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2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LIVE FORENSICS CASE INVESTIGATION USING AUTOPSY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investigate a live forensic case using Autopsy and analyze digital evidence from a computer system or storage device.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 xml:space="preserve">New Case</w:t>
      </w:r>
      <w:r>
        <w:rPr>
          <w:sz w:val="32"/>
          <w:szCs w:val="32"/>
        </w:rPr>
        <w:t xml:space="preserve">. Enter the case name and base directory.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 xml:space="preserve">Finish</w:t>
      </w:r>
      <w:r>
        <w:rPr>
          <w:sz w:val="32"/>
          <w:szCs w:val="32"/>
        </w:rPr>
        <w:t xml:space="preserve">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appropriate data source and browse to the evidence file or device.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 xml:space="preserve"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 xml:space="preserve">Finish</w:t>
      </w:r>
      <w:r>
        <w:rPr>
          <w:sz w:val="32"/>
          <w:szCs w:val="32"/>
        </w:rPr>
        <w:t xml:space="preserve"> to start processing.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Examine the forensic investigation results after processing is complete.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View device details, EXIF metadata, installed programs, operating system information, and user accounts.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Analyze recent documents, web bookmarks, cookies, downloads, browsing history, search history, and email addresses.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Review the extracted artifacts and document the findings.</w:t>
      </w: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2969260"/>
            <wp:effectExtent l="0" t="0" r="2540" b="254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Figure 1.1 Autopsy Forensic Report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31510" cy="3024505"/>
            <wp:effectExtent l="0" t="0" r="2540" b="4445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Figure 1.2 Autopsy Forensic Report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Thus, Autopsy was used to create a forensic case, process the selected evidence source, and examine digital artifacts for forensic investigation.</w:t>
      </w:r>
    </w:p>
    <w:p/>
    <w:p/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52776BBA"/>
    <w:multiLevelType w:val="hybridMultilevel"/>
    <w:tmpl w:val="095A40D8"/>
    <w:lvl w:ilvl="0">
      <w:start w:val="1"/>
      <w:numFmt w:val="decimal"/>
      <w:lvlText w:val="%1."/>
      <w:lvlJc w:val="left"/>
      <w:pPr>
        <w:ind w:left="3150" w:hanging="360"/>
      </w:pPr>
    </w:lvl>
    <w:lvl w:ilvl="1">
      <w:start w:val="1"/>
      <w:numFmt w:val="lowerLetter"/>
      <w:lvlText w:val="%2."/>
      <w:lvlJc w:val="left"/>
      <w:pPr>
        <w:ind w:left="3870" w:hanging="360"/>
      </w:pPr>
    </w:lvl>
    <w:lvl w:ilvl="2">
      <w:start w:val="1"/>
      <w:numFmt w:val="lowerRoman"/>
      <w:lvlText w:val="%3."/>
      <w:lvlJc w:val="right"/>
      <w:pPr>
        <w:ind w:left="4590" w:hanging="180"/>
      </w:pPr>
    </w:lvl>
    <w:lvl w:ilvl="3">
      <w:start w:val="1"/>
      <w:numFmt w:val="decimal"/>
      <w:lvlText w:val="%4."/>
      <w:lvlJc w:val="left"/>
      <w:pPr>
        <w:ind w:left="5310" w:hanging="360"/>
      </w:pPr>
    </w:lvl>
    <w:lvl w:ilvl="4">
      <w:start w:val="1"/>
      <w:numFmt w:val="lowerLetter"/>
      <w:lvlText w:val="%5."/>
      <w:lvlJc w:val="left"/>
      <w:pPr>
        <w:ind w:left="6030" w:hanging="360"/>
      </w:pPr>
    </w:lvl>
    <w:lvl w:ilvl="5">
      <w:start w:val="1"/>
      <w:numFmt w:val="lowerRoman"/>
      <w:lvlText w:val="%6."/>
      <w:lvlJc w:val="right"/>
      <w:pPr>
        <w:ind w:left="6750" w:hanging="180"/>
      </w:pPr>
    </w:lvl>
    <w:lvl w:ilvl="6">
      <w:start w:val="1"/>
      <w:numFmt w:val="decimal"/>
      <w:lvlText w:val="%7."/>
      <w:lvlJc w:val="left"/>
      <w:pPr>
        <w:ind w:left="7470" w:hanging="360"/>
      </w:pPr>
    </w:lvl>
    <w:lvl w:ilvl="7">
      <w:start w:val="1"/>
      <w:numFmt w:val="lowerLetter"/>
      <w:lvlText w:val="%8."/>
      <w:lvlJc w:val="left"/>
      <w:pPr>
        <w:ind w:left="8190" w:hanging="360"/>
      </w:pPr>
    </w:lvl>
    <w:lvl w:ilvl="8">
      <w:start w:val="1"/>
      <w:numFmt w:val="lowerRoman"/>
      <w:lvlText w:val="%9."/>
      <w:lvlJc w:val="right"/>
      <w:pPr>
        <w:ind w:left="8910" w:hanging="180"/>
      </w:pPr>
    </w:lvl>
  </w:abstractNum>
  <w:abstractNum w:abstractNumId="1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C7E56"/>
    <w:rsid w:val="002F5A5E"/>
    <w:rsid w:val="003A5BD5"/>
    <w:rsid w:val="00494671"/>
    <w:rsid w:val="005A4FB5"/>
    <w:rsid w:val="00653C67"/>
    <w:rsid w:val="00696F83"/>
    <w:rsid w:val="006C2411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168</Words>
  <Paragraphs>45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14</cp:revision>
  <dcterms:created xsi:type="dcterms:W3CDTF">2026-10-13T19:17:00Z</dcterms:created>
  <dcterms:modified xsi:type="dcterms:W3CDTF">2026-10-29T13:40:39Z</dcterms:modified>
</cp:coreProperties>
</file>