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88E8" w14:textId="77777777" w:rsidR="00072E45" w:rsidRPr="00072E45" w:rsidRDefault="00072E45" w:rsidP="00072E45">
      <w:r w:rsidRPr="00072E45">
        <w:rPr>
          <w:b/>
          <w:bCs/>
        </w:rPr>
        <w:t>For a 20+ years experienced Java/Spring architect, Spring Boot interview questions focus less on syntax and more on system design, scalability, observability, and modernization (Spring Boot 3.x, Jakarta, Java 17+). Expect scenario-driven questions that test architectural judgment, production troubleshooting, and microservices integration.</w:t>
      </w:r>
    </w:p>
    <w:p w14:paraId="494611BC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🧩</w:t>
      </w:r>
      <w:r w:rsidRPr="00072E45">
        <w:rPr>
          <w:b/>
          <w:bCs/>
        </w:rPr>
        <w:t xml:space="preserve"> Core Spring Boot Internals</w:t>
      </w:r>
    </w:p>
    <w:p w14:paraId="202330E4" w14:textId="77777777" w:rsidR="00072E45" w:rsidRDefault="00072E45" w:rsidP="00072E45">
      <w:pPr>
        <w:numPr>
          <w:ilvl w:val="0"/>
          <w:numId w:val="1"/>
        </w:numPr>
      </w:pPr>
      <w:r w:rsidRPr="00072E45">
        <w:rPr>
          <w:b/>
          <w:bCs/>
        </w:rPr>
        <w:t>Auto-Configuration</w:t>
      </w:r>
      <w:r w:rsidRPr="00072E45">
        <w:t xml:space="preserve"> → How Boot discovers auto-config classes (META-INF/spring/...</w:t>
      </w:r>
      <w:proofErr w:type="spellStart"/>
      <w:r w:rsidRPr="00072E45">
        <w:t>AutoConfiguration.imports</w:t>
      </w:r>
      <w:proofErr w:type="spellEnd"/>
      <w:r w:rsidRPr="00072E45">
        <w:t xml:space="preserve"> in Boot 3 vs </w:t>
      </w:r>
      <w:proofErr w:type="spellStart"/>
      <w:proofErr w:type="gramStart"/>
      <w:r w:rsidRPr="00072E45">
        <w:t>spring.factories</w:t>
      </w:r>
      <w:proofErr w:type="spellEnd"/>
      <w:proofErr w:type="gramEnd"/>
      <w:r w:rsidRPr="00072E45">
        <w:t xml:space="preserve"> in Boot 2).</w:t>
      </w:r>
    </w:p>
    <w:p w14:paraId="49F52317" w14:textId="2511EA9C" w:rsidR="0032783C" w:rsidRPr="00072E45" w:rsidRDefault="00A06FD9" w:rsidP="0032783C">
      <w:pPr>
        <w:numPr>
          <w:ilvl w:val="1"/>
          <w:numId w:val="1"/>
        </w:numPr>
      </w:pPr>
      <w:proofErr w:type="spellStart"/>
      <w:proofErr w:type="gramStart"/>
      <w:r w:rsidRPr="00A06FD9">
        <w:t>EnableAutoConfiguration</w:t>
      </w:r>
      <w:proofErr w:type="spellEnd"/>
      <w:r>
        <w:t xml:space="preserve">  -</w:t>
      </w:r>
      <w:proofErr w:type="gramEnd"/>
      <w:r>
        <w:t xml:space="preserve"> scans all classes under this package </w:t>
      </w:r>
      <w:proofErr w:type="gramStart"/>
      <w:r>
        <w:t>( Spring</w:t>
      </w:r>
      <w:proofErr w:type="gramEnd"/>
      <w:r>
        <w:t xml:space="preserve"> Boot </w:t>
      </w:r>
      <w:proofErr w:type="gramStart"/>
      <w:r>
        <w:t>class )</w:t>
      </w:r>
      <w:proofErr w:type="gramEnd"/>
      <w:r>
        <w:t>.</w:t>
      </w:r>
    </w:p>
    <w:p w14:paraId="01175B45" w14:textId="77777777" w:rsidR="00072E45" w:rsidRDefault="00072E45" w:rsidP="00072E45">
      <w:pPr>
        <w:numPr>
          <w:ilvl w:val="0"/>
          <w:numId w:val="1"/>
        </w:numPr>
      </w:pPr>
      <w:r w:rsidRPr="00072E45">
        <w:rPr>
          <w:b/>
          <w:bCs/>
        </w:rPr>
        <w:t>Starter Dependencies</w:t>
      </w:r>
      <w:r w:rsidRPr="00072E45">
        <w:t xml:space="preserve"> → Why Boot uses opinionated starters and how to override defaults.</w:t>
      </w:r>
    </w:p>
    <w:p w14:paraId="00100DA4" w14:textId="77777777" w:rsidR="004541E3" w:rsidRDefault="008956A3" w:rsidP="008956A3">
      <w:pPr>
        <w:numPr>
          <w:ilvl w:val="1"/>
          <w:numId w:val="1"/>
        </w:numPr>
      </w:pPr>
      <w:r w:rsidRPr="008956A3">
        <w:t>Boot provides pre</w:t>
      </w:r>
      <w:r w:rsidRPr="008956A3">
        <w:noBreakHyphen/>
        <w:t>packaged starter dependencies to quickly set up common stacks without manually picking dozens of libraries.</w:t>
      </w:r>
      <w:r w:rsidR="00090C7F" w:rsidRPr="00090C7F">
        <w:t xml:space="preserve"> </w:t>
      </w:r>
    </w:p>
    <w:p w14:paraId="5A04A674" w14:textId="77777777" w:rsidR="004E2F57" w:rsidRDefault="00090C7F" w:rsidP="008956A3">
      <w:pPr>
        <w:numPr>
          <w:ilvl w:val="1"/>
          <w:numId w:val="1"/>
        </w:numPr>
      </w:pPr>
      <w:r w:rsidRPr="00090C7F">
        <w:t>can exclude unwanted transitive dependencies</w:t>
      </w:r>
      <w:r w:rsidR="00E94D43">
        <w:t xml:space="preserve">. </w:t>
      </w:r>
    </w:p>
    <w:p w14:paraId="776F18EE" w14:textId="61D596BC" w:rsidR="008956A3" w:rsidRPr="00072E45" w:rsidRDefault="00E94D43" w:rsidP="008956A3">
      <w:pPr>
        <w:numPr>
          <w:ilvl w:val="1"/>
          <w:numId w:val="1"/>
        </w:numPr>
      </w:pPr>
      <w:r w:rsidRPr="00E94D43">
        <w:t>can get productive faster with minimal configuration</w:t>
      </w:r>
      <w:r w:rsidR="00693F57">
        <w:t>.</w:t>
      </w:r>
    </w:p>
    <w:p w14:paraId="781521A2" w14:textId="77777777" w:rsidR="00072E45" w:rsidRDefault="00072E45" w:rsidP="00072E45">
      <w:pPr>
        <w:numPr>
          <w:ilvl w:val="0"/>
          <w:numId w:val="1"/>
        </w:numPr>
      </w:pPr>
      <w:r w:rsidRPr="00072E45">
        <w:rPr>
          <w:b/>
          <w:bCs/>
        </w:rPr>
        <w:t>Profiles &amp; Config</w:t>
      </w:r>
      <w:r w:rsidRPr="00072E45">
        <w:t xml:space="preserve"> → Managing environment-specific configs, externalized properties, and hierarchical overrides.</w:t>
      </w:r>
    </w:p>
    <w:p w14:paraId="50C1703B" w14:textId="0F030184" w:rsidR="009B6AB1" w:rsidRDefault="009B6AB1" w:rsidP="009B6AB1">
      <w:pPr>
        <w:numPr>
          <w:ilvl w:val="1"/>
          <w:numId w:val="1"/>
        </w:numPr>
      </w:pPr>
      <w:r w:rsidRPr="009B6AB1">
        <w:t>Activate with --</w:t>
      </w:r>
      <w:proofErr w:type="spellStart"/>
      <w:proofErr w:type="gramStart"/>
      <w:r w:rsidRPr="009B6AB1">
        <w:t>spring.profiles</w:t>
      </w:r>
      <w:proofErr w:type="gramEnd"/>
      <w:r w:rsidRPr="009B6AB1">
        <w:t>.active</w:t>
      </w:r>
      <w:proofErr w:type="spellEnd"/>
      <w:r w:rsidRPr="009B6AB1">
        <w:t>=dev.</w:t>
      </w:r>
    </w:p>
    <w:p w14:paraId="379ED4EB" w14:textId="0CFB40A6" w:rsidR="00FA114E" w:rsidRDefault="00FA114E" w:rsidP="009B6AB1">
      <w:pPr>
        <w:numPr>
          <w:ilvl w:val="1"/>
          <w:numId w:val="1"/>
        </w:numPr>
      </w:pPr>
      <w:r w:rsidRPr="00FA114E">
        <w:t>Property resolution follows a clear order (command</w:t>
      </w:r>
      <w:r w:rsidRPr="00FA114E">
        <w:noBreakHyphen/>
        <w:t>line &gt; environment variables &gt; profile</w:t>
      </w:r>
      <w:r w:rsidRPr="00FA114E">
        <w:noBreakHyphen/>
        <w:t xml:space="preserve">specific files &gt; default </w:t>
      </w:r>
      <w:proofErr w:type="spellStart"/>
      <w:proofErr w:type="gramStart"/>
      <w:r w:rsidRPr="00FA114E">
        <w:t>application.properties</w:t>
      </w:r>
      <w:proofErr w:type="spellEnd"/>
      <w:proofErr w:type="gramEnd"/>
      <w:r w:rsidRPr="00FA114E">
        <w:t>), ensuring flexible overrides.</w:t>
      </w:r>
    </w:p>
    <w:p w14:paraId="5E68926B" w14:textId="5D19AC3F" w:rsidR="00052185" w:rsidRPr="00072E45" w:rsidRDefault="00052185" w:rsidP="009B6AB1">
      <w:pPr>
        <w:numPr>
          <w:ilvl w:val="1"/>
          <w:numId w:val="1"/>
        </w:numPr>
      </w:pPr>
      <w:r w:rsidRPr="00052185">
        <w:t xml:space="preserve">Keep defaults in </w:t>
      </w:r>
      <w:proofErr w:type="spellStart"/>
      <w:proofErr w:type="gramStart"/>
      <w:r w:rsidRPr="00052185">
        <w:t>application.properties</w:t>
      </w:r>
      <w:proofErr w:type="spellEnd"/>
      <w:proofErr w:type="gramEnd"/>
      <w:r w:rsidRPr="00052185">
        <w:t>, override with profile</w:t>
      </w:r>
      <w:r w:rsidRPr="00052185">
        <w:noBreakHyphen/>
        <w:t>specific files, and allow external configs for deployment environments.</w:t>
      </w:r>
    </w:p>
    <w:p w14:paraId="5DB82D33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⚙️</w:t>
      </w:r>
      <w:r w:rsidRPr="00072E45">
        <w:rPr>
          <w:b/>
          <w:bCs/>
        </w:rPr>
        <w:t xml:space="preserve"> Persistence &amp; Transactions</w:t>
      </w:r>
    </w:p>
    <w:p w14:paraId="7DAAF1BD" w14:textId="77777777" w:rsidR="00072E45" w:rsidRDefault="00072E45" w:rsidP="00072E45">
      <w:pPr>
        <w:numPr>
          <w:ilvl w:val="0"/>
          <w:numId w:val="2"/>
        </w:numPr>
      </w:pPr>
      <w:r w:rsidRPr="00072E45">
        <w:rPr>
          <w:b/>
          <w:bCs/>
        </w:rPr>
        <w:t>Spring Data JPA</w:t>
      </w:r>
      <w:r w:rsidRPr="00072E45">
        <w:t xml:space="preserve"> → Lazy loading pitfalls, N+1 query problem, tuning with </w:t>
      </w:r>
      <w:proofErr w:type="spellStart"/>
      <w:r w:rsidRPr="00072E45">
        <w:t>EntityGraph</w:t>
      </w:r>
      <w:proofErr w:type="spellEnd"/>
      <w:r w:rsidRPr="00072E45">
        <w:t>.</w:t>
      </w:r>
    </w:p>
    <w:p w14:paraId="4CE99849" w14:textId="7336442C" w:rsidR="00CD1E56" w:rsidRDefault="00CD1E56" w:rsidP="00CD1E56">
      <w:pPr>
        <w:pStyle w:val="NormalWeb"/>
        <w:numPr>
          <w:ilvl w:val="1"/>
          <w:numId w:val="2"/>
        </w:numPr>
      </w:pPr>
      <w:r>
        <w:rPr>
          <w:rStyle w:val="Strong"/>
        </w:rPr>
        <w:t>Lazy Loading Pitfalls</w:t>
      </w:r>
      <w:r>
        <w:t xml:space="preserve"> → Accessing lazily loaded associations outside of an active transaction can cause </w:t>
      </w:r>
      <w:proofErr w:type="spellStart"/>
      <w:r>
        <w:rPr>
          <w:rStyle w:val="HTMLCode"/>
        </w:rPr>
        <w:t>LazyInitializationException</w:t>
      </w:r>
      <w:proofErr w:type="spellEnd"/>
      <w:r>
        <w:t>. Always ensure proper transaction boundaries or fetch strategies.</w:t>
      </w:r>
    </w:p>
    <w:p w14:paraId="388406B5" w14:textId="19DC30DB" w:rsidR="00CD1E56" w:rsidRDefault="00CD1E56" w:rsidP="00CD1E56">
      <w:pPr>
        <w:pStyle w:val="NormalWeb"/>
        <w:numPr>
          <w:ilvl w:val="1"/>
          <w:numId w:val="2"/>
        </w:numPr>
      </w:pPr>
      <w:r>
        <w:rPr>
          <w:rStyle w:val="Strong"/>
        </w:rPr>
        <w:t>N+1 Query Problem</w:t>
      </w:r>
      <w:r>
        <w:t xml:space="preserve"> → Occurs when fetching a parent entity triggers additional queries for each child entity, leading to performance issues.</w:t>
      </w:r>
    </w:p>
    <w:p w14:paraId="3C020D98" w14:textId="6A132D1C" w:rsidR="00CD1E56" w:rsidRDefault="00CD1E56" w:rsidP="00CD1E56">
      <w:pPr>
        <w:pStyle w:val="NormalWeb"/>
        <w:numPr>
          <w:ilvl w:val="1"/>
          <w:numId w:val="2"/>
        </w:numPr>
      </w:pPr>
      <w:proofErr w:type="spellStart"/>
      <w:r>
        <w:rPr>
          <w:rStyle w:val="Strong"/>
        </w:rPr>
        <w:t>EntityGraph</w:t>
      </w:r>
      <w:proofErr w:type="spellEnd"/>
      <w:r>
        <w:rPr>
          <w:rStyle w:val="Strong"/>
        </w:rPr>
        <w:t xml:space="preserve"> Tuning</w:t>
      </w:r>
      <w:r>
        <w:t xml:space="preserve"> → Use </w:t>
      </w:r>
      <w:r>
        <w:rPr>
          <w:rStyle w:val="HTMLCode"/>
        </w:rPr>
        <w:t>@EntityGraph</w:t>
      </w:r>
      <w:r>
        <w:t xml:space="preserve"> or </w:t>
      </w:r>
      <w:r>
        <w:rPr>
          <w:rStyle w:val="HTMLCode"/>
        </w:rPr>
        <w:t>fetch join</w:t>
      </w:r>
      <w:r>
        <w:t xml:space="preserve"> in queries to specify which associations should be eagerly fetched, reducing N+1 queries.</w:t>
      </w:r>
    </w:p>
    <w:p w14:paraId="35D050C5" w14:textId="09F18FAB" w:rsidR="00CD1E56" w:rsidRDefault="00CD1E56" w:rsidP="00CD1E56">
      <w:pPr>
        <w:pStyle w:val="NormalWeb"/>
        <w:numPr>
          <w:ilvl w:val="1"/>
          <w:numId w:val="2"/>
        </w:numPr>
      </w:pPr>
      <w:r>
        <w:rPr>
          <w:rStyle w:val="Strong"/>
        </w:rPr>
        <w:t>Best Practice</w:t>
      </w:r>
      <w:r>
        <w:t xml:space="preserve"> → Combine lazy loading for flexibility with targeted fetch strategies (</w:t>
      </w:r>
      <w:proofErr w:type="spellStart"/>
      <w:r>
        <w:t>EntityGraph</w:t>
      </w:r>
      <w:proofErr w:type="spellEnd"/>
      <w:r>
        <w:t>, DTO projections) to balance performance and maintainability.</w:t>
      </w:r>
    </w:p>
    <w:p w14:paraId="2208D54D" w14:textId="77777777" w:rsidR="00072E45" w:rsidRDefault="00072E45" w:rsidP="00072E45">
      <w:pPr>
        <w:numPr>
          <w:ilvl w:val="0"/>
          <w:numId w:val="2"/>
        </w:numPr>
      </w:pPr>
      <w:r w:rsidRPr="00072E45">
        <w:rPr>
          <w:b/>
          <w:bCs/>
        </w:rPr>
        <w:t>Transactions</w:t>
      </w:r>
      <w:r w:rsidRPr="00072E45">
        <w:t xml:space="preserve"> → Isolation levels, propagation, rollback scenarios.</w:t>
      </w:r>
    </w:p>
    <w:p w14:paraId="244D3053" w14:textId="45FAEFCF" w:rsidR="007F2D63" w:rsidRDefault="007F2D63" w:rsidP="00D1170A">
      <w:pPr>
        <w:pStyle w:val="NormalWeb"/>
        <w:numPr>
          <w:ilvl w:val="1"/>
          <w:numId w:val="2"/>
        </w:numPr>
      </w:pPr>
      <w:r>
        <w:rPr>
          <w:rStyle w:val="Strong"/>
        </w:rPr>
        <w:t>Isolation Levels</w:t>
      </w:r>
      <w:r>
        <w:t xml:space="preserve"> → Control how concurrent transactions see and modify data (e.g., READ_COMMITTED, REPEATABLE_READ, SERIALIZABLE). Higher isolation = safer but slower.</w:t>
      </w:r>
    </w:p>
    <w:p w14:paraId="40439521" w14:textId="4F9BD370" w:rsidR="007F2D63" w:rsidRDefault="007F2D63" w:rsidP="00D1170A">
      <w:pPr>
        <w:pStyle w:val="NormalWeb"/>
        <w:numPr>
          <w:ilvl w:val="1"/>
          <w:numId w:val="2"/>
        </w:numPr>
      </w:pPr>
      <w:r>
        <w:rPr>
          <w:rStyle w:val="Strong"/>
        </w:rPr>
        <w:lastRenderedPageBreak/>
        <w:t>Propagation</w:t>
      </w:r>
      <w:r>
        <w:t xml:space="preserve"> → Defines how methods join or start new transactions (e.g., REQUIRED joins existing, REQUIRES_NEW always starts fresh, NESTED allows sub</w:t>
      </w:r>
      <w:r>
        <w:noBreakHyphen/>
        <w:t>transactions).</w:t>
      </w:r>
    </w:p>
    <w:p w14:paraId="7BBCE212" w14:textId="7F57CB55" w:rsidR="007F2D63" w:rsidRDefault="007F2D63" w:rsidP="00D1170A">
      <w:pPr>
        <w:pStyle w:val="NormalWeb"/>
        <w:numPr>
          <w:ilvl w:val="1"/>
          <w:numId w:val="2"/>
        </w:numPr>
      </w:pPr>
      <w:r>
        <w:rPr>
          <w:rStyle w:val="Strong"/>
        </w:rPr>
        <w:t>Rollback Scenarios</w:t>
      </w:r>
      <w:r>
        <w:t xml:space="preserve"> → By default, runtime exceptions trigger rollback; you can customize with </w:t>
      </w:r>
      <w:r>
        <w:rPr>
          <w:rStyle w:val="HTMLCode"/>
        </w:rPr>
        <w:t>@</w:t>
      </w:r>
      <w:proofErr w:type="gramStart"/>
      <w:r>
        <w:rPr>
          <w:rStyle w:val="HTMLCode"/>
        </w:rPr>
        <w:t>Transactional(</w:t>
      </w:r>
      <w:proofErr w:type="gramEnd"/>
      <w:r>
        <w:rPr>
          <w:rStyle w:val="HTMLCode"/>
        </w:rPr>
        <w:t xml:space="preserve">rollbackFor = </w:t>
      </w:r>
      <w:proofErr w:type="spellStart"/>
      <w:r>
        <w:rPr>
          <w:rStyle w:val="HTMLCode"/>
        </w:rPr>
        <w:t>Exception.class</w:t>
      </w:r>
      <w:proofErr w:type="spellEnd"/>
      <w:r>
        <w:rPr>
          <w:rStyle w:val="HTMLCode"/>
        </w:rPr>
        <w:t>)</w:t>
      </w:r>
      <w:r>
        <w:t xml:space="preserve"> to handle checked exceptions too.</w:t>
      </w:r>
    </w:p>
    <w:p w14:paraId="1839D536" w14:textId="4ED77065" w:rsidR="007F2D63" w:rsidRDefault="007F2D63" w:rsidP="00D1170A">
      <w:pPr>
        <w:pStyle w:val="NormalWeb"/>
        <w:numPr>
          <w:ilvl w:val="1"/>
          <w:numId w:val="2"/>
        </w:numPr>
      </w:pPr>
      <w:r>
        <w:rPr>
          <w:rStyle w:val="Strong"/>
        </w:rPr>
        <w:t>Best Practice</w:t>
      </w:r>
      <w:r>
        <w:t xml:space="preserve"> → Choose isolation wisely for performance, use propagation to manage complex service calls, and configure rollback rules to ensure data consistency.</w:t>
      </w:r>
    </w:p>
    <w:p w14:paraId="47EBA557" w14:textId="77777777" w:rsidR="00072E45" w:rsidRDefault="00072E45" w:rsidP="00072E45">
      <w:pPr>
        <w:numPr>
          <w:ilvl w:val="0"/>
          <w:numId w:val="2"/>
        </w:numPr>
      </w:pPr>
      <w:r w:rsidRPr="00072E45">
        <w:rPr>
          <w:b/>
          <w:bCs/>
        </w:rPr>
        <w:t>Database Migration</w:t>
      </w:r>
      <w:r w:rsidRPr="00072E45">
        <w:t xml:space="preserve"> → Choosing Flyway vs Liquibase for schema evolution.</w:t>
      </w:r>
    </w:p>
    <w:p w14:paraId="58CCC93E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t xml:space="preserve">Here’s the optimized, simple breakdown of </w:t>
      </w:r>
      <w:r w:rsidRPr="00B50BD5">
        <w:rPr>
          <w:b/>
          <w:bCs/>
        </w:rPr>
        <w:t>Database Migration: Flyway vs Liquibase</w:t>
      </w:r>
      <w:r w:rsidRPr="00B50BD5">
        <w:t xml:space="preserve"> in Spring Boot:</w:t>
      </w:r>
    </w:p>
    <w:p w14:paraId="43512504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rPr>
          <w:b/>
          <w:bCs/>
        </w:rPr>
        <w:t>Flyway</w:t>
      </w:r>
      <w:r w:rsidRPr="00B50BD5">
        <w:t xml:space="preserve"> → SQL</w:t>
      </w:r>
      <w:r w:rsidRPr="00B50BD5">
        <w:noBreakHyphen/>
        <w:t>based migrations (V1__init.sql, V2__add_table.sql), lightweight and straightforward, best when teams prefer direct SQL control.</w:t>
      </w:r>
    </w:p>
    <w:p w14:paraId="1B05EDF6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rPr>
          <w:b/>
          <w:bCs/>
        </w:rPr>
        <w:t>Liquibase</w:t>
      </w:r>
      <w:r w:rsidRPr="00B50BD5">
        <w:t xml:space="preserve"> → Supports multiple formats (XML, YAML, JSON, SQL), offers advanced features like rollback, diff, and complex schema evolution, suited for larger projects.</w:t>
      </w:r>
    </w:p>
    <w:p w14:paraId="4D86B23C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rPr>
          <w:b/>
          <w:bCs/>
        </w:rPr>
        <w:t>Choice Factors</w:t>
      </w:r>
      <w:r w:rsidRPr="00B50BD5">
        <w:t xml:space="preserve"> → Pick Flyway for simplicity and speed; choose Liquibase for flexibility, rollback support, and multi</w:t>
      </w:r>
      <w:r w:rsidRPr="00B50BD5">
        <w:noBreakHyphen/>
        <w:t>format changelogs.</w:t>
      </w:r>
    </w:p>
    <w:p w14:paraId="437086A8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rPr>
          <w:b/>
          <w:bCs/>
        </w:rPr>
        <w:t>Best Practice</w:t>
      </w:r>
      <w:r w:rsidRPr="00B50BD5">
        <w:t xml:space="preserve"> → Keep migrations versioned in source control, integrate with CI/CD pipelines, and ensure consistent schema evolution across environments.</w:t>
      </w:r>
    </w:p>
    <w:p w14:paraId="4EEAB339" w14:textId="77777777" w:rsidR="00B50BD5" w:rsidRPr="00B50BD5" w:rsidRDefault="00B50BD5" w:rsidP="00B50BD5">
      <w:pPr>
        <w:numPr>
          <w:ilvl w:val="1"/>
          <w:numId w:val="2"/>
        </w:numPr>
      </w:pPr>
      <w:r w:rsidRPr="00B50BD5">
        <w:t xml:space="preserve">This way, Flyway emphasizes </w:t>
      </w:r>
      <w:r w:rsidRPr="00B50BD5">
        <w:rPr>
          <w:b/>
          <w:bCs/>
        </w:rPr>
        <w:t>simplicity</w:t>
      </w:r>
      <w:r w:rsidRPr="00B50BD5">
        <w:t xml:space="preserve">, while Liquibase provides </w:t>
      </w:r>
      <w:r w:rsidRPr="00B50BD5">
        <w:rPr>
          <w:b/>
          <w:bCs/>
        </w:rPr>
        <w:t>powerful flexibility</w:t>
      </w:r>
      <w:r w:rsidRPr="00B50BD5">
        <w:t>—your choice depends on project scale and team needs.</w:t>
      </w:r>
    </w:p>
    <w:p w14:paraId="3632E78D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🔐</w:t>
      </w:r>
      <w:r w:rsidRPr="00072E45">
        <w:rPr>
          <w:b/>
          <w:bCs/>
        </w:rPr>
        <w:t xml:space="preserve"> Security &amp; APIs</w:t>
      </w:r>
    </w:p>
    <w:p w14:paraId="59E9EA1B" w14:textId="77777777" w:rsidR="00072E45" w:rsidRDefault="00072E45" w:rsidP="00072E45">
      <w:pPr>
        <w:numPr>
          <w:ilvl w:val="0"/>
          <w:numId w:val="3"/>
        </w:numPr>
      </w:pPr>
      <w:r w:rsidRPr="00072E45">
        <w:rPr>
          <w:b/>
          <w:bCs/>
        </w:rPr>
        <w:t>Spring Security</w:t>
      </w:r>
      <w:r w:rsidRPr="00072E45">
        <w:t xml:space="preserve"> → OAuth2/JWT integration, custom filter chains, method-level security.</w:t>
      </w:r>
    </w:p>
    <w:p w14:paraId="3A7AE3B4" w14:textId="77777777" w:rsidR="003D05DA" w:rsidRPr="003D05DA" w:rsidRDefault="003D05DA" w:rsidP="003D05DA">
      <w:pPr>
        <w:ind w:left="720"/>
      </w:pPr>
      <w:r w:rsidRPr="003D05DA">
        <w:t xml:space="preserve">Here’s the optimized, simple breakdown of </w:t>
      </w:r>
      <w:r w:rsidRPr="003D05DA">
        <w:rPr>
          <w:b/>
          <w:bCs/>
        </w:rPr>
        <w:t>Spring Security integration</w:t>
      </w:r>
      <w:r w:rsidRPr="003D05DA">
        <w:t>:</w:t>
      </w:r>
    </w:p>
    <w:p w14:paraId="177E44FD" w14:textId="77777777" w:rsidR="003D05DA" w:rsidRPr="003D05DA" w:rsidRDefault="003D05DA" w:rsidP="003D05DA">
      <w:pPr>
        <w:numPr>
          <w:ilvl w:val="1"/>
          <w:numId w:val="2"/>
        </w:numPr>
      </w:pPr>
      <w:r w:rsidRPr="007D2FB8">
        <w:rPr>
          <w:b/>
          <w:bCs/>
        </w:rPr>
        <w:t>OAuth2/JWT Integration</w:t>
      </w:r>
      <w:r w:rsidRPr="003D05DA">
        <w:t xml:space="preserve"> → Use Spring Security’s OAuth2 resource server support to validate JWT tokens, enabling stateless authentication for APIs.</w:t>
      </w:r>
    </w:p>
    <w:p w14:paraId="62295428" w14:textId="77777777" w:rsidR="003D05DA" w:rsidRPr="003D05DA" w:rsidRDefault="003D05DA" w:rsidP="003D05DA">
      <w:pPr>
        <w:numPr>
          <w:ilvl w:val="1"/>
          <w:numId w:val="2"/>
        </w:numPr>
      </w:pPr>
      <w:r w:rsidRPr="007D2FB8">
        <w:rPr>
          <w:b/>
          <w:bCs/>
        </w:rPr>
        <w:t>Custom Filter Chains</w:t>
      </w:r>
      <w:r w:rsidRPr="003D05DA">
        <w:t xml:space="preserve"> → Define custom </w:t>
      </w:r>
      <w:proofErr w:type="spellStart"/>
      <w:r w:rsidRPr="003D05DA">
        <w:t>SecurityFilterChain</w:t>
      </w:r>
      <w:proofErr w:type="spellEnd"/>
      <w:r w:rsidRPr="003D05DA">
        <w:t xml:space="preserve"> beans to control request authorization, add filters (like logging or token validation), and tailor security per endpoint.</w:t>
      </w:r>
    </w:p>
    <w:p w14:paraId="668E6FD9" w14:textId="77777777" w:rsidR="003D05DA" w:rsidRPr="003D05DA" w:rsidRDefault="003D05DA" w:rsidP="003D05DA">
      <w:pPr>
        <w:numPr>
          <w:ilvl w:val="1"/>
          <w:numId w:val="2"/>
        </w:numPr>
      </w:pPr>
      <w:r w:rsidRPr="007D2FB8">
        <w:rPr>
          <w:b/>
          <w:bCs/>
        </w:rPr>
        <w:t>Method-Level Security</w:t>
      </w:r>
      <w:r w:rsidRPr="003D05DA">
        <w:t xml:space="preserve"> → Enable with @EnableMethodSecurity (Boot 3) or @EnableGlobalMethodSecurity (Boot 2), then use annotations like @PreAuthorize or @Secured to protect service methods.</w:t>
      </w:r>
    </w:p>
    <w:p w14:paraId="0165D890" w14:textId="77777777" w:rsidR="003D05DA" w:rsidRPr="003D05DA" w:rsidRDefault="003D05DA" w:rsidP="003D05DA">
      <w:pPr>
        <w:numPr>
          <w:ilvl w:val="1"/>
          <w:numId w:val="2"/>
        </w:numPr>
      </w:pPr>
      <w:r w:rsidRPr="007D2FB8">
        <w:rPr>
          <w:b/>
          <w:bCs/>
        </w:rPr>
        <w:t>Best Practice</w:t>
      </w:r>
      <w:r w:rsidRPr="003D05DA">
        <w:t xml:space="preserve"> → Combine JWT for stateless auth, custom filter chains for fine-grained request handling, and method-level annotations for business logic enforcement.</w:t>
      </w:r>
    </w:p>
    <w:p w14:paraId="3B31C209" w14:textId="77777777" w:rsidR="003D05DA" w:rsidRPr="003D05DA" w:rsidRDefault="003D05DA" w:rsidP="003D05DA">
      <w:pPr>
        <w:ind w:left="1440"/>
      </w:pPr>
      <w:r w:rsidRPr="003D05DA">
        <w:t xml:space="preserve">This way, Spring Security provides </w:t>
      </w:r>
      <w:r w:rsidRPr="003D05DA">
        <w:rPr>
          <w:b/>
          <w:bCs/>
        </w:rPr>
        <w:t>layered protection</w:t>
      </w:r>
      <w:r w:rsidRPr="003D05DA">
        <w:t>: token-based authentication, request-level filtering, and method-level authorization.</w:t>
      </w:r>
    </w:p>
    <w:p w14:paraId="4D34E3EF" w14:textId="77777777" w:rsidR="003D05DA" w:rsidRPr="00072E45" w:rsidRDefault="003D05DA" w:rsidP="003D05DA">
      <w:pPr>
        <w:ind w:left="720"/>
      </w:pPr>
    </w:p>
    <w:p w14:paraId="7DC6FE7F" w14:textId="77777777" w:rsidR="00072E45" w:rsidRDefault="00072E45" w:rsidP="00072E45">
      <w:pPr>
        <w:numPr>
          <w:ilvl w:val="0"/>
          <w:numId w:val="3"/>
        </w:numPr>
      </w:pPr>
      <w:r w:rsidRPr="00072E45">
        <w:rPr>
          <w:b/>
          <w:bCs/>
        </w:rPr>
        <w:lastRenderedPageBreak/>
        <w:t>REST API Design</w:t>
      </w:r>
      <w:r w:rsidRPr="00072E45">
        <w:t xml:space="preserve"> → Error handling with @ControllerAdvice, validation, HATEOAS.</w:t>
      </w:r>
    </w:p>
    <w:p w14:paraId="4E060BF6" w14:textId="77777777" w:rsidR="008875D7" w:rsidRPr="008875D7" w:rsidRDefault="008875D7" w:rsidP="00F80F08">
      <w:pPr>
        <w:ind w:left="360" w:firstLine="720"/>
      </w:pPr>
      <w:r w:rsidRPr="008875D7">
        <w:t xml:space="preserve">Here’s the optimized, simple breakdown of </w:t>
      </w:r>
      <w:r w:rsidRPr="00F80F08">
        <w:rPr>
          <w:b/>
          <w:bCs/>
        </w:rPr>
        <w:t>REST API Design in Spring Boot</w:t>
      </w:r>
      <w:r w:rsidRPr="008875D7">
        <w:t>:</w:t>
      </w:r>
    </w:p>
    <w:p w14:paraId="5905B95A" w14:textId="77777777" w:rsidR="008875D7" w:rsidRPr="008875D7" w:rsidRDefault="008875D7" w:rsidP="00F80F08">
      <w:pPr>
        <w:numPr>
          <w:ilvl w:val="1"/>
          <w:numId w:val="19"/>
        </w:numPr>
      </w:pPr>
      <w:r w:rsidRPr="008875D7">
        <w:rPr>
          <w:b/>
          <w:bCs/>
        </w:rPr>
        <w:t>Error Handling</w:t>
      </w:r>
      <w:r w:rsidRPr="008875D7">
        <w:t xml:space="preserve"> → Use @ControllerAdvice with @ExceptionHandler to centralize error handling and return consistent JSON error responses across controllers.</w:t>
      </w:r>
    </w:p>
    <w:p w14:paraId="4BA49B7E" w14:textId="77777777" w:rsidR="008875D7" w:rsidRPr="008875D7" w:rsidRDefault="008875D7" w:rsidP="00F80F08">
      <w:pPr>
        <w:numPr>
          <w:ilvl w:val="1"/>
          <w:numId w:val="19"/>
        </w:numPr>
      </w:pPr>
      <w:r w:rsidRPr="008875D7">
        <w:rPr>
          <w:b/>
          <w:bCs/>
        </w:rPr>
        <w:t>Validation</w:t>
      </w:r>
      <w:r w:rsidRPr="008875D7">
        <w:t xml:space="preserve"> → Apply @Valid or @Validated on request DTOs with Bean Validation annotations (@NotNull, @Size, etc.) to enforce input correctness automatically.</w:t>
      </w:r>
    </w:p>
    <w:p w14:paraId="04EE1CE6" w14:textId="77777777" w:rsidR="008875D7" w:rsidRPr="008875D7" w:rsidRDefault="008875D7" w:rsidP="00F80F08">
      <w:pPr>
        <w:numPr>
          <w:ilvl w:val="1"/>
          <w:numId w:val="19"/>
        </w:numPr>
      </w:pPr>
      <w:r w:rsidRPr="008875D7">
        <w:rPr>
          <w:b/>
          <w:bCs/>
        </w:rPr>
        <w:t>HATEOAS</w:t>
      </w:r>
      <w:r w:rsidRPr="008875D7">
        <w:t xml:space="preserve"> → Add hypermedia links to responses using Spring HATEOAS, guiding clients on available actions (e.g., next, update, delete) for better API discoverability.</w:t>
      </w:r>
    </w:p>
    <w:p w14:paraId="3DD75B27" w14:textId="77777777" w:rsidR="008875D7" w:rsidRPr="008875D7" w:rsidRDefault="008875D7" w:rsidP="00F80F08">
      <w:pPr>
        <w:numPr>
          <w:ilvl w:val="1"/>
          <w:numId w:val="19"/>
        </w:numPr>
      </w:pPr>
      <w:r w:rsidRPr="008875D7">
        <w:rPr>
          <w:b/>
          <w:bCs/>
        </w:rPr>
        <w:t>Best Practice</w:t>
      </w:r>
      <w:r w:rsidRPr="008875D7">
        <w:t xml:space="preserve"> → Combine centralized error handling, input validation, and HATEOAS links to build robust, user</w:t>
      </w:r>
      <w:r w:rsidRPr="008875D7">
        <w:noBreakHyphen/>
        <w:t>friendly, and self</w:t>
      </w:r>
      <w:r w:rsidRPr="008875D7">
        <w:noBreakHyphen/>
        <w:t>descriptive REST APIs.</w:t>
      </w:r>
    </w:p>
    <w:p w14:paraId="09D0B878" w14:textId="77777777" w:rsidR="008875D7" w:rsidRPr="008875D7" w:rsidRDefault="008875D7" w:rsidP="00127EF3">
      <w:pPr>
        <w:ind w:left="720"/>
      </w:pPr>
      <w:r w:rsidRPr="008875D7">
        <w:t xml:space="preserve">This way, your APIs become </w:t>
      </w:r>
      <w:r w:rsidRPr="00127EF3">
        <w:rPr>
          <w:b/>
          <w:bCs/>
        </w:rPr>
        <w:t>consistent, reliable, and navigable</w:t>
      </w:r>
      <w:r w:rsidRPr="008875D7">
        <w:t>, improving both developer experience and client usability.</w:t>
      </w:r>
    </w:p>
    <w:p w14:paraId="561E5588" w14:textId="77777777" w:rsidR="00072E45" w:rsidRDefault="00072E45" w:rsidP="00072E45">
      <w:pPr>
        <w:numPr>
          <w:ilvl w:val="0"/>
          <w:numId w:val="3"/>
        </w:numPr>
      </w:pPr>
      <w:r w:rsidRPr="00072E45">
        <w:rPr>
          <w:b/>
          <w:bCs/>
        </w:rPr>
        <w:t>Rate Limiting</w:t>
      </w:r>
      <w:r w:rsidRPr="00072E45">
        <w:t xml:space="preserve"> → Implementing resilience with Bucket4j or Redis.</w:t>
      </w:r>
    </w:p>
    <w:p w14:paraId="42BBFFCC" w14:textId="77777777" w:rsidR="0057287C" w:rsidRPr="0057287C" w:rsidRDefault="0057287C" w:rsidP="0057287C">
      <w:pPr>
        <w:ind w:left="720"/>
      </w:pPr>
      <w:r w:rsidRPr="0057287C">
        <w:t xml:space="preserve">Here’s the optimized, simple breakdown of </w:t>
      </w:r>
      <w:r w:rsidRPr="0057287C">
        <w:rPr>
          <w:b/>
          <w:bCs/>
        </w:rPr>
        <w:t>Rate Limiting in Spring Boot</w:t>
      </w:r>
      <w:r w:rsidRPr="0057287C">
        <w:t>:</w:t>
      </w:r>
    </w:p>
    <w:p w14:paraId="415101C3" w14:textId="77777777" w:rsidR="0057287C" w:rsidRPr="0057287C" w:rsidRDefault="0057287C" w:rsidP="0057287C">
      <w:pPr>
        <w:numPr>
          <w:ilvl w:val="0"/>
          <w:numId w:val="21"/>
        </w:numPr>
      </w:pPr>
      <w:r w:rsidRPr="0057287C">
        <w:rPr>
          <w:b/>
          <w:bCs/>
        </w:rPr>
        <w:t>Bucket4j</w:t>
      </w:r>
      <w:r w:rsidRPr="0057287C">
        <w:t xml:space="preserve"> → In</w:t>
      </w:r>
      <w:r w:rsidRPr="0057287C">
        <w:noBreakHyphen/>
        <w:t>memory Java library for token bucket rate limiting; easy to integrate with filters or interceptors, best for single</w:t>
      </w:r>
      <w:r w:rsidRPr="0057287C">
        <w:noBreakHyphen/>
        <w:t>node or small deployments.</w:t>
      </w:r>
    </w:p>
    <w:p w14:paraId="5BBD68B6" w14:textId="77777777" w:rsidR="0057287C" w:rsidRPr="0057287C" w:rsidRDefault="0057287C" w:rsidP="0057287C">
      <w:pPr>
        <w:numPr>
          <w:ilvl w:val="0"/>
          <w:numId w:val="21"/>
        </w:numPr>
      </w:pPr>
      <w:r w:rsidRPr="0057287C">
        <w:rPr>
          <w:b/>
          <w:bCs/>
        </w:rPr>
        <w:t>Redis</w:t>
      </w:r>
      <w:r w:rsidRPr="0057287C">
        <w:t xml:space="preserve"> → Distributed rate limiting using Redis as a shared store; ensures consistent limits across multiple instances, ideal for scalable microservices.</w:t>
      </w:r>
    </w:p>
    <w:p w14:paraId="0C66E3EA" w14:textId="77777777" w:rsidR="0057287C" w:rsidRPr="0057287C" w:rsidRDefault="0057287C" w:rsidP="0057287C">
      <w:pPr>
        <w:numPr>
          <w:ilvl w:val="0"/>
          <w:numId w:val="21"/>
        </w:numPr>
      </w:pPr>
      <w:r w:rsidRPr="0057287C">
        <w:rPr>
          <w:b/>
          <w:bCs/>
        </w:rPr>
        <w:t>Resilience</w:t>
      </w:r>
      <w:r w:rsidRPr="0057287C">
        <w:t xml:space="preserve"> → Prevents abuse, protects APIs from overload, and ensures fair usage by throttling requests.</w:t>
      </w:r>
    </w:p>
    <w:p w14:paraId="62423AA8" w14:textId="77777777" w:rsidR="0057287C" w:rsidRPr="0057287C" w:rsidRDefault="0057287C" w:rsidP="0057287C">
      <w:pPr>
        <w:numPr>
          <w:ilvl w:val="0"/>
          <w:numId w:val="21"/>
        </w:numPr>
      </w:pPr>
      <w:r w:rsidRPr="0057287C">
        <w:rPr>
          <w:b/>
          <w:bCs/>
        </w:rPr>
        <w:t>Best Practice</w:t>
      </w:r>
      <w:r w:rsidRPr="0057287C">
        <w:t xml:space="preserve"> → Choose Bucket4j for simplicity in local apps; use Redis for distributed </w:t>
      </w:r>
      <w:proofErr w:type="gramStart"/>
      <w:r w:rsidRPr="0057287C">
        <w:t>environments, and</w:t>
      </w:r>
      <w:proofErr w:type="gramEnd"/>
      <w:r w:rsidRPr="0057287C">
        <w:t xml:space="preserve"> combine with monitoring/alerts for proactive resilience.</w:t>
      </w:r>
    </w:p>
    <w:p w14:paraId="21D13725" w14:textId="77777777" w:rsidR="0057287C" w:rsidRDefault="0057287C" w:rsidP="0057287C">
      <w:pPr>
        <w:ind w:left="720"/>
      </w:pPr>
      <w:r w:rsidRPr="0057287C">
        <w:t xml:space="preserve">This way, you balance </w:t>
      </w:r>
      <w:r w:rsidRPr="0057287C">
        <w:rPr>
          <w:b/>
          <w:bCs/>
        </w:rPr>
        <w:t>simplicity vs scalability</w:t>
      </w:r>
      <w:r w:rsidRPr="0057287C">
        <w:t>: Bucket4j for local control, Redis for cluster</w:t>
      </w:r>
      <w:r w:rsidRPr="0057287C">
        <w:noBreakHyphen/>
        <w:t>wide enforcement.</w:t>
      </w:r>
    </w:p>
    <w:p w14:paraId="3B06E87D" w14:textId="77777777" w:rsidR="00C353C1" w:rsidRPr="00C353C1" w:rsidRDefault="00C353C1" w:rsidP="00C353C1">
      <w:pPr>
        <w:ind w:left="720"/>
      </w:pPr>
      <w:r w:rsidRPr="00C353C1">
        <w:t xml:space="preserve">Here’s the optimized, simple breakdown of </w:t>
      </w:r>
      <w:r w:rsidRPr="00C353C1">
        <w:rPr>
          <w:b/>
          <w:bCs/>
        </w:rPr>
        <w:t>Rate Limiting</w:t>
      </w:r>
      <w:r w:rsidRPr="00C353C1">
        <w:t>:</w:t>
      </w:r>
    </w:p>
    <w:p w14:paraId="1311D1DD" w14:textId="77777777" w:rsidR="00C353C1" w:rsidRPr="00C353C1" w:rsidRDefault="00C353C1" w:rsidP="00FF16FE">
      <w:pPr>
        <w:numPr>
          <w:ilvl w:val="0"/>
          <w:numId w:val="23"/>
        </w:numPr>
      </w:pPr>
      <w:r w:rsidRPr="00C353C1">
        <w:rPr>
          <w:b/>
          <w:bCs/>
        </w:rPr>
        <w:t>Definition</w:t>
      </w:r>
      <w:r w:rsidRPr="00C353C1">
        <w:t xml:space="preserve"> → Technique to control how many requests a client can make to an API or service within a given time window.</w:t>
      </w:r>
    </w:p>
    <w:p w14:paraId="2DACC595" w14:textId="77777777" w:rsidR="00C353C1" w:rsidRPr="00C353C1" w:rsidRDefault="00C353C1" w:rsidP="00FF16FE">
      <w:pPr>
        <w:numPr>
          <w:ilvl w:val="0"/>
          <w:numId w:val="23"/>
        </w:numPr>
      </w:pPr>
      <w:r w:rsidRPr="00C353C1">
        <w:rPr>
          <w:b/>
          <w:bCs/>
        </w:rPr>
        <w:t>Purpose</w:t>
      </w:r>
      <w:r w:rsidRPr="00C353C1">
        <w:t xml:space="preserve"> → Protects servers from overload, prevents abuse (like spamming), and ensures fair usage among clients.</w:t>
      </w:r>
    </w:p>
    <w:p w14:paraId="5824A4BE" w14:textId="77777777" w:rsidR="00C353C1" w:rsidRPr="00C353C1" w:rsidRDefault="00C353C1" w:rsidP="00FF16FE">
      <w:pPr>
        <w:numPr>
          <w:ilvl w:val="0"/>
          <w:numId w:val="23"/>
        </w:numPr>
      </w:pPr>
      <w:r w:rsidRPr="00C353C1">
        <w:rPr>
          <w:b/>
          <w:bCs/>
        </w:rPr>
        <w:t>Implementation</w:t>
      </w:r>
      <w:r w:rsidRPr="00C353C1">
        <w:t xml:space="preserve"> → Can be done in</w:t>
      </w:r>
      <w:r w:rsidRPr="00C353C1">
        <w:noBreakHyphen/>
        <w:t>memory (e.g., Bucket4j) or distributed (e.g., Redis) depending on whether the system is single</w:t>
      </w:r>
      <w:r w:rsidRPr="00C353C1">
        <w:noBreakHyphen/>
        <w:t>node or multi</w:t>
      </w:r>
      <w:r w:rsidRPr="00C353C1">
        <w:noBreakHyphen/>
        <w:t>node.</w:t>
      </w:r>
    </w:p>
    <w:p w14:paraId="10D0EF08" w14:textId="77777777" w:rsidR="00C353C1" w:rsidRPr="00C353C1" w:rsidRDefault="00C353C1" w:rsidP="00FF16FE">
      <w:pPr>
        <w:numPr>
          <w:ilvl w:val="0"/>
          <w:numId w:val="23"/>
        </w:numPr>
      </w:pPr>
      <w:r w:rsidRPr="00C353C1">
        <w:rPr>
          <w:b/>
          <w:bCs/>
        </w:rPr>
        <w:t>Best Practice</w:t>
      </w:r>
      <w:r w:rsidRPr="00C353C1">
        <w:t xml:space="preserve"> → Choose simple in</w:t>
      </w:r>
      <w:r w:rsidRPr="00C353C1">
        <w:noBreakHyphen/>
        <w:t>memory solutions for small apps, use distributed stores for scalable microservices, and monitor limits to adjust thresholds as traffic grows.</w:t>
      </w:r>
    </w:p>
    <w:p w14:paraId="3A6ECFDC" w14:textId="77777777" w:rsidR="00C353C1" w:rsidRPr="00C353C1" w:rsidRDefault="00C353C1" w:rsidP="00C353C1">
      <w:pPr>
        <w:ind w:left="720"/>
      </w:pPr>
      <w:r w:rsidRPr="00C353C1">
        <w:lastRenderedPageBreak/>
        <w:t xml:space="preserve">This way, rate limiting adds </w:t>
      </w:r>
      <w:r w:rsidRPr="00C353C1">
        <w:rPr>
          <w:b/>
          <w:bCs/>
        </w:rPr>
        <w:t>resilience and fairness</w:t>
      </w:r>
      <w:r w:rsidRPr="00C353C1">
        <w:t xml:space="preserve"> to your APIs while keeping systems stable under varying loads.</w:t>
      </w:r>
    </w:p>
    <w:p w14:paraId="64C424EF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📦</w:t>
      </w:r>
      <w:r w:rsidRPr="00072E45">
        <w:rPr>
          <w:b/>
          <w:bCs/>
        </w:rPr>
        <w:t xml:space="preserve"> Microservices &amp; Cloud</w:t>
      </w:r>
    </w:p>
    <w:p w14:paraId="53C9DF8E" w14:textId="77777777" w:rsidR="00072E45" w:rsidRDefault="00072E45" w:rsidP="00072E45">
      <w:pPr>
        <w:numPr>
          <w:ilvl w:val="0"/>
          <w:numId w:val="4"/>
        </w:numPr>
      </w:pPr>
      <w:r w:rsidRPr="00072E45">
        <w:rPr>
          <w:b/>
          <w:bCs/>
        </w:rPr>
        <w:t>Spring Cloud Config</w:t>
      </w:r>
      <w:r w:rsidRPr="00072E45">
        <w:t xml:space="preserve"> → Centralized configuration management.</w:t>
      </w:r>
    </w:p>
    <w:p w14:paraId="3A740934" w14:textId="77777777" w:rsidR="00253549" w:rsidRPr="00253549" w:rsidRDefault="00253549" w:rsidP="0003270F">
      <w:pPr>
        <w:ind w:left="720"/>
      </w:pPr>
      <w:r w:rsidRPr="00253549">
        <w:t xml:space="preserve">Here’s the optimized, simple breakdown of </w:t>
      </w:r>
      <w:r w:rsidRPr="0003270F">
        <w:rPr>
          <w:b/>
          <w:bCs/>
        </w:rPr>
        <w:t>Spring Cloud Config – Centralized Configuration Management</w:t>
      </w:r>
      <w:r w:rsidRPr="00253549">
        <w:t>:</w:t>
      </w:r>
    </w:p>
    <w:p w14:paraId="1091D6ED" w14:textId="77777777" w:rsidR="00253549" w:rsidRPr="00253549" w:rsidRDefault="00253549" w:rsidP="0003270F">
      <w:pPr>
        <w:numPr>
          <w:ilvl w:val="1"/>
          <w:numId w:val="25"/>
        </w:numPr>
      </w:pPr>
      <w:r w:rsidRPr="00253549">
        <w:rPr>
          <w:b/>
          <w:bCs/>
        </w:rPr>
        <w:t>Centralized Config</w:t>
      </w:r>
      <w:r w:rsidRPr="00253549">
        <w:t xml:space="preserve"> → Stores all environment properties in one place (often a </w:t>
      </w:r>
      <w:proofErr w:type="spellStart"/>
      <w:r w:rsidRPr="00253549">
        <w:t>Git</w:t>
      </w:r>
      <w:proofErr w:type="spellEnd"/>
      <w:r w:rsidRPr="00253549">
        <w:t xml:space="preserve"> repo), so multiple services can share consistent configuration.</w:t>
      </w:r>
    </w:p>
    <w:p w14:paraId="45EEFD11" w14:textId="77777777" w:rsidR="00253549" w:rsidRPr="00253549" w:rsidRDefault="00253549" w:rsidP="0003270F">
      <w:pPr>
        <w:numPr>
          <w:ilvl w:val="1"/>
          <w:numId w:val="25"/>
        </w:numPr>
      </w:pPr>
      <w:r w:rsidRPr="00253549">
        <w:rPr>
          <w:b/>
          <w:bCs/>
        </w:rPr>
        <w:t>Dynamic Updates</w:t>
      </w:r>
      <w:r w:rsidRPr="00253549">
        <w:t xml:space="preserve"> → Clients can refresh properties at runtime (/actuator/refresh), reducing redeployments when configs change.</w:t>
      </w:r>
    </w:p>
    <w:p w14:paraId="7C6F4D23" w14:textId="77777777" w:rsidR="00253549" w:rsidRPr="00253549" w:rsidRDefault="00253549" w:rsidP="0003270F">
      <w:pPr>
        <w:numPr>
          <w:ilvl w:val="1"/>
          <w:numId w:val="25"/>
        </w:numPr>
      </w:pPr>
      <w:r w:rsidRPr="00253549">
        <w:rPr>
          <w:b/>
          <w:bCs/>
        </w:rPr>
        <w:t>Environment Profiles</w:t>
      </w:r>
      <w:r w:rsidRPr="00253549">
        <w:t xml:space="preserve"> → Supports profile</w:t>
      </w:r>
      <w:r w:rsidRPr="00253549">
        <w:noBreakHyphen/>
        <w:t>specific files (application-</w:t>
      </w:r>
      <w:proofErr w:type="spellStart"/>
      <w:r w:rsidRPr="00253549">
        <w:t>dev.yml</w:t>
      </w:r>
      <w:proofErr w:type="spellEnd"/>
      <w:r w:rsidRPr="00253549">
        <w:t>, application-</w:t>
      </w:r>
      <w:proofErr w:type="spellStart"/>
      <w:r w:rsidRPr="00253549">
        <w:t>prod.yml</w:t>
      </w:r>
      <w:proofErr w:type="spellEnd"/>
      <w:r w:rsidRPr="00253549">
        <w:t>) to manage environment</w:t>
      </w:r>
      <w:r w:rsidRPr="00253549">
        <w:noBreakHyphen/>
        <w:t>based overrides centrally.</w:t>
      </w:r>
    </w:p>
    <w:p w14:paraId="54EF415B" w14:textId="77777777" w:rsidR="00253549" w:rsidRPr="00253549" w:rsidRDefault="00253549" w:rsidP="0003270F">
      <w:pPr>
        <w:numPr>
          <w:ilvl w:val="1"/>
          <w:numId w:val="25"/>
        </w:numPr>
      </w:pPr>
      <w:r w:rsidRPr="00253549">
        <w:rPr>
          <w:b/>
          <w:bCs/>
        </w:rPr>
        <w:t>Best Practice</w:t>
      </w:r>
      <w:r w:rsidRPr="00253549">
        <w:t xml:space="preserve"> → Keep configs versioned in Git, secure sensitive values (e.g., with Vault), and use hierarchical overrides for flexibility across dev, test, and production.</w:t>
      </w:r>
    </w:p>
    <w:p w14:paraId="79AB33D2" w14:textId="77777777" w:rsidR="00253549" w:rsidRPr="00253549" w:rsidRDefault="00253549" w:rsidP="00253549">
      <w:pPr>
        <w:ind w:left="720"/>
      </w:pPr>
      <w:r w:rsidRPr="00253549">
        <w:t xml:space="preserve">This way, Spring Cloud Config ensures </w:t>
      </w:r>
      <w:r w:rsidRPr="00253549">
        <w:rPr>
          <w:b/>
          <w:bCs/>
        </w:rPr>
        <w:t>consistency, flexibility, and scalability</w:t>
      </w:r>
      <w:r w:rsidRPr="00253549">
        <w:t xml:space="preserve"> in managing application settings across distributed systems.</w:t>
      </w:r>
    </w:p>
    <w:p w14:paraId="029238A9" w14:textId="77777777" w:rsidR="00072E45" w:rsidRDefault="00072E45" w:rsidP="00072E45">
      <w:pPr>
        <w:numPr>
          <w:ilvl w:val="0"/>
          <w:numId w:val="4"/>
        </w:numPr>
      </w:pPr>
      <w:r w:rsidRPr="00072E45">
        <w:rPr>
          <w:b/>
          <w:bCs/>
        </w:rPr>
        <w:t>Service Discovery</w:t>
      </w:r>
      <w:r w:rsidRPr="00072E45">
        <w:t xml:space="preserve"> → Eureka vs Consul vs Kubernetes-native.</w:t>
      </w:r>
    </w:p>
    <w:p w14:paraId="042C1B42" w14:textId="77777777" w:rsidR="0024144C" w:rsidRPr="0024144C" w:rsidRDefault="0024144C" w:rsidP="0024144C">
      <w:pPr>
        <w:ind w:left="720"/>
      </w:pPr>
      <w:r w:rsidRPr="0024144C">
        <w:t xml:space="preserve">Here’s the optimized, simple breakdown of </w:t>
      </w:r>
      <w:r w:rsidRPr="0024144C">
        <w:rPr>
          <w:b/>
          <w:bCs/>
        </w:rPr>
        <w:t>Service Discovery options</w:t>
      </w:r>
      <w:r w:rsidRPr="0024144C">
        <w:t>:</w:t>
      </w:r>
    </w:p>
    <w:p w14:paraId="2B1E6EC5" w14:textId="77777777" w:rsidR="0024144C" w:rsidRPr="0024144C" w:rsidRDefault="0024144C" w:rsidP="00B309E6">
      <w:pPr>
        <w:numPr>
          <w:ilvl w:val="0"/>
          <w:numId w:val="27"/>
        </w:numPr>
      </w:pPr>
      <w:r w:rsidRPr="0024144C">
        <w:rPr>
          <w:b/>
          <w:bCs/>
        </w:rPr>
        <w:t>Eureka</w:t>
      </w:r>
      <w:r w:rsidRPr="0024144C">
        <w:t xml:space="preserve"> → Netflix OSS solution, widely used with Spring Cloud; services register themselves and clients query Eureka for service locations. Best for Java/Spring microservices.</w:t>
      </w:r>
    </w:p>
    <w:p w14:paraId="498C5375" w14:textId="77777777" w:rsidR="0024144C" w:rsidRPr="0024144C" w:rsidRDefault="0024144C" w:rsidP="00B309E6">
      <w:pPr>
        <w:numPr>
          <w:ilvl w:val="0"/>
          <w:numId w:val="27"/>
        </w:numPr>
      </w:pPr>
      <w:r w:rsidRPr="0024144C">
        <w:rPr>
          <w:b/>
          <w:bCs/>
        </w:rPr>
        <w:t>Consul</w:t>
      </w:r>
      <w:r w:rsidRPr="0024144C">
        <w:t xml:space="preserve"> → </w:t>
      </w:r>
      <w:proofErr w:type="spellStart"/>
      <w:r w:rsidRPr="0024144C">
        <w:t>HashiCorp</w:t>
      </w:r>
      <w:proofErr w:type="spellEnd"/>
      <w:r w:rsidRPr="0024144C">
        <w:t xml:space="preserve"> tool offering service discovery plus health checks, key</w:t>
      </w:r>
      <w:r w:rsidRPr="0024144C">
        <w:noBreakHyphen/>
        <w:t>value storage, and multi</w:t>
      </w:r>
      <w:r w:rsidRPr="0024144C">
        <w:noBreakHyphen/>
        <w:t>language support. Strong choice for heterogeneous environments.</w:t>
      </w:r>
    </w:p>
    <w:p w14:paraId="276A8BD1" w14:textId="77777777" w:rsidR="0024144C" w:rsidRPr="0024144C" w:rsidRDefault="0024144C" w:rsidP="00B309E6">
      <w:pPr>
        <w:numPr>
          <w:ilvl w:val="0"/>
          <w:numId w:val="27"/>
        </w:numPr>
      </w:pPr>
      <w:r w:rsidRPr="0024144C">
        <w:rPr>
          <w:b/>
          <w:bCs/>
        </w:rPr>
        <w:t>Kubernetes-native</w:t>
      </w:r>
      <w:r w:rsidRPr="0024144C">
        <w:t xml:space="preserve"> → Uses built</w:t>
      </w:r>
      <w:r w:rsidRPr="0024144C">
        <w:noBreakHyphen/>
        <w:t xml:space="preserve">in Kubernetes DNS and Service </w:t>
      </w:r>
      <w:proofErr w:type="gramStart"/>
      <w:r w:rsidRPr="0024144C">
        <w:t>objects</w:t>
      </w:r>
      <w:proofErr w:type="gramEnd"/>
      <w:r w:rsidRPr="0024144C">
        <w:t xml:space="preserve"> for discovery; no extra setup needed, ideal for containerized apps running on Kubernetes clusters.</w:t>
      </w:r>
    </w:p>
    <w:p w14:paraId="3D82A260" w14:textId="77777777" w:rsidR="0024144C" w:rsidRPr="0024144C" w:rsidRDefault="0024144C" w:rsidP="00B309E6">
      <w:pPr>
        <w:numPr>
          <w:ilvl w:val="0"/>
          <w:numId w:val="27"/>
        </w:numPr>
      </w:pPr>
      <w:r w:rsidRPr="0024144C">
        <w:rPr>
          <w:b/>
          <w:bCs/>
        </w:rPr>
        <w:t>Best Practice</w:t>
      </w:r>
      <w:r w:rsidRPr="0024144C">
        <w:t xml:space="preserve"> → Choose Eureka for Spring</w:t>
      </w:r>
      <w:r w:rsidRPr="0024144C">
        <w:noBreakHyphen/>
        <w:t>centric systems, Consul for cross</w:t>
      </w:r>
      <w:r w:rsidRPr="0024144C">
        <w:noBreakHyphen/>
        <w:t>platform ecosystems, and Kubernetes</w:t>
      </w:r>
      <w:r w:rsidRPr="0024144C">
        <w:noBreakHyphen/>
        <w:t>native when deploying in Kubernetes for seamless integration.</w:t>
      </w:r>
    </w:p>
    <w:p w14:paraId="579C015C" w14:textId="77777777" w:rsidR="0024144C" w:rsidRPr="0024144C" w:rsidRDefault="0024144C" w:rsidP="0024144C">
      <w:pPr>
        <w:ind w:left="720"/>
      </w:pPr>
      <w:r w:rsidRPr="0024144C">
        <w:t xml:space="preserve">This way, you balance </w:t>
      </w:r>
      <w:r w:rsidRPr="0024144C">
        <w:rPr>
          <w:b/>
          <w:bCs/>
        </w:rPr>
        <w:t>ecosystem fit vs operational simplicity</w:t>
      </w:r>
      <w:r w:rsidRPr="0024144C">
        <w:t>: Eureka for Spring, Consul for flexibility, Kubernetes for cloud</w:t>
      </w:r>
      <w:r w:rsidRPr="0024144C">
        <w:noBreakHyphen/>
        <w:t>native environments.</w:t>
      </w:r>
    </w:p>
    <w:p w14:paraId="3E94585A" w14:textId="77777777" w:rsidR="00072E45" w:rsidRDefault="00072E45" w:rsidP="00072E45">
      <w:pPr>
        <w:numPr>
          <w:ilvl w:val="0"/>
          <w:numId w:val="4"/>
        </w:numPr>
      </w:pPr>
      <w:r w:rsidRPr="00072E45">
        <w:rPr>
          <w:b/>
          <w:bCs/>
        </w:rPr>
        <w:t>Resilience</w:t>
      </w:r>
      <w:r w:rsidRPr="00072E45">
        <w:t xml:space="preserve"> → Circuit breakers (Resilience4j), retries, bulkheads.</w:t>
      </w:r>
    </w:p>
    <w:p w14:paraId="6AC2D872" w14:textId="77777777" w:rsidR="00FC759B" w:rsidRPr="00FC759B" w:rsidRDefault="00FC759B" w:rsidP="00FC759B">
      <w:pPr>
        <w:ind w:left="720"/>
      </w:pPr>
      <w:r w:rsidRPr="00FC759B">
        <w:t xml:space="preserve">Here’s the optimized, simple breakdown of </w:t>
      </w:r>
      <w:r w:rsidRPr="00FC759B">
        <w:rPr>
          <w:b/>
          <w:bCs/>
        </w:rPr>
        <w:t>Resilience patterns in Spring Boot</w:t>
      </w:r>
      <w:r w:rsidRPr="00FC759B">
        <w:t>:</w:t>
      </w:r>
    </w:p>
    <w:p w14:paraId="4FF68945" w14:textId="77777777" w:rsidR="00FC759B" w:rsidRPr="00FC759B" w:rsidRDefault="00FC759B" w:rsidP="00B946F7">
      <w:pPr>
        <w:numPr>
          <w:ilvl w:val="0"/>
          <w:numId w:val="29"/>
        </w:numPr>
      </w:pPr>
      <w:r w:rsidRPr="00FC759B">
        <w:rPr>
          <w:b/>
          <w:bCs/>
        </w:rPr>
        <w:t>Circuit Breakers</w:t>
      </w:r>
      <w:r w:rsidRPr="00FC759B">
        <w:t xml:space="preserve"> → With Resilience4j, prevent cascading failures by “opening” the circuit when a service call repeatedly fails, temporarily blocking calls until recovery.</w:t>
      </w:r>
    </w:p>
    <w:p w14:paraId="3FFCFF92" w14:textId="77777777" w:rsidR="00FC759B" w:rsidRPr="00FC759B" w:rsidRDefault="00FC759B" w:rsidP="00B946F7">
      <w:pPr>
        <w:numPr>
          <w:ilvl w:val="0"/>
          <w:numId w:val="29"/>
        </w:numPr>
      </w:pPr>
      <w:r w:rsidRPr="00FC759B">
        <w:rPr>
          <w:b/>
          <w:bCs/>
        </w:rPr>
        <w:lastRenderedPageBreak/>
        <w:t>Retries</w:t>
      </w:r>
      <w:r w:rsidRPr="00FC759B">
        <w:t xml:space="preserve"> → Automatically re</w:t>
      </w:r>
      <w:r w:rsidRPr="00FC759B">
        <w:noBreakHyphen/>
        <w:t>attempt failed operations (like network calls) with configurable backoff, improving reliability against transient errors.</w:t>
      </w:r>
    </w:p>
    <w:p w14:paraId="67E56645" w14:textId="77777777" w:rsidR="00FC759B" w:rsidRPr="00FC759B" w:rsidRDefault="00FC759B" w:rsidP="00B946F7">
      <w:pPr>
        <w:numPr>
          <w:ilvl w:val="0"/>
          <w:numId w:val="29"/>
        </w:numPr>
      </w:pPr>
      <w:r w:rsidRPr="00FC759B">
        <w:rPr>
          <w:b/>
          <w:bCs/>
        </w:rPr>
        <w:t>Bulkheads</w:t>
      </w:r>
      <w:r w:rsidRPr="00FC759B">
        <w:t xml:space="preserve"> → Isolate resources (like thread pools) per service or function, so one slow or failing component doesn’t exhaust system capacity.</w:t>
      </w:r>
    </w:p>
    <w:p w14:paraId="669143EC" w14:textId="77777777" w:rsidR="00FC759B" w:rsidRPr="00FC759B" w:rsidRDefault="00FC759B" w:rsidP="00B946F7">
      <w:pPr>
        <w:numPr>
          <w:ilvl w:val="0"/>
          <w:numId w:val="29"/>
        </w:numPr>
      </w:pPr>
      <w:r w:rsidRPr="00FC759B">
        <w:rPr>
          <w:b/>
          <w:bCs/>
        </w:rPr>
        <w:t>Best Practice</w:t>
      </w:r>
      <w:r w:rsidRPr="00FC759B">
        <w:t xml:space="preserve"> → Combine circuit breakers for fault isolation, retries for transient issues, and bulkheads for resource protection to build robust, fault</w:t>
      </w:r>
      <w:r w:rsidRPr="00FC759B">
        <w:noBreakHyphen/>
        <w:t>tolerant microservices.</w:t>
      </w:r>
    </w:p>
    <w:p w14:paraId="6DE7B349" w14:textId="77777777" w:rsidR="00FC759B" w:rsidRPr="00FC759B" w:rsidRDefault="00FC759B" w:rsidP="00FC759B">
      <w:pPr>
        <w:ind w:left="720"/>
      </w:pPr>
      <w:r w:rsidRPr="00FC759B">
        <w:t xml:space="preserve">This way, resilience patterns ensure your system stays </w:t>
      </w:r>
      <w:r w:rsidRPr="00FC759B">
        <w:rPr>
          <w:b/>
          <w:bCs/>
        </w:rPr>
        <w:t>stable, responsive, and fault</w:t>
      </w:r>
      <w:r w:rsidRPr="00FC759B">
        <w:rPr>
          <w:b/>
          <w:bCs/>
        </w:rPr>
        <w:noBreakHyphen/>
        <w:t>tolerant</w:t>
      </w:r>
      <w:r w:rsidRPr="00FC759B">
        <w:t xml:space="preserve"> even under stress or partial failures.</w:t>
      </w:r>
    </w:p>
    <w:p w14:paraId="5C0E4DF0" w14:textId="77777777" w:rsidR="00072E45" w:rsidRDefault="00072E45" w:rsidP="00072E45">
      <w:pPr>
        <w:numPr>
          <w:ilvl w:val="0"/>
          <w:numId w:val="4"/>
        </w:numPr>
      </w:pPr>
      <w:r w:rsidRPr="00072E45">
        <w:rPr>
          <w:b/>
          <w:bCs/>
        </w:rPr>
        <w:t>Messaging</w:t>
      </w:r>
      <w:r w:rsidRPr="00072E45">
        <w:t xml:space="preserve"> → Event-driven design with Kafka/RabbitMQ.</w:t>
      </w:r>
    </w:p>
    <w:p w14:paraId="72D6F5F7" w14:textId="77777777" w:rsidR="003A1C57" w:rsidRPr="003A1C57" w:rsidRDefault="003A1C57" w:rsidP="003A1C57">
      <w:pPr>
        <w:ind w:left="720"/>
      </w:pPr>
      <w:r w:rsidRPr="003A1C57">
        <w:t xml:space="preserve">Here’s the optimized, simple breakdown of </w:t>
      </w:r>
      <w:r w:rsidRPr="003A1C57">
        <w:rPr>
          <w:b/>
          <w:bCs/>
        </w:rPr>
        <w:t>Messaging with Kafka and RabbitMQ in event</w:t>
      </w:r>
      <w:r w:rsidRPr="003A1C57">
        <w:rPr>
          <w:b/>
          <w:bCs/>
        </w:rPr>
        <w:noBreakHyphen/>
        <w:t>driven design</w:t>
      </w:r>
      <w:r w:rsidRPr="003A1C57">
        <w:t>:</w:t>
      </w:r>
    </w:p>
    <w:p w14:paraId="3BA6F7D2" w14:textId="77777777" w:rsidR="003A1C57" w:rsidRPr="003A1C57" w:rsidRDefault="003A1C57" w:rsidP="00F50E3D">
      <w:pPr>
        <w:numPr>
          <w:ilvl w:val="0"/>
          <w:numId w:val="31"/>
        </w:numPr>
      </w:pPr>
      <w:r w:rsidRPr="003A1C57">
        <w:rPr>
          <w:b/>
          <w:bCs/>
        </w:rPr>
        <w:t>Kafka</w:t>
      </w:r>
      <w:r w:rsidRPr="003A1C57">
        <w:t xml:space="preserve"> → Distributed streaming platform, ideal for high</w:t>
      </w:r>
      <w:r w:rsidRPr="003A1C57">
        <w:noBreakHyphen/>
        <w:t>throughput, real</w:t>
      </w:r>
      <w:r w:rsidRPr="003A1C57">
        <w:noBreakHyphen/>
        <w:t>time event pipelines. Great for log aggregation, analytics, and microservices communication.</w:t>
      </w:r>
    </w:p>
    <w:p w14:paraId="0F7E0D22" w14:textId="77777777" w:rsidR="003A1C57" w:rsidRPr="003A1C57" w:rsidRDefault="003A1C57" w:rsidP="00F50E3D">
      <w:pPr>
        <w:numPr>
          <w:ilvl w:val="0"/>
          <w:numId w:val="31"/>
        </w:numPr>
      </w:pPr>
      <w:r w:rsidRPr="003A1C57">
        <w:rPr>
          <w:b/>
          <w:bCs/>
        </w:rPr>
        <w:t>RabbitMQ</w:t>
      </w:r>
      <w:r w:rsidRPr="003A1C57">
        <w:t xml:space="preserve"> → Traditional message broker, excels at complex routing, reliable delivery, and request/response patterns. Best for transactional systems needing flexible message flows.</w:t>
      </w:r>
    </w:p>
    <w:p w14:paraId="71CA7CA8" w14:textId="77777777" w:rsidR="003A1C57" w:rsidRPr="003A1C57" w:rsidRDefault="003A1C57" w:rsidP="00F50E3D">
      <w:pPr>
        <w:numPr>
          <w:ilvl w:val="0"/>
          <w:numId w:val="31"/>
        </w:numPr>
      </w:pPr>
      <w:r w:rsidRPr="003A1C57">
        <w:rPr>
          <w:b/>
          <w:bCs/>
        </w:rPr>
        <w:t>Event</w:t>
      </w:r>
      <w:r w:rsidRPr="003A1C57">
        <w:rPr>
          <w:b/>
          <w:bCs/>
        </w:rPr>
        <w:noBreakHyphen/>
        <w:t>Driven Benefits</w:t>
      </w:r>
      <w:r w:rsidRPr="003A1C57">
        <w:t xml:space="preserve"> → Decouples producers and consumers, improves scalability, and enables asynchronous communication across microservices.</w:t>
      </w:r>
    </w:p>
    <w:p w14:paraId="001D38CA" w14:textId="77777777" w:rsidR="003A1C57" w:rsidRPr="003A1C57" w:rsidRDefault="003A1C57" w:rsidP="00F50E3D">
      <w:pPr>
        <w:numPr>
          <w:ilvl w:val="0"/>
          <w:numId w:val="31"/>
        </w:numPr>
      </w:pPr>
      <w:r w:rsidRPr="003A1C57">
        <w:rPr>
          <w:b/>
          <w:bCs/>
        </w:rPr>
        <w:t>Best Practice</w:t>
      </w:r>
      <w:r w:rsidRPr="003A1C57">
        <w:t xml:space="preserve"> → Use Kafka when you need speed and scalability for streaming data; choose RabbitMQ when you need robust routing and guaranteed delivery.</w:t>
      </w:r>
    </w:p>
    <w:p w14:paraId="7C184551" w14:textId="77777777" w:rsidR="003A1C57" w:rsidRPr="003A1C57" w:rsidRDefault="003A1C57" w:rsidP="003A1C57">
      <w:pPr>
        <w:ind w:left="720"/>
      </w:pPr>
      <w:r w:rsidRPr="003A1C57">
        <w:t>This way, event</w:t>
      </w:r>
      <w:r w:rsidRPr="003A1C57">
        <w:noBreakHyphen/>
        <w:t xml:space="preserve">driven messaging ensures </w:t>
      </w:r>
      <w:r w:rsidRPr="003A1C57">
        <w:rPr>
          <w:b/>
          <w:bCs/>
        </w:rPr>
        <w:t>loose coupling, resilience, and scalability</w:t>
      </w:r>
      <w:r w:rsidRPr="003A1C57">
        <w:t xml:space="preserve"> in modern distributed systems.</w:t>
      </w:r>
    </w:p>
    <w:p w14:paraId="2BD0C77B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🛠️</w:t>
      </w:r>
      <w:r w:rsidRPr="00072E45">
        <w:rPr>
          <w:b/>
          <w:bCs/>
        </w:rPr>
        <w:t xml:space="preserve"> Observability &amp; Performance</w:t>
      </w:r>
    </w:p>
    <w:p w14:paraId="0381849E" w14:textId="77777777" w:rsidR="00072E45" w:rsidRDefault="00072E45" w:rsidP="00072E45">
      <w:pPr>
        <w:numPr>
          <w:ilvl w:val="0"/>
          <w:numId w:val="5"/>
        </w:numPr>
      </w:pPr>
      <w:r w:rsidRPr="00072E45">
        <w:rPr>
          <w:b/>
          <w:bCs/>
        </w:rPr>
        <w:t>Actuator</w:t>
      </w:r>
      <w:r w:rsidRPr="00072E45">
        <w:t xml:space="preserve"> → Custom health indicators, metrics, tracing.</w:t>
      </w:r>
    </w:p>
    <w:p w14:paraId="30DC843B" w14:textId="77777777" w:rsidR="009F6816" w:rsidRPr="009F6816" w:rsidRDefault="009F6816" w:rsidP="009F6816">
      <w:pPr>
        <w:ind w:left="720"/>
      </w:pPr>
      <w:r w:rsidRPr="009F6816">
        <w:t xml:space="preserve">Here’s the optimized, simple breakdown of </w:t>
      </w:r>
      <w:r w:rsidRPr="009F6816">
        <w:rPr>
          <w:b/>
          <w:bCs/>
        </w:rPr>
        <w:t>Spring Boot Actuator</w:t>
      </w:r>
      <w:r w:rsidRPr="009F6816">
        <w:t>:</w:t>
      </w:r>
    </w:p>
    <w:p w14:paraId="16C9A846" w14:textId="77777777" w:rsidR="009F6816" w:rsidRPr="009F6816" w:rsidRDefault="009F6816" w:rsidP="00823593">
      <w:pPr>
        <w:numPr>
          <w:ilvl w:val="0"/>
          <w:numId w:val="33"/>
        </w:numPr>
      </w:pPr>
      <w:r w:rsidRPr="009F6816">
        <w:rPr>
          <w:b/>
          <w:bCs/>
        </w:rPr>
        <w:t>Custom Health Indicators</w:t>
      </w:r>
      <w:r w:rsidRPr="009F6816">
        <w:t xml:space="preserve"> → Extend </w:t>
      </w:r>
      <w:proofErr w:type="spellStart"/>
      <w:r w:rsidRPr="009F6816">
        <w:t>HealthIndicator</w:t>
      </w:r>
      <w:proofErr w:type="spellEnd"/>
      <w:r w:rsidRPr="009F6816">
        <w:t xml:space="preserve"> to expose app</w:t>
      </w:r>
      <w:r w:rsidRPr="009F6816">
        <w:noBreakHyphen/>
        <w:t>specific checks (e.g., DB connectivity, external API status) in /actuator/health.</w:t>
      </w:r>
    </w:p>
    <w:p w14:paraId="51493AEE" w14:textId="77777777" w:rsidR="009F6816" w:rsidRPr="009F6816" w:rsidRDefault="009F6816" w:rsidP="00823593">
      <w:pPr>
        <w:numPr>
          <w:ilvl w:val="0"/>
          <w:numId w:val="33"/>
        </w:numPr>
      </w:pPr>
      <w:r w:rsidRPr="009F6816">
        <w:rPr>
          <w:b/>
          <w:bCs/>
        </w:rPr>
        <w:t>Metrics</w:t>
      </w:r>
      <w:r w:rsidRPr="009F6816">
        <w:t xml:space="preserve"> → Collect and expose runtime metrics (CPU, memory, request counts) via </w:t>
      </w:r>
      <w:proofErr w:type="spellStart"/>
      <w:r w:rsidRPr="009F6816">
        <w:t>Micrometer</w:t>
      </w:r>
      <w:proofErr w:type="spellEnd"/>
      <w:r w:rsidRPr="009F6816">
        <w:t>, integrate with monitoring tools like Prometheus or Grafana.</w:t>
      </w:r>
    </w:p>
    <w:p w14:paraId="01668A77" w14:textId="77777777" w:rsidR="009F6816" w:rsidRPr="009F6816" w:rsidRDefault="009F6816" w:rsidP="00823593">
      <w:pPr>
        <w:numPr>
          <w:ilvl w:val="0"/>
          <w:numId w:val="33"/>
        </w:numPr>
      </w:pPr>
      <w:r w:rsidRPr="009F6816">
        <w:rPr>
          <w:b/>
          <w:bCs/>
        </w:rPr>
        <w:t>Tracing</w:t>
      </w:r>
      <w:r w:rsidRPr="009F6816">
        <w:t xml:space="preserve"> → Enable distributed tracing with Actuator endpoints, often combined with tools like Zipkin or </w:t>
      </w:r>
      <w:proofErr w:type="spellStart"/>
      <w:r w:rsidRPr="009F6816">
        <w:t>OpenTelemetry</w:t>
      </w:r>
      <w:proofErr w:type="spellEnd"/>
      <w:r w:rsidRPr="009F6816">
        <w:t xml:space="preserve"> for request flow visibility.</w:t>
      </w:r>
    </w:p>
    <w:p w14:paraId="55DAAE14" w14:textId="77777777" w:rsidR="009F6816" w:rsidRPr="009F6816" w:rsidRDefault="009F6816" w:rsidP="009F6816">
      <w:pPr>
        <w:ind w:left="720"/>
      </w:pPr>
      <w:r w:rsidRPr="009F6816">
        <w:t xml:space="preserve">This way, Actuator provides </w:t>
      </w:r>
      <w:r w:rsidRPr="009F6816">
        <w:rPr>
          <w:b/>
          <w:bCs/>
        </w:rPr>
        <w:t>health, metrics, and tracing</w:t>
      </w:r>
      <w:r w:rsidRPr="009F6816">
        <w:t xml:space="preserve"> in one place, making apps easier to monitor and maintain.</w:t>
      </w:r>
    </w:p>
    <w:p w14:paraId="1AC94717" w14:textId="77777777" w:rsidR="00072E45" w:rsidRDefault="00072E45" w:rsidP="00072E45">
      <w:pPr>
        <w:numPr>
          <w:ilvl w:val="0"/>
          <w:numId w:val="5"/>
        </w:numPr>
      </w:pPr>
      <w:r w:rsidRPr="00072E45">
        <w:rPr>
          <w:b/>
          <w:bCs/>
        </w:rPr>
        <w:t>Distributed Tracing</w:t>
      </w:r>
      <w:r w:rsidRPr="00072E45">
        <w:t xml:space="preserve"> → </w:t>
      </w:r>
      <w:proofErr w:type="spellStart"/>
      <w:r w:rsidRPr="00072E45">
        <w:t>OpenTelemetry</w:t>
      </w:r>
      <w:proofErr w:type="spellEnd"/>
      <w:r w:rsidRPr="00072E45">
        <w:t xml:space="preserve"> integration.</w:t>
      </w:r>
    </w:p>
    <w:p w14:paraId="0A48B66A" w14:textId="77777777" w:rsidR="003B4A2B" w:rsidRDefault="003B4A2B" w:rsidP="003B4A2B">
      <w:pPr>
        <w:ind w:left="720"/>
      </w:pPr>
    </w:p>
    <w:p w14:paraId="3CEB8EE5" w14:textId="77777777" w:rsidR="00F73E40" w:rsidRPr="00F73E40" w:rsidRDefault="00F73E40" w:rsidP="00F73E40">
      <w:pPr>
        <w:ind w:left="720"/>
      </w:pPr>
      <w:r w:rsidRPr="00F73E40">
        <w:lastRenderedPageBreak/>
        <w:t xml:space="preserve">Here’s the optimized, simple breakdown of </w:t>
      </w:r>
      <w:r w:rsidRPr="00F73E40">
        <w:rPr>
          <w:b/>
          <w:bCs/>
        </w:rPr>
        <w:t xml:space="preserve">Distributed Tracing with </w:t>
      </w:r>
      <w:proofErr w:type="spellStart"/>
      <w:r w:rsidRPr="00F73E40">
        <w:rPr>
          <w:b/>
          <w:bCs/>
        </w:rPr>
        <w:t>OpenTelemetry</w:t>
      </w:r>
      <w:proofErr w:type="spellEnd"/>
      <w:r w:rsidRPr="00F73E40">
        <w:t>:</w:t>
      </w:r>
    </w:p>
    <w:p w14:paraId="33D5ACA7" w14:textId="77777777" w:rsidR="00F73E40" w:rsidRPr="00F73E40" w:rsidRDefault="00F73E40" w:rsidP="00061A83">
      <w:pPr>
        <w:numPr>
          <w:ilvl w:val="0"/>
          <w:numId w:val="35"/>
        </w:numPr>
      </w:pPr>
      <w:proofErr w:type="spellStart"/>
      <w:r w:rsidRPr="00F73E40">
        <w:rPr>
          <w:b/>
          <w:bCs/>
        </w:rPr>
        <w:t>OpenTelemetry</w:t>
      </w:r>
      <w:proofErr w:type="spellEnd"/>
      <w:r w:rsidRPr="00F73E40">
        <w:rPr>
          <w:b/>
          <w:bCs/>
        </w:rPr>
        <w:t xml:space="preserve"> Integration</w:t>
      </w:r>
      <w:r w:rsidRPr="00F73E40">
        <w:t xml:space="preserve"> → Standard framework to collect traces, metrics, and logs across microservices, ensuring consistent observability.</w:t>
      </w:r>
    </w:p>
    <w:p w14:paraId="274D44C2" w14:textId="77777777" w:rsidR="00F73E40" w:rsidRPr="00F73E40" w:rsidRDefault="00F73E40" w:rsidP="00061A83">
      <w:pPr>
        <w:numPr>
          <w:ilvl w:val="0"/>
          <w:numId w:val="35"/>
        </w:numPr>
      </w:pPr>
      <w:r w:rsidRPr="00F73E40">
        <w:rPr>
          <w:b/>
          <w:bCs/>
        </w:rPr>
        <w:t>Tracing Benefits</w:t>
      </w:r>
      <w:r w:rsidRPr="00F73E40">
        <w:t xml:space="preserve"> → Helps visualize request flows end</w:t>
      </w:r>
      <w:r w:rsidRPr="00F73E40">
        <w:noBreakHyphen/>
        <w:t>to</w:t>
      </w:r>
      <w:r w:rsidRPr="00F73E40">
        <w:noBreakHyphen/>
        <w:t>end, detect bottlenecks, and debug latency issues in distributed systems.</w:t>
      </w:r>
    </w:p>
    <w:p w14:paraId="5A5381E5" w14:textId="77777777" w:rsidR="00F73E40" w:rsidRPr="00F73E40" w:rsidRDefault="00F73E40" w:rsidP="00061A83">
      <w:pPr>
        <w:numPr>
          <w:ilvl w:val="0"/>
          <w:numId w:val="35"/>
        </w:numPr>
      </w:pPr>
      <w:r w:rsidRPr="00F73E40">
        <w:rPr>
          <w:b/>
          <w:bCs/>
        </w:rPr>
        <w:t>Best Practice</w:t>
      </w:r>
      <w:r w:rsidRPr="00F73E40">
        <w:t xml:space="preserve"> → Integrate with monitoring tools (Prometheus, Grafana, Jaeger, Zipkin) to gain full visibility and actionable insights.</w:t>
      </w:r>
    </w:p>
    <w:p w14:paraId="50AB099A" w14:textId="77777777" w:rsidR="00F73E40" w:rsidRPr="00F73E40" w:rsidRDefault="00F73E40" w:rsidP="00F73E40">
      <w:pPr>
        <w:ind w:left="720"/>
      </w:pPr>
      <w:r w:rsidRPr="00F73E40">
        <w:t xml:space="preserve">This way, </w:t>
      </w:r>
      <w:proofErr w:type="spellStart"/>
      <w:r w:rsidRPr="00F73E40">
        <w:t>OpenTelemetry</w:t>
      </w:r>
      <w:proofErr w:type="spellEnd"/>
      <w:r w:rsidRPr="00F73E40">
        <w:t xml:space="preserve"> makes distributed systems </w:t>
      </w:r>
      <w:r w:rsidRPr="00F73E40">
        <w:rPr>
          <w:b/>
          <w:bCs/>
        </w:rPr>
        <w:t xml:space="preserve">transparent, </w:t>
      </w:r>
      <w:proofErr w:type="spellStart"/>
      <w:r w:rsidRPr="00F73E40">
        <w:rPr>
          <w:b/>
          <w:bCs/>
        </w:rPr>
        <w:t>debuggable</w:t>
      </w:r>
      <w:proofErr w:type="spellEnd"/>
      <w:r w:rsidRPr="00F73E40">
        <w:rPr>
          <w:b/>
          <w:bCs/>
        </w:rPr>
        <w:t>, and performance</w:t>
      </w:r>
      <w:r w:rsidRPr="00F73E40">
        <w:rPr>
          <w:b/>
          <w:bCs/>
        </w:rPr>
        <w:noBreakHyphen/>
        <w:t>aware</w:t>
      </w:r>
      <w:r w:rsidRPr="00F73E40">
        <w:t>.</w:t>
      </w:r>
    </w:p>
    <w:p w14:paraId="36B8FED8" w14:textId="77777777" w:rsidR="00072E45" w:rsidRDefault="00072E45" w:rsidP="00072E45">
      <w:pPr>
        <w:numPr>
          <w:ilvl w:val="0"/>
          <w:numId w:val="5"/>
        </w:numPr>
      </w:pPr>
      <w:r w:rsidRPr="00072E45">
        <w:rPr>
          <w:b/>
          <w:bCs/>
        </w:rPr>
        <w:t>Performance Tuning</w:t>
      </w:r>
      <w:r w:rsidRPr="00072E45">
        <w:t xml:space="preserve"> → Thread pool sizing, caching strategies, async vs reactive.</w:t>
      </w:r>
    </w:p>
    <w:p w14:paraId="4D3B2CC2" w14:textId="77777777" w:rsidR="00292331" w:rsidRPr="00292331" w:rsidRDefault="00292331" w:rsidP="00292331">
      <w:pPr>
        <w:ind w:left="720"/>
      </w:pPr>
      <w:r w:rsidRPr="00292331">
        <w:t xml:space="preserve">Here’s the optimized, simple breakdown of </w:t>
      </w:r>
      <w:r w:rsidRPr="00292331">
        <w:rPr>
          <w:b/>
          <w:bCs/>
        </w:rPr>
        <w:t>Performance Tuning in Spring Boot</w:t>
      </w:r>
      <w:r w:rsidRPr="00292331">
        <w:t>:</w:t>
      </w:r>
    </w:p>
    <w:p w14:paraId="7230F7F9" w14:textId="77777777" w:rsidR="00292331" w:rsidRPr="00292331" w:rsidRDefault="00292331" w:rsidP="00512723">
      <w:pPr>
        <w:numPr>
          <w:ilvl w:val="0"/>
          <w:numId w:val="37"/>
        </w:numPr>
      </w:pPr>
      <w:r w:rsidRPr="00292331">
        <w:rPr>
          <w:b/>
          <w:bCs/>
        </w:rPr>
        <w:t>Thread Pool Sizing</w:t>
      </w:r>
      <w:r w:rsidRPr="00292331">
        <w:t xml:space="preserve"> → Adjust executor thread pools to match workload; too small causes bottlenecks, too large wastes resources.</w:t>
      </w:r>
    </w:p>
    <w:p w14:paraId="5BA60211" w14:textId="77777777" w:rsidR="00292331" w:rsidRPr="00292331" w:rsidRDefault="00292331" w:rsidP="00512723">
      <w:pPr>
        <w:numPr>
          <w:ilvl w:val="0"/>
          <w:numId w:val="37"/>
        </w:numPr>
      </w:pPr>
      <w:r w:rsidRPr="00292331">
        <w:rPr>
          <w:b/>
          <w:bCs/>
        </w:rPr>
        <w:t>Caching Strategies</w:t>
      </w:r>
      <w:r w:rsidRPr="00292331">
        <w:t xml:space="preserve"> → Use in</w:t>
      </w:r>
      <w:r w:rsidRPr="00292331">
        <w:noBreakHyphen/>
        <w:t>memory (e.g., Caffeine) or distributed (e.g., Redis) caching to reduce repeated expensive operations.</w:t>
      </w:r>
    </w:p>
    <w:p w14:paraId="0AAA34B3" w14:textId="77777777" w:rsidR="00292331" w:rsidRPr="00292331" w:rsidRDefault="00292331" w:rsidP="00512723">
      <w:pPr>
        <w:numPr>
          <w:ilvl w:val="0"/>
          <w:numId w:val="37"/>
        </w:numPr>
      </w:pPr>
      <w:r w:rsidRPr="00292331">
        <w:rPr>
          <w:b/>
          <w:bCs/>
        </w:rPr>
        <w:t>Async vs Reactive</w:t>
      </w:r>
      <w:r w:rsidRPr="00292331">
        <w:t xml:space="preserve"> → Async improves concurrency with futures; Reactive (</w:t>
      </w:r>
      <w:proofErr w:type="spellStart"/>
      <w:r w:rsidRPr="00292331">
        <w:t>WebFlux</w:t>
      </w:r>
      <w:proofErr w:type="spellEnd"/>
      <w:r w:rsidRPr="00292331">
        <w:t>) scales better for high</w:t>
      </w:r>
      <w:r w:rsidRPr="00292331">
        <w:noBreakHyphen/>
        <w:t>throughput, non</w:t>
      </w:r>
      <w:r w:rsidRPr="00292331">
        <w:noBreakHyphen/>
        <w:t>blocking workloads.</w:t>
      </w:r>
    </w:p>
    <w:p w14:paraId="3EB4676E" w14:textId="77777777" w:rsidR="00292331" w:rsidRPr="00292331" w:rsidRDefault="00292331" w:rsidP="00292331">
      <w:pPr>
        <w:ind w:left="720"/>
      </w:pPr>
      <w:r w:rsidRPr="00292331">
        <w:t xml:space="preserve">This way, tuning focuses on </w:t>
      </w:r>
      <w:r w:rsidRPr="00292331">
        <w:rPr>
          <w:b/>
          <w:bCs/>
        </w:rPr>
        <w:t>efficient resource use, faster responses, and scalable concurrency</w:t>
      </w:r>
      <w:r w:rsidRPr="00292331">
        <w:t>.</w:t>
      </w:r>
    </w:p>
    <w:p w14:paraId="721574DD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🚀</w:t>
      </w:r>
      <w:r w:rsidRPr="00072E45">
        <w:rPr>
          <w:b/>
          <w:bCs/>
        </w:rPr>
        <w:t xml:space="preserve"> Modern Java Integration</w:t>
      </w:r>
    </w:p>
    <w:p w14:paraId="3C313EAB" w14:textId="77777777" w:rsidR="00072E45" w:rsidRPr="00072E45" w:rsidRDefault="00072E45" w:rsidP="00072E45">
      <w:pPr>
        <w:numPr>
          <w:ilvl w:val="0"/>
          <w:numId w:val="6"/>
        </w:numPr>
      </w:pPr>
      <w:r w:rsidRPr="00072E45">
        <w:rPr>
          <w:b/>
          <w:bCs/>
        </w:rPr>
        <w:t>Virtual Threads</w:t>
      </w:r>
      <w:r w:rsidRPr="00072E45">
        <w:t xml:space="preserve"> → Using Loom for high-concurrency IO workloads.</w:t>
      </w:r>
    </w:p>
    <w:p w14:paraId="483DEDAD" w14:textId="77777777" w:rsidR="00072E45" w:rsidRPr="00072E45" w:rsidRDefault="00072E45" w:rsidP="00072E45">
      <w:pPr>
        <w:numPr>
          <w:ilvl w:val="0"/>
          <w:numId w:val="6"/>
        </w:numPr>
      </w:pPr>
      <w:r w:rsidRPr="00072E45">
        <w:rPr>
          <w:b/>
          <w:bCs/>
        </w:rPr>
        <w:t>Records &amp; Sealed Classes</w:t>
      </w:r>
      <w:r w:rsidRPr="00072E45">
        <w:t xml:space="preserve"> → DTO simplification and domain constraints.</w:t>
      </w:r>
    </w:p>
    <w:p w14:paraId="0AD3F199" w14:textId="77777777" w:rsidR="00072E45" w:rsidRPr="00072E45" w:rsidRDefault="00072E45" w:rsidP="00072E45">
      <w:pPr>
        <w:numPr>
          <w:ilvl w:val="0"/>
          <w:numId w:val="6"/>
        </w:numPr>
      </w:pPr>
      <w:r w:rsidRPr="00072E45">
        <w:rPr>
          <w:b/>
          <w:bCs/>
        </w:rPr>
        <w:t>Reactive vs Imperative</w:t>
      </w:r>
      <w:r w:rsidRPr="00072E45">
        <w:t xml:space="preserve"> → When to choose </w:t>
      </w:r>
      <w:proofErr w:type="spellStart"/>
      <w:r w:rsidRPr="00072E45">
        <w:t>WebFlux</w:t>
      </w:r>
      <w:proofErr w:type="spellEnd"/>
      <w:r w:rsidRPr="00072E45">
        <w:t xml:space="preserve"> over MVC.</w:t>
      </w:r>
    </w:p>
    <w:p w14:paraId="7FE835B2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📐</w:t>
      </w:r>
      <w:r w:rsidRPr="00072E45">
        <w:rPr>
          <w:b/>
          <w:bCs/>
        </w:rPr>
        <w:t xml:space="preserve"> Senior-Level Scenario Questions</w:t>
      </w:r>
    </w:p>
    <w:p w14:paraId="0A60F9EF" w14:textId="77777777" w:rsidR="00072E45" w:rsidRPr="00072E45" w:rsidRDefault="00072E45" w:rsidP="00072E45">
      <w:pPr>
        <w:numPr>
          <w:ilvl w:val="0"/>
          <w:numId w:val="7"/>
        </w:numPr>
      </w:pPr>
      <w:r w:rsidRPr="00072E45">
        <w:rPr>
          <w:b/>
          <w:bCs/>
        </w:rPr>
        <w:t>Production Incident</w:t>
      </w:r>
      <w:r w:rsidRPr="00072E45">
        <w:t>: How would you debug a memory leak in a Spring Boot microservice deployed on Kubernetes?</w:t>
      </w:r>
    </w:p>
    <w:p w14:paraId="4560FA80" w14:textId="77777777" w:rsidR="00072E45" w:rsidRPr="00072E45" w:rsidRDefault="00072E45" w:rsidP="00072E45">
      <w:pPr>
        <w:numPr>
          <w:ilvl w:val="0"/>
          <w:numId w:val="7"/>
        </w:numPr>
      </w:pPr>
      <w:r w:rsidRPr="00072E45">
        <w:rPr>
          <w:b/>
          <w:bCs/>
        </w:rPr>
        <w:t>System Design</w:t>
      </w:r>
      <w:r w:rsidRPr="00072E45">
        <w:t>: How do you design a multi-tenant SaaS using Spring Boot with isolated configs and shared services?</w:t>
      </w:r>
    </w:p>
    <w:p w14:paraId="3476CE94" w14:textId="77777777" w:rsidR="00072E45" w:rsidRPr="00072E45" w:rsidRDefault="00072E45" w:rsidP="00072E45">
      <w:pPr>
        <w:numPr>
          <w:ilvl w:val="0"/>
          <w:numId w:val="7"/>
        </w:numPr>
      </w:pPr>
      <w:r w:rsidRPr="00072E45">
        <w:rPr>
          <w:b/>
          <w:bCs/>
        </w:rPr>
        <w:t>Migration</w:t>
      </w:r>
      <w:r w:rsidRPr="00072E45">
        <w:t>: How would you migrate a Spring Boot 2.x monolith to Boot 3.x microservices with Jakarta namespace changes?</w:t>
      </w:r>
    </w:p>
    <w:p w14:paraId="4CDFC195" w14:textId="77777777" w:rsidR="00072E45" w:rsidRPr="00072E45" w:rsidRDefault="00072E45" w:rsidP="00072E45">
      <w:pPr>
        <w:numPr>
          <w:ilvl w:val="0"/>
          <w:numId w:val="7"/>
        </w:numPr>
      </w:pPr>
      <w:r w:rsidRPr="00072E45">
        <w:rPr>
          <w:b/>
          <w:bCs/>
        </w:rPr>
        <w:t>Resilience</w:t>
      </w:r>
      <w:r w:rsidRPr="00072E45">
        <w:t>: How do you design a payment service that guarantees idempotency and resilience under retries?</w:t>
      </w:r>
    </w:p>
    <w:p w14:paraId="3F124559" w14:textId="77777777" w:rsidR="00072E45" w:rsidRPr="00072E45" w:rsidRDefault="00072E45" w:rsidP="00072E45">
      <w:pPr>
        <w:rPr>
          <w:b/>
          <w:bCs/>
        </w:rPr>
      </w:pPr>
      <w:r w:rsidRPr="00072E45">
        <w:rPr>
          <w:rFonts w:ascii="Segoe UI Emoji" w:hAnsi="Segoe UI Emoji" w:cs="Segoe UI Emoji"/>
          <w:b/>
          <w:bCs/>
        </w:rPr>
        <w:t>🔑</w:t>
      </w:r>
      <w:r w:rsidRPr="00072E45">
        <w:rPr>
          <w:b/>
          <w:bCs/>
        </w:rPr>
        <w:t xml:space="preserve"> Takeaway</w:t>
      </w:r>
    </w:p>
    <w:p w14:paraId="3AFB4777" w14:textId="77777777" w:rsidR="00072E45" w:rsidRPr="00072E45" w:rsidRDefault="00072E45" w:rsidP="00072E45">
      <w:r w:rsidRPr="00072E45">
        <w:t xml:space="preserve">For a </w:t>
      </w:r>
      <w:r w:rsidRPr="00072E45">
        <w:rPr>
          <w:b/>
          <w:bCs/>
        </w:rPr>
        <w:t>20+ years profile</w:t>
      </w:r>
      <w:r w:rsidRPr="00072E45">
        <w:t>, interviewers expect:</w:t>
      </w:r>
    </w:p>
    <w:p w14:paraId="54F17BCB" w14:textId="77777777" w:rsidR="00072E45" w:rsidRPr="00072E45" w:rsidRDefault="00072E45" w:rsidP="00072E45">
      <w:pPr>
        <w:numPr>
          <w:ilvl w:val="0"/>
          <w:numId w:val="8"/>
        </w:numPr>
      </w:pPr>
      <w:r w:rsidRPr="00072E45">
        <w:t>Deep JVM + Spring Boot internals knowledge.</w:t>
      </w:r>
    </w:p>
    <w:p w14:paraId="4F26F33C" w14:textId="77777777" w:rsidR="00072E45" w:rsidRPr="00072E45" w:rsidRDefault="00072E45" w:rsidP="00072E45">
      <w:pPr>
        <w:numPr>
          <w:ilvl w:val="0"/>
          <w:numId w:val="8"/>
        </w:numPr>
      </w:pPr>
      <w:r w:rsidRPr="00072E45">
        <w:lastRenderedPageBreak/>
        <w:t xml:space="preserve">Ability to reason about </w:t>
      </w:r>
      <w:r w:rsidRPr="00072E45">
        <w:rPr>
          <w:b/>
          <w:bCs/>
        </w:rPr>
        <w:t>architecture trade-offs</w:t>
      </w:r>
      <w:r w:rsidRPr="00072E45">
        <w:t xml:space="preserve"> (monolith vs microservices, reactive vs imperative).</w:t>
      </w:r>
    </w:p>
    <w:p w14:paraId="244E327E" w14:textId="77777777" w:rsidR="00072E45" w:rsidRPr="00072E45" w:rsidRDefault="00072E45" w:rsidP="00072E45">
      <w:pPr>
        <w:numPr>
          <w:ilvl w:val="0"/>
          <w:numId w:val="8"/>
        </w:numPr>
      </w:pPr>
      <w:r w:rsidRPr="00072E45">
        <w:t xml:space="preserve">Experience with </w:t>
      </w:r>
      <w:r w:rsidRPr="00072E45">
        <w:rPr>
          <w:b/>
          <w:bCs/>
        </w:rPr>
        <w:t>production troubleshooting</w:t>
      </w:r>
      <w:r w:rsidRPr="00072E45">
        <w:t xml:space="preserve"> (GC pauses, deadlocks, slow queries).</w:t>
      </w:r>
    </w:p>
    <w:p w14:paraId="66F3E29D" w14:textId="77777777" w:rsidR="00072E45" w:rsidRPr="00072E45" w:rsidRDefault="00072E45" w:rsidP="00072E45">
      <w:pPr>
        <w:numPr>
          <w:ilvl w:val="0"/>
          <w:numId w:val="8"/>
        </w:numPr>
      </w:pPr>
      <w:r w:rsidRPr="00072E45">
        <w:t xml:space="preserve">Awareness of </w:t>
      </w:r>
      <w:r w:rsidRPr="00072E45">
        <w:rPr>
          <w:b/>
          <w:bCs/>
        </w:rPr>
        <w:t>modern features</w:t>
      </w:r>
      <w:r w:rsidRPr="00072E45">
        <w:t xml:space="preserve"> (Spring Boot 3.x, Java 17+, Loom, </w:t>
      </w:r>
      <w:proofErr w:type="spellStart"/>
      <w:r w:rsidRPr="00072E45">
        <w:t>OpenTelemetry</w:t>
      </w:r>
      <w:proofErr w:type="spellEnd"/>
      <w:r w:rsidRPr="00072E45">
        <w:t>).</w:t>
      </w:r>
    </w:p>
    <w:p w14:paraId="387E5963" w14:textId="77777777" w:rsidR="00A91490" w:rsidRPr="00A91490" w:rsidRDefault="00A91490" w:rsidP="00A91490">
      <w:r w:rsidRPr="00A91490">
        <w:t xml:space="preserve">Here’s a set of </w:t>
      </w:r>
      <w:r w:rsidRPr="00A91490">
        <w:rPr>
          <w:b/>
          <w:bCs/>
        </w:rPr>
        <w:t>scenario-based Spring Boot interview questions</w:t>
      </w:r>
      <w:r w:rsidRPr="00A91490">
        <w:t xml:space="preserve"> tailored for a </w:t>
      </w:r>
      <w:r w:rsidRPr="00A91490">
        <w:rPr>
          <w:b/>
          <w:bCs/>
        </w:rPr>
        <w:t>20+ years experienced architect profile</w:t>
      </w:r>
      <w:r w:rsidRPr="00A91490">
        <w:t>. These go beyond syntax and test deep architectural reasoning, production troubleshooting, and modernization strategies.</w:t>
      </w:r>
    </w:p>
    <w:p w14:paraId="6237F72A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🧩</w:t>
      </w:r>
      <w:r w:rsidRPr="00A91490">
        <w:rPr>
          <w:b/>
          <w:bCs/>
        </w:rPr>
        <w:t xml:space="preserve"> Core Internals &amp; Configuration</w:t>
      </w:r>
    </w:p>
    <w:p w14:paraId="1811FC0C" w14:textId="77777777" w:rsidR="00A91490" w:rsidRPr="00A91490" w:rsidRDefault="00A91490" w:rsidP="00A91490">
      <w:pPr>
        <w:numPr>
          <w:ilvl w:val="0"/>
          <w:numId w:val="9"/>
        </w:numPr>
      </w:pPr>
      <w:r w:rsidRPr="00A91490">
        <w:rPr>
          <w:b/>
          <w:bCs/>
        </w:rPr>
        <w:t>Auto-Configuration Override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Your team complains that Spring Boot auto-configures a </w:t>
      </w:r>
      <w:proofErr w:type="spellStart"/>
      <w:r w:rsidRPr="00A91490">
        <w:t>DataSource</w:t>
      </w:r>
      <w:proofErr w:type="spellEnd"/>
      <w:r w:rsidRPr="00A91490">
        <w:t xml:space="preserve"> you don’t want. How do you disable or customize auto-configuration without breaking other modules?</w:t>
      </w:r>
    </w:p>
    <w:p w14:paraId="04FF2085" w14:textId="77777777" w:rsidR="00A91490" w:rsidRPr="00A91490" w:rsidRDefault="00A91490" w:rsidP="00A91490">
      <w:pPr>
        <w:numPr>
          <w:ilvl w:val="0"/>
          <w:numId w:val="9"/>
        </w:numPr>
      </w:pPr>
      <w:r w:rsidRPr="00A91490">
        <w:rPr>
          <w:b/>
          <w:bCs/>
        </w:rPr>
        <w:t>Profile Management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 have multiple environments (dev, QA, prod) with conflicting property sources. How would you design a robust configuration strategy using profiles, Config Server, and secrets management?</w:t>
      </w:r>
    </w:p>
    <w:p w14:paraId="4A8F3EB8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⚙️</w:t>
      </w:r>
      <w:r w:rsidRPr="00A91490">
        <w:rPr>
          <w:b/>
          <w:bCs/>
        </w:rPr>
        <w:t xml:space="preserve"> Persistence &amp; Transactions</w:t>
      </w:r>
    </w:p>
    <w:p w14:paraId="7465FFB8" w14:textId="77777777" w:rsidR="00A91490" w:rsidRPr="00A91490" w:rsidRDefault="00A91490" w:rsidP="00A91490">
      <w:pPr>
        <w:numPr>
          <w:ilvl w:val="0"/>
          <w:numId w:val="10"/>
        </w:numPr>
      </w:pPr>
      <w:r w:rsidRPr="00A91490">
        <w:rPr>
          <w:b/>
          <w:bCs/>
        </w:rPr>
        <w:t>N+1 Query Problem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A microservice using Spring Data JPA shows performance degradation due to N+1 queries. How would you detect and fix this issue?</w:t>
      </w:r>
    </w:p>
    <w:p w14:paraId="08101EBF" w14:textId="77777777" w:rsidR="00A91490" w:rsidRPr="00A91490" w:rsidRDefault="00A91490" w:rsidP="00A91490">
      <w:pPr>
        <w:numPr>
          <w:ilvl w:val="0"/>
          <w:numId w:val="10"/>
        </w:numPr>
      </w:pPr>
      <w:r w:rsidRPr="00A91490">
        <w:rPr>
          <w:b/>
          <w:bCs/>
        </w:rPr>
        <w:t>Distributed Transactions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 need to ensure consistency across multiple microservices updating different databases. How would you design transaction management — would you use Saga, 2PC, or compensating transactions?</w:t>
      </w:r>
    </w:p>
    <w:p w14:paraId="6D784440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🔐</w:t>
      </w:r>
      <w:r w:rsidRPr="00A91490">
        <w:rPr>
          <w:b/>
          <w:bCs/>
        </w:rPr>
        <w:t xml:space="preserve"> Security &amp; APIs</w:t>
      </w:r>
    </w:p>
    <w:p w14:paraId="39DF344D" w14:textId="77777777" w:rsidR="00A91490" w:rsidRPr="00A91490" w:rsidRDefault="00A91490" w:rsidP="00A91490">
      <w:pPr>
        <w:numPr>
          <w:ilvl w:val="0"/>
          <w:numId w:val="11"/>
        </w:numPr>
      </w:pPr>
      <w:r w:rsidRPr="00A91490">
        <w:rPr>
          <w:b/>
          <w:bCs/>
        </w:rPr>
        <w:t>JWT Expiry Handling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Your REST APIs use JWT tokens. Clients complain about frequent token expiry. How would you design a secure refresh token mechanism in Spring Security?</w:t>
      </w:r>
    </w:p>
    <w:p w14:paraId="42E63AED" w14:textId="77777777" w:rsidR="00A91490" w:rsidRPr="00A91490" w:rsidRDefault="00A91490" w:rsidP="00A91490">
      <w:pPr>
        <w:numPr>
          <w:ilvl w:val="0"/>
          <w:numId w:val="11"/>
        </w:numPr>
      </w:pPr>
      <w:r w:rsidRPr="00A91490">
        <w:rPr>
          <w:b/>
          <w:bCs/>
        </w:rPr>
        <w:t>Rate Limiting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A public API is being abused with high request volume. How would you implement rate limiting in Spring Boot using Redis or Bucket4j?</w:t>
      </w:r>
    </w:p>
    <w:p w14:paraId="156F5E7B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📦</w:t>
      </w:r>
      <w:r w:rsidRPr="00A91490">
        <w:rPr>
          <w:b/>
          <w:bCs/>
        </w:rPr>
        <w:t xml:space="preserve"> Microservices &amp; Cloud</w:t>
      </w:r>
    </w:p>
    <w:p w14:paraId="6C8859FD" w14:textId="77777777" w:rsidR="00A91490" w:rsidRPr="00A91490" w:rsidRDefault="00A91490" w:rsidP="00A91490">
      <w:pPr>
        <w:numPr>
          <w:ilvl w:val="0"/>
          <w:numId w:val="12"/>
        </w:numPr>
      </w:pPr>
      <w:r w:rsidRPr="00A91490">
        <w:rPr>
          <w:b/>
          <w:bCs/>
        </w:rPr>
        <w:t>Service Discovery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Your microservices run on Kubernetes. Would you still use Eureka/Consul, or rely on native K8s service discovery? Explain trade-offs.</w:t>
      </w:r>
    </w:p>
    <w:p w14:paraId="45F13FC9" w14:textId="77777777" w:rsidR="00A91490" w:rsidRPr="00A91490" w:rsidRDefault="00A91490" w:rsidP="00A91490">
      <w:pPr>
        <w:numPr>
          <w:ilvl w:val="0"/>
          <w:numId w:val="12"/>
        </w:numPr>
      </w:pPr>
      <w:r w:rsidRPr="00A91490">
        <w:rPr>
          <w:b/>
          <w:bCs/>
        </w:rPr>
        <w:t>Resilience Patterns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A payment service must remain resilient under retries and failures. How would you implement circuit breakers, retries, and idempotency in Spring Boot?</w:t>
      </w:r>
    </w:p>
    <w:p w14:paraId="5328EC0B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🛠️</w:t>
      </w:r>
      <w:r w:rsidRPr="00A91490">
        <w:rPr>
          <w:b/>
          <w:bCs/>
        </w:rPr>
        <w:t xml:space="preserve"> Observability &amp; Performance</w:t>
      </w:r>
    </w:p>
    <w:p w14:paraId="63F43CA8" w14:textId="77777777" w:rsidR="00A91490" w:rsidRPr="00A91490" w:rsidRDefault="00A91490" w:rsidP="00A91490">
      <w:pPr>
        <w:numPr>
          <w:ilvl w:val="0"/>
          <w:numId w:val="13"/>
        </w:numPr>
      </w:pPr>
      <w:r w:rsidRPr="00A91490">
        <w:rPr>
          <w:b/>
          <w:bCs/>
        </w:rPr>
        <w:t>Actuator Customization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 need to expose custom health checks (e.g., Kafka connectivity, external API availability). How would you extend Spring Boot Actuator?</w:t>
      </w:r>
    </w:p>
    <w:p w14:paraId="2BC7F0FE" w14:textId="77777777" w:rsidR="00A91490" w:rsidRPr="00A91490" w:rsidRDefault="00A91490" w:rsidP="00A91490">
      <w:pPr>
        <w:numPr>
          <w:ilvl w:val="0"/>
          <w:numId w:val="13"/>
        </w:numPr>
      </w:pPr>
      <w:r w:rsidRPr="00A91490">
        <w:rPr>
          <w:b/>
          <w:bCs/>
        </w:rPr>
        <w:lastRenderedPageBreak/>
        <w:t>Distributed Tracing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Your microservices span multiple regions. How would you implement distributed tracing with </w:t>
      </w:r>
      <w:proofErr w:type="spellStart"/>
      <w:r w:rsidRPr="00A91490">
        <w:t>OpenTelemetry</w:t>
      </w:r>
      <w:proofErr w:type="spellEnd"/>
      <w:r w:rsidRPr="00A91490">
        <w:t xml:space="preserve"> in Spring Boot?</w:t>
      </w:r>
    </w:p>
    <w:p w14:paraId="307512B2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🚀</w:t>
      </w:r>
      <w:r w:rsidRPr="00A91490">
        <w:rPr>
          <w:b/>
          <w:bCs/>
        </w:rPr>
        <w:t xml:space="preserve"> Modern Java Integration</w:t>
      </w:r>
    </w:p>
    <w:p w14:paraId="165B0903" w14:textId="77777777" w:rsidR="00A91490" w:rsidRPr="00A91490" w:rsidRDefault="00A91490" w:rsidP="00A91490">
      <w:pPr>
        <w:numPr>
          <w:ilvl w:val="0"/>
          <w:numId w:val="14"/>
        </w:numPr>
      </w:pPr>
      <w:r w:rsidRPr="00A91490">
        <w:rPr>
          <w:b/>
          <w:bCs/>
        </w:rPr>
        <w:t>Virtual Threads Migration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Your legacy blocking IO service must scale to millions of connections. How would you migrate to virtual threads in Spring Boot 3.x?</w:t>
      </w:r>
    </w:p>
    <w:p w14:paraId="3D758378" w14:textId="77777777" w:rsidR="00A91490" w:rsidRPr="00A91490" w:rsidRDefault="00A91490" w:rsidP="00A91490">
      <w:pPr>
        <w:numPr>
          <w:ilvl w:val="0"/>
          <w:numId w:val="14"/>
        </w:numPr>
      </w:pPr>
      <w:r w:rsidRPr="00A91490">
        <w:rPr>
          <w:b/>
          <w:bCs/>
        </w:rPr>
        <w:t>Reactive vs Imperative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You’re designing a high-throughput API. Would you choose Spring MVC (imperative) or </w:t>
      </w:r>
      <w:proofErr w:type="spellStart"/>
      <w:r w:rsidRPr="00A91490">
        <w:t>WebFlux</w:t>
      </w:r>
      <w:proofErr w:type="spellEnd"/>
      <w:r w:rsidRPr="00A91490">
        <w:t xml:space="preserve"> (reactive)? Justify based on workload patterns.</w:t>
      </w:r>
    </w:p>
    <w:p w14:paraId="60416217" w14:textId="77777777" w:rsidR="00A91490" w:rsidRPr="00A91490" w:rsidRDefault="00A91490" w:rsidP="00A91490">
      <w:pPr>
        <w:rPr>
          <w:b/>
          <w:bCs/>
        </w:rPr>
      </w:pPr>
      <w:r w:rsidRPr="00A91490">
        <w:rPr>
          <w:rFonts w:ascii="Segoe UI Emoji" w:hAnsi="Segoe UI Emoji" w:cs="Segoe UI Emoji"/>
          <w:b/>
          <w:bCs/>
        </w:rPr>
        <w:t>📐</w:t>
      </w:r>
      <w:r w:rsidRPr="00A91490">
        <w:rPr>
          <w:b/>
          <w:bCs/>
        </w:rPr>
        <w:t xml:space="preserve"> Senior-Level Architecture</w:t>
      </w:r>
    </w:p>
    <w:p w14:paraId="475D01D8" w14:textId="77777777" w:rsidR="00A91490" w:rsidRPr="00A91490" w:rsidRDefault="00A91490" w:rsidP="00A91490">
      <w:pPr>
        <w:numPr>
          <w:ilvl w:val="0"/>
          <w:numId w:val="15"/>
        </w:numPr>
      </w:pPr>
      <w:r w:rsidRPr="00A91490">
        <w:rPr>
          <w:b/>
          <w:bCs/>
        </w:rPr>
        <w:t>Monolith to Microservices Migration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You’re tasked with breaking a Spring Boot monolith into microservices. How would you decide service boundaries, data ownership, and communication patterns?</w:t>
      </w:r>
    </w:p>
    <w:p w14:paraId="561C8E1D" w14:textId="77777777" w:rsidR="00A91490" w:rsidRPr="00A91490" w:rsidRDefault="00A91490" w:rsidP="00A91490">
      <w:pPr>
        <w:numPr>
          <w:ilvl w:val="0"/>
          <w:numId w:val="15"/>
        </w:numPr>
      </w:pPr>
      <w:r w:rsidRPr="00A91490">
        <w:rPr>
          <w:b/>
          <w:bCs/>
        </w:rPr>
        <w:t>Multi-Tenant SaaS</w:t>
      </w:r>
      <w:r w:rsidRPr="00A91490">
        <w:t xml:space="preserve"> </w:t>
      </w:r>
      <w:r w:rsidRPr="00A91490">
        <w:rPr>
          <w:i/>
          <w:iCs/>
        </w:rPr>
        <w:t>Scenario:</w:t>
      </w:r>
      <w:r w:rsidRPr="00A91490">
        <w:t xml:space="preserve"> You need to design a multi-tenant SaaS using Spring Boot. How would you isolate tenant configs, databases, and authentication?</w:t>
      </w:r>
    </w:p>
    <w:p w14:paraId="3B227656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8E0"/>
    <w:multiLevelType w:val="multilevel"/>
    <w:tmpl w:val="4F1AF8B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8EB"/>
    <w:multiLevelType w:val="multilevel"/>
    <w:tmpl w:val="9D7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192C"/>
    <w:multiLevelType w:val="multilevel"/>
    <w:tmpl w:val="C0B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105B"/>
    <w:multiLevelType w:val="multilevel"/>
    <w:tmpl w:val="F34A208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A7298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A4EB1"/>
    <w:multiLevelType w:val="multilevel"/>
    <w:tmpl w:val="36DE734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4316F"/>
    <w:multiLevelType w:val="multilevel"/>
    <w:tmpl w:val="6F6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41F44"/>
    <w:multiLevelType w:val="multilevel"/>
    <w:tmpl w:val="334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56848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70A2C"/>
    <w:multiLevelType w:val="hybridMultilevel"/>
    <w:tmpl w:val="D65073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12049"/>
    <w:multiLevelType w:val="multilevel"/>
    <w:tmpl w:val="7078069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5726A"/>
    <w:multiLevelType w:val="multilevel"/>
    <w:tmpl w:val="3C8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73B8"/>
    <w:multiLevelType w:val="multilevel"/>
    <w:tmpl w:val="536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B00BE"/>
    <w:multiLevelType w:val="multilevel"/>
    <w:tmpl w:val="41D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71CCC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20FE"/>
    <w:multiLevelType w:val="multilevel"/>
    <w:tmpl w:val="D7F20C3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71867"/>
    <w:multiLevelType w:val="multilevel"/>
    <w:tmpl w:val="993C14D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C3578"/>
    <w:multiLevelType w:val="multilevel"/>
    <w:tmpl w:val="ACC0D44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30C3E"/>
    <w:multiLevelType w:val="multilevel"/>
    <w:tmpl w:val="E850D76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B1CC5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70330"/>
    <w:multiLevelType w:val="multilevel"/>
    <w:tmpl w:val="F89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A4FDE"/>
    <w:multiLevelType w:val="multilevel"/>
    <w:tmpl w:val="6C7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70301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11559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31749"/>
    <w:multiLevelType w:val="multilevel"/>
    <w:tmpl w:val="143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70F60"/>
    <w:multiLevelType w:val="multilevel"/>
    <w:tmpl w:val="0B7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B0843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C6F60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35175"/>
    <w:multiLevelType w:val="multilevel"/>
    <w:tmpl w:val="8F70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B62BD"/>
    <w:multiLevelType w:val="multilevel"/>
    <w:tmpl w:val="540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C6C3D"/>
    <w:multiLevelType w:val="multilevel"/>
    <w:tmpl w:val="55F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10C7F"/>
    <w:multiLevelType w:val="multilevel"/>
    <w:tmpl w:val="2DC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43CFF"/>
    <w:multiLevelType w:val="multilevel"/>
    <w:tmpl w:val="935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61908"/>
    <w:multiLevelType w:val="multilevel"/>
    <w:tmpl w:val="01D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A419E"/>
    <w:multiLevelType w:val="hybridMultilevel"/>
    <w:tmpl w:val="33244A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E05D3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9294B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36535">
    <w:abstractNumId w:val="31"/>
  </w:num>
  <w:num w:numId="2" w16cid:durableId="1819029837">
    <w:abstractNumId w:val="2"/>
  </w:num>
  <w:num w:numId="3" w16cid:durableId="2006124737">
    <w:abstractNumId w:val="8"/>
  </w:num>
  <w:num w:numId="4" w16cid:durableId="401100426">
    <w:abstractNumId w:val="32"/>
  </w:num>
  <w:num w:numId="5" w16cid:durableId="316959043">
    <w:abstractNumId w:val="28"/>
  </w:num>
  <w:num w:numId="6" w16cid:durableId="142628736">
    <w:abstractNumId w:val="30"/>
  </w:num>
  <w:num w:numId="7" w16cid:durableId="1537737637">
    <w:abstractNumId w:val="6"/>
  </w:num>
  <w:num w:numId="8" w16cid:durableId="1661076916">
    <w:abstractNumId w:val="33"/>
  </w:num>
  <w:num w:numId="9" w16cid:durableId="2014456145">
    <w:abstractNumId w:val="12"/>
  </w:num>
  <w:num w:numId="10" w16cid:durableId="441650935">
    <w:abstractNumId w:val="25"/>
  </w:num>
  <w:num w:numId="11" w16cid:durableId="970015094">
    <w:abstractNumId w:val="29"/>
  </w:num>
  <w:num w:numId="12" w16cid:durableId="227500350">
    <w:abstractNumId w:val="11"/>
  </w:num>
  <w:num w:numId="13" w16cid:durableId="1289583363">
    <w:abstractNumId w:val="21"/>
  </w:num>
  <w:num w:numId="14" w16cid:durableId="2125876604">
    <w:abstractNumId w:val="1"/>
  </w:num>
  <w:num w:numId="15" w16cid:durableId="1159805071">
    <w:abstractNumId w:val="24"/>
  </w:num>
  <w:num w:numId="16" w16cid:durableId="939293016">
    <w:abstractNumId w:val="20"/>
  </w:num>
  <w:num w:numId="17" w16cid:durableId="892231666">
    <w:abstractNumId w:val="7"/>
  </w:num>
  <w:num w:numId="18" w16cid:durableId="226843497">
    <w:abstractNumId w:val="13"/>
  </w:num>
  <w:num w:numId="19" w16cid:durableId="865630459">
    <w:abstractNumId w:val="34"/>
  </w:num>
  <w:num w:numId="20" w16cid:durableId="2085715837">
    <w:abstractNumId w:val="14"/>
  </w:num>
  <w:num w:numId="21" w16cid:durableId="1295019438">
    <w:abstractNumId w:val="18"/>
  </w:num>
  <w:num w:numId="22" w16cid:durableId="1489176944">
    <w:abstractNumId w:val="36"/>
  </w:num>
  <w:num w:numId="23" w16cid:durableId="615870814">
    <w:abstractNumId w:val="3"/>
  </w:num>
  <w:num w:numId="24" w16cid:durableId="2078893292">
    <w:abstractNumId w:val="27"/>
  </w:num>
  <w:num w:numId="25" w16cid:durableId="807667809">
    <w:abstractNumId w:val="9"/>
  </w:num>
  <w:num w:numId="26" w16cid:durableId="613632589">
    <w:abstractNumId w:val="23"/>
  </w:num>
  <w:num w:numId="27" w16cid:durableId="1223523827">
    <w:abstractNumId w:val="0"/>
  </w:num>
  <w:num w:numId="28" w16cid:durableId="1724252928">
    <w:abstractNumId w:val="22"/>
  </w:num>
  <w:num w:numId="29" w16cid:durableId="1360669503">
    <w:abstractNumId w:val="10"/>
  </w:num>
  <w:num w:numId="30" w16cid:durableId="1449200049">
    <w:abstractNumId w:val="19"/>
  </w:num>
  <w:num w:numId="31" w16cid:durableId="601568399">
    <w:abstractNumId w:val="5"/>
  </w:num>
  <w:num w:numId="32" w16cid:durableId="646129229">
    <w:abstractNumId w:val="26"/>
  </w:num>
  <w:num w:numId="33" w16cid:durableId="1823812839">
    <w:abstractNumId w:val="16"/>
  </w:num>
  <w:num w:numId="34" w16cid:durableId="281695817">
    <w:abstractNumId w:val="35"/>
  </w:num>
  <w:num w:numId="35" w16cid:durableId="1826357657">
    <w:abstractNumId w:val="15"/>
  </w:num>
  <w:num w:numId="36" w16cid:durableId="1950240860">
    <w:abstractNumId w:val="4"/>
  </w:num>
  <w:num w:numId="37" w16cid:durableId="19843877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45"/>
    <w:rsid w:val="00013EA7"/>
    <w:rsid w:val="0003270F"/>
    <w:rsid w:val="00052185"/>
    <w:rsid w:val="00061A83"/>
    <w:rsid w:val="00072E45"/>
    <w:rsid w:val="00090C7F"/>
    <w:rsid w:val="00127EF3"/>
    <w:rsid w:val="0024144C"/>
    <w:rsid w:val="00253549"/>
    <w:rsid w:val="00292331"/>
    <w:rsid w:val="0032783C"/>
    <w:rsid w:val="00364280"/>
    <w:rsid w:val="003A1C57"/>
    <w:rsid w:val="003B4A2B"/>
    <w:rsid w:val="003D05DA"/>
    <w:rsid w:val="004541E3"/>
    <w:rsid w:val="004E2F57"/>
    <w:rsid w:val="00512723"/>
    <w:rsid w:val="0057287C"/>
    <w:rsid w:val="005B203C"/>
    <w:rsid w:val="005B2A3A"/>
    <w:rsid w:val="00657E09"/>
    <w:rsid w:val="00693F57"/>
    <w:rsid w:val="007D2FB8"/>
    <w:rsid w:val="007F2D63"/>
    <w:rsid w:val="00823593"/>
    <w:rsid w:val="008664D9"/>
    <w:rsid w:val="008875D7"/>
    <w:rsid w:val="008956A3"/>
    <w:rsid w:val="0090125B"/>
    <w:rsid w:val="009060F3"/>
    <w:rsid w:val="009B6AB1"/>
    <w:rsid w:val="009F6816"/>
    <w:rsid w:val="00A06FD9"/>
    <w:rsid w:val="00A124BA"/>
    <w:rsid w:val="00A560D6"/>
    <w:rsid w:val="00A901A8"/>
    <w:rsid w:val="00A91490"/>
    <w:rsid w:val="00AE0F1F"/>
    <w:rsid w:val="00B01FC2"/>
    <w:rsid w:val="00B16D9F"/>
    <w:rsid w:val="00B309E6"/>
    <w:rsid w:val="00B50BD5"/>
    <w:rsid w:val="00B946F7"/>
    <w:rsid w:val="00BF55C0"/>
    <w:rsid w:val="00C353C1"/>
    <w:rsid w:val="00C67B2D"/>
    <w:rsid w:val="00CA2D93"/>
    <w:rsid w:val="00CD1E56"/>
    <w:rsid w:val="00D1170A"/>
    <w:rsid w:val="00E67875"/>
    <w:rsid w:val="00E94D43"/>
    <w:rsid w:val="00F127C4"/>
    <w:rsid w:val="00F50E3D"/>
    <w:rsid w:val="00F73E40"/>
    <w:rsid w:val="00F80F08"/>
    <w:rsid w:val="00FA114E"/>
    <w:rsid w:val="00FC759B"/>
    <w:rsid w:val="00F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1781"/>
  <w15:chartTrackingRefBased/>
  <w15:docId w15:val="{DBEE0A0D-C503-477E-B055-587B87A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1E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1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2525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54</cp:revision>
  <dcterms:created xsi:type="dcterms:W3CDTF">2026-07-01T07:54:00Z</dcterms:created>
  <dcterms:modified xsi:type="dcterms:W3CDTF">2026-07-05T13:45:00Z</dcterms:modified>
</cp:coreProperties>
</file>