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76850" cy="39528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HanningLPF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00650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HanningHPF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48275" cy="39433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HammingLPF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00650" cy="396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HammingHPF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