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7BEF76C" w14:textId="77777777" w:rsidR="00966554" w:rsidRPr="00824304" w:rsidRDefault="00966554">
      <w:pPr>
        <w:pStyle w:val="normal0"/>
        <w:contextualSpacing w:val="0"/>
        <w:rPr>
          <w:rFonts w:ascii="Lantinghei TC Extralight" w:eastAsia="Lantinghei TC Extralight" w:hAnsi="Lantinghei TC Extralight"/>
        </w:rPr>
      </w:pPr>
    </w:p>
    <w:tbl>
      <w:tblPr>
        <w:tblW w:w="11246" w:type="dxa"/>
        <w:tblInd w:w="-1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270"/>
        <w:gridCol w:w="1976"/>
      </w:tblGrid>
      <w:tr w:rsidR="00DD5459" w:rsidRPr="00824304" w14:paraId="7EE8384C" w14:textId="77777777" w:rsidTr="00CC2E39">
        <w:trPr>
          <w:trHeight w:val="1356"/>
        </w:trPr>
        <w:tc>
          <w:tcPr>
            <w:tcW w:w="9270" w:type="dxa"/>
            <w:tcMar>
              <w:top w:w="100" w:type="dxa"/>
              <w:left w:w="100" w:type="dxa"/>
              <w:bottom w:w="100" w:type="dxa"/>
              <w:right w:w="100" w:type="dxa"/>
            </w:tcMar>
          </w:tcPr>
          <w:p w14:paraId="7426DC0C" w14:textId="77777777" w:rsidR="00966554" w:rsidRPr="00824304" w:rsidRDefault="00824304">
            <w:pPr>
              <w:pStyle w:val="Subtitle"/>
              <w:contextualSpacing w:val="0"/>
              <w:rPr>
                <w:rFonts w:ascii="Lantinghei TC Extralight" w:eastAsia="Lantinghei TC Extralight" w:hAnsi="Lantinghei TC Extralight"/>
              </w:rPr>
            </w:pPr>
            <w:bookmarkStart w:id="0" w:name="h.ydgpbs5gi5fx" w:colFirst="0" w:colLast="0"/>
            <w:bookmarkEnd w:id="0"/>
            <w:r w:rsidRPr="00824304">
              <w:rPr>
                <w:rFonts w:ascii="Lantinghei TC Extralight" w:eastAsia="Lantinghei TC Extralight" w:hAnsi="Lantinghei TC Extralight"/>
                <w:color w:val="0B5394"/>
              </w:rPr>
              <w:t>Krishna Soni</w:t>
            </w:r>
          </w:p>
          <w:p w14:paraId="11D4B545" w14:textId="77777777" w:rsidR="00966554" w:rsidRPr="00DD5459" w:rsidRDefault="00824304">
            <w:pPr>
              <w:pStyle w:val="normal0"/>
              <w:contextualSpacing w:val="0"/>
              <w:rPr>
                <w:rFonts w:ascii="Lantinghei TC Extralight" w:eastAsia="Lantinghei TC Extralight" w:hAnsi="Lantinghei TC Extralight"/>
                <w:sz w:val="19"/>
                <w:szCs w:val="19"/>
              </w:rPr>
            </w:pPr>
            <w:r w:rsidRPr="00DD5459">
              <w:rPr>
                <w:rFonts w:ascii="Lantinghei TC Extralight" w:eastAsia="Lantinghei TC Extralight" w:hAnsi="Lantinghei TC Extralight"/>
                <w:color w:val="0B5394"/>
                <w:sz w:val="19"/>
                <w:szCs w:val="19"/>
              </w:rPr>
              <w:t>6 Great Pines Ave. Burlington, MA 01803</w:t>
            </w:r>
          </w:p>
          <w:p w14:paraId="283AC3C0" w14:textId="0929611C" w:rsidR="00966554" w:rsidRPr="00DD5459" w:rsidRDefault="00633CFC" w:rsidP="008E0F7E">
            <w:pPr>
              <w:pStyle w:val="normal0"/>
              <w:contextualSpacing w:val="0"/>
              <w:rPr>
                <w:rFonts w:ascii="Lantinghei TC Extralight" w:eastAsia="Lantinghei TC Extralight" w:hAnsi="Lantinghei TC Extralight"/>
                <w:color w:val="0B5394"/>
                <w:sz w:val="19"/>
                <w:szCs w:val="19"/>
              </w:rPr>
            </w:pPr>
            <w:r w:rsidRPr="00DD5459">
              <w:rPr>
                <w:rFonts w:ascii="Lantinghei TC Extralight" w:eastAsia="Lantinghei TC Extralight" w:hAnsi="Lantinghei TC Extralight"/>
                <w:color w:val="0B5394"/>
                <w:sz w:val="19"/>
                <w:szCs w:val="19"/>
              </w:rPr>
              <w:t>T: 781-336-</w:t>
            </w:r>
            <w:r w:rsidR="00C95F57" w:rsidRPr="00DD5459">
              <w:rPr>
                <w:rFonts w:ascii="Lantinghei TC Extralight" w:eastAsia="Lantinghei TC Extralight" w:hAnsi="Lantinghei TC Extralight"/>
                <w:color w:val="0B5394"/>
                <w:sz w:val="19"/>
                <w:szCs w:val="19"/>
              </w:rPr>
              <w:t>7747</w:t>
            </w:r>
            <w:r w:rsidRPr="00DD5459">
              <w:rPr>
                <w:rFonts w:ascii="Lantinghei TC Extralight" w:eastAsia="Lantinghei TC Extralight" w:hAnsi="Lantinghei TC Extralight"/>
                <w:color w:val="0B5394"/>
                <w:sz w:val="19"/>
                <w:szCs w:val="19"/>
              </w:rPr>
              <w:t xml:space="preserve"> </w:t>
            </w:r>
            <w:r w:rsidR="00C95F57" w:rsidRPr="00DD5459">
              <w:rPr>
                <w:rFonts w:ascii="Lantinghei TC Extralight" w:eastAsia="Lantinghei TC Extralight" w:hAnsi="Lantinghei TC Extralight"/>
                <w:color w:val="0B5394"/>
                <w:sz w:val="19"/>
                <w:szCs w:val="19"/>
              </w:rPr>
              <w:t>E</w:t>
            </w:r>
            <w:r w:rsidR="00824304" w:rsidRPr="00DD5459">
              <w:rPr>
                <w:rFonts w:ascii="Lantinghei TC Extralight" w:eastAsia="Lantinghei TC Extralight" w:hAnsi="Lantinghei TC Extralight"/>
                <w:color w:val="0B5394"/>
                <w:sz w:val="19"/>
                <w:szCs w:val="19"/>
              </w:rPr>
              <w:t xml:space="preserve">: </w:t>
            </w:r>
            <w:r w:rsidR="00F16A72">
              <w:rPr>
                <w:rFonts w:ascii="Lantinghei TC Extralight" w:eastAsia="Lantinghei TC Extralight" w:hAnsi="Lantinghei TC Extralight"/>
                <w:color w:val="0B5394"/>
                <w:sz w:val="19"/>
                <w:szCs w:val="19"/>
              </w:rPr>
              <w:t>krishnamsoni1@gmail.com</w:t>
            </w:r>
          </w:p>
          <w:p w14:paraId="7174729D" w14:textId="7D6DF1FC" w:rsidR="00C95F57" w:rsidRPr="00824304" w:rsidRDefault="00C95F57" w:rsidP="00FA611B">
            <w:pPr>
              <w:pStyle w:val="normal0"/>
              <w:contextualSpacing w:val="0"/>
              <w:rPr>
                <w:rFonts w:ascii="Lantinghei TC Extralight" w:eastAsia="Lantinghei TC Extralight" w:hAnsi="Lantinghei TC Extralight"/>
              </w:rPr>
            </w:pPr>
            <w:r w:rsidRPr="00DD5459">
              <w:rPr>
                <w:rFonts w:ascii="Lantinghei TC Extralight" w:eastAsia="Lantinghei TC Extralight" w:hAnsi="Lantinghei TC Extralight"/>
                <w:color w:val="0B5394"/>
                <w:sz w:val="19"/>
                <w:szCs w:val="19"/>
              </w:rPr>
              <w:t xml:space="preserve">W: </w:t>
            </w:r>
            <w:r w:rsidR="00FA611B">
              <w:rPr>
                <w:rFonts w:ascii="Lantinghei TC Extralight" w:eastAsia="Lantinghei TC Extralight" w:hAnsi="Lantinghei TC Extralight"/>
                <w:color w:val="0B5394"/>
                <w:sz w:val="19"/>
                <w:szCs w:val="19"/>
              </w:rPr>
              <w:t>www.krishnams1.github.io</w:t>
            </w:r>
          </w:p>
        </w:tc>
        <w:tc>
          <w:tcPr>
            <w:tcW w:w="1976" w:type="dxa"/>
            <w:shd w:val="clear" w:color="auto" w:fill="0B5394"/>
            <w:tcMar>
              <w:top w:w="100" w:type="dxa"/>
              <w:left w:w="100" w:type="dxa"/>
              <w:bottom w:w="100" w:type="dxa"/>
              <w:right w:w="100" w:type="dxa"/>
            </w:tcMar>
            <w:vAlign w:val="center"/>
          </w:tcPr>
          <w:p w14:paraId="1B5DF762" w14:textId="77777777" w:rsidR="00966554" w:rsidRPr="00DD5459" w:rsidRDefault="00824304">
            <w:pPr>
              <w:pStyle w:val="normal0"/>
              <w:spacing w:line="240" w:lineRule="auto"/>
              <w:ind w:right="15"/>
              <w:contextualSpacing w:val="0"/>
              <w:jc w:val="center"/>
              <w:rPr>
                <w:rFonts w:ascii="Lantinghei TC Extralight" w:eastAsia="Lantinghei TC Extralight" w:hAnsi="Lantinghei TC Extralight"/>
                <w:sz w:val="88"/>
                <w:szCs w:val="88"/>
              </w:rPr>
            </w:pPr>
            <w:r w:rsidRPr="00DD5459">
              <w:rPr>
                <w:rFonts w:ascii="Lantinghei TC Extralight" w:eastAsia="Lantinghei TC Extralight" w:hAnsi="Lantinghei TC Extralight"/>
                <w:b/>
                <w:color w:val="FFFFFF"/>
                <w:sz w:val="88"/>
                <w:szCs w:val="88"/>
                <w:shd w:val="clear" w:color="auto" w:fill="0B5394"/>
              </w:rPr>
              <w:t>KS</w:t>
            </w:r>
          </w:p>
        </w:tc>
      </w:tr>
    </w:tbl>
    <w:p w14:paraId="7179B44E" w14:textId="77777777" w:rsidR="00966554" w:rsidRPr="00824304" w:rsidRDefault="00966554" w:rsidP="00436DB8">
      <w:pPr>
        <w:pStyle w:val="normal0"/>
        <w:spacing w:line="240" w:lineRule="auto"/>
        <w:contextualSpacing w:val="0"/>
        <w:rPr>
          <w:rFonts w:ascii="Lantinghei TC Extralight" w:eastAsia="Lantinghei TC Extralight" w:hAnsi="Lantinghei TC Extralight"/>
        </w:rPr>
      </w:pPr>
    </w:p>
    <w:tbl>
      <w:tblPr>
        <w:tblW w:w="10764" w:type="dxa"/>
        <w:tblInd w:w="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160"/>
        <w:gridCol w:w="8604"/>
      </w:tblGrid>
      <w:tr w:rsidR="00966554" w:rsidRPr="00824304" w14:paraId="4849DC8A" w14:textId="77777777" w:rsidTr="00CC2E39">
        <w:trPr>
          <w:trHeight w:val="799"/>
        </w:trPr>
        <w:tc>
          <w:tcPr>
            <w:tcW w:w="2160" w:type="dxa"/>
            <w:shd w:val="clear" w:color="auto" w:fill="F3F3F3"/>
            <w:tcMar>
              <w:top w:w="216" w:type="dxa"/>
              <w:left w:w="216" w:type="dxa"/>
              <w:bottom w:w="216" w:type="dxa"/>
              <w:right w:w="216" w:type="dxa"/>
            </w:tcMar>
          </w:tcPr>
          <w:p w14:paraId="650718F5" w14:textId="77777777" w:rsidR="00966554" w:rsidRPr="00824304" w:rsidRDefault="00C95F57">
            <w:pPr>
              <w:pStyle w:val="Heading1"/>
              <w:contextualSpacing w:val="0"/>
              <w:rPr>
                <w:rFonts w:ascii="Lantinghei TC Extralight" w:eastAsia="Lantinghei TC Extralight" w:hAnsi="Lantinghei TC Extralight"/>
              </w:rPr>
            </w:pPr>
            <w:bookmarkStart w:id="1" w:name="h.qclvly4dm9bt" w:colFirst="0" w:colLast="0"/>
            <w:bookmarkEnd w:id="1"/>
            <w:r w:rsidRPr="00824304">
              <w:rPr>
                <w:rFonts w:ascii="Lantinghei TC Extralight" w:eastAsia="Lantinghei TC Extralight" w:hAnsi="Lantinghei TC Extralight"/>
                <w:color w:val="0B5394"/>
              </w:rPr>
              <w:t>Education</w:t>
            </w:r>
          </w:p>
        </w:tc>
        <w:tc>
          <w:tcPr>
            <w:tcW w:w="8604" w:type="dxa"/>
            <w:tcMar>
              <w:top w:w="216" w:type="dxa"/>
              <w:left w:w="216" w:type="dxa"/>
              <w:bottom w:w="216" w:type="dxa"/>
              <w:right w:w="216" w:type="dxa"/>
            </w:tcMar>
          </w:tcPr>
          <w:p w14:paraId="5C555C53" w14:textId="77777777" w:rsidR="00C95F57" w:rsidRPr="00824304" w:rsidRDefault="00C95F57">
            <w:pPr>
              <w:pStyle w:val="Heading2"/>
              <w:contextualSpacing w:val="0"/>
              <w:rPr>
                <w:rFonts w:ascii="Lantinghei TC Extralight" w:eastAsia="Lantinghei TC Extralight" w:hAnsi="Lantinghei TC Extralight"/>
                <w:color w:val="0B5394"/>
              </w:rPr>
            </w:pPr>
            <w:bookmarkStart w:id="2" w:name="h.2goo9s5pomc0" w:colFirst="0" w:colLast="0"/>
            <w:bookmarkEnd w:id="2"/>
            <w:r w:rsidRPr="00824304">
              <w:rPr>
                <w:rFonts w:ascii="Lantinghei TC Extralight" w:eastAsia="Lantinghei TC Extralight" w:hAnsi="Lantinghei TC Extralight"/>
                <w:color w:val="0B5394"/>
              </w:rPr>
              <w:t>Tufts University</w:t>
            </w:r>
          </w:p>
          <w:p w14:paraId="51C3B684" w14:textId="77777777" w:rsidR="00C95F57" w:rsidRDefault="00C95F57">
            <w:pPr>
              <w:pStyle w:val="Heading2"/>
              <w:contextualSpacing w:val="0"/>
              <w:rPr>
                <w:rFonts w:ascii="Lantinghei TC Extralight" w:eastAsia="Lantinghei TC Extralight" w:hAnsi="Lantinghei TC Extralight"/>
                <w:color w:val="7F7F7F" w:themeColor="text1" w:themeTint="80"/>
                <w:sz w:val="20"/>
              </w:rPr>
            </w:pPr>
            <w:r w:rsidRPr="00824304">
              <w:rPr>
                <w:rFonts w:ascii="Lantinghei TC Extralight" w:eastAsia="Lantinghei TC Extralight" w:hAnsi="Lantinghei TC Extralight"/>
                <w:color w:val="7F7F7F" w:themeColor="text1" w:themeTint="80"/>
                <w:sz w:val="20"/>
              </w:rPr>
              <w:t>B.A. Physics, Minor in Computer Science</w:t>
            </w:r>
          </w:p>
          <w:p w14:paraId="5C3DC20A" w14:textId="6C2680C4" w:rsidR="00966554" w:rsidRPr="00CA1156" w:rsidRDefault="008904CE" w:rsidP="008904CE">
            <w:pPr>
              <w:pStyle w:val="Heading2"/>
              <w:contextualSpacing w:val="0"/>
              <w:rPr>
                <w:rFonts w:ascii="Lantinghei TC Extralight" w:eastAsia="Lantinghei TC Extralight" w:hAnsi="Lantinghei TC Extralight"/>
                <w:color w:val="7F7F7F" w:themeColor="text1" w:themeTint="80"/>
                <w:sz w:val="18"/>
                <w:szCs w:val="18"/>
              </w:rPr>
            </w:pPr>
            <w:r w:rsidRPr="00CA1156">
              <w:rPr>
                <w:rFonts w:ascii="Lantinghei TC Extralight" w:eastAsia="Lantinghei TC Extralight" w:hAnsi="Lantinghei TC Extralight"/>
                <w:color w:val="7F7F7F" w:themeColor="text1" w:themeTint="80"/>
                <w:sz w:val="18"/>
                <w:szCs w:val="18"/>
              </w:rPr>
              <w:t>Physics GPA – 3.</w:t>
            </w:r>
            <w:bookmarkStart w:id="3" w:name="h.vufhqpsn16ra" w:colFirst="0" w:colLast="0"/>
            <w:bookmarkEnd w:id="3"/>
            <w:r w:rsidR="00334A4A">
              <w:rPr>
                <w:rFonts w:ascii="Lantinghei TC Extralight" w:eastAsia="Lantinghei TC Extralight" w:hAnsi="Lantinghei TC Extralight"/>
                <w:color w:val="7F7F7F" w:themeColor="text1" w:themeTint="80"/>
                <w:sz w:val="18"/>
                <w:szCs w:val="18"/>
              </w:rPr>
              <w:t>4</w:t>
            </w:r>
          </w:p>
        </w:tc>
      </w:tr>
      <w:tr w:rsidR="00966554" w:rsidRPr="00824304" w14:paraId="78F2921B" w14:textId="77777777" w:rsidTr="00CC2E39">
        <w:trPr>
          <w:trHeight w:val="7657"/>
        </w:trPr>
        <w:tc>
          <w:tcPr>
            <w:tcW w:w="2160" w:type="dxa"/>
            <w:shd w:val="clear" w:color="auto" w:fill="F3F3F3"/>
            <w:tcMar>
              <w:top w:w="216" w:type="dxa"/>
              <w:left w:w="216" w:type="dxa"/>
              <w:bottom w:w="216" w:type="dxa"/>
              <w:right w:w="216" w:type="dxa"/>
            </w:tcMar>
          </w:tcPr>
          <w:p w14:paraId="549E6AFB" w14:textId="77777777" w:rsidR="00966554" w:rsidRPr="00824304" w:rsidRDefault="00C95F57">
            <w:pPr>
              <w:pStyle w:val="Heading1"/>
              <w:spacing w:line="240" w:lineRule="auto"/>
              <w:contextualSpacing w:val="0"/>
              <w:rPr>
                <w:rFonts w:ascii="Lantinghei TC Extralight" w:eastAsia="Lantinghei TC Extralight" w:hAnsi="Lantinghei TC Extralight"/>
              </w:rPr>
            </w:pPr>
            <w:bookmarkStart w:id="4" w:name="h.ugkdyug28ax2" w:colFirst="0" w:colLast="0"/>
            <w:bookmarkEnd w:id="4"/>
            <w:r w:rsidRPr="00824304">
              <w:rPr>
                <w:rFonts w:ascii="Lantinghei TC Extralight" w:eastAsia="Lantinghei TC Extralight" w:hAnsi="Lantinghei TC Extralight"/>
                <w:color w:val="0B5394"/>
              </w:rPr>
              <w:t>Experience</w:t>
            </w:r>
          </w:p>
        </w:tc>
        <w:tc>
          <w:tcPr>
            <w:tcW w:w="8604" w:type="dxa"/>
            <w:tcMar>
              <w:top w:w="216" w:type="dxa"/>
              <w:left w:w="216" w:type="dxa"/>
              <w:bottom w:w="216" w:type="dxa"/>
              <w:right w:w="216" w:type="dxa"/>
            </w:tcMar>
          </w:tcPr>
          <w:p w14:paraId="5C7AF8A6" w14:textId="6B469DEC" w:rsidR="00966554" w:rsidRPr="00DD5459" w:rsidRDefault="00C95F57">
            <w:pPr>
              <w:pStyle w:val="Heading2"/>
              <w:contextualSpacing w:val="0"/>
              <w:rPr>
                <w:rFonts w:ascii="Lantinghei TC Extralight" w:eastAsia="Lantinghei TC Extralight" w:hAnsi="Lantinghei TC Extralight"/>
                <w:sz w:val="20"/>
              </w:rPr>
            </w:pPr>
            <w:bookmarkStart w:id="5" w:name="h.2vmd3pd4vxzr" w:colFirst="0" w:colLast="0"/>
            <w:bookmarkEnd w:id="5"/>
            <w:r w:rsidRPr="00DD5459">
              <w:rPr>
                <w:rFonts w:ascii="Lantinghei TC Extralight" w:eastAsia="Lantinghei TC Extralight" w:hAnsi="Lantinghei TC Extralight"/>
                <w:color w:val="0B5394"/>
                <w:sz w:val="20"/>
              </w:rPr>
              <w:t xml:space="preserve">Undergraduate </w:t>
            </w:r>
            <w:r w:rsidR="00824304" w:rsidRPr="00DD5459">
              <w:rPr>
                <w:rFonts w:ascii="Lantinghei TC Extralight" w:eastAsia="Lantinghei TC Extralight" w:hAnsi="Lantinghei TC Extralight"/>
                <w:color w:val="0B5394"/>
                <w:sz w:val="20"/>
              </w:rPr>
              <w:t>Electro-Optics Engineer</w:t>
            </w:r>
            <w:r w:rsidRPr="00DD5459">
              <w:rPr>
                <w:rFonts w:ascii="Lantinghei TC Extralight" w:eastAsia="Lantinghei TC Extralight" w:hAnsi="Lantinghei TC Extralight"/>
                <w:color w:val="0B5394"/>
                <w:sz w:val="20"/>
              </w:rPr>
              <w:t>, Draper Laboratory</w:t>
            </w:r>
          </w:p>
          <w:p w14:paraId="74A1CD7F" w14:textId="77777777" w:rsidR="00966554" w:rsidRPr="00824304" w:rsidRDefault="00C95F57">
            <w:pPr>
              <w:pStyle w:val="Heading3"/>
              <w:spacing w:after="200" w:line="240" w:lineRule="auto"/>
              <w:contextualSpacing w:val="0"/>
              <w:rPr>
                <w:rFonts w:ascii="Lantinghei TC Extralight" w:eastAsia="Lantinghei TC Extralight" w:hAnsi="Lantinghei TC Extralight"/>
                <w:color w:val="7F7F7F" w:themeColor="text1" w:themeTint="80"/>
              </w:rPr>
            </w:pPr>
            <w:r w:rsidRPr="00824304">
              <w:rPr>
                <w:rFonts w:ascii="Lantinghei TC Extralight" w:eastAsia="Lantinghei TC Extralight" w:hAnsi="Lantinghei TC Extralight"/>
                <w:color w:val="7F7F7F" w:themeColor="text1" w:themeTint="80"/>
              </w:rPr>
              <w:t>Cambridge, MA — June 2013 - May 2014</w:t>
            </w:r>
          </w:p>
          <w:p w14:paraId="1ED0AC05" w14:textId="77777777" w:rsidR="00D30EDB" w:rsidRDefault="00C95F57">
            <w:pPr>
              <w:pStyle w:val="normal0"/>
              <w:numPr>
                <w:ilvl w:val="0"/>
                <w:numId w:val="1"/>
              </w:numPr>
              <w:ind w:hanging="359"/>
              <w:rPr>
                <w:rFonts w:ascii="Lantinghei TC Extralight" w:eastAsia="Lantinghei TC Extralight" w:hAnsi="Lantinghei TC Extralight"/>
                <w:sz w:val="18"/>
                <w:szCs w:val="18"/>
              </w:rPr>
            </w:pPr>
            <w:r w:rsidRPr="00824304">
              <w:rPr>
                <w:rFonts w:ascii="Lantinghei TC Extralight" w:eastAsia="Lantinghei TC Extralight" w:hAnsi="Lantinghei TC Extralight"/>
                <w:sz w:val="18"/>
                <w:szCs w:val="18"/>
              </w:rPr>
              <w:t>Conducted senior thesis project on improvements made to algorithm that dynamically calculates scale factor in the Zero-Force Accelerometer</w:t>
            </w:r>
          </w:p>
          <w:p w14:paraId="2E9537B4" w14:textId="7570BD12" w:rsidR="00966554" w:rsidRPr="00824304" w:rsidRDefault="00C95F57">
            <w:pPr>
              <w:pStyle w:val="normal0"/>
              <w:numPr>
                <w:ilvl w:val="0"/>
                <w:numId w:val="1"/>
              </w:numPr>
              <w:ind w:hanging="359"/>
              <w:rPr>
                <w:rFonts w:ascii="Lantinghei TC Extralight" w:eastAsia="Lantinghei TC Extralight" w:hAnsi="Lantinghei TC Extralight"/>
                <w:sz w:val="18"/>
                <w:szCs w:val="18"/>
              </w:rPr>
            </w:pPr>
            <w:r w:rsidRPr="00824304">
              <w:rPr>
                <w:rFonts w:ascii="Lantinghei TC Extralight" w:eastAsia="Lantinghei TC Extralight" w:hAnsi="Lantinghei TC Extralight"/>
                <w:sz w:val="18"/>
                <w:szCs w:val="18"/>
              </w:rPr>
              <w:t xml:space="preserve">Developed simulations in </w:t>
            </w:r>
            <w:proofErr w:type="spellStart"/>
            <w:r w:rsidRPr="00824304">
              <w:rPr>
                <w:rFonts w:ascii="Lantinghei TC Extralight" w:eastAsia="Lantinghei TC Extralight" w:hAnsi="Lantinghei TC Extralight"/>
                <w:sz w:val="18"/>
                <w:szCs w:val="18"/>
              </w:rPr>
              <w:t>Matlab</w:t>
            </w:r>
            <w:proofErr w:type="spellEnd"/>
            <w:r w:rsidRPr="00824304">
              <w:rPr>
                <w:rFonts w:ascii="Lantinghei TC Extralight" w:eastAsia="Lantinghei TC Extralight" w:hAnsi="Lantinghei TC Extralight"/>
                <w:sz w:val="18"/>
                <w:szCs w:val="18"/>
              </w:rPr>
              <w:t xml:space="preserve">/Simulink, and </w:t>
            </w:r>
            <w:proofErr w:type="spellStart"/>
            <w:r w:rsidRPr="00824304">
              <w:rPr>
                <w:rFonts w:ascii="Lantinghei TC Extralight" w:eastAsia="Lantinghei TC Extralight" w:hAnsi="Lantinghei TC Extralight"/>
                <w:sz w:val="18"/>
                <w:szCs w:val="18"/>
              </w:rPr>
              <w:t>Mathematica</w:t>
            </w:r>
            <w:proofErr w:type="spellEnd"/>
            <w:r w:rsidRPr="00824304">
              <w:rPr>
                <w:rFonts w:ascii="Lantinghei TC Extralight" w:eastAsia="Lantinghei TC Extralight" w:hAnsi="Lantinghei TC Extralight"/>
                <w:sz w:val="18"/>
                <w:szCs w:val="18"/>
              </w:rPr>
              <w:t xml:space="preserve"> to support theoretical model that seeks to account for and improve scale factor linearity to achieve strategic grade performance requirements</w:t>
            </w:r>
          </w:p>
          <w:p w14:paraId="282C78E6" w14:textId="2B7B4A5E" w:rsidR="00966554" w:rsidRDefault="00C95F57" w:rsidP="000F785D">
            <w:pPr>
              <w:pStyle w:val="normal0"/>
              <w:numPr>
                <w:ilvl w:val="0"/>
                <w:numId w:val="1"/>
              </w:numPr>
              <w:ind w:hanging="359"/>
              <w:rPr>
                <w:rFonts w:ascii="Lantinghei TC Extralight" w:eastAsia="Lantinghei TC Extralight" w:hAnsi="Lantinghei TC Extralight"/>
                <w:sz w:val="18"/>
                <w:szCs w:val="18"/>
              </w:rPr>
            </w:pPr>
            <w:r w:rsidRPr="00824304">
              <w:rPr>
                <w:rFonts w:ascii="Lantinghei TC Extralight" w:eastAsia="Lantinghei TC Extralight" w:hAnsi="Lantinghei TC Extralight"/>
                <w:sz w:val="18"/>
                <w:szCs w:val="18"/>
              </w:rPr>
              <w:t>Conducted performance testing to account for bias stability, scale factor linearity, and temperature drift to further verify results based on theoretical model. Results showed improvements in scale factor linearity of over three orders of magnitude</w:t>
            </w:r>
          </w:p>
          <w:p w14:paraId="2467CC8A" w14:textId="1DF9A255" w:rsidR="00D30EDB" w:rsidRPr="00D30EDB" w:rsidRDefault="00D30EDB" w:rsidP="00D30EDB">
            <w:pPr>
              <w:pStyle w:val="normal0"/>
              <w:numPr>
                <w:ilvl w:val="0"/>
                <w:numId w:val="1"/>
              </w:numPr>
              <w:ind w:hanging="359"/>
              <w:rPr>
                <w:rFonts w:ascii="Lantinghei TC Extralight" w:eastAsia="Lantinghei TC Extralight" w:hAnsi="Lantinghei TC Extralight"/>
                <w:sz w:val="18"/>
                <w:szCs w:val="18"/>
              </w:rPr>
            </w:pPr>
            <w:r>
              <w:rPr>
                <w:rFonts w:ascii="Lantinghei TC Extralight" w:eastAsia="Lantinghei TC Extralight" w:hAnsi="Lantinghei TC Extralight"/>
                <w:sz w:val="18"/>
                <w:szCs w:val="18"/>
              </w:rPr>
              <w:t>Thesis received award of High Honors by Tufts University</w:t>
            </w:r>
          </w:p>
          <w:p w14:paraId="33E0B2D1" w14:textId="77777777" w:rsidR="000F785D" w:rsidRPr="000F785D" w:rsidRDefault="000F785D" w:rsidP="000F785D">
            <w:pPr>
              <w:pStyle w:val="normal0"/>
              <w:ind w:left="720"/>
              <w:rPr>
                <w:rFonts w:ascii="Lantinghei TC Extralight" w:eastAsia="Lantinghei TC Extralight" w:hAnsi="Lantinghei TC Extralight"/>
                <w:sz w:val="18"/>
                <w:szCs w:val="18"/>
              </w:rPr>
            </w:pPr>
          </w:p>
          <w:p w14:paraId="4D26E2F3" w14:textId="77777777" w:rsidR="00966554" w:rsidRPr="00824304" w:rsidRDefault="00C95F57">
            <w:pPr>
              <w:pStyle w:val="Heading2"/>
              <w:contextualSpacing w:val="0"/>
              <w:rPr>
                <w:rFonts w:ascii="Lantinghei TC Extralight" w:eastAsia="Lantinghei TC Extralight" w:hAnsi="Lantinghei TC Extralight"/>
                <w:sz w:val="20"/>
              </w:rPr>
            </w:pPr>
            <w:bookmarkStart w:id="6" w:name="h.j8kzwzlau0g" w:colFirst="0" w:colLast="0"/>
            <w:bookmarkEnd w:id="6"/>
            <w:r w:rsidRPr="00824304">
              <w:rPr>
                <w:rFonts w:ascii="Lantinghei TC Extralight" w:eastAsia="Lantinghei TC Extralight" w:hAnsi="Lantinghei TC Extralight"/>
                <w:color w:val="0B5394"/>
                <w:sz w:val="20"/>
              </w:rPr>
              <w:t>Assistant Researcher, Tufts University</w:t>
            </w:r>
          </w:p>
          <w:p w14:paraId="67DD647C" w14:textId="77777777" w:rsidR="00966554" w:rsidRPr="00824304" w:rsidRDefault="00C95F57">
            <w:pPr>
              <w:pStyle w:val="Heading3"/>
              <w:spacing w:after="200" w:line="240" w:lineRule="auto"/>
              <w:contextualSpacing w:val="0"/>
              <w:rPr>
                <w:rFonts w:ascii="Lantinghei TC Extralight" w:eastAsia="Lantinghei TC Extralight" w:hAnsi="Lantinghei TC Extralight"/>
                <w:color w:val="7F7F7F" w:themeColor="text1" w:themeTint="80"/>
              </w:rPr>
            </w:pPr>
            <w:bookmarkStart w:id="7" w:name="h.3cjaumyor3dg" w:colFirst="0" w:colLast="0"/>
            <w:bookmarkEnd w:id="7"/>
            <w:r w:rsidRPr="00824304">
              <w:rPr>
                <w:rFonts w:ascii="Lantinghei TC Extralight" w:eastAsia="Lantinghei TC Extralight" w:hAnsi="Lantinghei TC Extralight"/>
                <w:color w:val="7F7F7F" w:themeColor="text1" w:themeTint="80"/>
              </w:rPr>
              <w:t>Medford, MA — May 2012 - Decem</w:t>
            </w:r>
            <w:bookmarkStart w:id="8" w:name="_GoBack"/>
            <w:bookmarkEnd w:id="8"/>
            <w:r w:rsidRPr="00824304">
              <w:rPr>
                <w:rFonts w:ascii="Lantinghei TC Extralight" w:eastAsia="Lantinghei TC Extralight" w:hAnsi="Lantinghei TC Extralight"/>
                <w:color w:val="7F7F7F" w:themeColor="text1" w:themeTint="80"/>
              </w:rPr>
              <w:t>ber 2013</w:t>
            </w:r>
          </w:p>
          <w:p w14:paraId="3364CB94" w14:textId="77777777" w:rsidR="00966554" w:rsidRPr="00824304" w:rsidRDefault="00C95F57">
            <w:pPr>
              <w:pStyle w:val="normal0"/>
              <w:numPr>
                <w:ilvl w:val="0"/>
                <w:numId w:val="1"/>
              </w:numPr>
              <w:ind w:hanging="359"/>
              <w:rPr>
                <w:rFonts w:ascii="Lantinghei TC Extralight" w:eastAsia="Lantinghei TC Extralight" w:hAnsi="Lantinghei TC Extralight"/>
                <w:sz w:val="18"/>
                <w:szCs w:val="18"/>
              </w:rPr>
            </w:pPr>
            <w:r w:rsidRPr="00824304">
              <w:rPr>
                <w:rFonts w:ascii="Lantinghei TC Extralight" w:eastAsia="Lantinghei TC Extralight" w:hAnsi="Lantinghei TC Extralight"/>
                <w:sz w:val="18"/>
                <w:szCs w:val="18"/>
              </w:rPr>
              <w:t>Optimized software for conducting research in High Energy Physics observing new particle states for B-mesons</w:t>
            </w:r>
          </w:p>
          <w:p w14:paraId="6218236B" w14:textId="678F3663" w:rsidR="00966554" w:rsidRDefault="00C95F57" w:rsidP="0023201E">
            <w:pPr>
              <w:pStyle w:val="normal0"/>
              <w:numPr>
                <w:ilvl w:val="0"/>
                <w:numId w:val="1"/>
              </w:numPr>
              <w:ind w:hanging="359"/>
              <w:rPr>
                <w:rFonts w:ascii="Lantinghei TC Extralight" w:eastAsia="Lantinghei TC Extralight" w:hAnsi="Lantinghei TC Extralight"/>
                <w:sz w:val="18"/>
                <w:szCs w:val="18"/>
              </w:rPr>
            </w:pPr>
            <w:r w:rsidRPr="00824304">
              <w:rPr>
                <w:rFonts w:ascii="Lantinghei TC Extralight" w:eastAsia="Lantinghei TC Extralight" w:hAnsi="Lantinghei TC Extralight"/>
                <w:sz w:val="18"/>
                <w:szCs w:val="18"/>
              </w:rPr>
              <w:t>Developed interfaces in C++, Python, and ROOT to compare simulated Monte Carlo data with results obtained from CERN in order to observe new particle states</w:t>
            </w:r>
          </w:p>
          <w:p w14:paraId="7C265F55" w14:textId="77777777" w:rsidR="0023201E" w:rsidRPr="0023201E" w:rsidRDefault="0023201E" w:rsidP="0023201E">
            <w:pPr>
              <w:pStyle w:val="normal0"/>
              <w:ind w:left="720"/>
              <w:rPr>
                <w:rFonts w:ascii="Lantinghei TC Extralight" w:eastAsia="Lantinghei TC Extralight" w:hAnsi="Lantinghei TC Extralight"/>
                <w:sz w:val="18"/>
                <w:szCs w:val="18"/>
              </w:rPr>
            </w:pPr>
          </w:p>
          <w:p w14:paraId="5313B98E" w14:textId="77777777" w:rsidR="00966554" w:rsidRPr="00824304" w:rsidRDefault="00C95F57">
            <w:pPr>
              <w:pStyle w:val="Heading2"/>
              <w:contextualSpacing w:val="0"/>
              <w:rPr>
                <w:rFonts w:ascii="Lantinghei TC Extralight" w:eastAsia="Lantinghei TC Extralight" w:hAnsi="Lantinghei TC Extralight"/>
                <w:sz w:val="20"/>
              </w:rPr>
            </w:pPr>
            <w:bookmarkStart w:id="9" w:name="h.f3xffnfl1o2e" w:colFirst="0" w:colLast="0"/>
            <w:bookmarkEnd w:id="9"/>
            <w:r w:rsidRPr="00824304">
              <w:rPr>
                <w:rFonts w:ascii="Lantinghei TC Extralight" w:eastAsia="Lantinghei TC Extralight" w:hAnsi="Lantinghei TC Extralight"/>
                <w:color w:val="0B5394"/>
                <w:sz w:val="20"/>
              </w:rPr>
              <w:t>Assistant Researcher, Tufts University</w:t>
            </w:r>
          </w:p>
          <w:p w14:paraId="36C255D4" w14:textId="403B505D" w:rsidR="00966554" w:rsidRPr="00824304" w:rsidRDefault="00C95F57">
            <w:pPr>
              <w:pStyle w:val="Heading3"/>
              <w:spacing w:after="200" w:line="240" w:lineRule="auto"/>
              <w:contextualSpacing w:val="0"/>
              <w:rPr>
                <w:rFonts w:ascii="Lantinghei TC Extralight" w:eastAsia="Lantinghei TC Extralight" w:hAnsi="Lantinghei TC Extralight"/>
                <w:color w:val="7F7F7F" w:themeColor="text1" w:themeTint="80"/>
              </w:rPr>
            </w:pPr>
            <w:bookmarkStart w:id="10" w:name="h.y785h8pjiv98" w:colFirst="0" w:colLast="0"/>
            <w:bookmarkEnd w:id="10"/>
            <w:r w:rsidRPr="00824304">
              <w:rPr>
                <w:rFonts w:ascii="Lantinghei TC Extralight" w:eastAsia="Lantinghei TC Extralight" w:hAnsi="Lantinghei TC Extralight"/>
                <w:color w:val="7F7F7F" w:themeColor="text1" w:themeTint="80"/>
              </w:rPr>
              <w:t>Medford, MA — June</w:t>
            </w:r>
            <w:r w:rsidR="002D325D">
              <w:rPr>
                <w:rFonts w:ascii="Lantinghei TC Extralight" w:eastAsia="Lantinghei TC Extralight" w:hAnsi="Lantinghei TC Extralight"/>
                <w:color w:val="7F7F7F" w:themeColor="text1" w:themeTint="80"/>
              </w:rPr>
              <w:t xml:space="preserve"> 2010</w:t>
            </w:r>
            <w:r w:rsidRPr="00824304">
              <w:rPr>
                <w:rFonts w:ascii="Lantinghei TC Extralight" w:eastAsia="Lantinghei TC Extralight" w:hAnsi="Lantinghei TC Extralight"/>
                <w:color w:val="7F7F7F" w:themeColor="text1" w:themeTint="80"/>
              </w:rPr>
              <w:t xml:space="preserve"> - April 2012</w:t>
            </w:r>
          </w:p>
          <w:p w14:paraId="5863664E" w14:textId="77777777" w:rsidR="00966554" w:rsidRPr="00824304" w:rsidRDefault="00C95F57">
            <w:pPr>
              <w:pStyle w:val="normal0"/>
              <w:numPr>
                <w:ilvl w:val="0"/>
                <w:numId w:val="1"/>
              </w:numPr>
              <w:ind w:hanging="359"/>
              <w:rPr>
                <w:rFonts w:ascii="Lantinghei TC Extralight" w:eastAsia="Lantinghei TC Extralight" w:hAnsi="Lantinghei TC Extralight"/>
                <w:sz w:val="18"/>
                <w:szCs w:val="18"/>
              </w:rPr>
            </w:pPr>
            <w:r w:rsidRPr="00824304">
              <w:rPr>
                <w:rFonts w:ascii="Lantinghei TC Extralight" w:eastAsia="Lantinghei TC Extralight" w:hAnsi="Lantinghei TC Extralight"/>
                <w:sz w:val="18"/>
                <w:szCs w:val="18"/>
              </w:rPr>
              <w:t xml:space="preserve">Worked in surface physics research on molecule-metal interactions between crystals of Copper and Iron in Ultra-High Vacuum </w:t>
            </w:r>
          </w:p>
          <w:p w14:paraId="78589254" w14:textId="77777777" w:rsidR="00966554" w:rsidRPr="00824304" w:rsidRDefault="00C95F57">
            <w:pPr>
              <w:pStyle w:val="normal0"/>
              <w:numPr>
                <w:ilvl w:val="0"/>
                <w:numId w:val="1"/>
              </w:numPr>
              <w:ind w:hanging="359"/>
              <w:rPr>
                <w:rFonts w:ascii="Lantinghei TC Extralight" w:eastAsia="Lantinghei TC Extralight" w:hAnsi="Lantinghei TC Extralight"/>
              </w:rPr>
            </w:pPr>
            <w:r w:rsidRPr="00824304">
              <w:rPr>
                <w:rFonts w:ascii="Lantinghei TC Extralight" w:eastAsia="Lantinghei TC Extralight" w:hAnsi="Lantinghei TC Extralight"/>
                <w:sz w:val="18"/>
                <w:szCs w:val="18"/>
              </w:rPr>
              <w:t>Observed metallic quantum wells using probing of carbon monoxide and infrared vibrational spectroscopy to determine surface quality dependence and absorption properties of thin films of Copper and Iron</w:t>
            </w:r>
          </w:p>
        </w:tc>
      </w:tr>
      <w:tr w:rsidR="00966554" w:rsidRPr="00824304" w14:paraId="6011873E" w14:textId="77777777" w:rsidTr="00CC2E39">
        <w:trPr>
          <w:trHeight w:val="691"/>
        </w:trPr>
        <w:tc>
          <w:tcPr>
            <w:tcW w:w="2160" w:type="dxa"/>
            <w:shd w:val="clear" w:color="auto" w:fill="F3F3F3"/>
            <w:tcMar>
              <w:top w:w="216" w:type="dxa"/>
              <w:left w:w="216" w:type="dxa"/>
              <w:bottom w:w="216" w:type="dxa"/>
              <w:right w:w="216" w:type="dxa"/>
            </w:tcMar>
          </w:tcPr>
          <w:p w14:paraId="0CDBFDBD" w14:textId="77777777" w:rsidR="00966554" w:rsidRPr="00824304" w:rsidRDefault="00C95F57">
            <w:pPr>
              <w:pStyle w:val="Heading1"/>
              <w:spacing w:line="240" w:lineRule="auto"/>
              <w:contextualSpacing w:val="0"/>
              <w:rPr>
                <w:rFonts w:ascii="Lantinghei TC Extralight" w:eastAsia="Lantinghei TC Extralight" w:hAnsi="Lantinghei TC Extralight"/>
              </w:rPr>
            </w:pPr>
            <w:bookmarkStart w:id="11" w:name="h.eg497x474tzy" w:colFirst="0" w:colLast="0"/>
            <w:bookmarkEnd w:id="11"/>
            <w:r w:rsidRPr="00824304">
              <w:rPr>
                <w:rFonts w:ascii="Lantinghei TC Extralight" w:eastAsia="Lantinghei TC Extralight" w:hAnsi="Lantinghei TC Extralight"/>
                <w:color w:val="0B5394"/>
              </w:rPr>
              <w:t>Coursework</w:t>
            </w:r>
          </w:p>
        </w:tc>
        <w:tc>
          <w:tcPr>
            <w:tcW w:w="8604" w:type="dxa"/>
            <w:tcMar>
              <w:top w:w="216" w:type="dxa"/>
              <w:left w:w="216" w:type="dxa"/>
              <w:bottom w:w="216" w:type="dxa"/>
              <w:right w:w="216" w:type="dxa"/>
            </w:tcMar>
          </w:tcPr>
          <w:p w14:paraId="6EA1ECBC" w14:textId="77777777" w:rsidR="00966554" w:rsidRPr="00824304" w:rsidRDefault="00C95F57">
            <w:pPr>
              <w:pStyle w:val="Heading2"/>
              <w:contextualSpacing w:val="0"/>
              <w:rPr>
                <w:rFonts w:ascii="Lantinghei TC Extralight" w:eastAsia="Lantinghei TC Extralight" w:hAnsi="Lantinghei TC Extralight"/>
                <w:sz w:val="18"/>
                <w:szCs w:val="18"/>
              </w:rPr>
            </w:pPr>
            <w:bookmarkStart w:id="12" w:name="h.jv6nws74ol80" w:colFirst="0" w:colLast="0"/>
            <w:bookmarkEnd w:id="12"/>
            <w:r w:rsidRPr="00824304">
              <w:rPr>
                <w:rFonts w:ascii="Lantinghei TC Extralight" w:eastAsia="Lantinghei TC Extralight" w:hAnsi="Lantinghei TC Extralight"/>
                <w:color w:val="0B5394"/>
                <w:sz w:val="18"/>
                <w:szCs w:val="18"/>
              </w:rPr>
              <w:t>Physics</w:t>
            </w:r>
            <w:r w:rsidRPr="00824304">
              <w:rPr>
                <w:rFonts w:ascii="Lantinghei TC Extralight" w:eastAsia="Lantinghei TC Extralight" w:hAnsi="Lantinghei TC Extralight"/>
                <w:sz w:val="18"/>
                <w:szCs w:val="18"/>
              </w:rPr>
              <w:t xml:space="preserve"> </w:t>
            </w:r>
            <w:r w:rsidRPr="00824304">
              <w:rPr>
                <w:rFonts w:ascii="Lantinghei TC Extralight" w:eastAsia="Lantinghei TC Extralight" w:hAnsi="Lantinghei TC Extralight"/>
                <w:color w:val="B7B7B7"/>
                <w:sz w:val="18"/>
                <w:szCs w:val="18"/>
              </w:rPr>
              <w:t xml:space="preserve">— </w:t>
            </w:r>
            <w:r w:rsidRPr="00824304">
              <w:rPr>
                <w:rFonts w:ascii="Lantinghei TC Extralight" w:eastAsia="Lantinghei TC Extralight" w:hAnsi="Lantinghei TC Extralight"/>
                <w:b w:val="0"/>
                <w:color w:val="666666"/>
                <w:sz w:val="18"/>
                <w:szCs w:val="18"/>
              </w:rPr>
              <w:t xml:space="preserve">Classical Mechanics, Electricity and Magnetism, Quantum Theory, </w:t>
            </w:r>
          </w:p>
          <w:p w14:paraId="11D5EA02" w14:textId="04E46A85" w:rsidR="00966554" w:rsidRPr="00824304" w:rsidRDefault="00C95F57">
            <w:pPr>
              <w:pStyle w:val="normal0"/>
              <w:spacing w:line="240" w:lineRule="auto"/>
              <w:contextualSpacing w:val="0"/>
              <w:rPr>
                <w:rFonts w:ascii="Lantinghei TC Extralight" w:eastAsia="Lantinghei TC Extralight" w:hAnsi="Lantinghei TC Extralight"/>
                <w:sz w:val="18"/>
                <w:szCs w:val="18"/>
              </w:rPr>
            </w:pPr>
            <w:r w:rsidRPr="00824304">
              <w:rPr>
                <w:rFonts w:ascii="Lantinghei TC Extralight" w:eastAsia="Lantinghei TC Extralight" w:hAnsi="Lantinghei TC Extralight"/>
                <w:sz w:val="18"/>
                <w:szCs w:val="18"/>
              </w:rPr>
              <w:t>Biological Physics, Thermal Physics, Experimental Physics, Optics</w:t>
            </w:r>
            <w:r w:rsidR="004064AB">
              <w:rPr>
                <w:rFonts w:ascii="Lantinghei TC Extralight" w:eastAsia="Lantinghei TC Extralight" w:hAnsi="Lantinghei TC Extralight"/>
                <w:sz w:val="18"/>
                <w:szCs w:val="18"/>
              </w:rPr>
              <w:t xml:space="preserve"> and Wave Motion</w:t>
            </w:r>
          </w:p>
          <w:p w14:paraId="567EF889" w14:textId="17F11C7C" w:rsidR="00966554" w:rsidRPr="00824304" w:rsidRDefault="00C95F57" w:rsidP="00567C34">
            <w:pPr>
              <w:pStyle w:val="normal0"/>
              <w:spacing w:line="240" w:lineRule="auto"/>
              <w:contextualSpacing w:val="0"/>
              <w:rPr>
                <w:rFonts w:ascii="Lantinghei TC Extralight" w:eastAsia="Lantinghei TC Extralight" w:hAnsi="Lantinghei TC Extralight"/>
              </w:rPr>
            </w:pPr>
            <w:r w:rsidRPr="00824304">
              <w:rPr>
                <w:rFonts w:ascii="Lantinghei TC Extralight" w:eastAsia="Lantinghei TC Extralight" w:hAnsi="Lantinghei TC Extralight"/>
                <w:b/>
                <w:color w:val="0B5394"/>
                <w:sz w:val="18"/>
                <w:szCs w:val="18"/>
              </w:rPr>
              <w:t>Computer Science</w:t>
            </w:r>
            <w:r w:rsidRPr="00824304">
              <w:rPr>
                <w:rFonts w:ascii="Lantinghei TC Extralight" w:eastAsia="Lantinghei TC Extralight" w:hAnsi="Lantinghei TC Extralight"/>
                <w:b/>
                <w:color w:val="4C1130"/>
                <w:sz w:val="18"/>
                <w:szCs w:val="18"/>
              </w:rPr>
              <w:t xml:space="preserve"> </w:t>
            </w:r>
            <w:r w:rsidRPr="00824304">
              <w:rPr>
                <w:rFonts w:ascii="Lantinghei TC Extralight" w:eastAsia="Lantinghei TC Extralight" w:hAnsi="Lantinghei TC Extralight"/>
                <w:b/>
                <w:color w:val="B7B7B7"/>
                <w:sz w:val="18"/>
                <w:szCs w:val="18"/>
              </w:rPr>
              <w:t xml:space="preserve">— </w:t>
            </w:r>
            <w:r w:rsidRPr="00824304">
              <w:rPr>
                <w:rFonts w:ascii="Lantinghei TC Extralight" w:eastAsia="Lantinghei TC Extralight" w:hAnsi="Lantinghei TC Extralight"/>
                <w:sz w:val="18"/>
                <w:szCs w:val="18"/>
              </w:rPr>
              <w:t>Data Structures in C++, Algorithms</w:t>
            </w:r>
            <w:r w:rsidR="00567C34">
              <w:rPr>
                <w:rFonts w:ascii="Lantinghei TC Extralight" w:eastAsia="Lantinghei TC Extralight" w:hAnsi="Lantinghei TC Extralight"/>
                <w:sz w:val="18"/>
                <w:szCs w:val="18"/>
              </w:rPr>
              <w:t>, Functional Programming,</w:t>
            </w:r>
            <w:r w:rsidRPr="00824304">
              <w:rPr>
                <w:rFonts w:ascii="Lantinghei TC Extralight" w:eastAsia="Lantinghei TC Extralight" w:hAnsi="Lantinghei TC Extralight"/>
                <w:sz w:val="18"/>
                <w:szCs w:val="18"/>
              </w:rPr>
              <w:t xml:space="preserve"> Abstract Syntax, Type Systems, Web Programming in Java</w:t>
            </w:r>
          </w:p>
        </w:tc>
      </w:tr>
      <w:tr w:rsidR="00966554" w:rsidRPr="00824304" w14:paraId="415B808D" w14:textId="77777777" w:rsidTr="00CC2E39">
        <w:trPr>
          <w:trHeight w:val="115"/>
        </w:trPr>
        <w:tc>
          <w:tcPr>
            <w:tcW w:w="2160" w:type="dxa"/>
            <w:shd w:val="clear" w:color="auto" w:fill="F3F3F3"/>
            <w:tcMar>
              <w:top w:w="216" w:type="dxa"/>
              <w:left w:w="216" w:type="dxa"/>
              <w:bottom w:w="216" w:type="dxa"/>
              <w:right w:w="216" w:type="dxa"/>
            </w:tcMar>
          </w:tcPr>
          <w:p w14:paraId="1B7E4FCF" w14:textId="77777777" w:rsidR="00966554" w:rsidRPr="00824304" w:rsidRDefault="00C95F57">
            <w:pPr>
              <w:pStyle w:val="Heading1"/>
              <w:contextualSpacing w:val="0"/>
              <w:rPr>
                <w:rFonts w:ascii="Lantinghei TC Extralight" w:eastAsia="Lantinghei TC Extralight" w:hAnsi="Lantinghei TC Extralight"/>
              </w:rPr>
            </w:pPr>
            <w:bookmarkStart w:id="13" w:name="h.jdnxk0e0poir" w:colFirst="0" w:colLast="0"/>
            <w:bookmarkEnd w:id="13"/>
            <w:r w:rsidRPr="00824304">
              <w:rPr>
                <w:rFonts w:ascii="Lantinghei TC Extralight" w:eastAsia="Lantinghei TC Extralight" w:hAnsi="Lantinghei TC Extralight"/>
                <w:color w:val="0B5394"/>
              </w:rPr>
              <w:t>Skills</w:t>
            </w:r>
          </w:p>
        </w:tc>
        <w:tc>
          <w:tcPr>
            <w:tcW w:w="8604" w:type="dxa"/>
            <w:tcMar>
              <w:top w:w="216" w:type="dxa"/>
              <w:left w:w="216" w:type="dxa"/>
              <w:bottom w:w="216" w:type="dxa"/>
              <w:right w:w="216" w:type="dxa"/>
            </w:tcMar>
          </w:tcPr>
          <w:p w14:paraId="57C87C75" w14:textId="77777777" w:rsidR="00966554" w:rsidRPr="00DD5459" w:rsidRDefault="00C95F57">
            <w:pPr>
              <w:pStyle w:val="normal0"/>
              <w:spacing w:line="240" w:lineRule="auto"/>
              <w:contextualSpacing w:val="0"/>
              <w:rPr>
                <w:rFonts w:ascii="Lantinghei TC Extralight" w:eastAsia="Lantinghei TC Extralight" w:hAnsi="Lantinghei TC Extralight"/>
                <w:color w:val="7F7F7F" w:themeColor="text1" w:themeTint="80"/>
                <w:sz w:val="18"/>
                <w:szCs w:val="18"/>
              </w:rPr>
            </w:pPr>
            <w:r w:rsidRPr="00DD5459">
              <w:rPr>
                <w:rFonts w:ascii="Lantinghei TC Extralight" w:eastAsia="Lantinghei TC Extralight" w:hAnsi="Lantinghei TC Extralight"/>
                <w:color w:val="7F7F7F" w:themeColor="text1" w:themeTint="80"/>
                <w:sz w:val="18"/>
                <w:szCs w:val="18"/>
              </w:rPr>
              <w:t xml:space="preserve">C++, ROOT, LINUX, Python, </w:t>
            </w:r>
            <w:proofErr w:type="spellStart"/>
            <w:r w:rsidRPr="00DD5459">
              <w:rPr>
                <w:rFonts w:ascii="Lantinghei TC Extralight" w:eastAsia="Lantinghei TC Extralight" w:hAnsi="Lantinghei TC Extralight"/>
                <w:color w:val="7F7F7F" w:themeColor="text1" w:themeTint="80"/>
                <w:sz w:val="18"/>
                <w:szCs w:val="18"/>
              </w:rPr>
              <w:t>Mathematica</w:t>
            </w:r>
            <w:proofErr w:type="spellEnd"/>
            <w:r w:rsidRPr="00DD5459">
              <w:rPr>
                <w:rFonts w:ascii="Lantinghei TC Extralight" w:eastAsia="Lantinghei TC Extralight" w:hAnsi="Lantinghei TC Extralight"/>
                <w:color w:val="7F7F7F" w:themeColor="text1" w:themeTint="80"/>
                <w:sz w:val="18"/>
                <w:szCs w:val="18"/>
              </w:rPr>
              <w:t>, MATLAB/Simulink</w:t>
            </w:r>
          </w:p>
        </w:tc>
      </w:tr>
    </w:tbl>
    <w:p w14:paraId="6E5F7836" w14:textId="77777777" w:rsidR="00966554" w:rsidRPr="00824304" w:rsidRDefault="00966554" w:rsidP="00C95F57">
      <w:pPr>
        <w:tabs>
          <w:tab w:val="left" w:pos="1942"/>
        </w:tabs>
        <w:rPr>
          <w:rFonts w:ascii="Lantinghei TC Extralight" w:eastAsia="Lantinghei TC Extralight" w:hAnsi="Lantinghei TC Extralight"/>
        </w:rPr>
      </w:pPr>
    </w:p>
    <w:sectPr w:rsidR="00966554" w:rsidRPr="00824304" w:rsidSect="00DD5459">
      <w:pgSz w:w="12240" w:h="15840"/>
      <w:pgMar w:top="90" w:right="720" w:bottom="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Lantinghei TC Extralight">
    <w:panose1 w:val="03000509000000000000"/>
    <w:charset w:val="00"/>
    <w:family w:val="auto"/>
    <w:pitch w:val="variable"/>
    <w:sig w:usb0="00000003" w:usb1="080E0000" w:usb2="00000000" w:usb3="00000000" w:csb0="001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F10E5A"/>
    <w:multiLevelType w:val="multilevel"/>
    <w:tmpl w:val="869233F2"/>
    <w:lvl w:ilvl="0">
      <w:start w:val="1"/>
      <w:numFmt w:val="bullet"/>
      <w:lvlText w:val="●"/>
      <w:lvlJc w:val="left"/>
      <w:pPr>
        <w:ind w:left="720" w:firstLine="360"/>
      </w:pPr>
      <w:rPr>
        <w:rFonts w:ascii="Arial" w:eastAsia="Arial" w:hAnsi="Arial" w:cs="Arial"/>
        <w:b/>
        <w:i w:val="0"/>
        <w:smallCaps w:val="0"/>
        <w:strike w:val="0"/>
        <w:color w:val="666666"/>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666666"/>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666666"/>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666666"/>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666666"/>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666666"/>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666666"/>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666666"/>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666666"/>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
  <w:rsids>
    <w:rsidRoot w:val="00966554"/>
    <w:rsid w:val="000F785D"/>
    <w:rsid w:val="0023201E"/>
    <w:rsid w:val="002D325D"/>
    <w:rsid w:val="00334A4A"/>
    <w:rsid w:val="004064AB"/>
    <w:rsid w:val="00436DB8"/>
    <w:rsid w:val="00465B96"/>
    <w:rsid w:val="004A0F66"/>
    <w:rsid w:val="00567C34"/>
    <w:rsid w:val="00633CFC"/>
    <w:rsid w:val="00824304"/>
    <w:rsid w:val="008904CE"/>
    <w:rsid w:val="008D2D51"/>
    <w:rsid w:val="008E0F7E"/>
    <w:rsid w:val="00966554"/>
    <w:rsid w:val="00B22835"/>
    <w:rsid w:val="00C10D34"/>
    <w:rsid w:val="00C95F57"/>
    <w:rsid w:val="00CA1156"/>
    <w:rsid w:val="00CC2E39"/>
    <w:rsid w:val="00D2715D"/>
    <w:rsid w:val="00D30EDB"/>
    <w:rsid w:val="00D4123A"/>
    <w:rsid w:val="00DD5459"/>
    <w:rsid w:val="00E45009"/>
    <w:rsid w:val="00F16A72"/>
    <w:rsid w:val="00FA61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234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666666"/>
        <w:lang w:val="en-US" w:eastAsia="en-US"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jc w:val="right"/>
      <w:outlineLvl w:val="0"/>
    </w:pPr>
    <w:rPr>
      <w:color w:val="741B47"/>
      <w:sz w:val="26"/>
    </w:rPr>
  </w:style>
  <w:style w:type="paragraph" w:styleId="Heading2">
    <w:name w:val="heading 2"/>
    <w:basedOn w:val="normal0"/>
    <w:next w:val="normal0"/>
    <w:pPr>
      <w:spacing w:line="240" w:lineRule="auto"/>
      <w:outlineLvl w:val="1"/>
    </w:pPr>
    <w:rPr>
      <w:b/>
      <w:color w:val="4C1130"/>
      <w:sz w:val="22"/>
    </w:rPr>
  </w:style>
  <w:style w:type="paragraph" w:styleId="Heading3">
    <w:name w:val="heading 3"/>
    <w:basedOn w:val="normal0"/>
    <w:next w:val="normal0"/>
    <w:pPr>
      <w:spacing w:after="80"/>
      <w:outlineLvl w:val="2"/>
    </w:pPr>
    <w:rPr>
      <w:b/>
      <w:color w:val="B7B7B7"/>
    </w:rPr>
  </w:style>
  <w:style w:type="paragraph" w:styleId="Heading4">
    <w:name w:val="heading 4"/>
    <w:basedOn w:val="normal0"/>
    <w:next w:val="normal0"/>
    <w:pPr>
      <w:spacing w:line="240" w:lineRule="auto"/>
      <w:outlineLvl w:val="3"/>
    </w:pPr>
    <w:rPr>
      <w:i/>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jc w:val="center"/>
    </w:pPr>
    <w:rPr>
      <w:b/>
      <w:color w:val="FFFFFF"/>
      <w:sz w:val="96"/>
      <w:shd w:val="clear" w:color="auto" w:fill="741B47"/>
    </w:rPr>
  </w:style>
  <w:style w:type="paragraph" w:styleId="Subtitle">
    <w:name w:val="Subtitle"/>
    <w:basedOn w:val="normal0"/>
    <w:next w:val="normal0"/>
    <w:rPr>
      <w:color w:val="741B47"/>
      <w:sz w:val="48"/>
    </w:rPr>
  </w:style>
  <w:style w:type="character" w:styleId="Hyperlink">
    <w:name w:val="Hyperlink"/>
    <w:basedOn w:val="DefaultParagraphFont"/>
    <w:uiPriority w:val="99"/>
    <w:unhideWhenUsed/>
    <w:rsid w:val="00C95F5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666666"/>
        <w:lang w:val="en-US" w:eastAsia="en-US"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jc w:val="right"/>
      <w:outlineLvl w:val="0"/>
    </w:pPr>
    <w:rPr>
      <w:color w:val="741B47"/>
      <w:sz w:val="26"/>
    </w:rPr>
  </w:style>
  <w:style w:type="paragraph" w:styleId="Heading2">
    <w:name w:val="heading 2"/>
    <w:basedOn w:val="normal0"/>
    <w:next w:val="normal0"/>
    <w:pPr>
      <w:spacing w:line="240" w:lineRule="auto"/>
      <w:outlineLvl w:val="1"/>
    </w:pPr>
    <w:rPr>
      <w:b/>
      <w:color w:val="4C1130"/>
      <w:sz w:val="22"/>
    </w:rPr>
  </w:style>
  <w:style w:type="paragraph" w:styleId="Heading3">
    <w:name w:val="heading 3"/>
    <w:basedOn w:val="normal0"/>
    <w:next w:val="normal0"/>
    <w:pPr>
      <w:spacing w:after="80"/>
      <w:outlineLvl w:val="2"/>
    </w:pPr>
    <w:rPr>
      <w:b/>
      <w:color w:val="B7B7B7"/>
    </w:rPr>
  </w:style>
  <w:style w:type="paragraph" w:styleId="Heading4">
    <w:name w:val="heading 4"/>
    <w:basedOn w:val="normal0"/>
    <w:next w:val="normal0"/>
    <w:pPr>
      <w:spacing w:line="240" w:lineRule="auto"/>
      <w:outlineLvl w:val="3"/>
    </w:pPr>
    <w:rPr>
      <w:i/>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jc w:val="center"/>
    </w:pPr>
    <w:rPr>
      <w:b/>
      <w:color w:val="FFFFFF"/>
      <w:sz w:val="96"/>
      <w:shd w:val="clear" w:color="auto" w:fill="741B47"/>
    </w:rPr>
  </w:style>
  <w:style w:type="paragraph" w:styleId="Subtitle">
    <w:name w:val="Subtitle"/>
    <w:basedOn w:val="normal0"/>
    <w:next w:val="normal0"/>
    <w:rPr>
      <w:color w:val="741B47"/>
      <w:sz w:val="48"/>
    </w:rPr>
  </w:style>
  <w:style w:type="character" w:styleId="Hyperlink">
    <w:name w:val="Hyperlink"/>
    <w:basedOn w:val="DefaultParagraphFont"/>
    <w:uiPriority w:val="99"/>
    <w:unhideWhenUsed/>
    <w:rsid w:val="00C95F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46153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1771</Characters>
  <Application>Microsoft Macintosh Word</Application>
  <DocSecurity>0</DocSecurity>
  <Lines>14</Lines>
  <Paragraphs>4</Paragraphs>
  <ScaleCrop>false</ScaleCrop>
  <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Resume - Initials.docx</dc:title>
  <cp:lastModifiedBy>Krishna Soni</cp:lastModifiedBy>
  <cp:revision>2</cp:revision>
  <cp:lastPrinted>2014-05-31T17:11:00Z</cp:lastPrinted>
  <dcterms:created xsi:type="dcterms:W3CDTF">2014-05-31T17:12:00Z</dcterms:created>
  <dcterms:modified xsi:type="dcterms:W3CDTF">2014-05-31T17:12:00Z</dcterms:modified>
</cp:coreProperties>
</file>