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357"/>
        <w:jc w:val="center"/>
      </w:pPr>
      <w:bookmarkStart w:name="Solution Architecture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80" w:hRule="atLeast"/>
        </w:trPr>
        <w:tc>
          <w:tcPr>
            <w:tcW w:w="3240" w:type="dxa"/>
          </w:tcPr>
          <w:p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01/10/2026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Guide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N. Indumathi AP/CSE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8"/>
        <w:rPr>
          <w:b/>
          <w:sz w:val="22"/>
        </w:rPr>
      </w:pPr>
    </w:p>
    <w:p>
      <w:pPr>
        <w:pStyle w:val="Heading2"/>
      </w:pPr>
      <w:bookmarkStart w:name="Solution Architecture Diagram: " w:id="2"/>
      <w:bookmarkEnd w:id="2"/>
      <w:r>
        <w:rPr>
          <w:b w:val="0"/>
        </w:rPr>
      </w:r>
      <w:r>
        <w:rPr/>
        <w:t>Solution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Diagram:</w:t>
      </w:r>
    </w:p>
    <w:p>
      <w:pPr>
        <w:pStyle w:val="BodyText"/>
        <w:spacing w:line="300" w:lineRule="auto" w:before="63"/>
        <w:ind w:right="367"/>
      </w:pPr>
      <w:r>
        <w:rPr/>
        <w:t>PocketSmart AI has a presentation layer (Jinja2 pages with JavaScript), an application layer (FastAPI routes, planner engine and answer verification), an AI layer (Gemini) and a data layer (SQLite). The diagram and the table below show these components.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015" w:hRule="atLeast"/>
        </w:trPr>
        <w:tc>
          <w:tcPr>
            <w:tcW w:w="9280" w:type="dxa"/>
            <w:gridSpan w:val="3"/>
            <w:shd w:val="clear" w:color="auto" w:fill="D0ECF1"/>
          </w:tcPr>
          <w:p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Presentation / Client Layer</w:t>
            </w:r>
          </w:p>
          <w:p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sz w:val="18"/>
              </w:rPr>
              <w:t>Browser UI: Jinja2 HTML pages with vanilla JavaScript (landing, planners, results, dashboard, history) and the FastAPI /docs page</w:t>
            </w:r>
          </w:p>
        </w:tc>
      </w:tr>
      <w:tr>
        <w:trPr>
          <w:trHeight w:val="795" w:hRule="atLeast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034" w:hRule="atLeas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API Gateway / Load Balancer</w:t>
            </w:r>
          </w:p>
          <w:p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sz w:val="18"/>
              </w:rPr>
              <w:t>FastAPI app on Uvicorn: public, auth and planner routes, CORS limited to localhost, static files, error handlers</w:t>
            </w:r>
          </w:p>
        </w:tc>
      </w:tr>
      <w:tr>
        <w:trPr>
          <w:trHeight w:val="775" w:hRule="atLeas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514" w:hRule="atLeast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Auth &amp; Validation Service</w:t>
            </w:r>
          </w:p>
          <w:p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sz w:val="16"/>
              </w:rPr>
              <w:t>JWT in an HttpOnly cookie, PBKDF2-hashed passwords, Pydantic and Pillow input validation, secrets in .env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Core Logic Service</w:t>
            </w:r>
          </w:p>
          <w:p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sz w:val="16"/>
              </w:rPr>
              <w:t>Planner engine: shortlist catalog, build prompt, verify picks (real ids, no duplicates, total within budget), rule-based fallback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API Integrations</w:t>
            </w:r>
          </w:p>
          <w:p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sz w:val="16"/>
              </w:rPr>
              <w:t>Google Gemini API via google-genai (text and text+image) with a model fallback chain</w:t>
            </w:r>
          </w:p>
        </w:tc>
      </w:tr>
      <w:tr>
        <w:trPr>
          <w:trHeight w:val="775" w:hRule="atLeast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014" w:hRule="atLeast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/ Storage Layer</w:t>
            </w:r>
          </w:p>
          <w:p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sz w:val="18"/>
              </w:rPr>
              <w:t>SQLite (users, history) and the simulated product catalog (52 items)</w:t>
            </w:r>
          </w:p>
        </w:tc>
      </w:tr>
    </w:tbl>
    <w:p>
      <w:pPr>
        <w:pStyle w:val="TableParagraph"/>
        <w:spacing w:after="0"/>
        <w:jc w:val="center"/>
        <w:rPr>
          <w:i/>
          <w:sz w:val="20"/>
        </w:rPr>
        <w:sectPr>
          <w:headerReference w:type="default" r:id="rId5"/>
          <w:type w:val="continuous"/>
          <w:pgSz w:w="12240" w:h="15840"/>
          <w:pgMar w:header="30" w:footer="0" w:top="1440" w:bottom="280" w:left="1440" w:right="1080"/>
          <w:pgNumType w:start="1"/>
        </w:sectPr>
      </w:pPr>
    </w:p>
    <w:p>
      <w:pPr>
        <w:pStyle w:val="Heading1"/>
      </w:pPr>
      <w:bookmarkStart w:name="Component Description Table " w:id="3"/>
      <w:bookmarkEnd w:id="3"/>
      <w:r>
        <w:rPr>
          <w:b w:val="0"/>
        </w:rPr>
      </w:r>
      <w:r>
        <w:rPr>
          <w:color w:val="2A3C4E"/>
        </w:rPr>
        <w:t>Component</w:t>
      </w:r>
      <w:r>
        <w:rPr>
          <w:color w:val="2A3C4E"/>
          <w:spacing w:val="-10"/>
        </w:rPr>
        <w:t> </w:t>
      </w:r>
      <w:r>
        <w:rPr>
          <w:color w:val="2A3C4E"/>
        </w:rPr>
        <w:t>Description</w:t>
      </w:r>
      <w:r>
        <w:rPr>
          <w:color w:val="2A3C4E"/>
          <w:spacing w:val="-10"/>
        </w:rPr>
        <w:t> </w:t>
      </w:r>
      <w:r>
        <w:rPr>
          <w:color w:val="2A3C4E"/>
          <w:spacing w:val="-2"/>
        </w:rPr>
        <w:t>Table</w:t>
      </w:r>
    </w:p>
    <w:p>
      <w:pPr>
        <w:spacing w:line="240" w:lineRule="auto" w:before="8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4680"/>
        <w:gridCol w:w="2340"/>
      </w:tblGrid>
      <w:tr>
        <w:trPr>
          <w:trHeight w:val="599" w:hRule="atLeast"/>
        </w:trPr>
        <w:tc>
          <w:tcPr>
            <w:tcW w:w="234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Component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Description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Role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in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Technologies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Used</w:t>
            </w:r>
          </w:p>
        </w:tc>
      </w:tr>
      <w:tr>
        <w:trPr>
          <w:trHeight w:val="620" w:hRule="atLeast"/>
        </w:trPr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Presentation Layer</w:t>
            </w:r>
          </w:p>
        </w:tc>
        <w:tc>
          <w:tcPr>
            <w:tcW w:w="468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Renders pages and forms, submits requests with fetch, shows result cards with sort and platform filter</w:t>
            </w:r>
          </w:p>
        </w:tc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HTML, CSS, vanilla JavaScript, Jinja2</w:t>
            </w:r>
          </w:p>
        </w:tc>
      </w:tr>
      <w:tr>
        <w:trPr>
          <w:trHeight w:val="580" w:hRule="atLeast"/>
        </w:trPr>
        <w:tc>
          <w:tcPr>
            <w:tcW w:w="2340" w:type="dxa"/>
          </w:tcPr>
          <w:p>
            <w:pPr>
              <w:pStyle w:val="TableParagraph"/>
              <w:spacing w:before="147"/>
              <w:rPr>
                <w:i/>
                <w:sz w:val="22"/>
              </w:rPr>
            </w:pPr>
            <w:r>
              <w:rPr>
                <w:sz w:val="22"/>
              </w:rPr>
              <w:t>Application Server</w:t>
            </w:r>
          </w:p>
        </w:tc>
        <w:tc>
          <w:tcPr>
            <w:tcW w:w="4680" w:type="dxa"/>
          </w:tcPr>
          <w:p>
            <w:pPr>
              <w:pStyle w:val="TableParagraph"/>
              <w:spacing w:before="147"/>
              <w:rPr>
                <w:i/>
                <w:sz w:val="22"/>
              </w:rPr>
            </w:pPr>
            <w:r>
              <w:rPr>
                <w:sz w:val="22"/>
              </w:rPr>
              <w:t>Receives requests, routes them to public, auth and planner handlers, applies CORS and error handling</w:t>
            </w:r>
          </w:p>
        </w:tc>
        <w:tc>
          <w:tcPr>
            <w:tcW w:w="2340" w:type="dxa"/>
          </w:tcPr>
          <w:p>
            <w:pPr>
              <w:pStyle w:val="TableParagraph"/>
              <w:spacing w:before="147"/>
              <w:rPr>
                <w:i/>
                <w:sz w:val="22"/>
              </w:rPr>
            </w:pPr>
            <w:r>
              <w:rPr>
                <w:sz w:val="22"/>
              </w:rPr>
              <w:t>FastAPI, Uvicorn</w:t>
            </w:r>
          </w:p>
        </w:tc>
      </w:tr>
      <w:tr>
        <w:trPr>
          <w:trHeight w:val="619" w:hRule="atLeast"/>
        </w:trPr>
        <w:tc>
          <w:tcPr>
            <w:tcW w:w="2340" w:type="dxa"/>
          </w:tcPr>
          <w:p>
            <w:pPr>
              <w:pStyle w:val="TableParagraph"/>
              <w:spacing w:before="173"/>
              <w:rPr>
                <w:i/>
                <w:sz w:val="22"/>
              </w:rPr>
            </w:pPr>
            <w:r>
              <w:rPr>
                <w:spacing w:val="-2"/>
                <w:sz w:val="22"/>
              </w:rPr>
              <w:t>Planner Engine (Core Logic)</w:t>
            </w:r>
          </w:p>
        </w:tc>
        <w:tc>
          <w:tcPr>
            <w:tcW w:w="4680" w:type="dxa"/>
          </w:tcPr>
          <w:p>
            <w:pPr>
              <w:pStyle w:val="TableParagraph"/>
              <w:spacing w:before="173"/>
              <w:rPr>
                <w:i/>
                <w:sz w:val="22"/>
              </w:rPr>
            </w:pPr>
            <w:r>
              <w:rPr>
                <w:sz w:val="22"/>
              </w:rPr>
              <w:t>Validates input, shortlists products, builds prompts, verifies picks and applies the rule-based fallback</w:t>
            </w:r>
          </w:p>
        </w:tc>
        <w:tc>
          <w:tcPr>
            <w:tcW w:w="2340" w:type="dxa"/>
          </w:tcPr>
          <w:p>
            <w:pPr>
              <w:pStyle w:val="TableParagraph"/>
              <w:spacing w:before="173"/>
              <w:rPr>
                <w:i/>
                <w:sz w:val="22"/>
              </w:rPr>
            </w:pPr>
            <w:r>
              <w:rPr>
                <w:sz w:val="22"/>
              </w:rPr>
              <w:t>Python, Pydantic</w:t>
            </w:r>
          </w:p>
        </w:tc>
      </w:tr>
      <w:tr>
        <w:trPr>
          <w:trHeight w:val="599" w:hRule="atLeast"/>
        </w:trPr>
        <w:tc>
          <w:tcPr>
            <w:tcW w:w="2340" w:type="dxa"/>
          </w:tcPr>
          <w:p>
            <w:pPr>
              <w:pStyle w:val="TableParagraph"/>
              <w:spacing w:before="155"/>
              <w:rPr>
                <w:i/>
                <w:sz w:val="22"/>
              </w:rPr>
            </w:pPr>
            <w:r>
              <w:rPr>
                <w:spacing w:val="-2"/>
                <w:sz w:val="22"/>
              </w:rPr>
              <w:t>Auth &amp; Validation</w:t>
            </w:r>
          </w:p>
        </w:tc>
        <w:tc>
          <w:tcPr>
            <w:tcW w:w="4680" w:type="dxa"/>
          </w:tcPr>
          <w:p>
            <w:pPr>
              <w:pStyle w:val="TableParagraph"/>
              <w:spacing w:before="155"/>
              <w:rPr>
                <w:i/>
                <w:sz w:val="22"/>
              </w:rPr>
            </w:pPr>
            <w:r>
              <w:rPr>
                <w:sz w:val="22"/>
              </w:rPr>
              <w:t>Registers and logs in users, hashes passwords, issues JWT, validates outfit images</w:t>
            </w:r>
          </w:p>
        </w:tc>
        <w:tc>
          <w:tcPr>
            <w:tcW w:w="2340" w:type="dxa"/>
          </w:tcPr>
          <w:p>
            <w:pPr>
              <w:pStyle w:val="TableParagraph"/>
              <w:spacing w:before="155"/>
              <w:rPr>
                <w:i/>
                <w:sz w:val="22"/>
              </w:rPr>
            </w:pPr>
            <w:r>
              <w:rPr>
                <w:sz w:val="22"/>
              </w:rPr>
              <w:t>PyJWT, PBKDF2 (hashlib), Pillow</w:t>
            </w:r>
          </w:p>
        </w:tc>
      </w:tr>
      <w:tr>
        <w:trPr>
          <w:trHeight w:val="620" w:hRule="atLeast"/>
        </w:trPr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Gemini Layer</w:t>
            </w:r>
          </w:p>
        </w:tc>
        <w:tc>
          <w:tcPr>
            <w:tcW w:w="468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Sends text or text+image prompts, parses JSON defensively and tries backup models</w:t>
            </w:r>
          </w:p>
        </w:tc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google-genai, Google Gemini</w:t>
            </w:r>
          </w:p>
        </w:tc>
      </w:tr>
      <w:tr>
        <w:trPr>
          <w:trHeight w:val="620" w:hRule="atLeast"/>
        </w:trPr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Database / Storage</w:t>
            </w:r>
          </w:p>
        </w:tc>
        <w:tc>
          <w:tcPr>
            <w:tcW w:w="468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Stores users and per-user history; the product catalog lives in code</w:t>
            </w:r>
          </w:p>
        </w:tc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SQLite (sqlite3), products.py</w:t>
            </w:r>
          </w:p>
        </w:tc>
      </w:tr>
    </w:tbl>
    <w:sectPr>
      <w:pgSz w:w="12240" w:h="15840"/>
      <w:pgMar w:header="3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89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09504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3" w:lineRule="exac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15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terms:created xsi:type="dcterms:W3CDTF">2026-09-30T04:47:28Z</dcterms:created>
  <dcterms:modified xsi:type="dcterms:W3CDTF">2026-09-30T04:47:28Z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