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8475" w:val="left" w:leader="none"/>
        </w:tabs>
        <w:spacing w:line="240" w:lineRule="auto"/>
        <w:ind w:left="570" w:right="0" w:firstLine="0"/>
        <w:rPr>
          <w:rFonts w:ascii="Times New Roman"/>
          <w:position w:val="28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1355758" cy="654176"/>
            <wp:effectExtent l="0" t="0" r="0" b="0"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55758" cy="65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  <w:r>
        <w:rPr>
          <w:rFonts w:ascii="Times New Roman"/>
          <w:sz w:val="20"/>
        </w:rPr>
        <w:tab/>
      </w:r>
      <w:r>
        <w:rPr>
          <w:rFonts w:ascii="Times New Roman"/>
          <w:position w:val="28"/>
          <w:sz w:val="20"/>
        </w:rPr>
        <w:drawing>
          <wp:inline distT="0" distB="0" distL="0" distR="0">
            <wp:extent cx="1073054" cy="494538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3054" cy="49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8"/>
          <w:sz w:val="20"/>
        </w:rPr>
      </w:r>
    </w:p>
    <w:p>
      <w:pPr>
        <w:pStyle w:val="Heading1"/>
      </w:pPr>
      <w:bookmarkStart w:name="Communication " w:id="1"/>
      <w:bookmarkEnd w:id="1"/>
      <w:r>
        <w:rPr>
          <w:b w:val="0"/>
        </w:rPr>
      </w:r>
      <w:r>
        <w:rPr>
          <w:spacing w:val="-2"/>
        </w:rPr>
        <w:t>Communication</w:t>
      </w:r>
    </w:p>
    <w:p>
      <w:pPr>
        <w:pStyle w:val="BodyText"/>
        <w:spacing w:before="48"/>
        <w:rPr>
          <w:rFonts w:ascii="Arial"/>
          <w:b/>
        </w:rPr>
      </w:pPr>
    </w:p>
    <w:tbl>
      <w:tblPr>
        <w:tblW w:w="0" w:type="auto"/>
        <w:jc w:val="left"/>
        <w:tblInd w:w="45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20"/>
        <w:gridCol w:w="6820"/>
      </w:tblGrid>
      <w:tr>
        <w:trPr>
          <w:trHeight w:val="419" w:hRule="atLeast"/>
        </w:trPr>
        <w:tc>
          <w:tcPr>
            <w:tcW w:w="2820" w:type="dxa"/>
          </w:tcPr>
          <w:p>
            <w:pPr>
              <w:pStyle w:val="TableParagraph"/>
              <w:spacing w:before="111"/>
              <w:ind w:left="12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Date</w:t>
            </w:r>
          </w:p>
        </w:tc>
        <w:tc>
          <w:tcPr>
            <w:tcW w:w="6820" w:type="dxa"/>
          </w:tcPr>
          <w:p>
            <w:pPr>
              <w:pStyle w:val="TableParagraph"/>
              <w:spacing w:before="111"/>
              <w:ind w:left="143"/>
              <w:rPr>
                <w:sz w:val="20"/>
              </w:rPr>
            </w:pPr>
            <w:r>
              <w:rPr>
                <w:sz w:val="20"/>
              </w:rPr>
              <w:t xml:space="preserve">02 October 2026</w:t>
            </w:r>
          </w:p>
        </w:tc>
      </w:tr>
      <w:tr>
        <w:trPr>
          <w:trHeight w:val="420" w:hRule="atLeast"/>
        </w:trPr>
        <w:tc>
          <w:tcPr>
            <w:tcW w:w="2820" w:type="dxa"/>
          </w:tcPr>
          <w:p>
            <w:pPr>
              <w:pStyle w:val="TableParagraph"/>
              <w:spacing w:before="106"/>
              <w:ind w:left="12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Team</w:t>
            </w:r>
            <w:r>
              <w:rPr>
                <w:rFonts w:ascii="Arial"/>
                <w:b/>
                <w:spacing w:val="-12"/>
                <w:sz w:val="20"/>
              </w:rPr>
              <w:t> </w:t>
            </w:r>
            <w:r>
              <w:rPr>
                <w:rFonts w:ascii="Arial"/>
                <w:b/>
                <w:spacing w:val="-5"/>
                <w:sz w:val="20"/>
              </w:rPr>
              <w:t>ID</w:t>
            </w:r>
          </w:p>
        </w:tc>
        <w:tc>
          <w:tcPr>
            <w:tcW w:w="6820" w:type="dxa"/>
          </w:tcPr>
          <w:p>
            <w:pPr>
              <w:pStyle w:val="TableParagraph"/>
              <w:spacing w:before="106"/>
              <w:ind w:left="143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SWTID-2026-6594</w:t>
            </w:r>
          </w:p>
        </w:tc>
      </w:tr>
      <w:tr>
        <w:trPr>
          <w:trHeight w:val="399" w:hRule="atLeast"/>
        </w:trPr>
        <w:tc>
          <w:tcPr>
            <w:tcW w:w="2820" w:type="dxa"/>
          </w:tcPr>
          <w:p>
            <w:pPr>
              <w:pStyle w:val="TableParagraph"/>
              <w:spacing w:before="101"/>
              <w:ind w:left="12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Project</w:t>
            </w:r>
            <w:r>
              <w:rPr>
                <w:rFonts w:ascii="Arial"/>
                <w:b/>
                <w:spacing w:val="-7"/>
                <w:sz w:val="20"/>
              </w:rPr>
              <w:t> </w:t>
            </w:r>
            <w:r>
              <w:rPr>
                <w:rFonts w:ascii="Arial"/>
                <w:b/>
                <w:spacing w:val="-4"/>
                <w:sz w:val="20"/>
              </w:rPr>
              <w:t>Name</w:t>
            </w:r>
          </w:p>
        </w:tc>
        <w:tc>
          <w:tcPr>
            <w:tcW w:w="6820" w:type="dxa"/>
          </w:tcPr>
          <w:p>
            <w:pPr>
              <w:pStyle w:val="TableParagraph"/>
              <w:spacing w:before="101"/>
              <w:ind w:left="143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PocketSmart AI</w:t>
            </w:r>
          </w:p>
        </w:tc>
      </w:tr>
      <w:tr>
        <w:trPr>
          <w:trHeight w:val="420" w:hRule="atLeast"/>
        </w:trPr>
        <w:tc>
          <w:tcPr>
            <w:tcW w:w="2820" w:type="dxa"/>
          </w:tcPr>
          <w:p>
            <w:pPr>
              <w:pStyle w:val="TableParagraph"/>
              <w:spacing w:before="116"/>
              <w:ind w:left="12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Maximum</w:t>
            </w:r>
            <w:r>
              <w:rPr>
                <w:rFonts w:ascii="Arial"/>
                <w:b/>
                <w:spacing w:val="-7"/>
                <w:sz w:val="20"/>
              </w:rPr>
              <w:t> </w:t>
            </w:r>
            <w:r>
              <w:rPr>
                <w:rFonts w:ascii="Arial"/>
                <w:b/>
                <w:spacing w:val="-2"/>
                <w:sz w:val="20"/>
              </w:rPr>
              <w:t>Marks</w:t>
            </w:r>
          </w:p>
        </w:tc>
        <w:tc>
          <w:tcPr>
            <w:tcW w:w="6820" w:type="dxa"/>
          </w:tcPr>
          <w:p>
            <w:pPr>
              <w:pStyle w:val="TableParagraph"/>
              <w:spacing w:before="116"/>
              <w:ind w:left="143"/>
              <w:rPr>
                <w:sz w:val="20"/>
              </w:rPr>
            </w:pPr>
            <w:r>
              <w:rPr>
                <w:sz w:val="20"/>
              </w:rPr>
              <w:t>1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4"/>
                <w:sz w:val="20"/>
              </w:rPr>
              <w:t>Mark</w:t>
            </w:r>
          </w:p>
        </w:tc>
      </w:tr>
    </w:tbl>
    <w:p>
      <w:pPr>
        <w:pStyle w:val="BodyText"/>
        <w:spacing w:before="210"/>
        <w:rPr>
          <w:rFonts w:ascii="Arial"/>
          <w:b/>
          <w:sz w:val="28"/>
        </w:rPr>
      </w:pPr>
    </w:p>
    <w:p>
      <w:pPr>
        <w:pStyle w:val="Heading2"/>
      </w:pPr>
      <w:bookmarkStart w:name="Communication Plan: " w:id="2"/>
      <w:bookmarkEnd w:id="2"/>
      <w:r>
        <w:rPr>
          <w:b w:val="0"/>
        </w:rPr>
      </w:r>
      <w:r>
        <w:rPr/>
        <w:t>Communication</w:t>
      </w:r>
      <w:r>
        <w:rPr>
          <w:spacing w:val="-13"/>
        </w:rPr>
        <w:t> </w:t>
      </w:r>
      <w:r>
        <w:rPr>
          <w:spacing w:val="-2"/>
        </w:rPr>
        <w:t>Plan:</w:t>
      </w:r>
    </w:p>
    <w:p>
      <w:pPr>
        <w:pStyle w:val="BodyText"/>
        <w:spacing w:line="292" w:lineRule="auto" w:before="66"/>
        <w:ind w:left="540" w:right="378"/>
      </w:pPr>
      <w:r>
        <w:rPr/>
        <w:t>Effective</w:t>
      </w:r>
      <w:r>
        <w:rPr>
          <w:spacing w:val="-4"/>
        </w:rPr>
        <w:t> </w:t>
      </w:r>
      <w:r>
        <w:rPr/>
        <w:t>communication</w:t>
      </w:r>
      <w:r>
        <w:rPr>
          <w:spacing w:val="-4"/>
        </w:rPr>
        <w:t> </w:t>
      </w:r>
      <w:r>
        <w:rPr/>
        <w:t>is</w:t>
      </w:r>
      <w:r>
        <w:rPr>
          <w:spacing w:val="-4"/>
        </w:rPr>
        <w:t> </w:t>
      </w:r>
      <w:r>
        <w:rPr/>
        <w:t>essential</w:t>
      </w:r>
      <w:r>
        <w:rPr>
          <w:spacing w:val="-4"/>
        </w:rPr>
        <w:t> </w:t>
      </w:r>
      <w:r>
        <w:rPr/>
        <w:t>for</w:t>
      </w:r>
      <w:r>
        <w:rPr>
          <w:spacing w:val="-4"/>
        </w:rPr>
        <w:t> </w:t>
      </w:r>
      <w:r>
        <w:rPr/>
        <w:t>a</w:t>
      </w:r>
      <w:r>
        <w:rPr>
          <w:spacing w:val="-4"/>
        </w:rPr>
        <w:t> </w:t>
      </w:r>
      <w:r>
        <w:rPr/>
        <w:t>successful</w:t>
      </w:r>
      <w:r>
        <w:rPr>
          <w:spacing w:val="-4"/>
        </w:rPr>
        <w:t> </w:t>
      </w:r>
      <w:r>
        <w:rPr/>
        <w:t>project</w:t>
      </w:r>
      <w:r>
        <w:rPr>
          <w:spacing w:val="-4"/>
        </w:rPr>
        <w:t> </w:t>
      </w:r>
      <w:r>
        <w:rPr/>
        <w:t>demonstration.</w:t>
      </w:r>
      <w:r>
        <w:rPr>
          <w:spacing w:val="-4"/>
        </w:rPr>
        <w:t> </w:t>
      </w:r>
      <w:r>
        <w:rPr/>
        <w:t>This</w:t>
      </w:r>
      <w:r>
        <w:rPr>
          <w:spacing w:val="-4"/>
        </w:rPr>
        <w:t> </w:t>
      </w:r>
      <w:r>
        <w:rPr/>
        <w:t>document</w:t>
      </w:r>
      <w:r>
        <w:rPr>
          <w:spacing w:val="-4"/>
        </w:rPr>
        <w:t> </w:t>
      </w:r>
      <w:r>
        <w:rPr/>
        <w:t>outlines</w:t>
      </w:r>
      <w:r>
        <w:rPr>
          <w:spacing w:val="-4"/>
        </w:rPr>
        <w:t> </w:t>
      </w:r>
      <w:r>
        <w:rPr/>
        <w:t>the communication strategy used within the team and with stakeholders throughout the project lifecycle, including how updates, issues, and feedback were managed.</w:t>
      </w:r>
    </w:p>
    <w:p>
      <w:pPr>
        <w:pStyle w:val="BodyText"/>
        <w:spacing w:before="19"/>
      </w:pPr>
    </w:p>
    <w:tbl>
      <w:tblPr>
        <w:tblW w:w="0" w:type="auto"/>
        <w:jc w:val="left"/>
        <w:tblInd w:w="9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80"/>
        <w:gridCol w:w="1980"/>
        <w:gridCol w:w="1400"/>
        <w:gridCol w:w="1700"/>
        <w:gridCol w:w="1700"/>
        <w:gridCol w:w="2940"/>
      </w:tblGrid>
      <w:tr>
        <w:trPr>
          <w:trHeight w:val="599" w:hRule="atLeast"/>
        </w:trPr>
        <w:tc>
          <w:tcPr>
            <w:tcW w:w="580" w:type="dxa"/>
          </w:tcPr>
          <w:p>
            <w:pPr>
              <w:pStyle w:val="TableParagraph"/>
              <w:spacing w:before="122"/>
              <w:ind w:left="11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4"/>
                <w:sz w:val="18"/>
              </w:rPr>
              <w:t>S.No</w:t>
            </w:r>
          </w:p>
        </w:tc>
        <w:tc>
          <w:tcPr>
            <w:tcW w:w="1980" w:type="dxa"/>
          </w:tcPr>
          <w:p>
            <w:pPr>
              <w:pStyle w:val="TableParagraph"/>
              <w:spacing w:before="122"/>
              <w:ind w:left="10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Communication</w:t>
            </w:r>
            <w:r>
              <w:rPr>
                <w:rFonts w:ascii="Arial"/>
                <w:b/>
                <w:spacing w:val="-2"/>
                <w:sz w:val="18"/>
              </w:rPr>
              <w:t> </w:t>
            </w:r>
            <w:r>
              <w:rPr>
                <w:rFonts w:ascii="Arial"/>
                <w:b/>
                <w:spacing w:val="-4"/>
                <w:sz w:val="18"/>
              </w:rPr>
              <w:t>Type</w:t>
            </w:r>
          </w:p>
        </w:tc>
        <w:tc>
          <w:tcPr>
            <w:tcW w:w="1400" w:type="dxa"/>
          </w:tcPr>
          <w:p>
            <w:pPr>
              <w:pStyle w:val="TableParagraph"/>
              <w:spacing w:before="122"/>
              <w:ind w:left="11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Frequency</w:t>
            </w:r>
          </w:p>
        </w:tc>
        <w:tc>
          <w:tcPr>
            <w:tcW w:w="1700" w:type="dxa"/>
          </w:tcPr>
          <w:p>
            <w:pPr>
              <w:pStyle w:val="TableParagraph"/>
              <w:spacing w:before="122"/>
              <w:ind w:left="128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Channel</w:t>
            </w:r>
            <w:r>
              <w:rPr>
                <w:rFonts w:ascii="Arial"/>
                <w:b/>
                <w:spacing w:val="-2"/>
                <w:sz w:val="18"/>
              </w:rPr>
              <w:t> </w:t>
            </w:r>
            <w:r>
              <w:rPr>
                <w:rFonts w:ascii="Arial"/>
                <w:b/>
                <w:sz w:val="18"/>
              </w:rPr>
              <w:t>/ </w:t>
            </w:r>
            <w:r>
              <w:rPr>
                <w:rFonts w:ascii="Arial"/>
                <w:b/>
                <w:spacing w:val="-4"/>
                <w:sz w:val="18"/>
              </w:rPr>
              <w:t>Tool</w:t>
            </w:r>
          </w:p>
        </w:tc>
        <w:tc>
          <w:tcPr>
            <w:tcW w:w="1700" w:type="dxa"/>
          </w:tcPr>
          <w:p>
            <w:pPr>
              <w:pStyle w:val="TableParagraph"/>
              <w:spacing w:before="122"/>
              <w:ind w:left="12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Participants</w:t>
            </w:r>
          </w:p>
        </w:tc>
        <w:tc>
          <w:tcPr>
            <w:tcW w:w="2940" w:type="dxa"/>
          </w:tcPr>
          <w:p>
            <w:pPr>
              <w:pStyle w:val="TableParagraph"/>
              <w:spacing w:before="122"/>
              <w:ind w:left="118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Purpose</w:t>
            </w:r>
          </w:p>
        </w:tc>
      </w:tr>
      <w:tr>
        <w:trPr>
          <w:trHeight w:val="619" w:hRule="atLeast"/>
        </w:trPr>
        <w:tc>
          <w:tcPr>
            <w:tcW w:w="580" w:type="dxa"/>
          </w:tcPr>
          <w:p>
            <w:pPr>
              <w:pStyle w:val="TableParagraph"/>
              <w:spacing w:before="132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980" w:type="dxa"/>
          </w:tcPr>
          <w:p>
            <w:pPr>
              <w:pStyle w:val="TableParagraph"/>
              <w:spacing w:before="132"/>
              <w:ind w:left="102"/>
              <w:rPr>
                <w:sz w:val="18"/>
              </w:rPr>
            </w:pPr>
            <w:r>
              <w:rPr>
                <w:spacing w:val="-4"/>
                <w:sz w:val="18"/>
              </w:rPr>
              <w:t>Team </w:t>
            </w:r>
            <w:r>
              <w:rPr>
                <w:spacing w:val="-2"/>
                <w:sz w:val="18"/>
              </w:rPr>
              <w:t>Standup</w:t>
            </w:r>
          </w:p>
        </w:tc>
        <w:tc>
          <w:tcPr>
            <w:tcW w:w="1400" w:type="dxa"/>
          </w:tcPr>
          <w:p>
            <w:pPr>
              <w:pStyle w:val="TableParagraph"/>
              <w:spacing w:before="132"/>
              <w:ind w:left="117"/>
              <w:rPr>
                <w:sz w:val="18"/>
              </w:rPr>
            </w:pPr>
            <w:r>
              <w:rPr>
                <w:spacing w:val="-2"/>
                <w:sz w:val="18"/>
              </w:rPr>
              <w:t>Daily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WhatsApp group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All 4 members</w:t>
            </w:r>
          </w:p>
        </w:tc>
        <w:tc>
          <w:tcPr>
            <w:tcW w:w="29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Daily check on build status and blockers</w:t>
            </w:r>
          </w:p>
        </w:tc>
      </w:tr>
      <w:tr>
        <w:trPr>
          <w:trHeight w:val="600" w:hRule="atLeast"/>
        </w:trPr>
        <w:tc>
          <w:tcPr>
            <w:tcW w:w="580" w:type="dxa"/>
          </w:tcPr>
          <w:p>
            <w:pPr>
              <w:pStyle w:val="TableParagraph"/>
              <w:spacing w:before="122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980" w:type="dxa"/>
          </w:tcPr>
          <w:p>
            <w:pPr>
              <w:pStyle w:val="TableParagraph"/>
              <w:spacing w:before="122"/>
              <w:ind w:left="102"/>
              <w:rPr>
                <w:sz w:val="18"/>
              </w:rPr>
            </w:pPr>
            <w:r>
              <w:rPr>
                <w:sz w:val="18"/>
              </w:rPr>
              <w:t>Progress </w:t>
            </w:r>
            <w:r>
              <w:rPr>
                <w:spacing w:val="-2"/>
                <w:sz w:val="18"/>
              </w:rPr>
              <w:t>Update</w:t>
            </w:r>
          </w:p>
        </w:tc>
        <w:tc>
          <w:tcPr>
            <w:tcW w:w="1400" w:type="dxa"/>
          </w:tcPr>
          <w:p>
            <w:pPr>
              <w:pStyle w:val="TableParagraph"/>
              <w:spacing w:before="122"/>
              <w:ind w:left="117"/>
              <w:rPr>
                <w:sz w:val="18"/>
              </w:rPr>
            </w:pPr>
            <w:r>
              <w:rPr>
                <w:spacing w:val="-2"/>
                <w:sz w:val="18"/>
              </w:rPr>
              <w:t>Weekly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WhatsApp group and shared GitHub repo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All 4 members</w:t>
            </w:r>
          </w:p>
        </w:tc>
        <w:tc>
          <w:tcPr>
            <w:tcW w:w="29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Share completed work: data, models, API, UI, report</w:t>
            </w:r>
          </w:p>
        </w:tc>
      </w:tr>
      <w:tr>
        <w:trPr>
          <w:trHeight w:val="620" w:hRule="atLeast"/>
        </w:trPr>
        <w:tc>
          <w:tcPr>
            <w:tcW w:w="580" w:type="dxa"/>
          </w:tcPr>
          <w:p>
            <w:pPr>
              <w:pStyle w:val="TableParagraph"/>
              <w:spacing w:before="132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980" w:type="dxa"/>
          </w:tcPr>
          <w:p>
            <w:pPr>
              <w:pStyle w:val="TableParagraph"/>
              <w:spacing w:before="132"/>
              <w:ind w:left="102"/>
              <w:rPr>
                <w:sz w:val="18"/>
              </w:rPr>
            </w:pPr>
            <w:r>
              <w:rPr>
                <w:sz w:val="18"/>
              </w:rPr>
              <w:t>Issue / Bug </w:t>
            </w:r>
            <w:r>
              <w:rPr>
                <w:spacing w:val="-2"/>
                <w:sz w:val="18"/>
              </w:rPr>
              <w:t>Discussion</w:t>
            </w:r>
          </w:p>
        </w:tc>
        <w:tc>
          <w:tcPr>
            <w:tcW w:w="1400" w:type="dxa"/>
          </w:tcPr>
          <w:p>
            <w:pPr>
              <w:pStyle w:val="TableParagraph"/>
              <w:spacing w:before="132"/>
              <w:ind w:left="117"/>
              <w:rPr>
                <w:sz w:val="18"/>
              </w:rPr>
            </w:pPr>
            <w:r>
              <w:rPr>
                <w:sz w:val="18"/>
              </w:rPr>
              <w:t>As </w:t>
            </w:r>
            <w:r>
              <w:rPr>
                <w:spacing w:val="-2"/>
                <w:sz w:val="18"/>
              </w:rPr>
              <w:t>Needed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WhatsApp group, GitHub issues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Mukilkani R P with the member concerned</w:t>
            </w:r>
          </w:p>
        </w:tc>
        <w:tc>
          <w:tcPr>
            <w:tcW w:w="29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Report and fix bugs found during testing</w:t>
            </w:r>
          </w:p>
        </w:tc>
      </w:tr>
      <w:tr>
        <w:trPr>
          <w:trHeight w:val="600" w:hRule="atLeast"/>
        </w:trPr>
        <w:tc>
          <w:tcPr>
            <w:tcW w:w="580" w:type="dxa"/>
          </w:tcPr>
          <w:p>
            <w:pPr>
              <w:pStyle w:val="TableParagraph"/>
              <w:spacing w:before="122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1980" w:type="dxa"/>
          </w:tcPr>
          <w:p>
            <w:pPr>
              <w:pStyle w:val="TableParagraph"/>
              <w:spacing w:before="122"/>
              <w:ind w:left="102"/>
              <w:rPr>
                <w:sz w:val="18"/>
              </w:rPr>
            </w:pPr>
            <w:r>
              <w:rPr>
                <w:sz w:val="18"/>
              </w:rPr>
              <w:t>Stakeholder </w:t>
            </w:r>
            <w:r>
              <w:rPr>
                <w:spacing w:val="-2"/>
                <w:sz w:val="18"/>
              </w:rPr>
              <w:t>Review</w:t>
            </w:r>
          </w:p>
        </w:tc>
        <w:tc>
          <w:tcPr>
            <w:tcW w:w="1400" w:type="dxa"/>
          </w:tcPr>
          <w:p>
            <w:pPr>
              <w:pStyle w:val="TableParagraph"/>
              <w:spacing w:before="122"/>
              <w:ind w:left="117"/>
              <w:rPr>
                <w:sz w:val="18"/>
              </w:rPr>
            </w:pPr>
            <w:r>
              <w:rPr>
                <w:sz w:val="18"/>
              </w:rPr>
              <w:t>Bi-</w:t>
            </w:r>
            <w:r>
              <w:rPr>
                <w:spacing w:val="-2"/>
                <w:sz w:val="18"/>
              </w:rPr>
              <w:t>Weekly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SkillWallet portal and college coordinators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Naveen K (Team Leader)</w:t>
            </w:r>
          </w:p>
        </w:tc>
        <w:tc>
          <w:tcPr>
            <w:tcW w:w="29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Confirm submission requirements and status</w:t>
            </w:r>
          </w:p>
        </w:tc>
      </w:tr>
      <w:tr>
        <w:trPr>
          <w:trHeight w:val="619" w:hRule="atLeast"/>
        </w:trPr>
        <w:tc>
          <w:tcPr>
            <w:tcW w:w="580" w:type="dxa"/>
          </w:tcPr>
          <w:p>
            <w:pPr>
              <w:pStyle w:val="TableParagraph"/>
              <w:spacing w:before="132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1980" w:type="dxa"/>
          </w:tcPr>
          <w:p>
            <w:pPr>
              <w:pStyle w:val="TableParagraph"/>
              <w:spacing w:before="132"/>
              <w:ind w:left="102"/>
              <w:rPr>
                <w:sz w:val="18"/>
              </w:rPr>
            </w:pPr>
            <w:r>
              <w:rPr>
                <w:sz w:val="18"/>
              </w:rPr>
              <w:t>Final Demo </w:t>
            </w:r>
            <w:r>
              <w:rPr>
                <w:spacing w:val="-2"/>
                <w:sz w:val="18"/>
              </w:rPr>
              <w:t>Rehearsal</w:t>
            </w:r>
          </w:p>
        </w:tc>
        <w:tc>
          <w:tcPr>
            <w:tcW w:w="1400" w:type="dxa"/>
          </w:tcPr>
          <w:p>
            <w:pPr>
              <w:pStyle w:val="TableParagraph"/>
              <w:spacing w:before="132"/>
              <w:ind w:left="117"/>
              <w:rPr>
                <w:sz w:val="18"/>
              </w:rPr>
            </w:pPr>
            <w:r>
              <w:rPr>
                <w:spacing w:val="-4"/>
                <w:sz w:val="18"/>
              </w:rPr>
              <w:t>Once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Google Meet / in person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All 4 members</w:t>
            </w:r>
          </w:p>
        </w:tc>
        <w:tc>
          <w:tcPr>
            <w:tcW w:w="29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Practice the demo flow and Q&amp;A before submission</w:t>
            </w:r>
          </w:p>
        </w:tc>
      </w:tr>
      <w:tr>
        <w:trPr>
          <w:trHeight w:val="599" w:hRule="atLeast"/>
        </w:trPr>
        <w:tc>
          <w:tcPr>
            <w:tcW w:w="580" w:type="dxa"/>
          </w:tcPr>
          <w:p>
            <w:pPr>
              <w:pStyle w:val="TableParagraph"/>
              <w:spacing w:before="122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Submission tracking</w:t>
            </w:r>
          </w:p>
        </w:tc>
        <w:tc>
          <w:tcPr>
            <w:tcW w:w="14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As needed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SkillWallet portal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Naveen K, Mukilkani R P</w:t>
            </w:r>
          </w:p>
        </w:tc>
        <w:tc>
          <w:tcPr>
            <w:tcW w:w="29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Upload documents and keep a final checklist</w:t>
            </w:r>
          </w:p>
        </w:tc>
      </w:tr>
    </w:tbl>
    <w:p>
      <w:pPr>
        <w:pStyle w:val="BodyText"/>
      </w:pPr>
    </w:p>
    <w:p>
      <w:pPr>
        <w:pStyle w:val="BodyText"/>
        <w:spacing w:before="77"/>
      </w:pPr>
    </w:p>
    <w:p>
      <w:pPr>
        <w:pStyle w:val="Heading2"/>
        <w:spacing w:after="34"/>
      </w:pPr>
      <w:bookmarkStart w:name="Communication Challenges &amp; Resolutions: " w:id="3"/>
      <w:bookmarkEnd w:id="3"/>
      <w:r>
        <w:rPr>
          <w:b w:val="0"/>
        </w:rPr>
      </w:r>
      <w:r>
        <w:rPr/>
        <w:t>Communication</w:t>
      </w:r>
      <w:r>
        <w:rPr>
          <w:spacing w:val="-8"/>
        </w:rPr>
        <w:t> </w:t>
      </w:r>
      <w:r>
        <w:rPr/>
        <w:t>Challenges</w:t>
      </w:r>
      <w:r>
        <w:rPr>
          <w:spacing w:val="-8"/>
        </w:rPr>
        <w:t> </w:t>
      </w:r>
      <w:r>
        <w:rPr/>
        <w:t>&amp;</w:t>
      </w:r>
      <w:r>
        <w:rPr>
          <w:spacing w:val="-8"/>
        </w:rPr>
        <w:t> </w:t>
      </w:r>
      <w:r>
        <w:rPr>
          <w:spacing w:val="-2"/>
        </w:rPr>
        <w:t>Resolutions:</w:t>
      </w:r>
    </w:p>
    <w:tbl>
      <w:tblPr>
        <w:tblW w:w="0" w:type="auto"/>
        <w:jc w:val="left"/>
        <w:tblInd w:w="9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80"/>
        <w:gridCol w:w="4520"/>
        <w:gridCol w:w="5220"/>
      </w:tblGrid>
      <w:tr>
        <w:trPr>
          <w:trHeight w:val="699" w:hRule="atLeast"/>
        </w:trPr>
        <w:tc>
          <w:tcPr>
            <w:tcW w:w="580" w:type="dxa"/>
          </w:tcPr>
          <w:p>
            <w:pPr>
              <w:pStyle w:val="TableParagraph"/>
              <w:spacing w:before="128"/>
              <w:ind w:left="11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4"/>
                <w:sz w:val="18"/>
              </w:rPr>
              <w:t>S.No</w:t>
            </w:r>
          </w:p>
        </w:tc>
        <w:tc>
          <w:tcPr>
            <w:tcW w:w="4520" w:type="dxa"/>
          </w:tcPr>
          <w:p>
            <w:pPr>
              <w:pStyle w:val="TableParagraph"/>
              <w:spacing w:before="128"/>
              <w:ind w:left="10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Challenge </w:t>
            </w:r>
            <w:r>
              <w:rPr>
                <w:rFonts w:ascii="Arial"/>
                <w:b/>
                <w:spacing w:val="-2"/>
                <w:sz w:val="18"/>
              </w:rPr>
              <w:t>Faced</w:t>
            </w:r>
          </w:p>
        </w:tc>
        <w:tc>
          <w:tcPr>
            <w:tcW w:w="5220" w:type="dxa"/>
          </w:tcPr>
          <w:p>
            <w:pPr>
              <w:pStyle w:val="TableParagraph"/>
              <w:spacing w:before="128"/>
              <w:ind w:left="11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Resolution / Action </w:t>
            </w:r>
            <w:r>
              <w:rPr>
                <w:rFonts w:ascii="Arial"/>
                <w:b/>
                <w:spacing w:val="-2"/>
                <w:sz w:val="18"/>
              </w:rPr>
              <w:t>Taken</w:t>
            </w:r>
          </w:p>
        </w:tc>
      </w:tr>
      <w:tr>
        <w:trPr>
          <w:trHeight w:val="700" w:hRule="atLeast"/>
        </w:trPr>
        <w:tc>
          <w:tcPr>
            <w:tcW w:w="580" w:type="dxa"/>
          </w:tcPr>
          <w:p>
            <w:pPr>
              <w:pStyle w:val="TableParagraph"/>
              <w:spacing w:before="128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452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Three members have no coding background, so the build rested on one person</w:t>
            </w:r>
          </w:p>
        </w:tc>
        <w:tc>
          <w:tcPr>
            <w:tcW w:w="522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Work was split by skill: Mukilkani R P built models, API and deployment; others took frontend, documentation and data labelling</w:t>
            </w:r>
          </w:p>
        </w:tc>
      </w:tr>
      <w:tr>
        <w:trPr>
          <w:trHeight w:val="699" w:hRule="atLeast"/>
        </w:trPr>
        <w:tc>
          <w:tcPr>
            <w:tcW w:w="580" w:type="dxa"/>
          </w:tcPr>
          <w:p>
            <w:pPr>
              <w:pStyle w:val="TableParagraph"/>
              <w:spacing w:before="128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452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Faculty gave no clear guidance on the submission procedure</w:t>
            </w:r>
          </w:p>
        </w:tc>
        <w:tc>
          <w:tcPr>
            <w:tcW w:w="522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Followed the SkillWallet portal instructions and confirmed doubts with the project coordinators</w:t>
            </w:r>
          </w:p>
        </w:tc>
      </w:tr>
      <w:tr>
        <w:trPr>
          <w:trHeight w:val="699" w:hRule="atLeast"/>
        </w:trPr>
        <w:tc>
          <w:tcPr>
            <w:tcW w:w="580" w:type="dxa"/>
          </w:tcPr>
          <w:p>
            <w:pPr>
              <w:pStyle w:val="TableParagraph"/>
              <w:spacing w:before="128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452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Very short deadline (3 October 2026)</w:t>
            </w:r>
          </w:p>
        </w:tc>
        <w:tc>
          <w:tcPr>
            <w:tcW w:w="522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Used a compressed 7-day plan with a fixed cut order (SARIMAX, Isolation Forest, RandomForest, then Streamlit) so the core always shipped</w:t>
            </w:r>
          </w:p>
        </w:tc>
      </w:tr>
    </w:tbl>
    <w:sectPr>
      <w:type w:val="continuous"/>
      <w:pgSz w:w="11920" w:h="16840"/>
      <w:pgMar w:top="960" w:bottom="280" w:left="708" w:right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219"/>
      <w:ind w:right="12"/>
      <w:jc w:val="center"/>
      <w:outlineLvl w:val="1"/>
    </w:pPr>
    <w:rPr>
      <w:rFonts w:ascii="Arial" w:hAnsi="Arial" w:eastAsia="Arial" w:cs="Arial"/>
      <w:b/>
      <w:bCs/>
      <w:sz w:val="28"/>
      <w:szCs w:val="28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540"/>
      <w:outlineLvl w:val="2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 MT" w:hAnsi="Arial MT" w:eastAsia="Arial MT" w:cs="Arial MT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Communication</dc:title>
  <dcterms:created xsi:type="dcterms:W3CDTF">2026-09-30T04:54:46Z</dcterms:created>
  <dcterms:modified xsi:type="dcterms:W3CDTF">2026-09-30T04:54:46Z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2026-09-30T00:00:00Z</vt:filetime>
  </property>
  <property fmtid="{D5CDD505-2E9C-101B-9397-08002B2CF9AE}" pid="4" name="Producer">
    <vt:lpwstr>Skia/PDF m151 Google Docs Renderer</vt:lpwstr>
  </property>
  <property fmtid="{D5CDD505-2E9C-101B-9397-08002B2CF9AE}" pid="5" name="LastSaved">
    <vt:filetime>2026-09-30T00:00:00Z</vt:filetime>
  </property>
</Properties>
</file>