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71A2F"/>
          <w:sz w:val="52"/>
        </w:rPr>
        <w:t>FINTECHOSIS</w:t>
      </w:r>
    </w:p>
    <w:p>
      <w:pPr>
        <w:spacing w:after="40"/>
      </w:pPr>
      <w:r>
        <w:rPr>
          <w:b/>
          <w:color w:val="B8863B"/>
          <w:sz w:val="30"/>
        </w:rPr>
        <w:t>Master Project Prompt Log</w:t>
      </w:r>
    </w:p>
    <w:p>
      <w:pPr>
        <w:spacing w:after="40"/>
      </w:pPr>
      <w:r>
        <w:rPr>
          <w:color w:val="555F70"/>
          <w:sz w:val="19"/>
        </w:rPr>
        <w:t>Repository: krishnan-vishal/krishnan-vishal.github.io  |  Branch: claude/website-ui-ux-design-d87as5</w:t>
      </w:r>
    </w:p>
    <w:p>
      <w:pPr>
        <w:spacing w:after="320"/>
      </w:pPr>
      <w:r>
        <w:rPr>
          <w:i/>
          <w:color w:val="555F70"/>
          <w:sz w:val="19"/>
        </w:rPr>
        <w:t>Log started: 22 August 2026</w:t>
      </w:r>
    </w:p>
    <w:p>
      <w:r>
        <w:rPr>
          <w:i/>
          <w:sz w:val="21"/>
        </w:rPr>
        <w:t>This document is the running, verbatim record of the formal FINTECHOSIS prompt series used to direct development of this repository -- one entry per prompt, in the order it was issued. Each entry captures the prompt exactly as given, the date, and a concise record of what was actually done in response, so the project's direction and its execution history stay traceable in one place as the series continues.</w:t>
      </w:r>
    </w:p>
    <w:p/>
    <w:p>
      <w:pPr>
        <w:spacing w:before="80" w:after="80"/>
        <w:pBdr>
          <w:bottom w:val="single" w:sz="6" w:space="1" w:color="B8863B"/>
        </w:pBdr>
      </w:pPr>
    </w:p>
    <w:p>
      <w:pPr>
        <w:spacing w:before="280" w:after="40"/>
      </w:pPr>
      <w:r>
        <w:rPr>
          <w:b/>
          <w:color w:val="071A2F"/>
          <w:sz w:val="30"/>
        </w:rPr>
        <w:t>1.  Stage 0 / Prompt 01 -- Existing Repository Architecture Audit</w:t>
      </w:r>
    </w:p>
    <w:p>
      <w:pPr>
        <w:spacing w:after="200"/>
      </w:pPr>
      <w:r>
        <w:rPr>
          <w:i/>
          <w:color w:val="555F70"/>
          <w:sz w:val="19"/>
        </w:rPr>
        <w:t>Date: 22 August 2026    |    Status: Completed (audit only, no code changes)</w:t>
      </w:r>
    </w:p>
    <w:p>
      <w:pPr>
        <w:spacing w:after="80"/>
      </w:pPr>
      <w:r>
        <w:rPr>
          <w:b/>
          <w:color w:val="B8863B"/>
          <w:sz w:val="20"/>
        </w:rPr>
        <w:t>PROMPT (verbatim)</w:t>
      </w:r>
    </w:p>
    <w:p>
      <w:pPr>
        <w:spacing w:after="80"/>
        <w:ind w:left="360"/>
      </w:pPr>
      <w:r>
        <w:rPr>
          <w:rFonts w:ascii="Consolas" w:hAnsi="Consolas"/>
          <w:sz w:val="20"/>
        </w:rPr>
        <w:t>FINTECHOSIS -- STAGE 0 / PROMPT 01</w:t>
      </w:r>
    </w:p>
    <w:p>
      <w:pPr>
        <w:spacing w:after="80"/>
        <w:ind w:left="360"/>
      </w:pPr>
      <w:r>
        <w:rPr>
          <w:rFonts w:ascii="Consolas" w:hAnsi="Consolas"/>
          <w:sz w:val="20"/>
        </w:rPr>
        <w:t>EXISTING REPOSITORY ARCHITECTURE AUDIT</w:t>
      </w:r>
    </w:p>
    <w:p>
      <w:pPr>
        <w:spacing w:after="80"/>
        <w:ind w:left="360"/>
      </w:pPr>
      <w:r>
        <w:rPr>
          <w:rFonts w:ascii="Consolas" w:hAnsi="Consolas"/>
          <w:sz w:val="20"/>
        </w:rPr>
      </w:r>
    </w:p>
    <w:p>
      <w:pPr>
        <w:spacing w:after="80"/>
        <w:ind w:left="360"/>
      </w:pPr>
      <w:r>
        <w:rPr>
          <w:rFonts w:ascii="Consolas" w:hAnsi="Consolas"/>
          <w:sz w:val="20"/>
        </w:rPr>
        <w:t>The site is under active development, not yet published to production, intentionally incomplete, content added progressively.</w:t>
      </w:r>
    </w:p>
    <w:p>
      <w:pPr>
        <w:spacing w:after="80"/>
        <w:ind w:left="360"/>
      </w:pPr>
      <w:r>
        <w:rPr>
          <w:rFonts w:ascii="Consolas" w:hAnsi="Consolas"/>
          <w:sz w:val="20"/>
        </w:rPr>
      </w:r>
    </w:p>
    <w:p>
      <w:pPr>
        <w:spacing w:after="80"/>
        <w:ind w:left="360"/>
      </w:pPr>
      <w:r>
        <w:rPr>
          <w:rFonts w:ascii="Consolas" w:hAnsi="Consolas"/>
          <w:sz w:val="20"/>
        </w:rPr>
        <w:t>Do NOT redesign or rebuild the website. Do NOT delete existing functionality. Do NOT change the visual design. Do NOT introduce a new framework. Do NOT make architectural changes yet.</w:t>
      </w:r>
    </w:p>
    <w:p>
      <w:pPr>
        <w:spacing w:after="80"/>
        <w:ind w:left="360"/>
      </w:pPr>
      <w:r>
        <w:rPr>
          <w:rFonts w:ascii="Consolas" w:hAnsi="Consolas"/>
          <w:sz w:val="20"/>
        </w:rPr>
      </w:r>
    </w:p>
    <w:p>
      <w:pPr>
        <w:spacing w:after="80"/>
        <w:ind w:left="360"/>
      </w:pPr>
      <w:r>
        <w:rPr>
          <w:rFonts w:ascii="Consolas" w:hAnsi="Consolas"/>
          <w:sz w:val="20"/>
        </w:rPr>
        <w:t>First inspect the complete repository. Audit 26 numbered areas: (1) Framework/tech stack, (2) Folder/file structure, (3) Routing, (4) Page architecture, (5) Components, (6) Navigation, (7) Content storage, (8) Data files, (9) Images/assets, (10) CSS/design system, (11) Responsive behaviour, (12) Accessibility, (13) Search, (14) SEO, (15) Metadata, (16) Performance, (17) Security, (18) Analytics, (19) Deployment configuration, (20) Existing legal pages, (21) Existing country/topic/entity structures, (22) Existing reusable components, (23) Hard-coded content, (24) Duplicate components, (25) Technical debt, (26) Dependencies.</w:t>
      </w:r>
    </w:p>
    <w:p>
      <w:pPr>
        <w:spacing w:after="80"/>
        <w:ind w:left="360"/>
      </w:pPr>
      <w:r>
        <w:rPr>
          <w:rFonts w:ascii="Consolas" w:hAnsi="Consolas"/>
          <w:sz w:val="20"/>
        </w:rPr>
      </w:r>
    </w:p>
    <w:p>
      <w:pPr>
        <w:spacing w:after="80"/>
        <w:ind w:left="360"/>
      </w:pPr>
      <w:r>
        <w:rPr>
          <w:rFonts w:ascii="Consolas" w:hAnsi="Consolas"/>
          <w:sz w:val="20"/>
        </w:rPr>
        <w:t>Classify every major area as: IMPLEMENTED / PARTIALLY IMPLEMENTED / MISSING / RISK / FUTURE. Identify: A) What is already scalable, B) What is currently hard-coded, C) What should be refactored, D) What should NOT be touched, E) What must be fixed before production, F) What can safely wait until later. Create a concise architecture map.</w:t>
      </w:r>
    </w:p>
    <w:p>
      <w:pPr>
        <w:spacing w:after="80"/>
        <w:ind w:left="360"/>
      </w:pPr>
      <w:r>
        <w:rPr>
          <w:rFonts w:ascii="Consolas" w:hAnsi="Consolas"/>
          <w:sz w:val="20"/>
        </w:rPr>
      </w:r>
    </w:p>
    <w:p>
      <w:pPr>
        <w:spacing w:after="80"/>
        <w:ind w:left="360"/>
      </w:pPr>
      <w:r>
        <w:rPr>
          <w:rFonts w:ascii="Consolas" w:hAnsi="Consolas"/>
          <w:sz w:val="20"/>
        </w:rPr>
        <w:t>At the end, provide: 1) Current architecture, 2) Key findings, 3) Critical issues, 4) Recommended Stage 1 changes, 5) Recommended items to defer, 6) Files/components that would be affected by Stage 1.</w:t>
      </w:r>
    </w:p>
    <w:p>
      <w:pPr>
        <w:spacing w:after="80"/>
        <w:ind w:left="360"/>
      </w:pPr>
      <w:r>
        <w:rPr>
          <w:rFonts w:ascii="Consolas" w:hAnsi="Consolas"/>
          <w:sz w:val="20"/>
        </w:rPr>
      </w:r>
    </w:p>
    <w:p>
      <w:pPr>
        <w:spacing w:after="80"/>
        <w:ind w:left="360"/>
      </w:pPr>
      <w:r>
        <w:rPr>
          <w:rFonts w:ascii="Consolas" w:hAnsi="Consolas"/>
          <w:sz w:val="20"/>
        </w:rPr>
        <w:t>Do not implement changes in this prompt. This is an AUDIT ONLY.</w:t>
      </w:r>
    </w:p>
    <w:p>
      <w:pPr>
        <w:spacing w:after="80"/>
        <w:ind w:left="360"/>
      </w:pPr>
      <w:r>
        <w:rPr>
          <w:rFonts w:ascii="Consolas" w:hAnsi="Consolas"/>
          <w:sz w:val="20"/>
        </w:rPr>
      </w:r>
    </w:p>
    <w:p>
      <w:pPr>
        <w:spacing w:after="80"/>
        <w:ind w:left="360"/>
      </w:pPr>
      <w:r>
        <w:rPr>
          <w:rFonts w:ascii="Consolas" w:hAnsi="Consolas"/>
          <w:sz w:val="20"/>
        </w:rPr>
        <w:t>— and confirm the leakages, missing areas, non responsive, slow motion for all mediums, the content stacked, the Dashboard and all the prior prompt adhered and in sync with QA.</w:t>
      </w:r>
    </w:p>
    <w:p>
      <w:pPr>
        <w:spacing w:before="200" w:after="80"/>
      </w:pPr>
      <w:r>
        <w:rPr>
          <w:b/>
          <w:color w:val="B8863B"/>
          <w:sz w:val="20"/>
        </w:rPr>
        <w:t>OUTCOME</w:t>
      </w:r>
    </w:p>
    <w:p>
      <w:pPr>
        <w:pStyle w:val="ListBullet"/>
        <w:ind w:left="360"/>
      </w:pPr>
      <w:r>
        <w:rPr>
          <w:sz w:val="20"/>
        </w:rPr>
        <w:t>Full static + dynamic audit delivered against all 26 areas with IMPLEMENTED / PARTIALLY IMPLEMENTED / MISSING / RISK / FUTURE classification and the A-F breakdown.</w:t>
      </w:r>
    </w:p>
    <w:p>
      <w:pPr>
        <w:pStyle w:val="ListBullet"/>
        <w:ind w:left="360"/>
      </w:pPr>
      <w:r>
        <w:rPr>
          <w:sz w:val="20"/>
        </w:rPr>
        <w:t>Identified ~63MB of tracked-but-unreferenced repo leakage (root patch/xlsx/docx files, Archive/, Master-Libraries/ x2, orphaned MP-017/018/019 assets).</w:t>
      </w:r>
    </w:p>
    <w:p>
      <w:pPr>
        <w:pStyle w:val="ListBullet"/>
        <w:ind w:left="360"/>
      </w:pPr>
      <w:r>
        <w:rPr>
          <w:sz w:val="20"/>
        </w:rPr>
        <w:t>Found 16 empty (0-byte) orphaned stub pages and confirmed the pre-existing pre-rebuild orphan page (global-payments-landscape.html) is still deliberately untouched.</w:t>
      </w:r>
    </w:p>
    <w:p>
      <w:pPr>
        <w:pStyle w:val="ListBullet"/>
        <w:ind w:left="360"/>
      </w:pPr>
      <w:r>
        <w:rPr>
          <w:sz w:val="20"/>
        </w:rPr>
        <w:t>Confirmed via live Playwright sweep: genuine sitewide horizontal overflow at 768/1024/1440px caused by the mega-menu component; homepage/table overflow also flagged for follow-up verification.</w:t>
      </w:r>
    </w:p>
    <w:p>
      <w:pPr>
        <w:pStyle w:val="ListBullet"/>
        <w:ind w:left="360"/>
      </w:pPr>
      <w:r>
        <w:rPr>
          <w:sz w:val="20"/>
        </w:rPr>
        <w:t>Confirmed the Dashboard Gallery lightbox feature works correctly and is unrelated to the dead pages/dashboards/*.html stub files.</w:t>
      </w:r>
    </w:p>
    <w:p>
      <w:pPr>
        <w:pStyle w:val="ListBullet"/>
        <w:ind w:left="360"/>
      </w:pPr>
      <w:r>
        <w:rPr>
          <w:sz w:val="20"/>
        </w:rPr>
        <w:t>Confirmed reduced-motion behaviour is genuinely respected (live-tested, not just CSS-audited) and mega-menu interaction timing is normal, not "slow motion".</w:t>
      </w:r>
    </w:p>
    <w:p>
      <w:pPr>
        <w:pStyle w:val="ListBullet"/>
        <w:ind w:left="360"/>
      </w:pPr>
      <w:r>
        <w:rPr>
          <w:sz w:val="20"/>
        </w:rPr>
        <w:t>Found 60 broken internal links: 45 on generated intelligence pages (footer legal links), 15 on the known pre-rebuild orphan page.</w:t>
      </w:r>
    </w:p>
    <w:p>
      <w:pPr>
        <w:pStyle w:val="ListBullet"/>
        <w:ind w:left="360"/>
      </w:pPr>
      <w:r>
        <w:rPr>
          <w:sz w:val="20"/>
        </w:rPr>
        <w:t>No changes made to the repository -- audit-only, per the prompt's explicit instruction.</w:t>
      </w:r>
    </w:p>
    <w:p>
      <w:pPr>
        <w:spacing w:before="80" w:after="80"/>
        <w:pBdr>
          <w:bottom w:val="single" w:sz="6" w:space="1" w:color="B8863B"/>
        </w:pBdr>
      </w:pPr>
    </w:p>
    <w:p>
      <w:pPr>
        <w:spacing w:before="280" w:after="40"/>
      </w:pPr>
      <w:r>
        <w:rPr>
          <w:b/>
          <w:color w:val="071A2F"/>
          <w:sz w:val="30"/>
        </w:rPr>
        <w:t>2.  Implementation 01 -- Critical QA Remediation</w:t>
      </w:r>
    </w:p>
    <w:p>
      <w:pPr>
        <w:spacing w:after="200"/>
      </w:pPr>
      <w:r>
        <w:rPr>
          <w:i/>
          <w:color w:val="555F70"/>
          <w:sz w:val="19"/>
        </w:rPr>
        <w:t>Date: 22 August 2026    |    Status: Completed and pushed (commit c38bedb)</w:t>
      </w:r>
    </w:p>
    <w:p>
      <w:pPr>
        <w:spacing w:after="80"/>
      </w:pPr>
      <w:r>
        <w:rPr>
          <w:b/>
          <w:color w:val="B8863B"/>
          <w:sz w:val="20"/>
        </w:rPr>
        <w:t>PROMPT (verbatim)</w:t>
      </w:r>
    </w:p>
    <w:p>
      <w:pPr>
        <w:spacing w:after="80"/>
        <w:ind w:left="360"/>
      </w:pPr>
      <w:r>
        <w:rPr>
          <w:rFonts w:ascii="Consolas" w:hAnsi="Consolas"/>
          <w:sz w:val="20"/>
        </w:rPr>
        <w:t>PROMPT 01 -- FIX THE CRITICAL QA FINDINGS</w:t>
      </w:r>
    </w:p>
    <w:p>
      <w:pPr>
        <w:spacing w:after="80"/>
        <w:ind w:left="360"/>
      </w:pPr>
      <w:r>
        <w:rPr>
          <w:rFonts w:ascii="Consolas" w:hAnsi="Consolas"/>
          <w:sz w:val="20"/>
        </w:rPr>
        <w:t>FINTECHOSIS -- IMPLEMENTATION 01</w:t>
      </w:r>
    </w:p>
    <w:p>
      <w:pPr>
        <w:spacing w:after="80"/>
        <w:ind w:left="360"/>
      </w:pPr>
      <w:r>
        <w:rPr>
          <w:rFonts w:ascii="Consolas" w:hAnsi="Consolas"/>
          <w:sz w:val="20"/>
        </w:rPr>
        <w:t>CRITICAL QA REMEDIATION ONLY</w:t>
      </w:r>
    </w:p>
    <w:p>
      <w:pPr>
        <w:spacing w:after="80"/>
        <w:ind w:left="360"/>
      </w:pPr>
      <w:r>
        <w:rPr>
          <w:rFonts w:ascii="Consolas" w:hAnsi="Consolas"/>
          <w:sz w:val="20"/>
        </w:rPr>
      </w:r>
    </w:p>
    <w:p>
      <w:pPr>
        <w:spacing w:after="80"/>
        <w:ind w:left="360"/>
      </w:pPr>
      <w:r>
        <w:rPr>
          <w:rFonts w:ascii="Consolas" w:hAnsi="Consolas"/>
          <w:sz w:val="20"/>
        </w:rPr>
        <w:t>The Fintechosis repository has completed an architecture and QA audit. QA is already in progress separately. Do NOT perform another broad QA exercise. Do NOT redesign the website. Do NOT refactor unrelated components. Do NOT change the existing visual design. Do NOT replace the existing architecture.</w:t>
      </w:r>
    </w:p>
    <w:p>
      <w:pPr>
        <w:spacing w:after="80"/>
        <w:ind w:left="360"/>
      </w:pPr>
      <w:r>
        <w:rPr>
          <w:rFonts w:ascii="Consolas" w:hAnsi="Consolas"/>
          <w:sz w:val="20"/>
        </w:rPr>
      </w:r>
    </w:p>
    <w:p>
      <w:pPr>
        <w:spacing w:after="80"/>
        <w:ind w:left="360"/>
      </w:pPr>
      <w:r>
        <w:rPr>
          <w:rFonts w:ascii="Consolas" w:hAnsi="Consolas"/>
          <w:sz w:val="20"/>
        </w:rPr>
        <w:t>Implement ONLY the confirmed critical/high-priority issues identified by the existing repository audit. Fix:</w:t>
      </w:r>
    </w:p>
    <w:p>
      <w:pPr>
        <w:spacing w:after="80"/>
        <w:ind w:left="360"/>
      </w:pPr>
      <w:r>
        <w:rPr>
          <w:rFonts w:ascii="Consolas" w:hAnsi="Consolas"/>
          <w:sz w:val="20"/>
        </w:rPr>
      </w:r>
    </w:p>
    <w:p>
      <w:pPr>
        <w:spacing w:after="80"/>
        <w:ind w:left="360"/>
      </w:pPr>
      <w:r>
        <w:rPr>
          <w:rFonts w:ascii="Consolas" w:hAnsi="Consolas"/>
          <w:sz w:val="20"/>
        </w:rPr>
        <w:t>1. SITEWIDE HORIZONTAL OVERFLOW -- the existing mega-menu causes document-level horizontal overflow at approximately 768px / 1024px / 1440px. Root cause identified around .mega-menu--wide. Modify the existing mega-menu implementation so that: it never exceeds the viewport; it remains aligned with the navigation; it remains usable at desktop/tablet widths; existing mobile behaviour is preserved; existing open/close behaviour is preserved; no new horizontal page scroll is introduced. Do not use a global body overflow-hidden workaround as the primary fix.</w:t>
      </w:r>
    </w:p>
    <w:p>
      <w:pPr>
        <w:spacing w:after="80"/>
        <w:ind w:left="360"/>
      </w:pPr>
      <w:r>
        <w:rPr>
          <w:rFonts w:ascii="Consolas" w:hAnsi="Consolas"/>
          <w:sz w:val="20"/>
        </w:rPr>
      </w:r>
    </w:p>
    <w:p>
      <w:pPr>
        <w:spacing w:after="80"/>
        <w:ind w:left="360"/>
      </w:pPr>
      <w:r>
        <w:rPr>
          <w:rFonts w:ascii="Consolas" w:hAnsi="Consolas"/>
          <w:sz w:val="20"/>
        </w:rPr>
        <w:t>2. HOMEPAGE TICKER OVERFLOW -- constrain the ticker/track so that animated content cannot expand document scrollWidth. Preserve the ticker's existing visual behaviour and animation. Preserve reduced-motion behaviour.</w:t>
      </w:r>
    </w:p>
    <w:p>
      <w:pPr>
        <w:spacing w:after="80"/>
        <w:ind w:left="360"/>
      </w:pPr>
      <w:r>
        <w:rPr>
          <w:rFonts w:ascii="Consolas" w:hAnsi="Consolas"/>
          <w:sz w:val="20"/>
        </w:rPr>
      </w:r>
    </w:p>
    <w:p>
      <w:pPr>
        <w:spacing w:after="80"/>
        <w:ind w:left="360"/>
      </w:pPr>
      <w:r>
        <w:rPr>
          <w:rFonts w:ascii="Consolas" w:hAnsi="Consolas"/>
          <w:sz w:val="20"/>
        </w:rPr>
        <w:t>3. CHAPTER TABLE OVERFLOW -- wrap the affected chapter data table(s) in an appropriate responsive horizontal-scroll container. Do not shrink tables to unreadable sizes.</w:t>
      </w:r>
    </w:p>
    <w:p>
      <w:pPr>
        <w:spacing w:after="80"/>
        <w:ind w:left="360"/>
      </w:pPr>
      <w:r>
        <w:rPr>
          <w:rFonts w:ascii="Consolas" w:hAnsi="Consolas"/>
          <w:sz w:val="20"/>
        </w:rPr>
      </w:r>
    </w:p>
    <w:p>
      <w:pPr>
        <w:spacing w:after="80"/>
        <w:ind w:left="360"/>
      </w:pPr>
      <w:r>
        <w:rPr>
          <w:rFonts w:ascii="Consolas" w:hAnsi="Consolas"/>
          <w:sz w:val="20"/>
        </w:rPr>
        <w:t>4. INTELLIGENCE PAGE LEGAL LINKS -- fix the footer-link generation in scripts/generate-intelligence-pages.js. The generated intelligence pages currently contain incorrect relative paths to legal pages. Correct the generator. Then regenerate all affected intelligence pages. Do NOT manually patch generated files if the generator is the source of truth.</w:t>
      </w:r>
    </w:p>
    <w:p>
      <w:pPr>
        <w:spacing w:after="80"/>
        <w:ind w:left="360"/>
      </w:pPr>
      <w:r>
        <w:rPr>
          <w:rFonts w:ascii="Consolas" w:hAnsi="Consolas"/>
          <w:sz w:val="20"/>
        </w:rPr>
      </w:r>
    </w:p>
    <w:p>
      <w:pPr>
        <w:spacing w:after="80"/>
        <w:ind w:left="360"/>
      </w:pPr>
      <w:r>
        <w:rPr>
          <w:rFonts w:ascii="Consolas" w:hAnsi="Consolas"/>
          <w:sz w:val="20"/>
        </w:rPr>
        <w:t>5. VERIFY NO OTHER FUNCTIONALITY IS DISTURBED -- preserve: existing navigation, search, dashboard gallery, ticker, i18n, performance-tier engine, reduced-motion behaviour, intelligence page generation, existing page layout.</w:t>
      </w:r>
    </w:p>
    <w:p>
      <w:pPr>
        <w:spacing w:after="80"/>
        <w:ind w:left="360"/>
      </w:pPr>
      <w:r>
        <w:rPr>
          <w:rFonts w:ascii="Consolas" w:hAnsi="Consolas"/>
          <w:sz w:val="20"/>
        </w:rPr>
      </w:r>
    </w:p>
    <w:p>
      <w:pPr>
        <w:spacing w:after="80"/>
        <w:ind w:left="360"/>
      </w:pPr>
      <w:r>
        <w:rPr>
          <w:rFonts w:ascii="Consolas" w:hAnsi="Consolas"/>
          <w:sz w:val="20"/>
        </w:rPr>
        <w:t>Do not address repository hygiene, analytics, CSP, hreflang, database, AI, or content architecture in this task. Those are separate future tasks.</w:t>
      </w:r>
    </w:p>
    <w:p>
      <w:pPr>
        <w:spacing w:after="80"/>
        <w:ind w:left="360"/>
      </w:pPr>
      <w:r>
        <w:rPr>
          <w:rFonts w:ascii="Consolas" w:hAnsi="Consolas"/>
          <w:sz w:val="20"/>
        </w:rPr>
      </w:r>
    </w:p>
    <w:p>
      <w:pPr>
        <w:spacing w:after="80"/>
        <w:ind w:left="360"/>
      </w:pPr>
      <w:r>
        <w:rPr>
          <w:rFonts w:ascii="Consolas" w:hAnsi="Consolas"/>
          <w:sz w:val="20"/>
        </w:rPr>
        <w:t>At completion report: A) Files changed, B) Root causes fixed, C) Generator changes, D) Generated pages changed, E) Existing functionality deliberately preserved, F) Any unresolved issues.</w:t>
      </w:r>
    </w:p>
    <w:p>
      <w:pPr>
        <w:spacing w:after="80"/>
        <w:ind w:left="360"/>
      </w:pPr>
      <w:r>
        <w:rPr>
          <w:rFonts w:ascii="Consolas" w:hAnsi="Consolas"/>
          <w:sz w:val="20"/>
        </w:rPr>
      </w:r>
    </w:p>
    <w:p>
      <w:pPr>
        <w:spacing w:after="80"/>
        <w:ind w:left="360"/>
      </w:pPr>
      <w:r>
        <w:rPr>
          <w:rFonts w:ascii="Consolas" w:hAnsi="Consolas"/>
          <w:sz w:val="20"/>
        </w:rPr>
        <w:t>Do not proceed to another task automatically. Please share achievements and an outcome to validate. Please also develop and start adding the entire prompt series in master Project Prompt Word document.</w:t>
      </w:r>
    </w:p>
    <w:p>
      <w:pPr>
        <w:spacing w:before="200" w:after="80"/>
      </w:pPr>
      <w:r>
        <w:rPr>
          <w:b/>
          <w:color w:val="B8863B"/>
          <w:sz w:val="20"/>
        </w:rPr>
        <w:t>OUTCOME</w:t>
      </w:r>
    </w:p>
    <w:p>
      <w:pPr>
        <w:pStyle w:val="ListBullet"/>
        <w:ind w:left="360"/>
      </w:pPr>
      <w:r>
        <w:rPr>
          <w:sz w:val="20"/>
        </w:rPr>
        <w:t>Root cause of the mega-menu overflow isolated empirically: closed panels stayed in the layout tree and were centered via a CSS transform, which does not count toward document.scrollWidth in this layout -- proven by direct isolation testing, not assumed.</w:t>
      </w:r>
    </w:p>
    <w:p>
      <w:pPr>
        <w:pStyle w:val="ListBullet"/>
        <w:ind w:left="360"/>
      </w:pPr>
      <w:r>
        <w:rPr>
          <w:sz w:val="20"/>
        </w:rPr>
        <w:t>Fixed by making the JS edge-guard set a real left (px) position instead of a transform-only custom property, and re-running it on load/fonts-ready/resize, not just once. Verified 0 overflow across 6 representative pages x 4 viewports, both closed and open menu states.</w:t>
      </w:r>
    </w:p>
    <w:p>
      <w:pPr>
        <w:pStyle w:val="ListBullet"/>
        <w:ind w:left="360"/>
      </w:pPr>
      <w:r>
        <w:rPr>
          <w:sz w:val="20"/>
        </w:rPr>
        <w:t>Ticker and chapter-table overflow investigated and found already correctly contained (double overflow:hidden on the ticker; existing .chapter-table-wrap already had overflow-x:auto) -- confirmed by isolation testing rather than making an unnecessary change to working code.</w:t>
      </w:r>
    </w:p>
    <w:p>
      <w:pPr>
        <w:pStyle w:val="ListBullet"/>
        <w:ind w:left="360"/>
      </w:pPr>
      <w:r>
        <w:rPr>
          <w:sz w:val="20"/>
        </w:rPr>
        <w:t>Fixed scripts/generate-intelligence-pages.js so its footer-link rewrite happens at the generator (source of truth), then regenerated all 9 published intelligence pages. Broken links dropped from 60 to the 15 pre-existing links on the already-known, untouched pre-rebuild orphan page.</w:t>
      </w:r>
    </w:p>
    <w:p>
      <w:pPr>
        <w:pStyle w:val="ListBullet"/>
        <w:ind w:left="360"/>
      </w:pPr>
      <w:r>
        <w:rPr>
          <w:sz w:val="20"/>
        </w:rPr>
        <w:t>Confirmed unchanged: navigation, search, dashboard gallery lightbox, ticker, i18n, reduced-motion, mega-menu open/close timing, intelligence-page generation.</w:t>
      </w:r>
    </w:p>
    <w:p>
      <w:pPr>
        <w:pStyle w:val="ListBullet"/>
        <w:ind w:left="360"/>
      </w:pPr>
      <w:r>
        <w:rPr>
          <w:sz w:val="20"/>
        </w:rPr>
        <w:t>No repository hygiene, analytics, CSP, hreflang, database, or content-architecture work performed -- explicitly out of scope for this prompt.</w:t>
      </w:r>
    </w:p>
    <w:p>
      <w:pPr>
        <w:pStyle w:val="ListBullet"/>
        <w:ind w:left="360"/>
      </w:pPr>
      <w:r>
        <w:rPr>
          <w:sz w:val="20"/>
        </w:rPr>
        <w:t>Committed and pushed to claude/website-ui-ux-design-d87as5 (commit c38bedb). No pull request opened -- awaiting explicit request.</w:t>
      </w:r>
    </w:p>
    <w:p>
      <w:pPr>
        <w:spacing w:before="80" w:after="80"/>
        <w:pBdr>
          <w:bottom w:val="single" w:sz="6" w:space="1" w:color="B8863B"/>
        </w:pBdr>
      </w:pPr>
    </w:p>
    <w:p>
      <w:pPr>
        <w:spacing w:before="280" w:after="40"/>
      </w:pPr>
      <w:r>
        <w:rPr>
          <w:b/>
          <w:color w:val="071A2F"/>
          <w:sz w:val="30"/>
        </w:rPr>
        <w:t>3.  Implementation 02 -- Repository Hygiene and Public-Asset Cleanup</w:t>
      </w:r>
    </w:p>
    <w:p>
      <w:pPr>
        <w:spacing w:after="200"/>
      </w:pPr>
      <w:r>
        <w:rPr>
          <w:i/>
          <w:color w:val="555F70"/>
          <w:sz w:val="19"/>
        </w:rPr>
        <w:t>Date: 22 August 2026    |    Status: Completed and pushed (commit 553699c)</w:t>
      </w:r>
    </w:p>
    <w:p>
      <w:pPr>
        <w:spacing w:after="80"/>
      </w:pPr>
      <w:r>
        <w:rPr>
          <w:b/>
          <w:color w:val="B8863B"/>
          <w:sz w:val="20"/>
        </w:rPr>
        <w:t>PROMPT (verbatim)</w:t>
      </w:r>
    </w:p>
    <w:p>
      <w:pPr>
        <w:spacing w:after="80"/>
        <w:ind w:left="360"/>
      </w:pPr>
      <w:r>
        <w:rPr>
          <w:rFonts w:ascii="Consolas" w:hAnsi="Consolas"/>
          <w:sz w:val="20"/>
        </w:rPr>
        <w:t>PROMPT 02 -- CLEAN THE REPOSITORY</w:t>
      </w:r>
    </w:p>
    <w:p>
      <w:pPr>
        <w:spacing w:after="80"/>
        <w:ind w:left="360"/>
      </w:pPr>
      <w:r>
        <w:rPr>
          <w:rFonts w:ascii="Consolas" w:hAnsi="Consolas"/>
          <w:sz w:val="20"/>
        </w:rPr>
        <w:t>FINTECHOSIS -- IMPLEMENTATION 02</w:t>
      </w:r>
    </w:p>
    <w:p>
      <w:pPr>
        <w:spacing w:after="80"/>
        <w:ind w:left="360"/>
      </w:pPr>
      <w:r>
        <w:rPr>
          <w:rFonts w:ascii="Consolas" w:hAnsi="Consolas"/>
          <w:sz w:val="20"/>
        </w:rPr>
        <w:t>REPOSITORY HYGIENE AND PUBLIC-ASSET CLEANUP</w:t>
      </w:r>
    </w:p>
    <w:p>
      <w:pPr>
        <w:spacing w:after="80"/>
        <w:ind w:left="360"/>
      </w:pPr>
      <w:r>
        <w:rPr>
          <w:rFonts w:ascii="Consolas" w:hAnsi="Consolas"/>
          <w:sz w:val="20"/>
        </w:rPr>
      </w:r>
    </w:p>
    <w:p>
      <w:pPr>
        <w:spacing w:after="80"/>
        <w:ind w:left="360"/>
      </w:pPr>
      <w:r>
        <w:rPr>
          <w:rFonts w:ascii="Consolas" w:hAnsi="Consolas"/>
          <w:sz w:val="20"/>
        </w:rPr>
        <w:t>The existing repository contains approximately 63MB of tracked files identified by the architecture audit as unreferenced or staging material. Do NOT blindly delete files.</w:t>
      </w:r>
    </w:p>
    <w:p>
      <w:pPr>
        <w:spacing w:after="80"/>
        <w:ind w:left="360"/>
      </w:pPr>
      <w:r>
        <w:rPr>
          <w:rFonts w:ascii="Consolas" w:hAnsi="Consolas"/>
          <w:sz w:val="20"/>
        </w:rPr>
      </w:r>
    </w:p>
    <w:p>
      <w:pPr>
        <w:spacing w:after="80"/>
        <w:ind w:left="360"/>
      </w:pPr>
      <w:r>
        <w:rPr>
          <w:rFonts w:ascii="Consolas" w:hAnsi="Consolas"/>
          <w:sz w:val="20"/>
        </w:rPr>
        <w:t>First classify every identified item into: A. REQUIRED FOR PRODUCTION, B. REQUIRED SOURCE ASSET, C. ARCHIVE, D. DEVELOPMENT ONLY, E. SUPERSEDED, F. DUPLICATE, G. UNKNOWN -- DO NOT DELETE.</w:t>
      </w:r>
    </w:p>
    <w:p>
      <w:pPr>
        <w:spacing w:after="80"/>
        <w:ind w:left="360"/>
      </w:pPr>
      <w:r>
        <w:rPr>
          <w:rFonts w:ascii="Consolas" w:hAnsi="Consolas"/>
          <w:sz w:val="20"/>
        </w:rPr>
      </w:r>
    </w:p>
    <w:p>
      <w:pPr>
        <w:spacing w:after="80"/>
        <w:ind w:left="360"/>
      </w:pPr>
      <w:r>
        <w:rPr>
          <w:rFonts w:ascii="Consolas" w:hAnsi="Consolas"/>
          <w:sz w:val="20"/>
        </w:rPr>
        <w:t>Review: 0001uiuxfixes.patch; Menu Heading.xlsx; Privacy Policy 13-Aug-2026.docx; Archive/; Master-Libraries/; assets/master-libraries/; superseded MP-017/018/019 assets; 16 empty HTML stubs; pages/template.html; orphaned global-payments-landscape.html; duplicate logo files.</w:t>
      </w:r>
    </w:p>
    <w:p>
      <w:pPr>
        <w:spacing w:after="80"/>
        <w:ind w:left="360"/>
      </w:pPr>
      <w:r>
        <w:rPr>
          <w:rFonts w:ascii="Consolas" w:hAnsi="Consolas"/>
          <w:sz w:val="20"/>
        </w:rPr>
      </w:r>
    </w:p>
    <w:p>
      <w:pPr>
        <w:spacing w:after="80"/>
        <w:ind w:left="360"/>
      </w:pPr>
      <w:r>
        <w:rPr>
          <w:rFonts w:ascii="Consolas" w:hAnsi="Consolas"/>
          <w:sz w:val="20"/>
        </w:rPr>
        <w:t>Do not delete anything classified UNKNOWN.</w:t>
      </w:r>
    </w:p>
    <w:p>
      <w:pPr>
        <w:spacing w:after="80"/>
        <w:ind w:left="360"/>
      </w:pPr>
      <w:r>
        <w:rPr>
          <w:rFonts w:ascii="Consolas" w:hAnsi="Consolas"/>
          <w:sz w:val="20"/>
        </w:rPr>
      </w:r>
    </w:p>
    <w:p>
      <w:pPr>
        <w:spacing w:after="80"/>
        <w:ind w:left="360"/>
      </w:pPr>
      <w:r>
        <w:rPr>
          <w:rFonts w:ascii="Consolas" w:hAnsi="Consolas"/>
          <w:sz w:val="20"/>
        </w:rPr>
        <w:t>For production-only files that are clearly unnecessary: remove from the deployable repository where safe; preserve legitimate source material outside the public deployment path where appropriate; add an appropriate .gitignore; remove true duplicate assets only after confirming all references.</w:t>
      </w:r>
    </w:p>
    <w:p>
      <w:pPr>
        <w:spacing w:after="80"/>
        <w:ind w:left="360"/>
      </w:pPr>
      <w:r>
        <w:rPr>
          <w:rFonts w:ascii="Consolas" w:hAnsi="Consolas"/>
          <w:sz w:val="20"/>
        </w:rPr>
      </w:r>
    </w:p>
    <w:p>
      <w:pPr>
        <w:spacing w:after="80"/>
        <w:ind w:left="360"/>
      </w:pPr>
      <w:r>
        <w:rPr>
          <w:rFonts w:ascii="Consolas" w:hAnsi="Consolas"/>
          <w:sz w:val="20"/>
        </w:rPr>
        <w:t>Do NOT modify: working dashboard gallery assets; active intelligence pages; active country pages; active design-system assets; performance assets. Do not change website design.</w:t>
      </w:r>
    </w:p>
    <w:p>
      <w:pPr>
        <w:spacing w:after="80"/>
        <w:ind w:left="360"/>
      </w:pPr>
      <w:r>
        <w:rPr>
          <w:rFonts w:ascii="Consolas" w:hAnsi="Consolas"/>
          <w:sz w:val="20"/>
        </w:rPr>
      </w:r>
    </w:p>
    <w:p>
      <w:pPr>
        <w:spacing w:after="80"/>
        <w:ind w:left="360"/>
      </w:pPr>
      <w:r>
        <w:rPr>
          <w:rFonts w:ascii="Consolas" w:hAnsi="Consolas"/>
          <w:sz w:val="20"/>
        </w:rPr>
        <w:t>At completion report: files removed; files retained; files moved/archived; duplicates removed; .gitignore changes; references checked; production impact.</w:t>
      </w:r>
    </w:p>
    <w:p>
      <w:pPr>
        <w:spacing w:before="200" w:after="80"/>
      </w:pPr>
      <w:r>
        <w:rPr>
          <w:b/>
          <w:color w:val="B8863B"/>
          <w:sz w:val="20"/>
        </w:rPr>
        <w:t>OUTCOME</w:t>
      </w:r>
    </w:p>
    <w:p>
      <w:pPr>
        <w:pStyle w:val="ListBullet"/>
        <w:ind w:left="360"/>
      </w:pPr>
      <w:r>
        <w:rPr>
          <w:sz w:val="20"/>
        </w:rPr>
        <w:t>Classified every named item under A-G; nothing classified UNKNOWN was deleted (the unreferenced fo-logo-horizontal-white.*/fo-logo-stacked-white.* logo variants discovered during the reference check were left in place for the same reason -- not part of the audit's named duplicate pair, flagged in the report instead of removed).</w:t>
      </w:r>
    </w:p>
    <w:p>
      <w:pPr>
        <w:pStyle w:val="ListBullet"/>
        <w:ind w:left="360"/>
      </w:pPr>
      <w:r>
        <w:rPr>
          <w:sz w:val="20"/>
        </w:rPr>
        <w:t>Resolved the durability conflict this task exposed: this session's container is ephemeral, so simply untracking files from git (git rm --cached) would have silently destroyed them the moment the session ended -- the opposite of "preserve." Confirmed with the user first, then used GitHub Pages' default Jekyll behaviour (no .nojekyll present) to rename source/staging material into underscore-prefixed directories, which Jekyll excludes from the built site automatically while git keeps it fully tracked and versioned. Verified zero {{ / {% sequences anywhere in the codebase first, so there's no Jekyll/Liquid parsing risk.</w:t>
      </w:r>
    </w:p>
    <w:p>
      <w:pPr>
        <w:pStyle w:val="ListBullet"/>
        <w:ind w:left="360"/>
      </w:pPr>
      <w:r>
        <w:rPr>
          <w:sz w:val="20"/>
        </w:rPr>
        <w:t>Moved (preserved, excluded from the live deploy): Archive/ -&gt; _archive/, Master-Libraries/ -&gt; _master-libraries/, assets/master-libraries/ -&gt; assets/_master-libraries/, MP-017/018/019 -&gt; assets/maps/intelligence/_MP-0{17,18,19}/, the three root dev files -&gt; _dev-archive/, and the real-content pre-rebuild orphan page -&gt; pages/_archive/.</w:t>
      </w:r>
    </w:p>
    <w:p>
      <w:pPr>
        <w:pStyle w:val="ListBullet"/>
        <w:ind w:left="360"/>
      </w:pPr>
      <w:r>
        <w:rPr>
          <w:sz w:val="20"/>
        </w:rPr>
        <w:t>Removed outright (zero content, zero references, confirmed by grep first): all 16 empty HTML stubs, pages/template.html, and the byte-identical duplicate logo pair (fo-logo-stacked.png/svg, sha1-verified against fo-logo.png/svg).</w:t>
      </w:r>
    </w:p>
    <w:p>
      <w:pPr>
        <w:pStyle w:val="ListBullet"/>
        <w:ind w:left="360"/>
      </w:pPr>
      <w:r>
        <w:rPr>
          <w:sz w:val="20"/>
        </w:rPr>
        <w:t>Updated scripts/gpir-perf-audit.js's directory walk to skip underscore-prefixed dirs generically, replacing the old hardcoded "Archive"/"master-libraries" exclusion list so the convention holds for any future archived material too.</w:t>
      </w:r>
    </w:p>
    <w:p>
      <w:pPr>
        <w:pStyle w:val="ListBullet"/>
        <w:ind w:left="360"/>
      </w:pPr>
      <w:r>
        <w:rPr>
          <w:sz w:val="20"/>
        </w:rPr>
        <w:t>Added .gitignore (OS/editor cruft, stray root docx/xlsx/patch files, node_modules/).</w:t>
      </w:r>
    </w:p>
    <w:p>
      <w:pPr>
        <w:pStyle w:val="ListBullet"/>
        <w:ind w:left="360"/>
      </w:pPr>
      <w:r>
        <w:rPr>
          <w:sz w:val="20"/>
        </w:rPr>
        <w:t>Verified zero production impact: broken-link sweep 0/7056 on the live site, gpir-perf-audit.js clean (0 warnings), and a full page-load + dashboard-lightbox + logo-asset smoke test across 6 representative pages all passed after the cleanup.</w:t>
      </w:r>
    </w:p>
    <w:p>
      <w:pPr>
        <w:pStyle w:val="ListBullet"/>
        <w:ind w:left="360"/>
      </w:pPr>
      <w:r>
        <w:rPr>
          <w:sz w:val="20"/>
        </w:rPr>
        <w:t>Committed and pushed to claude/website-ui-ux-design-d87as5 (commit 553699c).</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~63MB of tracked repository leakage (roughly 30% of the repo's total size) is now excluded from the public GitHub Pages deploy -- fully preserved in git history, zero data loss, zero production impact, zero design changes. This is the first structural repo-hygiene milestone in the project: the live site now serves only what it actually uses.</w:t>
      </w:r>
    </w:p>
    <w:p>
      <w:pPr>
        <w:spacing w:before="80" w:after="80"/>
        <w:pBdr>
          <w:bottom w:val="single" w:sz="6" w:space="1" w:color="B8863B"/>
        </w:pBdr>
      </w:pPr>
    </w:p>
    <w:p>
      <w:pPr>
        <w:spacing w:before="280" w:after="40"/>
      </w:pPr>
      <w:r>
        <w:rPr>
          <w:b/>
          <w:color w:val="071A2F"/>
          <w:sz w:val="30"/>
        </w:rPr>
        <w:t>4.  Implementation 03 -- Architecture Guardrail</w:t>
      </w:r>
    </w:p>
    <w:p>
      <w:pPr>
        <w:spacing w:after="200"/>
      </w:pPr>
      <w:r>
        <w:rPr>
          <w:i/>
          <w:color w:val="555F70"/>
          <w:sz w:val="19"/>
        </w:rPr>
        <w:t>Date: 22 August 2026    |    Status: Completed and pushed (commit 1b80455)</w:t>
      </w:r>
    </w:p>
    <w:p>
      <w:pPr>
        <w:spacing w:after="80"/>
      </w:pPr>
      <w:r>
        <w:rPr>
          <w:b/>
          <w:color w:val="B8863B"/>
          <w:sz w:val="20"/>
        </w:rPr>
        <w:t>PROMPT (verbatim)</w:t>
      </w:r>
    </w:p>
    <w:p>
      <w:pPr>
        <w:spacing w:after="80"/>
        <w:ind w:left="360"/>
      </w:pPr>
      <w:r>
        <w:rPr>
          <w:rFonts w:ascii="Consolas" w:hAnsi="Consolas"/>
          <w:sz w:val="20"/>
        </w:rPr>
        <w:t>PROMPT 03 -- CREATE THE "FINTECHOSIS ARCHITECTURE GUARDRAIL"</w:t>
      </w:r>
    </w:p>
    <w:p>
      <w:pPr>
        <w:spacing w:after="80"/>
        <w:ind w:left="360"/>
      </w:pPr>
      <w:r>
        <w:rPr>
          <w:rFonts w:ascii="Consolas" w:hAnsi="Consolas"/>
          <w:sz w:val="20"/>
        </w:rPr>
        <w:t>FINTECHOSIS -- IMPLEMENTATION 03</w:t>
      </w:r>
    </w:p>
    <w:p>
      <w:pPr>
        <w:spacing w:after="80"/>
        <w:ind w:left="360"/>
      </w:pPr>
      <w:r>
        <w:rPr>
          <w:rFonts w:ascii="Consolas" w:hAnsi="Consolas"/>
          <w:sz w:val="20"/>
        </w:rPr>
        <w:t>ARCHITECTURE GUARDRAIL</w:t>
      </w:r>
    </w:p>
    <w:p>
      <w:pPr>
        <w:spacing w:after="80"/>
        <w:ind w:left="360"/>
      </w:pPr>
      <w:r>
        <w:rPr>
          <w:rFonts w:ascii="Consolas" w:hAnsi="Consolas"/>
          <w:sz w:val="20"/>
        </w:rPr>
      </w:r>
    </w:p>
    <w:p>
      <w:pPr>
        <w:spacing w:after="80"/>
        <w:ind w:left="360"/>
      </w:pPr>
      <w:r>
        <w:rPr>
          <w:rFonts w:ascii="Consolas" w:hAnsi="Consolas"/>
          <w:sz w:val="20"/>
        </w:rPr>
        <w:t>Create a lightweight architecture-governance document for the Fintechosis repository. Do not change the website.</w:t>
      </w:r>
    </w:p>
    <w:p>
      <w:pPr>
        <w:spacing w:after="80"/>
        <w:ind w:left="360"/>
      </w:pPr>
      <w:r>
        <w:rPr>
          <w:rFonts w:ascii="Consolas" w:hAnsi="Consolas"/>
          <w:sz w:val="20"/>
        </w:rPr>
      </w:r>
    </w:p>
    <w:p>
      <w:pPr>
        <w:spacing w:after="80"/>
        <w:ind w:left="360"/>
      </w:pPr>
      <w:r>
        <w:rPr>
          <w:rFonts w:ascii="Consolas" w:hAnsi="Consolas"/>
          <w:sz w:val="20"/>
        </w:rPr>
        <w:t>Document the components that are considered CORE and must not be replaced without explicit architectural approval.</w:t>
      </w:r>
    </w:p>
    <w:p>
      <w:pPr>
        <w:spacing w:after="80"/>
        <w:ind w:left="360"/>
      </w:pPr>
      <w:r>
        <w:rPr>
          <w:rFonts w:ascii="Consolas" w:hAnsi="Consolas"/>
          <w:sz w:val="20"/>
        </w:rPr>
      </w:r>
    </w:p>
    <w:p>
      <w:pPr>
        <w:spacing w:after="80"/>
        <w:ind w:left="360"/>
      </w:pPr>
      <w:r>
        <w:rPr>
          <w:rFonts w:ascii="Consolas" w:hAnsi="Consolas"/>
          <w:sz w:val="20"/>
        </w:rPr>
        <w:t>CORE COMPONENTS INCLUDE: existing static HTML architecture; existing CSS architecture; existing JavaScript architecture; GPIR performance-tier system; reduced-motion implementation; existing mega-menu architecture after remediation; ticker architecture; search-index architecture; i18n dictionary architecture; dashboard gallery/lightbox; intelligence-page generator; sitemap structure; current country-page approach; responsive image approach.</w:t>
      </w:r>
    </w:p>
    <w:p>
      <w:pPr>
        <w:spacing w:after="80"/>
        <w:ind w:left="360"/>
      </w:pPr>
      <w:r>
        <w:rPr>
          <w:rFonts w:ascii="Consolas" w:hAnsi="Consolas"/>
          <w:sz w:val="20"/>
        </w:rPr>
      </w:r>
    </w:p>
    <w:p>
      <w:pPr>
        <w:spacing w:after="80"/>
        <w:ind w:left="360"/>
      </w:pPr>
      <w:r>
        <w:rPr>
          <w:rFonts w:ascii="Consolas" w:hAnsi="Consolas"/>
          <w:sz w:val="20"/>
        </w:rPr>
        <w:t>Document: 1) What each system does, 2) Where it lives, 3) What depends on it, 4) How future developers should extend it, 5) What must not be duplicated, 6) What should eventually become data-driven, 7) What is explicitly deferred.</w:t>
      </w:r>
    </w:p>
    <w:p>
      <w:pPr>
        <w:spacing w:after="80"/>
        <w:ind w:left="360"/>
      </w:pPr>
      <w:r>
        <w:rPr>
          <w:rFonts w:ascii="Consolas" w:hAnsi="Consolas"/>
          <w:sz w:val="20"/>
        </w:rPr>
      </w:r>
    </w:p>
    <w:p>
      <w:pPr>
        <w:spacing w:after="80"/>
        <w:ind w:left="360"/>
      </w:pPr>
      <w:r>
        <w:rPr>
          <w:rFonts w:ascii="Consolas" w:hAnsi="Consolas"/>
          <w:sz w:val="20"/>
        </w:rPr>
        <w:t>Add a CONTRIBUTING/ARCHITECTURE document if appropriate for the existing repository.</w:t>
      </w:r>
    </w:p>
    <w:p>
      <w:pPr>
        <w:spacing w:after="80"/>
        <w:ind w:left="360"/>
      </w:pPr>
      <w:r>
        <w:rPr>
          <w:rFonts w:ascii="Consolas" w:hAnsi="Consolas"/>
          <w:sz w:val="20"/>
        </w:rPr>
      </w:r>
    </w:p>
    <w:p>
      <w:pPr>
        <w:spacing w:after="80"/>
        <w:ind w:left="360"/>
      </w:pPr>
      <w:r>
        <w:rPr>
          <w:rFonts w:ascii="Consolas" w:hAnsi="Consolas"/>
          <w:sz w:val="20"/>
        </w:rPr>
        <w:t>The purpose is to prevent future coding agents or developers from replacing functioning architecture unnecessarily.</w:t>
      </w:r>
    </w:p>
    <w:p>
      <w:pPr>
        <w:spacing w:after="80"/>
        <w:ind w:left="360"/>
      </w:pPr>
      <w:r>
        <w:rPr>
          <w:rFonts w:ascii="Consolas" w:hAnsi="Consolas"/>
          <w:sz w:val="20"/>
        </w:rPr>
      </w:r>
    </w:p>
    <w:p>
      <w:pPr>
        <w:spacing w:after="80"/>
        <w:ind w:left="360"/>
      </w:pPr>
      <w:r>
        <w:rPr>
          <w:rFonts w:ascii="Consolas" w:hAnsi="Consolas"/>
          <w:sz w:val="20"/>
        </w:rPr>
        <w:t>Do not change production behaviour.</w:t>
      </w:r>
    </w:p>
    <w:p>
      <w:pPr>
        <w:spacing w:before="200" w:after="80"/>
      </w:pPr>
      <w:r>
        <w:rPr>
          <w:b/>
          <w:color w:val="B8863B"/>
          <w:sz w:val="20"/>
        </w:rPr>
        <w:t>OUTCOME</w:t>
      </w:r>
    </w:p>
    <w:p>
      <w:pPr>
        <w:pStyle w:val="ListBullet"/>
        <w:ind w:left="360"/>
      </w:pPr>
      <w:r>
        <w:rPr>
          <w:sz w:val="20"/>
        </w:rPr>
        <w:t>Reviewed the two existing deep-dive docs first (ARCHITECTURE.md covers content/data/i18n layering, PERFORMANCE_ARCHITECTURE.md covers the performance-tier engine, responsive images, animation budget, ticker governance) to avoid duplicating what already exists -- the new document is a governance/index layer that points to those for systems already documented in depth, and covers the systems that weren't: the mega-menu, the ticker as a UI system, the search index, the dashboard gallery/lightbox, the intelligence-page generator, sitemap structure, the country-page approach, and the raw HTML/CSS/JS architecture itself.</w:t>
      </w:r>
    </w:p>
    <w:p>
      <w:pPr>
        <w:pStyle w:val="ListBullet"/>
        <w:ind w:left="360"/>
      </w:pPr>
      <w:r>
        <w:rPr>
          <w:sz w:val="20"/>
        </w:rPr>
        <w:t>Investigated each of the 14 named components directly (file reads, targeted greps) rather than writing from memory -- surfaced several concrete, non-obvious facts: CSS loading is NOT scoped per page (nearly every page loads the same ~26-file stack, unlike JS which is properly scoped), search-index.json has no generator script and is hand-maintained (a page added without a matching index entry fails silently, invisible to search with no error), sitemap.xml is a hybrid (hand-maintained except the pages/intelligence/* block, which the generator owns and overwrites), and world-map-countries.json is an explicitly curated marker subset, not the authoritative country list -- the six per-region registries are.</w:t>
      </w:r>
    </w:p>
    <w:p>
      <w:pPr>
        <w:pStyle w:val="ListBullet"/>
        <w:ind w:left="360"/>
      </w:pPr>
      <w:r>
        <w:rPr>
          <w:sz w:val="20"/>
        </w:rPr>
        <w:t>Wrote docs/ARCHITECTURE_GUARDRAIL.md covering all 14 components against the 7 required sub-points each, including an explicit guardrail against reverting the Implementation 01 mega-menu fix back to a transform-based centering approach, with the reasoning restated so a future agent can't rediscover the bug the hard way.</w:t>
      </w:r>
    </w:p>
    <w:p>
      <w:pPr>
        <w:pStyle w:val="ListBullet"/>
        <w:ind w:left="360"/>
      </w:pPr>
      <w:r>
        <w:rPr>
          <w:sz w:val="20"/>
        </w:rPr>
        <w:t>Populated the previously-empty docs/CONTRIBUTING.md with a short pointer into the guardrail doc plus the two pre-commit checks already available in the repo.</w:t>
      </w:r>
    </w:p>
    <w:p>
      <w:pPr>
        <w:pStyle w:val="ListBullet"/>
        <w:ind w:left="360"/>
      </w:pPr>
      <w:r>
        <w:rPr>
          <w:sz w:val="20"/>
        </w:rPr>
        <w:t>Docs-only change -- zero code, content, or production behaviour touched.</w:t>
      </w:r>
    </w:p>
    <w:p>
      <w:pPr>
        <w:pStyle w:val="ListBullet"/>
        <w:ind w:left="360"/>
      </w:pPr>
      <w:r>
        <w:rPr>
          <w:sz w:val="20"/>
        </w:rPr>
        <w:t>Committed and pushed to claude/website-ui-ux-design-d87as5 (commit 1b80455).</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The project now has a standing architecture guardrail (docs/ARCHITECTURE_GUARDRAIL.md) covering all 14 core systems built across this project's sprints. This is the governance milestone that makes every prior sprint's work durable: a future coding agent -- human or AI -- now has a single document telling it what must not be casually rebuilt, and why.</w:t>
      </w:r>
    </w:p>
    <w:p>
      <w:pPr>
        <w:spacing w:before="80" w:after="80"/>
        <w:pBdr>
          <w:bottom w:val="single" w:sz="6" w:space="1" w:color="B8863B"/>
        </w:pBdr>
      </w:pPr>
    </w:p>
    <w:p>
      <w:pPr>
        <w:spacing w:before="280" w:after="40"/>
      </w:pPr>
      <w:r>
        <w:rPr>
          <w:b/>
          <w:color w:val="071A2F"/>
          <w:sz w:val="30"/>
        </w:rPr>
        <w:t>5.  Implementation 04 -- Progressive Content Structuring</w:t>
      </w:r>
    </w:p>
    <w:p>
      <w:pPr>
        <w:spacing w:after="200"/>
      </w:pPr>
      <w:r>
        <w:rPr>
          <w:i/>
          <w:color w:val="555F70"/>
          <w:sz w:val="19"/>
        </w:rPr>
        <w:t>Date: 22 August 2026    |    Status: Completed and pushed (commit 4871a33)</w:t>
      </w:r>
    </w:p>
    <w:p>
      <w:pPr>
        <w:spacing w:after="80"/>
      </w:pPr>
      <w:r>
        <w:rPr>
          <w:b/>
          <w:color w:val="B8863B"/>
          <w:sz w:val="20"/>
        </w:rPr>
        <w:t>PROMPT (verbatim)</w:t>
      </w:r>
    </w:p>
    <w:p>
      <w:pPr>
        <w:spacing w:after="80"/>
        <w:ind w:left="360"/>
      </w:pPr>
      <w:r>
        <w:rPr>
          <w:rFonts w:ascii="Consolas" w:hAnsi="Consolas"/>
          <w:sz w:val="20"/>
        </w:rPr>
        <w:t>PROMPT 04 -- MOVE CONTENT TOWARD STRUCTURED CONTENT</w:t>
      </w:r>
    </w:p>
    <w:p>
      <w:pPr>
        <w:spacing w:after="80"/>
        <w:ind w:left="360"/>
      </w:pPr>
      <w:r>
        <w:rPr>
          <w:rFonts w:ascii="Consolas" w:hAnsi="Consolas"/>
          <w:sz w:val="20"/>
        </w:rPr>
        <w:t>FINTECHOSIS -- IMPLEMENTATION 04</w:t>
      </w:r>
    </w:p>
    <w:p>
      <w:pPr>
        <w:spacing w:after="80"/>
        <w:ind w:left="360"/>
      </w:pPr>
      <w:r>
        <w:rPr>
          <w:rFonts w:ascii="Consolas" w:hAnsi="Consolas"/>
          <w:sz w:val="20"/>
        </w:rPr>
        <w:t>PROGRESSIVE CONTENT STRUCTURING</w:t>
      </w:r>
    </w:p>
    <w:p>
      <w:pPr>
        <w:spacing w:after="80"/>
        <w:ind w:left="360"/>
      </w:pPr>
      <w:r>
        <w:rPr>
          <w:rFonts w:ascii="Consolas" w:hAnsi="Consolas"/>
          <w:sz w:val="20"/>
        </w:rPr>
      </w:r>
    </w:p>
    <w:p>
      <w:pPr>
        <w:spacing w:after="80"/>
        <w:ind w:left="360"/>
      </w:pPr>
      <w:r>
        <w:rPr>
          <w:rFonts w:ascii="Consolas" w:hAnsi="Consolas"/>
          <w:sz w:val="20"/>
        </w:rPr>
        <w:t>The existing Fintechosis website contains valuable manually authored content. Do NOT rewrite or redesign existing content. Do NOT migrate the entire website in one operation.</w:t>
      </w:r>
    </w:p>
    <w:p>
      <w:pPr>
        <w:spacing w:after="80"/>
        <w:ind w:left="360"/>
      </w:pPr>
      <w:r>
        <w:rPr>
          <w:rFonts w:ascii="Consolas" w:hAnsi="Consolas"/>
          <w:sz w:val="20"/>
        </w:rPr>
      </w:r>
    </w:p>
    <w:p>
      <w:pPr>
        <w:spacing w:after="80"/>
        <w:ind w:left="360"/>
      </w:pPr>
      <w:r>
        <w:rPr>
          <w:rFonts w:ascii="Consolas" w:hAnsi="Consolas"/>
          <w:sz w:val="20"/>
        </w:rPr>
        <w:t>Create a scalable structured-content model compatible with the existing static HTML/JSON/JavaScript architecture. The model must support: country, region, topic, payment rail, company/entity, corridor, regulation, research, intelligence, dataset, learning asset.</w:t>
      </w:r>
    </w:p>
    <w:p>
      <w:pPr>
        <w:spacing w:after="80"/>
        <w:ind w:left="360"/>
      </w:pPr>
      <w:r>
        <w:rPr>
          <w:rFonts w:ascii="Consolas" w:hAnsi="Consolas"/>
          <w:sz w:val="20"/>
        </w:rPr>
      </w:r>
    </w:p>
    <w:p>
      <w:pPr>
        <w:spacing w:after="80"/>
        <w:ind w:left="360"/>
      </w:pPr>
      <w:r>
        <w:rPr>
          <w:rFonts w:ascii="Consolas" w:hAnsi="Consolas"/>
          <w:sz w:val="20"/>
        </w:rPr>
        <w:t>Each content object should support, where applicable: id, title, slug, summary, description, contentType, country, region, topic, subtopic, tags, publicationDate, lastUpdated, version, status, source, sourceUrl, relatedContent.</w:t>
      </w:r>
    </w:p>
    <w:p>
      <w:pPr>
        <w:spacing w:after="80"/>
        <w:ind w:left="360"/>
      </w:pPr>
      <w:r>
        <w:rPr>
          <w:rFonts w:ascii="Consolas" w:hAnsi="Consolas"/>
          <w:sz w:val="20"/>
        </w:rPr>
      </w:r>
    </w:p>
    <w:p>
      <w:pPr>
        <w:spacing w:after="80"/>
        <w:ind w:left="360"/>
      </w:pPr>
      <w:r>
        <w:rPr>
          <w:rFonts w:ascii="Consolas" w:hAnsi="Consolas"/>
          <w:sz w:val="20"/>
        </w:rPr>
        <w:t>Do not introduce PostgreSQL or a knowledge graph yet. Use the simplest architecture compatible with the current GitHub/static-site model.</w:t>
      </w:r>
    </w:p>
    <w:p>
      <w:pPr>
        <w:spacing w:after="80"/>
        <w:ind w:left="360"/>
      </w:pPr>
      <w:r>
        <w:rPr>
          <w:rFonts w:ascii="Consolas" w:hAnsi="Consolas"/>
          <w:sz w:val="20"/>
        </w:rPr>
      </w:r>
    </w:p>
    <w:p>
      <w:pPr>
        <w:spacing w:after="80"/>
        <w:ind w:left="360"/>
      </w:pPr>
      <w:r>
        <w:rPr>
          <w:rFonts w:ascii="Consolas" w:hAnsi="Consolas"/>
          <w:sz w:val="20"/>
        </w:rPr>
        <w:t>Migrate only ONE representative country and ONE representative research/intelligence object first. The existing page output must remain visually/functionally equivalent. The objective is to prove that structured content can feed the existing page architecture without disturbing the existing design.</w:t>
      </w:r>
    </w:p>
    <w:p>
      <w:pPr>
        <w:spacing w:after="80"/>
        <w:ind w:left="360"/>
      </w:pPr>
      <w:r>
        <w:rPr>
          <w:rFonts w:ascii="Consolas" w:hAnsi="Consolas"/>
          <w:sz w:val="20"/>
        </w:rPr>
      </w:r>
    </w:p>
    <w:p>
      <w:pPr>
        <w:spacing w:after="80"/>
        <w:ind w:left="360"/>
      </w:pPr>
      <w:r>
        <w:rPr>
          <w:rFonts w:ascii="Consolas" w:hAnsi="Consolas"/>
          <w:sz w:val="20"/>
        </w:rPr>
        <w:t>At completion report: schema, sample content objects, rendering path, existing components reused, files changed, migration implications. An addition to masters and apply the changes as advised in prompt.</w:t>
      </w:r>
    </w:p>
    <w:p>
      <w:pPr>
        <w:spacing w:before="200" w:after="80"/>
      </w:pPr>
      <w:r>
        <w:rPr>
          <w:b/>
          <w:color w:val="B8863B"/>
          <w:sz w:val="20"/>
        </w:rPr>
        <w:t>OUTCOME</w:t>
      </w:r>
    </w:p>
    <w:p>
      <w:pPr>
        <w:pStyle w:val="ListBullet"/>
        <w:ind w:left="360"/>
      </w:pPr>
      <w:r>
        <w:rPr>
          <w:sz w:val="20"/>
        </w:rPr>
        <w:t>Designed a common envelope (the prompt's field list) plus a per-type "typeSpecific" payload, covering all 11 content types -- plain JSON, no database, no knowledge graph, matching the site's existing announcements.json pattern of separating common fields from type-specific ones rather than inventing something new.</w:t>
      </w:r>
    </w:p>
    <w:p>
      <w:pPr>
        <w:pStyle w:val="ListBullet"/>
        <w:ind w:left="360"/>
      </w:pPr>
      <w:r>
        <w:rPr>
          <w:sz w:val="20"/>
        </w:rPr>
        <w:t>Investigated the real rendering paths before assuming any: confirmed the interactive world map (assets/js/world-map.js) is the one country-related system that already reads JSON at runtime -- the region-directory pages and mega-menu country columns turned out to be hand-authored static HTML, not data-driven, so the country pilot's proof targets the world map specifically rather than a system that doesn't actually exist.</w:t>
      </w:r>
    </w:p>
    <w:p>
      <w:pPr>
        <w:pStyle w:val="ListBullet"/>
        <w:ind w:left="360"/>
      </w:pPr>
      <w:r>
        <w:rPr>
          <w:sz w:val="20"/>
        </w:rPr>
        <w:t>Created two real content objects -- assets/data/content/countries/uae.json and assets/data/content/intelligence/cbuae-payment-token-2026.json -- built from the live middle-east-countries.json, world-map-countries.json, and announcements.json data, nothing fabricated.</w:t>
      </w:r>
    </w:p>
    <w:p>
      <w:pPr>
        <w:pStyle w:val="ListBullet"/>
        <w:ind w:left="360"/>
      </w:pPr>
      <w:r>
        <w:rPr>
          <w:sz w:val="20"/>
        </w:rPr>
        <w:t>Built scripts/content-object-adapter.js (pure conversion functions back into the exact shapes the existing renderers already expect) and proved both conversions are field-for-field identical to the live data.</w:t>
      </w:r>
    </w:p>
    <w:p>
      <w:pPr>
        <w:pStyle w:val="ListBullet"/>
        <w:ind w:left="360"/>
      </w:pPr>
      <w:r>
        <w:rPr>
          <w:sz w:val="20"/>
        </w:rPr>
        <w:t>Went further than a data-equality check for the intelligence pilot: ran an isolated regeneration (a scratch copy of generate-intelligence-pages.js, scratch paths, the adapter-derived record substituted for the real one, every other record untouched) and diffed the output against the live page -- byte-for-byte identical, zero difference.</w:t>
      </w:r>
    </w:p>
    <w:p>
      <w:pPr>
        <w:pStyle w:val="ListBullet"/>
        <w:ind w:left="360"/>
      </w:pPr>
      <w:r>
        <w:rPr>
          <w:sz w:val="20"/>
        </w:rPr>
        <w:t>Zero production files touched -- world-map.js, generate-intelligence-pages.js, announcements.json, and both country registries are all untouched; every new file is additive and nothing is wired into a live page yet, per "prove... without disturbing the existing design" and "do NOT migrate the entire website in one operation."</w:t>
      </w:r>
    </w:p>
    <w:p>
      <w:pPr>
        <w:pStyle w:val="ListBullet"/>
        <w:ind w:left="360"/>
      </w:pPr>
      <w:r>
        <w:rPr>
          <w:sz w:val="20"/>
        </w:rPr>
        <w:t>Documented in docs/CONTENT_SCHEMA.md exactly what would need to happen, per content type, before this becomes the live source of truth -- explicitly scoped as a later, separate decision, not part of this pass.</w:t>
      </w:r>
    </w:p>
    <w:p>
      <w:pPr>
        <w:pStyle w:val="ListBullet"/>
        <w:ind w:left="360"/>
      </w:pPr>
      <w:r>
        <w:rPr>
          <w:sz w:val="20"/>
        </w:rPr>
        <w:t>Committed and pushed to claude/website-ui-ux-design-d87as5 (commit 4871a33).</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The project's first structured-content objects now exist and are proven compatible with the live architecture: a unified 11-type schema, one real country object and one real intelligence object, and byte-for-byte verified rendering-path equivalence -- all without touching a single production file. This is the foundation Prompt 05+ would build on to actually migrate content, not the migration itself.</w:t>
      </w:r>
    </w:p>
    <w:p>
      <w:pPr>
        <w:spacing w:before="80" w:after="80"/>
        <w:pBdr>
          <w:bottom w:val="single" w:sz="6" w:space="1" w:color="B8863B"/>
        </w:pBdr>
      </w:pPr>
    </w:p>
    <w:p>
      <w:pPr>
        <w:spacing w:before="280" w:after="40"/>
      </w:pPr>
      <w:r>
        <w:rPr>
          <w:b/>
          <w:color w:val="071A2F"/>
          <w:sz w:val="30"/>
        </w:rPr>
        <w:t>6.  Implementation 05 -- Content Relationship Model</w:t>
      </w:r>
    </w:p>
    <w:p>
      <w:pPr>
        <w:spacing w:after="200"/>
      </w:pPr>
      <w:r>
        <w:rPr>
          <w:i/>
          <w:color w:val="555F70"/>
          <w:sz w:val="19"/>
        </w:rPr>
        <w:t>Date: 22 August 2026    |    Status: Completed and pushed (commit 2458b2a)</w:t>
      </w:r>
    </w:p>
    <w:p>
      <w:pPr>
        <w:spacing w:after="80"/>
      </w:pPr>
      <w:r>
        <w:rPr>
          <w:b/>
          <w:color w:val="B8863B"/>
          <w:sz w:val="20"/>
        </w:rPr>
        <w:t>PROMPT (verbatim)</w:t>
      </w:r>
    </w:p>
    <w:p>
      <w:pPr>
        <w:spacing w:after="80"/>
        <w:ind w:left="360"/>
      </w:pPr>
      <w:r>
        <w:rPr>
          <w:rFonts w:ascii="Consolas" w:hAnsi="Consolas"/>
          <w:sz w:val="20"/>
        </w:rPr>
        <w:t>PROMPT 05 -- BUILD THE CONTENT RELATIONSHIP MODEL</w:t>
      </w:r>
    </w:p>
    <w:p>
      <w:pPr>
        <w:spacing w:after="80"/>
        <w:ind w:left="360"/>
      </w:pPr>
      <w:r>
        <w:rPr>
          <w:rFonts w:ascii="Consolas" w:hAnsi="Consolas"/>
          <w:sz w:val="20"/>
        </w:rPr>
        <w:t>FINTECHOSIS -- IMPLEMENTATION 05</w:t>
      </w:r>
    </w:p>
    <w:p>
      <w:pPr>
        <w:spacing w:after="80"/>
        <w:ind w:left="360"/>
      </w:pPr>
      <w:r>
        <w:rPr>
          <w:rFonts w:ascii="Consolas" w:hAnsi="Consolas"/>
          <w:sz w:val="20"/>
        </w:rPr>
        <w:t>CONTENT RELATIONSHIP MODEL</w:t>
      </w:r>
    </w:p>
    <w:p>
      <w:pPr>
        <w:spacing w:after="80"/>
        <w:ind w:left="360"/>
      </w:pPr>
      <w:r>
        <w:rPr>
          <w:rFonts w:ascii="Consolas" w:hAnsi="Consolas"/>
          <w:sz w:val="20"/>
        </w:rPr>
      </w:r>
    </w:p>
    <w:p>
      <w:pPr>
        <w:spacing w:after="80"/>
        <w:ind w:left="360"/>
      </w:pPr>
      <w:r>
        <w:rPr>
          <w:rFonts w:ascii="Consolas" w:hAnsi="Consolas"/>
          <w:sz w:val="20"/>
        </w:rPr>
        <w:t>Example: Vietnam content can relate to Vietnam, APAC, RTP, remittances, B2B, Singapore, NAPAS, regulations, specific research.</w:t>
      </w:r>
    </w:p>
    <w:p>
      <w:pPr>
        <w:spacing w:after="80"/>
        <w:ind w:left="360"/>
      </w:pPr>
      <w:r>
        <w:rPr>
          <w:rFonts w:ascii="Consolas" w:hAnsi="Consolas"/>
          <w:sz w:val="20"/>
        </w:rPr>
      </w:r>
    </w:p>
    <w:p>
      <w:pPr>
        <w:spacing w:after="80"/>
        <w:ind w:left="360"/>
      </w:pPr>
      <w:r>
        <w:rPr>
          <w:rFonts w:ascii="Consolas" w:hAnsi="Consolas"/>
          <w:sz w:val="20"/>
        </w:rPr>
        <w:t>Extend the structured-content model to support relationships between content objects. Support relationships such as: Country-&gt;Region, Country-&gt;Currency, Country-&gt;Payment Rail, Country-&gt;Company, Country-&gt;Regulator, Country-&gt;Corridor, Country-&gt;Research, Country-&gt;Regulation; Company-&gt;Country, Company-&gt;Payment Rail, Company-&gt;Corridor, Company-&gt;Research; Payment Rail-&gt;Country, Payment Rail-&gt;Region, Payment Rail-&gt;Company, Payment Rail-&gt;Corridor; Research-&gt;Country, Research-&gt;Topic, Research-&gt;Company, Research-&gt;Payment Rail, Research-&gt;Corridor; Regulation-&gt;Country, Regulation-&gt;Regulator, Regulation-&gt;Payment Rail, Regulation-&gt;Company.</w:t>
      </w:r>
    </w:p>
    <w:p>
      <w:pPr>
        <w:spacing w:after="80"/>
        <w:ind w:left="360"/>
      </w:pPr>
      <w:r>
        <w:rPr>
          <w:rFonts w:ascii="Consolas" w:hAnsi="Consolas"/>
          <w:sz w:val="20"/>
        </w:rPr>
      </w:r>
    </w:p>
    <w:p>
      <w:pPr>
        <w:spacing w:after="80"/>
        <w:ind w:left="360"/>
      </w:pPr>
      <w:r>
        <w:rPr>
          <w:rFonts w:ascii="Consolas" w:hAnsi="Consolas"/>
          <w:sz w:val="20"/>
        </w:rPr>
        <w:t>Do not build a graph database. Implement relationships using the current content architecture. The same content object should be reusable in multiple contexts. For example, a Vietnam payment development should not need separate copies for Vietnam, APAC, RTP, B2B, and relevant corridor -- instead, establish relationships. Preserve all existing page output. For masters updating and execute the prompt.</w:t>
      </w:r>
    </w:p>
    <w:p>
      <w:pPr>
        <w:spacing w:before="200" w:after="80"/>
      </w:pPr>
      <w:r>
        <w:rPr>
          <w:b/>
          <w:color w:val="B8863B"/>
          <w:sz w:val="20"/>
        </w:rPr>
        <w:t>OUTCOME</w:t>
      </w:r>
    </w:p>
    <w:p>
      <w:pPr>
        <w:pStyle w:val="ListBullet"/>
        <w:ind w:left="360"/>
      </w:pPr>
      <w:r>
        <w:rPr>
          <w:sz w:val="20"/>
        </w:rPr>
        <w:t>Extended the JSON Schema and content objects with a `relationships` array of typed edges (type/targetId/targetType), using the prompt's ~24-edge controlled vocabulary verbatim -- as an additive second layer alongside Implementation 04's relatedContent field, which stays unchanged so its already-verified adapter proof keeps holding.</w:t>
      </w:r>
    </w:p>
    <w:p>
      <w:pPr>
        <w:pStyle w:val="ListBullet"/>
        <w:ind w:left="360"/>
      </w:pPr>
      <w:r>
        <w:rPr>
          <w:sz w:val="20"/>
        </w:rPr>
        <w:t>Surfaced and documented two vocabulary gaps rather than silently working around them: the 11-type list from Implementation 04 has no "Currency" or "Regulator" content type, so Country-&gt;Currency is modeled as a country attribute (not an edge to an object) and "Regulator" is defined as an entity-role variant of the existing company/entity type.</w:t>
      </w:r>
    </w:p>
    <w:p>
      <w:pPr>
        <w:pStyle w:val="ListBullet"/>
        <w:ind w:left="360"/>
      </w:pPr>
      <w:r>
        <w:rPr>
          <w:sz w:val="20"/>
        </w:rPr>
        <w:t>Populated real relationships (Country-&gt;Region, -&gt;Regulator, -&gt;Regulation, -&gt;PaymentRail, -&gt;Research, Regulation-&gt;Country, -&gt;Regulator, Research-&gt;Country, -&gt;Topic, PaymentRail-&gt;Country, -&gt;Region -- 11 of the 24 listed types) by creating 5 new real, non-fabricated supporting objects sourced from already-live site content: a Middle East region object, a Central Bank of the UAE regulator entity (from the real trusted-sources.json registry), the CBUAE Payment Token Services Regulation as its own object distinct from the announcement about it, a Stablecoins &amp; CBDCs topic object, and an Aani/UAE Instant Payments Platform payment-rail object -- the last two confirmed real by checking that pages/countries/uae.html and pages/chapters/rtp-directory.html both already discuss Aani/RTP before creating the object, not assumed.</w:t>
      </w:r>
    </w:p>
    <w:p>
      <w:pPr>
        <w:pStyle w:val="ListBullet"/>
        <w:ind w:left="360"/>
      </w:pPr>
      <w:r>
        <w:rPr>
          <w:sz w:val="20"/>
        </w:rPr>
        <w:t>Documented the remaining 13 vocabulary entries (Company-&gt;*, PaymentRail-&gt;Company/Corridor, Research-&gt;Company/PaymentRail/Corridor, Regulation-&gt;PaymentRail/Company, Country-&gt;Company/Corridor) as vocabulary-defined but unpopulated -- no real Company, Corridor or Dataset object exists yet to relate to honestly, matching Implementation 04's standard for unpopulated content types.</w:t>
      </w:r>
    </w:p>
    <w:p>
      <w:pPr>
        <w:pStyle w:val="ListBullet"/>
        <w:ind w:left="360"/>
      </w:pPr>
      <w:r>
        <w:rPr>
          <w:sz w:val="20"/>
        </w:rPr>
        <w:t>Built scripts/generate-relationships-index.js -- scans every content object and generates (never hand-edits) relationships-index.json with each object's outbound and computed inbound edges. Concrete reusability proof from its own output: country-uae, entity-cbuae and region-middle-east are each referenced from multiple other objects with zero duplicated copies -- the exact property the prompt's Vietnam example asked to demonstrate.</w:t>
      </w:r>
    </w:p>
    <w:p>
      <w:pPr>
        <w:pStyle w:val="ListBullet"/>
        <w:ind w:left="360"/>
      </w:pPr>
      <w:r>
        <w:rPr>
          <w:sz w:val="20"/>
        </w:rPr>
        <w:t>Re-verified after every change that nothing existing moved: the adapter's two equivalence proofs (node scripts/content-object-adapter.js) and the byte-for-byte isolated intelligence-page regeneration diff both still pass unchanged. Zero production files touched.</w:t>
      </w:r>
    </w:p>
    <w:p>
      <w:pPr>
        <w:pStyle w:val="ListBullet"/>
        <w:ind w:left="360"/>
      </w:pPr>
      <w:r>
        <w:rPr>
          <w:sz w:val="20"/>
        </w:rPr>
        <w:t>Committed and pushed to claude/website-ui-ux-design-d87as5 (commit 2458b2a).</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The structured-content foundation now has a real, checkable relationship graph layered on top of it -- 7 content objects, 11 of 24 prompted relationship types populated with real data, and a generated reverse index that proves reuse without duplication in the exact way the prompt's own Vietnam example asked for. Still zero production files touched across two implementations in a row.</w:t>
      </w:r>
    </w:p>
    <w:p>
      <w:pPr>
        <w:spacing w:before="80" w:after="80"/>
        <w:pBdr>
          <w:bottom w:val="single" w:sz="6" w:space="1" w:color="B8863B"/>
        </w:pBdr>
      </w:pPr>
    </w:p>
    <w:p>
      <w:pPr>
        <w:spacing w:before="280" w:after="40"/>
      </w:pPr>
      <w:r>
        <w:rPr>
          <w:b/>
          <w:color w:val="071A2F"/>
          <w:sz w:val="30"/>
        </w:rPr>
        <w:t>7.  Implementation 06 -- Source, Evidence and Version Foundation</w:t>
      </w:r>
    </w:p>
    <w:p>
      <w:pPr>
        <w:spacing w:after="200"/>
      </w:pPr>
      <w:r>
        <w:rPr>
          <w:i/>
          <w:color w:val="555F70"/>
          <w:sz w:val="19"/>
        </w:rPr>
        <w:t>Date: 22 August 2026    |    Status: Completed and pushed (commit 37ca4d6)</w:t>
      </w:r>
    </w:p>
    <w:p>
      <w:pPr>
        <w:spacing w:after="80"/>
      </w:pPr>
      <w:r>
        <w:rPr>
          <w:b/>
          <w:color w:val="B8863B"/>
          <w:sz w:val="20"/>
        </w:rPr>
        <w:t>PROMPT (verbatim)</w:t>
      </w:r>
    </w:p>
    <w:p>
      <w:pPr>
        <w:spacing w:after="80"/>
        <w:ind w:left="360"/>
      </w:pPr>
      <w:r>
        <w:rPr>
          <w:rFonts w:ascii="Consolas" w:hAnsi="Consolas"/>
          <w:sz w:val="20"/>
        </w:rPr>
        <w:t>PROMPT 06 -- SOURCE + VERSION + EVIDENCE</w:t>
      </w:r>
    </w:p>
    <w:p>
      <w:pPr>
        <w:spacing w:after="80"/>
        <w:ind w:left="360"/>
      </w:pPr>
      <w:r>
        <w:rPr>
          <w:rFonts w:ascii="Consolas" w:hAnsi="Consolas"/>
          <w:sz w:val="20"/>
        </w:rPr>
        <w:t>FINTECHOSIS -- IMPLEMENTATION 06</w:t>
      </w:r>
    </w:p>
    <w:p>
      <w:pPr>
        <w:spacing w:after="80"/>
        <w:ind w:left="360"/>
      </w:pPr>
      <w:r>
        <w:rPr>
          <w:rFonts w:ascii="Consolas" w:hAnsi="Consolas"/>
          <w:sz w:val="20"/>
        </w:rPr>
        <w:t>SOURCE, EVIDENCE AND VERSION FOUNDATION</w:t>
      </w:r>
    </w:p>
    <w:p>
      <w:pPr>
        <w:spacing w:after="80"/>
        <w:ind w:left="360"/>
      </w:pPr>
      <w:r>
        <w:rPr>
          <w:rFonts w:ascii="Consolas" w:hAnsi="Consolas"/>
          <w:sz w:val="20"/>
        </w:rPr>
      </w:r>
    </w:p>
    <w:p>
      <w:pPr>
        <w:spacing w:after="80"/>
        <w:ind w:left="360"/>
      </w:pPr>
      <w:r>
        <w:rPr>
          <w:rFonts w:ascii="Consolas" w:hAnsi="Consolas"/>
          <w:sz w:val="20"/>
        </w:rPr>
        <w:t>Extend the structured content model to support research provenance. For research-oriented information support: sourceName, sourceOrganisation, sourceType, sourceUrl, publicationDate, referencePeriod, retrievalDate, verificationStatus, lastReviewed, version.</w:t>
      </w:r>
    </w:p>
    <w:p>
      <w:pPr>
        <w:spacing w:after="80"/>
        <w:ind w:left="360"/>
      </w:pPr>
      <w:r>
        <w:rPr>
          <w:rFonts w:ascii="Consolas" w:hAnsi="Consolas"/>
          <w:sz w:val="20"/>
        </w:rPr>
      </w:r>
    </w:p>
    <w:p>
      <w:pPr>
        <w:spacing w:after="80"/>
        <w:ind w:left="360"/>
      </w:pPr>
      <w:r>
        <w:rPr>
          <w:rFonts w:ascii="Consolas" w:hAnsi="Consolas"/>
          <w:sz w:val="20"/>
        </w:rPr>
        <w:t>Source types: PRIMARY, REGULATORY, MULTILATERAL, INDUSTRY, COMPANY, SECONDARY, OTHER. Also distinguish: FACT, DATA, ANALYSIS, ESTIMATE, FORECAST.</w:t>
      </w:r>
    </w:p>
    <w:p>
      <w:pPr>
        <w:spacing w:after="80"/>
        <w:ind w:left="360"/>
      </w:pPr>
      <w:r>
        <w:rPr>
          <w:rFonts w:ascii="Consolas" w:hAnsi="Consolas"/>
          <w:sz w:val="20"/>
        </w:rPr>
      </w:r>
    </w:p>
    <w:p>
      <w:pPr>
        <w:spacing w:after="80"/>
        <w:ind w:left="360"/>
      </w:pPr>
      <w:r>
        <w:rPr>
          <w:rFonts w:ascii="Consolas" w:hAnsi="Consolas"/>
          <w:sz w:val="20"/>
        </w:rPr>
        <w:t>Do not automatically classify existing content if evidence is insufficient. Do not invent source information. Do not change factual content.</w:t>
      </w:r>
    </w:p>
    <w:p>
      <w:pPr>
        <w:spacing w:after="80"/>
        <w:ind w:left="360"/>
      </w:pPr>
      <w:r>
        <w:rPr>
          <w:rFonts w:ascii="Consolas" w:hAnsi="Consolas"/>
          <w:sz w:val="20"/>
        </w:rPr>
      </w:r>
    </w:p>
    <w:p>
      <w:pPr>
        <w:spacing w:after="80"/>
        <w:ind w:left="360"/>
      </w:pPr>
      <w:r>
        <w:rPr>
          <w:rFonts w:ascii="Consolas" w:hAnsi="Consolas"/>
          <w:sz w:val="20"/>
        </w:rPr>
        <w:t>Create reusable source/evidence presentation components. Create lightweight version metadata. Git history remains the underlying development history; website-level version metadata is for content lifecycle and future intelligence processing.</w:t>
      </w:r>
    </w:p>
    <w:p>
      <w:pPr>
        <w:spacing w:after="80"/>
        <w:ind w:left="360"/>
      </w:pPr>
      <w:r>
        <w:rPr>
          <w:rFonts w:ascii="Consolas" w:hAnsi="Consolas"/>
          <w:sz w:val="20"/>
        </w:rPr>
      </w:r>
    </w:p>
    <w:p>
      <w:pPr>
        <w:spacing w:after="80"/>
        <w:ind w:left="360"/>
      </w:pPr>
      <w:r>
        <w:rPr>
          <w:rFonts w:ascii="Consolas" w:hAnsi="Consolas"/>
          <w:sz w:val="20"/>
        </w:rPr>
        <w:t>The website should clearly distinguish factual source material from Fintechosis analysis without making the interface visually heavy. Preserve existing design.</w:t>
      </w:r>
    </w:p>
    <w:p>
      <w:pPr>
        <w:spacing w:before="200" w:after="80"/>
      </w:pPr>
      <w:r>
        <w:rPr>
          <w:b/>
          <w:color w:val="B8863B"/>
          <w:sz w:val="20"/>
        </w:rPr>
        <w:t>OUTCOME</w:t>
      </w:r>
    </w:p>
    <w:p>
      <w:pPr>
        <w:pStyle w:val="ListBullet"/>
        <w:ind w:left="360"/>
      </w:pPr>
      <w:r>
        <w:rPr>
          <w:sz w:val="20"/>
        </w:rPr>
        <w:t>Extended the schema with two optional envelope objects: `evidence` (the prompt's provenance fields plus the two enums) and `versionInfo` ({supersedes, supersededBy}) -- both null/empty by default, additive alongside the existing Implementation 04/05 fields rather than duplicating sourceUrl/publicationDate/version, which already existed at the envelope's top level.</w:t>
      </w:r>
    </w:p>
    <w:p>
      <w:pPr>
        <w:pStyle w:val="ListBullet"/>
        <w:ind w:left="360"/>
      </w:pPr>
      <w:r>
        <w:rPr>
          <w:sz w:val="20"/>
        </w:rPr>
        <w:t>verificationStatus deliberately reuses the site's existing trust-engine vocabulary (SOURCE_VERIFIED/SOURCE_WARNING/SOURCE_REQUIRES_VERIFICATION/SOURCE_BLOCKED) rather than inventing a competing one -- a direct application of the architecture guardrail's "must not be duplicated" rule from Implementation 03.</w:t>
      </w:r>
    </w:p>
    <w:p>
      <w:pPr>
        <w:pStyle w:val="ListBullet"/>
        <w:ind w:left="360"/>
      </w:pPr>
      <w:r>
        <w:rPr>
          <w:sz w:val="20"/>
        </w:rPr>
        <w:t>"Do not automatically classify existing content if evidence is insufficient" applied literally: of the 7 content objects that exist, exactly 3 (sharing the same real, tier-1 CBUAE source) got a populated evidence block, with verificationStatus cited from the real generator's own already-computed output rather than re-derived. The other 4 were left unclassified with documented reasons -- no captured external primary source existed for them, and inventing one would have violated "do not invent source information."</w:t>
      </w:r>
    </w:p>
    <w:p>
      <w:pPr>
        <w:pStyle w:val="ListBullet"/>
        <w:ind w:left="360"/>
      </w:pPr>
      <w:r>
        <w:rPr>
          <w:sz w:val="20"/>
        </w:rPr>
        <w:t>Surfaced a genuine nuance while classifying the intelligence pilot object: its summary is sourced fact but its description is FINTECHOISIS's own interpretive commentary -- added `analysisFields` to flag this at the field level rather than forcing a second content object to exist for one sentence of analysis.</w:t>
      </w:r>
    </w:p>
    <w:p>
      <w:pPr>
        <w:pStyle w:val="ListBullet"/>
        <w:ind w:left="360"/>
      </w:pPr>
      <w:r>
        <w:rPr>
          <w:sz w:val="20"/>
        </w:rPr>
        <w:t>Built a small, reusable presentation component (source-evidence-badge.css/.js) -- a compact pill plus an optional "FINTECHOISIS Analysis" note, styled entirely from existing design tokens, no new colours or type scale. Proved it with real data at _demo/source-evidence-badge-demo.html (excluded from the live build by the same underscore-prefix convention Implementation 02 established) -- Playwright-verified and screenshotted: all 3 evidence blocks and the 1 expected analysis note render correctly, visibly lightweight rather than heavy.</w:t>
      </w:r>
    </w:p>
    <w:p>
      <w:pPr>
        <w:pStyle w:val="ListBullet"/>
        <w:ind w:left="360"/>
      </w:pPr>
      <w:r>
        <w:rPr>
          <w:sz w:val="20"/>
        </w:rPr>
        <w:t>Re-verified after every change that nothing existing moved: both adapter proofs and the byte-for-byte intelligence-page regeneration diff still pass. Zero production files touched, zero factual content changed, three implementations running.</w:t>
      </w:r>
    </w:p>
    <w:p>
      <w:pPr>
        <w:pStyle w:val="ListBullet"/>
        <w:ind w:left="360"/>
      </w:pPr>
      <w:r>
        <w:rPr>
          <w:sz w:val="20"/>
        </w:rPr>
        <w:t>Committed and pushed to claude/website-ui-ux-design-d87as5 (commit 37ca4d6).</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The site can now honestly tell a reader what's a verified regulatory fact versus FINTECHOISIS's own analysis, field by field, using a component that's visibly lightweight -- and the classification itself follows the same evidence discipline as the content it describes: only 3 of 7 objects were classified, because only 3 had real evidence to justify it.</w:t>
      </w:r>
    </w:p>
    <w:p>
      <w:pPr>
        <w:spacing w:before="80" w:after="80"/>
        <w:pBdr>
          <w:bottom w:val="single" w:sz="6" w:space="1" w:color="B8863B"/>
        </w:pBdr>
      </w:pPr>
    </w:p>
    <w:p>
      <w:pPr>
        <w:spacing w:before="280" w:after="40"/>
      </w:pPr>
      <w:r>
        <w:rPr>
          <w:b/>
          <w:color w:val="071A2F"/>
          <w:sz w:val="30"/>
        </w:rPr>
        <w:t>8.  Implementation 07 -- Content Change and Intelligence Event Model</w:t>
      </w:r>
    </w:p>
    <w:p>
      <w:pPr>
        <w:spacing w:after="200"/>
      </w:pPr>
      <w:r>
        <w:rPr>
          <w:i/>
          <w:color w:val="555F70"/>
          <w:sz w:val="19"/>
        </w:rPr>
        <w:t>Date: 22 August 2026    |    Status: Completed and pushed (commit 9e905b0)</w:t>
      </w:r>
    </w:p>
    <w:p>
      <w:pPr>
        <w:spacing w:after="80"/>
      </w:pPr>
      <w:r>
        <w:rPr>
          <w:b/>
          <w:color w:val="B8863B"/>
          <w:sz w:val="20"/>
        </w:rPr>
        <w:t>PROMPT (verbatim)</w:t>
      </w:r>
    </w:p>
    <w:p>
      <w:pPr>
        <w:spacing w:after="80"/>
        <w:ind w:left="360"/>
      </w:pPr>
      <w:r>
        <w:rPr>
          <w:rFonts w:ascii="Consolas" w:hAnsi="Consolas"/>
          <w:sz w:val="20"/>
        </w:rPr>
        <w:t>PROMPT 07 -- TURN EVERY NEW CONTENT ADDITION INTO AN INTELLIGENCE EVENT</w:t>
      </w:r>
    </w:p>
    <w:p>
      <w:pPr>
        <w:spacing w:after="80"/>
        <w:ind w:left="360"/>
      </w:pPr>
      <w:r>
        <w:rPr>
          <w:rFonts w:ascii="Consolas" w:hAnsi="Consolas"/>
          <w:sz w:val="20"/>
        </w:rPr>
        <w:t>FINTECHOSIS -- IMPLEMENTATION 07</w:t>
      </w:r>
    </w:p>
    <w:p>
      <w:pPr>
        <w:spacing w:after="80"/>
        <w:ind w:left="360"/>
      </w:pPr>
      <w:r>
        <w:rPr>
          <w:rFonts w:ascii="Consolas" w:hAnsi="Consolas"/>
          <w:sz w:val="20"/>
        </w:rPr>
        <w:t>CONTENT CHANGE AND INTELLIGENCE EVENT MODEL</w:t>
      </w:r>
    </w:p>
    <w:p>
      <w:pPr>
        <w:spacing w:after="80"/>
        <w:ind w:left="360"/>
      </w:pPr>
      <w:r>
        <w:rPr>
          <w:rFonts w:ascii="Consolas" w:hAnsi="Consolas"/>
          <w:sz w:val="20"/>
        </w:rPr>
      </w:r>
    </w:p>
    <w:p>
      <w:pPr>
        <w:spacing w:after="80"/>
        <w:ind w:left="360"/>
      </w:pPr>
      <w:r>
        <w:rPr>
          <w:rFonts w:ascii="Consolas" w:hAnsi="Consolas"/>
          <w:sz w:val="20"/>
        </w:rPr>
        <w:t>Create a lightweight Content Change Event system. Whenever structured content is: CREATED UPDATED CORRECTED ARCHIVED generate a machine-readable change event.</w:t>
      </w:r>
    </w:p>
    <w:p>
      <w:pPr>
        <w:spacing w:after="80"/>
        <w:ind w:left="360"/>
      </w:pPr>
      <w:r>
        <w:rPr>
          <w:rFonts w:ascii="Consolas" w:hAnsi="Consolas"/>
          <w:sz w:val="20"/>
        </w:rPr>
      </w:r>
    </w:p>
    <w:p>
      <w:pPr>
        <w:spacing w:after="80"/>
        <w:ind w:left="360"/>
      </w:pPr>
      <w:r>
        <w:rPr>
          <w:rFonts w:ascii="Consolas" w:hAnsi="Consolas"/>
          <w:sz w:val="20"/>
        </w:rPr>
        <w:t>Each event should contain: eventId contentId contentType country region topics entities eventType eventDate contentVersion previousVersion where applicable newVersion source significanceStatus.</w:t>
      </w:r>
    </w:p>
    <w:p>
      <w:pPr>
        <w:spacing w:after="80"/>
        <w:ind w:left="360"/>
      </w:pPr>
      <w:r>
        <w:rPr>
          <w:rFonts w:ascii="Consolas" w:hAnsi="Consolas"/>
          <w:sz w:val="20"/>
        </w:rPr>
      </w:r>
    </w:p>
    <w:p>
      <w:pPr>
        <w:spacing w:after="80"/>
        <w:ind w:left="360"/>
      </w:pPr>
      <w:r>
        <w:rPr>
          <w:rFonts w:ascii="Consolas" w:hAnsi="Consolas"/>
          <w:sz w:val="20"/>
        </w:rPr>
        <w:t>Example: CONTENT UPDATED Country: Vietnam Topic: Cross-border payments Entity: NAPAS Change: New development added Version: 1.4 Date: 2026-08-22.</w:t>
      </w:r>
    </w:p>
    <w:p>
      <w:pPr>
        <w:spacing w:after="80"/>
        <w:ind w:left="360"/>
      </w:pPr>
      <w:r>
        <w:rPr>
          <w:rFonts w:ascii="Consolas" w:hAnsi="Consolas"/>
          <w:sz w:val="20"/>
        </w:rPr>
      </w:r>
    </w:p>
    <w:p>
      <w:pPr>
        <w:spacing w:after="80"/>
        <w:ind w:left="360"/>
      </w:pPr>
      <w:r>
        <w:rPr>
          <w:rFonts w:ascii="Consolas" w:hAnsi="Consolas"/>
          <w:sz w:val="20"/>
        </w:rPr>
        <w:t>Do not build AI analysis yet. The objective is to establish the event stream that future intelligence analysis can consume. The current website must continue to render normally. Do not introduce Kafka or a complex event-streaming platform. Use the simplest implementation compatible with the current static repository.</w:t>
      </w:r>
    </w:p>
    <w:p>
      <w:pPr>
        <w:spacing w:after="80"/>
        <w:ind w:left="360"/>
      </w:pPr>
      <w:r>
        <w:rPr>
          <w:rFonts w:ascii="Consolas" w:hAnsi="Consolas"/>
          <w:sz w:val="20"/>
        </w:rPr>
      </w:r>
    </w:p>
    <w:p>
      <w:pPr>
        <w:spacing w:after="80"/>
        <w:ind w:left="360"/>
      </w:pPr>
      <w:r>
        <w:rPr>
          <w:rFonts w:ascii="Consolas" w:hAnsi="Consolas"/>
          <w:sz w:val="20"/>
        </w:rPr>
        <w:t>Provide an example change event generated from one existing content object.</w:t>
      </w:r>
    </w:p>
    <w:p>
      <w:pPr>
        <w:spacing w:before="200" w:after="80"/>
      </w:pPr>
      <w:r>
        <w:rPr>
          <w:b/>
          <w:color w:val="B8863B"/>
          <w:sz w:val="20"/>
        </w:rPr>
        <w:t>OUTCOME</w:t>
      </w:r>
    </w:p>
    <w:p>
      <w:pPr>
        <w:pStyle w:val="ListBullet"/>
        <w:ind w:left="360"/>
      </w:pPr>
      <w:r>
        <w:rPr>
          <w:sz w:val="20"/>
        </w:rPr>
        <w:t>Designed content-change-event.schema.json covering the prompt's full field list (eventId, contentId, contentType, country, region, topics, entities, eventType, eventDate, contentVersion, previousVersion, newVersion, source, significanceStatus), with eventType restricted to CREATED/UPDATED/CORRECTED/ARCHIVED exactly as named.</w:t>
      </w:r>
    </w:p>
    <w:p>
      <w:pPr>
        <w:pStyle w:val="ListBullet"/>
        <w:ind w:left="360"/>
      </w:pPr>
      <w:r>
        <w:rPr>
          <w:sz w:val="20"/>
        </w:rPr>
        <w:t>Resolved the apparent overlap between contentVersion and newVersion by treating them as two different things: contentVersion is the content MODEL's own schema version (a new contentModelVersion: 1.0.0 marker added to content-object.schema.json), while previousVersion/newVersion are the individual content object's own version number -- not a redundant restatement of the same field.</w:t>
      </w:r>
    </w:p>
    <w:p>
      <w:pPr>
        <w:pStyle w:val="ListBullet"/>
        <w:ind w:left="360"/>
      </w:pPr>
      <w:r>
        <w:rPr>
          <w:sz w:val="20"/>
        </w:rPr>
        <w:t>topics and entities are derived, not separately hand-maintained: computed at generation time from the content object's own topic/subtopic fields and its relationships array (any Research-&gt;Topic or *-&gt;entity edge) -- the same non-duplication discipline the architecture guardrail established for every other generator in this repo.</w:t>
      </w:r>
    </w:p>
    <w:p>
      <w:pPr>
        <w:pStyle w:val="ListBullet"/>
        <w:ind w:left="360"/>
      </w:pPr>
      <w:r>
        <w:rPr>
          <w:sz w:val="20"/>
        </w:rPr>
        <w:t>significanceStatus defaults to UNASSESSED and nothing in the codebase computes it -- an honest placeholder consistent with "do not build AI analysis yet," not a disguised score.</w:t>
      </w:r>
    </w:p>
    <w:p>
      <w:pPr>
        <w:pStyle w:val="ListBullet"/>
        <w:ind w:left="360"/>
      </w:pPr>
      <w:r>
        <w:rPr>
          <w:sz w:val="20"/>
        </w:rPr>
        <w:t>Chose JSON Lines (assets/data/content/events/change-events.jsonl) over a single JSON array: one append per event, O(1), no full-file rewrite as the log grows -- the simplest format compatible with a static, database-free repository that still behaves like a real ordered event stream, per the prompt's explicit "no Kafka / complex event-streaming platform" instruction.</w:t>
      </w:r>
    </w:p>
    <w:p>
      <w:pPr>
        <w:pStyle w:val="ListBullet"/>
        <w:ind w:left="360"/>
      </w:pPr>
      <w:r>
        <w:rPr>
          <w:sz w:val="20"/>
        </w:rPr>
        <w:t>Built scripts/record-content-change-event.js, a dev-time CLI (not a runtime dependency of any live page) that looks up a content object by id and appends one event line.</w:t>
      </w:r>
    </w:p>
    <w:p>
      <w:pPr>
        <w:pStyle w:val="ListBullet"/>
        <w:ind w:left="360"/>
      </w:pPr>
      <w:r>
        <w:rPr>
          <w:sz w:val="20"/>
        </w:rPr>
        <w:t>Generated one real example event rather than a fabricated Vietnam/NAPAS record: bumped intel-cbuae-payment-token-2026's version from 1 to 2, honestly reflecting the real relationships (Implementation 05, commit 2458b2a) and evidence/versionInfo (Implementation 06, commit 37ca4d6) it had already gained but never had its version incremented for, then ran the generator against it. No other content object's version was touched -- the prompt asked for one example.</w:t>
      </w:r>
    </w:p>
    <w:p>
      <w:pPr>
        <w:pStyle w:val="ListBullet"/>
        <w:ind w:left="360"/>
      </w:pPr>
      <w:r>
        <w:rPr>
          <w:sz w:val="20"/>
        </w:rPr>
        <w:t>Re-verified after the version bump that nothing existing moved: content-object-adapter.js still 2/2 PASS, relationships-index.json regeneration byte-identical. Documented the full model in docs/CONTENT_SCHEMA.md §10.</w:t>
      </w:r>
    </w:p>
    <w:p>
      <w:pPr>
        <w:pStyle w:val="ListBullet"/>
        <w:ind w:left="360"/>
      </w:pPr>
      <w:r>
        <w:rPr>
          <w:sz w:val="20"/>
        </w:rPr>
        <w:t>Committed and pushed to claude/website-ui-ux-design-d87as5 (commit 9e905b0).</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Every content object in the model can now leave a durable, machine-readable trail of its own history -- created, updated, corrected, archived -- as a real append-only event stream, with the one example event generated from a real, already-committed change rather than an invented one. No AI analysis exists yet on purpose: this sprint built the stream a future analysis layer will read, not the analysis itself.</w:t>
      </w:r>
    </w:p>
    <w:p>
      <w:pPr>
        <w:spacing w:before="80" w:after="80"/>
        <w:pBdr>
          <w:bottom w:val="single" w:sz="6" w:space="1" w:color="B8863B"/>
        </w:pBdr>
      </w:pPr>
    </w:p>
    <w:p>
      <w:pPr>
        <w:spacing w:before="280" w:after="40"/>
      </w:pPr>
      <w:r>
        <w:rPr>
          <w:b/>
          <w:color w:val="071A2F"/>
          <w:sz w:val="30"/>
        </w:rPr>
        <w:t>9.  Status Audit -- Implementation 06-07 Completion Verification &amp; Cross-Branch Reconciliation Note</w:t>
      </w:r>
    </w:p>
    <w:p>
      <w:pPr>
        <w:spacing w:after="200"/>
      </w:pPr>
      <w:r>
        <w:rPr>
          <w:i/>
          <w:color w:val="555F70"/>
          <w:sz w:val="19"/>
        </w:rPr>
        <w:t>Date: 29 August 2026    |    Status: Audit-only; Implementation 06-07 confirmed complete and pushed; no code changed</w:t>
      </w:r>
    </w:p>
    <w:p>
      <w:pPr>
        <w:spacing w:after="80"/>
      </w:pPr>
      <w:r>
        <w:rPr>
          <w:b/>
          <w:color w:val="B8863B"/>
          <w:sz w:val="20"/>
        </w:rPr>
        <w:t>PROMPT (verbatim)</w:t>
      </w:r>
    </w:p>
    <w:p>
      <w:pPr>
        <w:spacing w:after="80"/>
        <w:ind w:left="360"/>
      </w:pPr>
      <w:r>
        <w:rPr>
          <w:rFonts w:ascii="Consolas" w:hAnsi="Consolas"/>
          <w:sz w:val="20"/>
        </w:rPr>
        <w:t>MORNING STATUS AUDIT -- 29 AUGUST 2026</w:t>
      </w:r>
    </w:p>
    <w:p>
      <w:pPr>
        <w:spacing w:after="80"/>
        <w:ind w:left="360"/>
      </w:pPr>
      <w:r>
        <w:rPr>
          <w:rFonts w:ascii="Consolas" w:hAnsi="Consolas"/>
          <w:sz w:val="20"/>
        </w:rPr>
      </w:r>
    </w:p>
    <w:p>
      <w:pPr>
        <w:spacing w:after="80"/>
        <w:ind w:left="360"/>
      </w:pPr>
      <w:r>
        <w:rPr>
          <w:rFonts w:ascii="Consolas" w:hAnsi="Consolas"/>
          <w:sz w:val="20"/>
        </w:rPr>
        <w:t>Before making any changes, inspect the repository governance files, current branch, Git status, recent commits, backlog and project status. Do not modify, commit, merge, push, delete or refactor anything. Report the current project state, completed milestones, pending actionable items, parked items, blocked items and any deployment differences between local main and origin/main.</w:t>
      </w:r>
    </w:p>
    <w:p>
      <w:pPr>
        <w:spacing w:after="80"/>
        <w:ind w:left="360"/>
      </w:pPr>
      <w:r>
        <w:rPr>
          <w:rFonts w:ascii="Consolas" w:hAnsi="Consolas"/>
          <w:sz w:val="20"/>
        </w:rPr>
      </w:r>
    </w:p>
    <w:p>
      <w:pPr>
        <w:spacing w:after="80"/>
        <w:ind w:left="360"/>
      </w:pPr>
      <w:r>
        <w:rPr>
          <w:rFonts w:ascii="Consolas" w:hAnsi="Consolas"/>
          <w:sz w:val="20"/>
        </w:rPr>
        <w:t>Follow-up: continue the last pending task of Implementation 06-07 and provide a clear, concise definition of what has been left, what has been achieved, and what will be completed as work proceeds. Update the FINTECHOISIS master Project Prompt file, on GitHub and in Word.</w:t>
      </w:r>
    </w:p>
    <w:p>
      <w:pPr>
        <w:spacing w:before="200" w:after="80"/>
      </w:pPr>
      <w:r>
        <w:rPr>
          <w:b/>
          <w:color w:val="B8863B"/>
          <w:sz w:val="20"/>
        </w:rPr>
        <w:t>OUTCOME</w:t>
      </w:r>
    </w:p>
    <w:p>
      <w:pPr>
        <w:pStyle w:val="ListBullet"/>
        <w:ind w:left="360"/>
      </w:pPr>
      <w:r>
        <w:rPr>
          <w:sz w:val="20"/>
        </w:rPr>
        <w:t>ACHIEVED -- Implementation 06 and 07 are both fully complete, verified against the live repository, not merely against the task tracker. Implementation 06 (source/evidence/version foundation) is commit 37ca4d6. Implementation 07 (content change event model) is commits 9e905b0 (schema + generator + one real example event) and e61c002 (master-doc Entry 8). Both are pushed to claude/website-ui-ux-design-d87as5 and the working tree is clean -- there was no outstanding code, schema, script, documentation, or verification step left to do on either implementation. The task tracker's #220-224 had been left showing in_progress/pending from before a session compaction; that was a bookkeeping gap, not a real one, and has been corrected to reflect the true, already-pushed state.</w:t>
      </w:r>
    </w:p>
    <w:p>
      <w:pPr>
        <w:pStyle w:val="ListBullet"/>
        <w:ind w:left="360"/>
      </w:pPr>
      <w:r>
        <w:rPr>
          <w:sz w:val="20"/>
        </w:rPr>
        <w:t>LEFT (the one real open item, found by this morning's audit, not by Implementation 06/07 themselves) -- origin/main has advanced through an independent "Prompt 09-18" governance/registry stream (commits 7813132..787e8fb) that diverged from this branch at the same base commit (c25ff96) and was never reconciled with it. That stream added its own competing structured-content registry (assets/data/content-registry.json, colon-style ids) alongside this branch's 11-type envelope model (assets/data/content/**, kebab-case ids), and both streams independently edited docs/ARCHITECTURE_GUARDRAIL.md, docs/CONTENT_SCHEMA.md, scripts/generate-intelligence-pages.js, and all 9 generated intelligence pages. origin/main's own governance doc (DEVELOPMENT_GOVERNANCE.md) explicitly requires reconciling exactly this kind of overlap before further implementation proceeds, and its own backlog already lists this branch's work as "AWAITING SOURCE PROMPT." This was reported to the user in full during the morning audit; no reconciliation action has been taken, since none was authorised.</w:t>
      </w:r>
    </w:p>
    <w:p>
      <w:pPr>
        <w:pStyle w:val="ListBullet"/>
        <w:ind w:left="360"/>
      </w:pPr>
      <w:r>
        <w:rPr>
          <w:sz w:val="20"/>
        </w:rPr>
        <w:t>WILL BE COMPLETED AS WORK PROCEEDS -- the next implementation prompt in this series (Implementation 08, whenever issued) should not be started before that reconciliation is either explicitly deferred by the user or actively resolved -- comparing the two structured-content models field-by-field, reconciling the two governance-doc lines, and deciding which of the two independently-fixed intelligence-page footer link sets is authoritative -- so that this branch's eventual merge back into main does not silently overwrite or fork from Prompt 09-18's already-live registry, security workflow, and privacy-policy changes. Local `main` itself is also 12 commits behind origin/main and should be fast-forwarded (a pull, not a push) once reconciliation is scoped.</w:t>
      </w:r>
    </w:p>
    <w:p>
      <w:pPr>
        <w:spacing w:before="200" w:after="200"/>
        <w:ind w:left="216" w:right="216"/>
        <w:shd w:val="clear" w:color="auto" w:fill="FBF3E6"/>
        <w:pBdr>
          <w:top w:val="single" w:sz="4" w:space="6" w:color="B8863B"/>
          <w:bottom w:val="single" w:sz="4" w:space="6" w:color="B8863B"/>
          <w:left w:val="single" w:sz="10" w:space="6" w:color="B8863B"/>
          <w:right w:val="single" w:sz="4" w:space="6" w:color="B8863B"/>
        </w:pBdr>
      </w:pPr>
      <w:r>
        <w:rPr>
          <w:b/>
          <w:color w:val="B8863B"/>
          <w:sz w:val="21"/>
        </w:rPr>
        <w:t xml:space="preserve">★ MILESTONE  —  </w:t>
      </w:r>
      <w:r>
        <w:rPr>
          <w:b/>
          <w:color w:val="071A2F"/>
          <w:sz w:val="21"/>
        </w:rPr>
        <w:t>Seven implementations deep, the project prompt series itself is fully current -- every prompt issued so far has been executed, verified, and logged. The one thing standing between this series and its next implementation isn't unfinished work on this branch: it's a second, independent development stream on origin/main that grew up alongside it, untouched by either side, now carrying real schema and file-level overlap that needs a deliberate reconciliation decision before Implementation 08.</w:t>
      </w:r>
    </w:p>
    <w:p>
      <w:pPr>
        <w:spacing w:before="80" w:after="80"/>
        <w:pBdr>
          <w:bottom w:val="single" w:sz="6" w:space="1" w:color="B8863B"/>
        </w:pBdr>
      </w:pPr>
    </w:p>
    <w:p>
      <w:pPr>
        <w:spacing w:before="320"/>
      </w:pPr>
      <w:r>
        <w:rPr>
          <w:i/>
          <w:color w:val="555F70"/>
          <w:sz w:val="19"/>
        </w:rPr>
        <w:t>Future prompts in this series will be appended below as new numbered entries, in the order they are issued.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