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Water Cooler 127</w:t>
      </w:r>
    </w:p>
    <w:p>
      <w:pPr>
        <w:pStyle w:val="Subtitle"/>
      </w:pPr>
      <w:r>
        <w:t>Sales &amp; Inventory Workbook — Functions and User Guide</w:t>
      </w:r>
    </w:p>
    <w:p>
      <w:pPr>
        <w:pStyle w:val="Heading1"/>
      </w:pPr>
      <w:r>
        <w:t>Purpose</w:t>
      </w:r>
    </w:p>
    <w:p>
      <w:r>
        <w:t>This Excel workbook helps the Water Cooler 127 team record customer orders, maintain contact details, track stock for each cooler model, and review sales performance. Staff enter data into designated fields; linked formulas update customer purchase summaries, inventory levels, and the dashboard.</w:t>
      </w:r>
    </w:p>
    <w:p>
      <w:pPr>
        <w:pStyle w:val="Heading1"/>
      </w:pPr>
      <w:r>
        <w:t>What each worksheet does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Worksheet</w:t>
            </w:r>
          </w:p>
        </w:tc>
        <w:tc>
          <w:tcPr>
            <w:tcW w:type="dxa" w:w="4320"/>
          </w:tcPr>
          <w:p>
            <w:r>
              <w:t>Function</w:t>
            </w:r>
          </w:p>
        </w:tc>
      </w:tr>
      <w:tr>
        <w:tc>
          <w:tcPr>
            <w:tcW w:type="dxa" w:w="4320"/>
          </w:tcPr>
          <w:p>
            <w:r>
              <w:t>START HERE</w:t>
            </w:r>
          </w:p>
        </w:tc>
        <w:tc>
          <w:tcPr>
            <w:tcW w:type="dxa" w:w="4320"/>
          </w:tcPr>
          <w:p>
            <w:r>
              <w:t>Quick instructions and correct order of use.</w:t>
            </w:r>
          </w:p>
        </w:tc>
      </w:tr>
      <w:tr>
        <w:tc>
          <w:tcPr>
            <w:tcW w:type="dxa" w:w="4320"/>
          </w:tcPr>
          <w:p>
            <w:r>
              <w:t>Dashboard</w:t>
            </w:r>
          </w:p>
        </w:tc>
        <w:tc>
          <w:tcPr>
            <w:tcW w:type="dxa" w:w="4320"/>
          </w:tcPr>
          <w:p>
            <w:r>
              <w:t>Shows completed revenue, units sold, completed sale lines, and models with low or negative stock.</w:t>
            </w:r>
          </w:p>
        </w:tc>
      </w:tr>
      <w:tr>
        <w:tc>
          <w:tcPr>
            <w:tcW w:type="dxa" w:w="4320"/>
          </w:tcPr>
          <w:p>
            <w:r>
              <w:t>Sales</w:t>
            </w:r>
          </w:p>
        </w:tc>
        <w:tc>
          <w:tcPr>
            <w:tcW w:type="dxa" w:w="4320"/>
          </w:tcPr>
          <w:p>
            <w:r>
              <w:t>Records each order line, customer, product, quantity, sale price and status. Calculates line totals.</w:t>
            </w:r>
          </w:p>
        </w:tc>
      </w:tr>
      <w:tr>
        <w:tc>
          <w:tcPr>
            <w:tcW w:type="dxa" w:w="4320"/>
          </w:tcPr>
          <w:p>
            <w:r>
              <w:t>Customers</w:t>
            </w:r>
          </w:p>
        </w:tc>
        <w:tc>
          <w:tcPr>
            <w:tcW w:type="dxa" w:w="4320"/>
          </w:tcPr>
          <w:p>
            <w:r>
              <w:t>Stores names, phone numbers, email addresses and full postal contact details. Summarizes completed purchases by customer ID.</w:t>
            </w:r>
          </w:p>
        </w:tc>
      </w:tr>
      <w:tr>
        <w:tc>
          <w:tcPr>
            <w:tcW w:type="dxa" w:w="4320"/>
          </w:tcPr>
          <w:p>
            <w:r>
              <w:t>Products</w:t>
            </w:r>
          </w:p>
        </w:tc>
        <w:tc>
          <w:tcPr>
            <w:tcW w:type="dxa" w:w="4320"/>
          </w:tcPr>
          <w:p>
            <w:r>
              <w:t>Stores model SKUs, current selling prices, opening stock and reorder levels. Calculates live available stock and warnings.</w:t>
            </w:r>
          </w:p>
        </w:tc>
      </w:tr>
      <w:tr>
        <w:tc>
          <w:tcPr>
            <w:tcW w:type="dxa" w:w="4320"/>
          </w:tcPr>
          <w:p>
            <w:r>
              <w:t>Stock Movements</w:t>
            </w:r>
          </w:p>
        </w:tc>
        <w:tc>
          <w:tcPr>
            <w:tcW w:type="dxa" w:w="4320"/>
          </w:tcPr>
          <w:p>
            <w:r>
              <w:t>Records inventory received, returns, damage and corrections as positive or negative quantity changes.</w:t>
            </w:r>
          </w:p>
        </w:tc>
      </w:tr>
      <w:tr>
        <w:tc>
          <w:tcPr>
            <w:tcW w:type="dxa" w:w="4320"/>
          </w:tcPr>
          <w:p>
            <w:r>
              <w:t>Customer History</w:t>
            </w:r>
          </w:p>
        </w:tc>
        <w:tc>
          <w:tcPr>
            <w:tcW w:type="dxa" w:w="4320"/>
          </w:tcPr>
          <w:p>
            <w:r>
              <w:t>Displays completed sale lines and contact information for a selected customer ID. Requires modern Excel for the dynamic history list.</w:t>
            </w:r>
          </w:p>
        </w:tc>
      </w:tr>
      <w:tr>
        <w:tc>
          <w:tcPr>
            <w:tcW w:type="dxa" w:w="4320"/>
          </w:tcPr>
          <w:p>
            <w:r>
              <w:t>Lists</w:t>
            </w:r>
          </w:p>
        </w:tc>
        <w:tc>
          <w:tcPr>
            <w:tcW w:type="dxa" w:w="4320"/>
          </w:tcPr>
          <w:p>
            <w:r>
              <w:t>Supplies order statuses and stock movement categories used for consistent entry.</w:t>
            </w:r>
          </w:p>
        </w:tc>
      </w:tr>
    </w:tbl>
    <w:p>
      <w:pPr>
        <w:pStyle w:val="Heading1"/>
      </w:pPr>
      <w:r>
        <w:t>Daily workflow</w:t>
      </w:r>
    </w:p>
    <w:p>
      <w:pPr>
        <w:pStyle w:val="ListBullet"/>
      </w:pPr>
      <w:r>
        <w:t>1. Register each customer in Customers with a unique Customer ID.</w:t>
      </w:r>
    </w:p>
    <w:p>
      <w:pPr>
        <w:pStyle w:val="ListBullet"/>
      </w:pPr>
      <w:r>
        <w:t>2. Register each cooler model in Products with a unique SKU, current price, opening stock and reorder level.</w:t>
      </w:r>
    </w:p>
    <w:p>
      <w:pPr>
        <w:pStyle w:val="ListBullet"/>
      </w:pPr>
      <w:r>
        <w:t>3. Record new stock or adjustments in Stock Movements. Enter received units as positive and losses as negative.</w:t>
      </w:r>
    </w:p>
    <w:p>
      <w:pPr>
        <w:pStyle w:val="ListBullet"/>
      </w:pPr>
      <w:r>
        <w:t>4. Enter each sold product as a row in Sales, using existing Customer ID and SKU selections.</w:t>
      </w:r>
    </w:p>
    <w:p>
      <w:pPr>
        <w:pStyle w:val="ListBullet"/>
      </w:pPr>
      <w:r>
        <w:t>5. At checkout, copy the Current Price from column H and paste it as a VALUE into Sale Unit Price in column I. Set status to Completed once the sale is finalized.</w:t>
      </w:r>
    </w:p>
    <w:p>
      <w:pPr>
        <w:pStyle w:val="ListBullet"/>
      </w:pPr>
      <w:r>
        <w:t>6. Check Dashboard, Products and Customer History for updated performance, stock alerts and purchase records.</w:t>
      </w:r>
    </w:p>
    <w:p>
      <w:pPr>
        <w:pStyle w:val="Heading1"/>
      </w:pPr>
      <w:r>
        <w:t>Key automatic calculations</w:t>
      </w:r>
    </w:p>
    <w:p>
      <w:r>
        <w:rPr>
          <w:b/>
        </w:rPr>
        <w:t xml:space="preserve">Line total: </w:t>
      </w:r>
      <w:r>
        <w:t>Quantity × Sale Unit Price. A fixed sale price preserves historical revenue even when a model’s current price changes.</w:t>
      </w:r>
    </w:p>
    <w:p>
      <w:r>
        <w:rPr>
          <w:b/>
        </w:rPr>
        <w:t xml:space="preserve">Available stock: </w:t>
      </w:r>
      <w:r>
        <w:t>Opening Stock + Stock Adjustments − Quantity sold in Completed sales.</w:t>
      </w:r>
    </w:p>
    <w:p>
      <w:r>
        <w:rPr>
          <w:b/>
        </w:rPr>
        <w:t xml:space="preserve">Low-stock alert: </w:t>
      </w:r>
      <w:r>
        <w:t>Products is marked LOW STOCK when available units are at or below its reorder level; negative stock is flagged separately.</w:t>
      </w:r>
    </w:p>
    <w:p>
      <w:r>
        <w:rPr>
          <w:b/>
        </w:rPr>
        <w:t xml:space="preserve">Customer totals: </w:t>
      </w:r>
      <w:r>
        <w:t>COUNTIFS and SUMIFS calculate completed purchase lines, units bought and lifetime sales for each Customer ID. MAXIFS finds the last completed purchase date.</w:t>
      </w:r>
    </w:p>
    <w:p>
      <w:r>
        <w:rPr>
          <w:b/>
        </w:rPr>
        <w:t xml:space="preserve">Lookup fields: </w:t>
      </w:r>
      <w:r>
        <w:t>VLOOKUP fills customer and product names using their IDs; invalid IDs display warning text.</w:t>
      </w:r>
    </w:p>
    <w:p>
      <w:r>
        <w:rPr>
          <w:b/>
        </w:rPr>
        <w:t xml:space="preserve">Purchase history: </w:t>
      </w:r>
      <w:r>
        <w:t>FILTER dynamically lists completed Sales rows for the selected customer in supported Excel versions.</w:t>
      </w:r>
    </w:p>
    <w:p>
      <w:pPr>
        <w:pStyle w:val="Heading1"/>
      </w:pPr>
      <w:r>
        <w:t>Important operating notes</w:t>
      </w:r>
    </w:p>
    <w:p>
      <w:pPr>
        <w:pStyle w:val="ListBullet"/>
      </w:pPr>
      <w:r>
        <w:t>No VBA macros are required; calculations use Excel formulas and validation rules.</w:t>
      </w:r>
    </w:p>
    <w:p>
      <w:pPr>
        <w:pStyle w:val="ListBullet"/>
      </w:pPr>
      <w:r>
        <w:t>Only Completed sales reduce inventory and count toward reported sales. Pending and Cancelled entries do not.</w:t>
      </w:r>
    </w:p>
    <w:p>
      <w:pPr>
        <w:pStyle w:val="ListBullet"/>
      </w:pPr>
      <w:r>
        <w:t>Changing a product price does not automatically update the stored Sale Unit Price; staff must enter it at the time of sale.</w:t>
      </w:r>
    </w:p>
    <w:p>
      <w:pPr>
        <w:pStyle w:val="ListBullet"/>
      </w:pPr>
      <w:r>
        <w:t>The template contains preset row ranges (500 sales lines, 150 customers, 105 products and 300 stock movements). Extend formulas, validation and dashboard ranges when capacity is reached.</w:t>
      </w:r>
    </w:p>
    <w:p>
      <w:pPr>
        <w:pStyle w:val="ListBullet"/>
      </w:pPr>
      <w:r>
        <w:t>For the dynamic Customer History list, use Excel 365 or Excel 2021 or later. Save a backup before bulk editing or deleting completed sales.</w:t>
      </w:r>
    </w:p>
    <w:sectPr w:rsidR="00FC693F" w:rsidRPr="0006063C" w:rsidSect="00034616">
      <w:footerReference w:type="default" r:id="rId9"/>
      <w:pgSz w:w="12240" w:h="15840"/>
      <w:pgMar w:top="1037"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Water Cooler 127  •  Workbook function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455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455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455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