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D48"/>
          <w:sz w:val="48"/>
        </w:rPr>
        <w:t>CASHPOOLING FLAT FILE DATA GENERATOR</w:t>
      </w:r>
    </w:p>
    <w:p>
      <w:pPr>
        <w:jc w:val="center"/>
      </w:pPr>
      <w:r>
        <w:rPr>
          <w:b/>
          <w:sz w:val="30"/>
        </w:rPr>
        <w:t>Complete User Documentation and Demo Guide</w:t>
      </w:r>
    </w:p>
    <w:p>
      <w:pPr>
        <w:jc w:val="center"/>
      </w:pPr>
      <w:r>
        <w:t>Fixed-width data generation | Header, Detail and Footer | Template reuse | Conditional fields | Optional LLM assistant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8F6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>
              <w:rPr>
                <w:b/>
                <w:color w:val="005D48"/>
              </w:rPr>
              <w:t xml:space="preserve">Document scope: </w:t>
            </w:r>
            <w:r>
              <w:t>This guide explains how to use the integrated single-JAR application, including the cleaner designer UI, fixed-width layout rules, JSON templates, possible values, date ranges, dependencies, conditional rules and demo flow for tomorrow's presentation.</w:t>
            </w:r>
          </w:p>
        </w:tc>
      </w:tr>
    </w:tbl>
    <w:p/>
    <w:p>
      <w:r>
        <w:br w:type="page"/>
      </w:r>
    </w:p>
    <w:p>
      <w:r>
        <w:t>1. Overview</w:t>
      </w:r>
    </w:p>
    <w:p>
      <w:r>
        <w:t>2. Launching the application</w:t>
      </w:r>
    </w:p>
    <w:p>
      <w:r>
        <w:t>3. File setup</w:t>
      </w:r>
    </w:p>
    <w:p>
      <w:r>
        <w:t>4. Designer screen layout</w:t>
      </w:r>
    </w:p>
    <w:p>
      <w:r>
        <w:t>5. Field rule reference</w:t>
      </w:r>
    </w:p>
    <w:p>
      <w:r>
        <w:t>6. Possible values</w:t>
      </w:r>
    </w:p>
    <w:p>
      <w:r>
        <w:t>7. Date and timestamp handling</w:t>
      </w:r>
    </w:p>
    <w:p>
      <w:r>
        <w:t>8. Dependent fields</w:t>
      </w:r>
    </w:p>
    <w:p>
      <w:r>
        <w:t>9. Conditional fields</w:t>
      </w:r>
    </w:p>
    <w:p>
      <w:r>
        <w:t>10. Save and load template</w:t>
      </w:r>
    </w:p>
    <w:p>
      <w:r>
        <w:t>11. Optional LLM configuration</w:t>
      </w:r>
    </w:p>
    <w:p>
      <w:r>
        <w:t>12. Validate and preview</w:t>
      </w:r>
    </w:p>
    <w:p>
      <w:r>
        <w:t>13. Generate and verify output</w:t>
      </w:r>
    </w:p>
    <w:p>
      <w:r>
        <w:t>14. Demo script</w:t>
      </w:r>
    </w:p>
    <w:p>
      <w:r>
        <w:t>15. Troubleshooting</w:t>
      </w:r>
    </w:p>
    <w:p>
      <w:r>
        <w:t>16. Quick reference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CASHPOOLING FLAT FILE DATA GENERATOR is a browser-based utility packaged inside a Spring Boot JAR. It helps testers generate banking-style fixed-width flat files without writing code.</w:t>
      </w:r>
    </w:p>
    <w:p>
      <w:pPr>
        <w:pStyle w:val="ListBullet"/>
      </w:pPr>
      <w:r>
        <w:t>Generates optional Header, any number of Detail records, and optional Footer.</w:t>
      </w:r>
    </w:p>
    <w:p>
      <w:pPr>
        <w:pStyle w:val="ListBullet"/>
      </w:pPr>
      <w:r>
        <w:t>Each field has a fixed width; empty values preserve the reserved positions.</w:t>
      </w:r>
    </w:p>
    <w:p>
      <w:pPr>
        <w:pStyle w:val="ListBullet"/>
      </w:pPr>
      <w:r>
        <w:t>Downloads the generated data file with no extension, so it can be opened in Notepad++.</w:t>
      </w:r>
    </w:p>
    <w:p>
      <w:pPr>
        <w:pStyle w:val="ListBullet"/>
      </w:pPr>
      <w:r>
        <w:t>Supports Save Template and Load Template using JSON, with no database.</w:t>
      </w:r>
    </w:p>
    <w:p>
      <w:pPr>
        <w:pStyle w:val="ListBullet"/>
      </w:pPr>
      <w:r>
        <w:t>Supports possible values, date ranges, dependencies, expressions, and conditional IF / THEN / ELSE rules.</w:t>
      </w:r>
    </w:p>
    <w:p>
      <w:pPr>
        <w:pStyle w:val="ListBullet"/>
      </w:pPr>
      <w:r>
        <w:t>Optional LLM assistant can convert plain-English field requirements into editable UI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8F6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>
              <w:rPr>
                <w:b/>
                <w:color w:val="005D48"/>
              </w:rPr>
              <w:t xml:space="preserve">Important design principle: </w:t>
            </w:r>
            <w:r>
              <w:t>The backend always generates from the current visible configuration sent by the UI. It should not reuse cached field values from earlier attempts.</w:t>
            </w:r>
          </w:p>
        </w:tc>
      </w:tr>
    </w:tbl>
    <w:p/>
    <w:p>
      <w:pPr>
        <w:pStyle w:val="Heading1"/>
      </w:pPr>
      <w:r>
        <w:t>2. Launching the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1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Step</w:t>
            </w:r>
          </w:p>
        </w:tc>
        <w:tc>
          <w:tcPr>
            <w:tcW w:type="dxa" w:w="892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Action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92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Build using build-windows.cmd if running from source.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92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Start using run-windows.cmd or java -jar backend\target\cashpooling-flat-file-generator.jar.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92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Open http://localhost:8080 in a browser.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92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The UI home page should load directly; there is no separate frontend server.</w:t>
            </w:r>
          </w:p>
        </w:tc>
      </w:tr>
    </w:tbl>
    <w:p/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build-windows.cmd</w:t>
        <w:br/>
        <w:t>run-windows.cmd</w:t>
        <w:br/>
        <w:t>http://localhost:8080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8F6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>
              <w:rPr>
                <w:b/>
                <w:color w:val="005D48"/>
              </w:rPr>
              <w:t xml:space="preserve">If Whitelabel error appears: </w:t>
            </w:r>
            <w:r>
              <w:t>Rebuild and confirm index.html, app.js and styles.css are present under backend/src/main/resources/static. The UI must be packaged inside the JAR.</w:t>
            </w:r>
          </w:p>
        </w:tc>
      </w:tr>
    </w:tbl>
    <w:p/>
    <w:p>
      <w:pPr>
        <w:pStyle w:val="Heading1"/>
      </w:pPr>
      <w:r>
        <w:t>3. File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Control</w:t>
            </w:r>
          </w:p>
        </w:tc>
        <w:tc>
          <w:tcPr>
            <w:tcW w:type="dxa" w:w="48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Meaning</w:t>
            </w:r>
          </w:p>
        </w:tc>
        <w:tc>
          <w:tcPr>
            <w:tcW w:type="dxa" w:w="302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Example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File name</w:t>
            </w:r>
          </w:p>
        </w:tc>
        <w:tc>
          <w:tcPr>
            <w:tcW w:type="dxa" w:w="48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Downloaded flat-file name. Extension is removed if typed.</w:t>
            </w:r>
          </w:p>
        </w:tc>
        <w:tc>
          <w:tcPr>
            <w:tcW w:type="dxa" w:w="302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CASHPOOLING_FILE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Detail records</w:t>
            </w:r>
          </w:p>
        </w:tc>
        <w:tc>
          <w:tcPr>
            <w:tcW w:type="dxa" w:w="48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How many detail rows to generate.</w:t>
            </w:r>
          </w:p>
        </w:tc>
        <w:tc>
          <w:tcPr>
            <w:tcW w:type="dxa" w:w="302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1000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Line separator</w:t>
            </w:r>
          </w:p>
        </w:tc>
        <w:tc>
          <w:tcPr>
            <w:tcW w:type="dxa" w:w="48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Windows CRLF or Linux LF.</w:t>
            </w:r>
          </w:p>
        </w:tc>
        <w:tc>
          <w:tcPr>
            <w:tcW w:type="dxa" w:w="302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CRLF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Encoding</w:t>
            </w:r>
          </w:p>
        </w:tc>
        <w:tc>
          <w:tcPr>
            <w:tcW w:type="dxa" w:w="48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Output file encoding.</w:t>
            </w:r>
          </w:p>
        </w:tc>
        <w:tc>
          <w:tcPr>
            <w:tcW w:type="dxa" w:w="302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UTF-8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Save Template</w:t>
            </w:r>
          </w:p>
        </w:tc>
        <w:tc>
          <w:tcPr>
            <w:tcW w:type="dxa" w:w="48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Download current configuration as JSON.</w:t>
            </w:r>
          </w:p>
        </w:tc>
        <w:tc>
          <w:tcPr>
            <w:tcW w:type="dxa" w:w="302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CASHPOOLING_FILE_TEMPLATE.json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Load Template</w:t>
            </w:r>
          </w:p>
        </w:tc>
        <w:tc>
          <w:tcPr>
            <w:tcW w:type="dxa" w:w="48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Upload/select a saved template JSON to populate the UI.</w:t>
            </w:r>
          </w:p>
        </w:tc>
        <w:tc>
          <w:tcPr>
            <w:tcW w:type="dxa" w:w="302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Saved JSON template</w:t>
            </w:r>
          </w:p>
        </w:tc>
      </w:tr>
    </w:tbl>
    <w:p/>
    <w:p>
      <w:pPr>
        <w:pStyle w:val="Heading1"/>
      </w:pPr>
      <w:r>
        <w:t>4. Designer screen layout</w:t>
      </w:r>
    </w:p>
    <w:p>
      <w:r>
        <w:t>The latest UI should keep each field row simple and use full-width expandable panels for detailed settings. This avoids cramped controls and makes conditional rules easier to configure.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Area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Main field row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Shows position, name, width, rule, possible values and conditional checkbox.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Rule settings panel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Shows only the inputs required for the selected rule.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Conditional panel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Appears when conditional is enabled and shows IF / THEN / ELSE controls.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Validation summary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Shows layout errors, width usage and warnings.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Preview area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Shows header, sample details and footer before download.</w:t>
            </w:r>
          </w:p>
        </w:tc>
      </w:tr>
    </w:tbl>
    <w:p/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Example field row:</w:t>
        <w:br/>
        <w:t># | Position | Name | Width | Rule | Possible Values | Conditional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Conditional panel:</w:t>
        <w:br/>
        <w:t>IF [Source Field] [Operator] [Compare Value]</w:t>
        <w:br/>
        <w:t>THEN [Action] [Action Value]</w:t>
        <w:br/>
        <w:t>ELSE [Action] [Action Value]</w:t>
      </w:r>
    </w:p>
    <w:p>
      <w:pPr>
        <w:pStyle w:val="Heading1"/>
      </w:pPr>
      <w:r>
        <w:t>5. Field rule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Rule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Use when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Important settings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STATIC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The value is fixed.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Static value, align, pad.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EMPTY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A reserved blank area is required.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Width and pad character.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RANDOM_NUMERIC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 digits are required.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Length, prefix, suffix.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RANDOM_ALPHA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 alphabetic text is required.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Length, prefix, suffix.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RANDOM_ALPHANUMERIC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 letters and digits are required.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Length, prefix, suffix.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SEQUENCE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Incrementing values are required.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Start and increment.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DATE_TIME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Current date/time is required.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Java date format.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RANDOM_DATE_TIME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Date/time between start and end is required.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Start, end and output format.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DATE_SEQUENCE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Date increments per record are required.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Start date, increment, unit, format.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DEPENDENT_DATE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A date must be derived from another date field.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field, input format, offset, unit.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RECORD_COUNT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Footer needs detail record count.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Width, right align and zero pad.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COPY_FIELD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Copy an earlier field.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field.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SUBSTRING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Take part of an earlier field.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Source, start index, length.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CONDITIONAL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Map one field value to another value.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Condition field, map, default.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EXPRESSION</w:t>
            </w:r>
          </w:p>
        </w:tc>
        <w:tc>
          <w:tcPr>
            <w:tcW w:type="dxa" w:w="374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Combine literals, field values, randoms and dates.</w:t>
            </w:r>
          </w:p>
        </w:tc>
        <w:tc>
          <w:tcPr>
            <w:tcW w:type="dxa" w:w="41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Expression pattern.</w:t>
            </w:r>
          </w:p>
        </w:tc>
      </w:tr>
    </w:tbl>
    <w:p/>
    <w:p>
      <w:pPr>
        <w:pStyle w:val="Heading1"/>
      </w:pPr>
      <w:r>
        <w:t>6. Possible values</w:t>
      </w:r>
    </w:p>
    <w:p>
      <w:r>
        <w:t>Every field can have a comma-separated possible values input. During generation, the system randomly picks one value from the list for each record.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X,Y,Z</w:t>
        <w:br/>
        <w:t>INR,USD,EUR,GBP</w:t>
        <w:br/>
        <w:t>SUCCESS,FAILED,PENDING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8F6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>
              <w:rPr>
                <w:b/>
                <w:color w:val="005D48"/>
              </w:rPr>
              <w:t xml:space="preserve">Priority: </w:t>
            </w:r>
            <w:r>
              <w:t>If possible values are entered, they take priority over the normal random/static rule for that field. Clear the possible values box when the selected rule alone should control generation.</w:t>
            </w:r>
          </w:p>
        </w:tc>
      </w:tr>
    </w:tbl>
    <w:p/>
    <w:p>
      <w:pPr>
        <w:pStyle w:val="Heading1"/>
      </w:pPr>
      <w:r>
        <w:t>7. Date and timestamp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Scenario</w:t>
            </w:r>
          </w:p>
        </w:tc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Rule</w:t>
            </w:r>
          </w:p>
        </w:tc>
        <w:tc>
          <w:tcPr>
            <w:tcW w:type="dxa" w:w="460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Example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Current date</w:t>
            </w:r>
          </w:p>
        </w:tc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DATE_TIME</w:t>
            </w:r>
          </w:p>
        </w:tc>
        <w:tc>
          <w:tcPr>
            <w:tcW w:type="dxa" w:w="460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yyyyMMdd -&gt; 20260818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Current timestamp</w:t>
            </w:r>
          </w:p>
        </w:tc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DATE_TIME</w:t>
            </w:r>
          </w:p>
        </w:tc>
        <w:tc>
          <w:tcPr>
            <w:tcW w:type="dxa" w:w="460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yyyyMMddHHmmssSSS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 date between start and end</w:t>
            </w:r>
          </w:p>
        </w:tc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RANDOM_DATE_TIME</w:t>
            </w:r>
          </w:p>
        </w:tc>
        <w:tc>
          <w:tcPr>
            <w:tcW w:type="dxa" w:w="460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2026-01-01 to 2026-12-31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Date sequence</w:t>
            </w:r>
          </w:p>
        </w:tc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DATE_SEQUENCE</w:t>
            </w:r>
          </w:p>
        </w:tc>
        <w:tc>
          <w:tcPr>
            <w:tcW w:type="dxa" w:w="460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Start 20260101, increment 1 day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Settlement date from transaction date</w:t>
            </w:r>
          </w:p>
        </w:tc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DEPENDENT_DATE</w:t>
            </w:r>
          </w:p>
        </w:tc>
        <w:tc>
          <w:tcPr>
            <w:tcW w:type="dxa" w:w="460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TransactionDate + 2 DAYS</w:t>
            </w:r>
          </w:p>
        </w:tc>
      </w:tr>
    </w:tbl>
    <w:p/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Random Date example:</w:t>
        <w:br/>
        <w:t>Start: 2026-01-01 00:00</w:t>
        <w:br/>
        <w:t>End:   2026-12-31 23:59</w:t>
        <w:br/>
        <w:t>Format: yyyyMMdd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Dependent Date example:</w:t>
        <w:br/>
        <w:t>SettlementDate = TransactionDate + 2 DAYS</w:t>
        <w:br/>
        <w:t>Input format: yyyyMMdd</w:t>
        <w:br/>
        <w:t>Output format: yyyyMMdd</w:t>
      </w:r>
    </w:p>
    <w:p>
      <w:pPr>
        <w:pStyle w:val="Heading1"/>
      </w:pPr>
      <w:r>
        <w:t>8. Dependent fields</w:t>
      </w:r>
    </w:p>
    <w:p>
      <w:r>
        <w:t>A dependent field uses the value already generated in an earlier field. Put the source field above the dependent field in the designer.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Account = ACC1234567890</w:t>
        <w:br/>
        <w:t>LastFour rule = SUBSTRING</w:t>
        <w:br/>
        <w:t>Source = Account</w:t>
        <w:br/>
        <w:t>Start = 9</w:t>
        <w:br/>
        <w:t>Length = 4</w:t>
        <w:br/>
        <w:t>Result = 7890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8F6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>
              <w:rPr>
                <w:b/>
                <w:color w:val="005D48"/>
              </w:rPr>
              <w:t xml:space="preserve">Dependency order: </w:t>
            </w:r>
            <w:r>
              <w:t>COPY_FIELD, SUBSTRING, CONDITIONAL, DEPENDENT_DATE and expression field references should use earlier fields to keep generation predictable.</w:t>
            </w:r>
          </w:p>
        </w:tc>
      </w:tr>
    </w:tbl>
    <w:p/>
    <w:p>
      <w:pPr>
        <w:pStyle w:val="Heading1"/>
      </w:pPr>
      <w:r>
        <w:t>9. Conditional fields</w:t>
      </w:r>
    </w:p>
    <w:p>
      <w:r>
        <w:t>Conditional rules are configured per target field. The field generates its normal value first, then the conditional rule can keep it, replace it, or empty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Operator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Meaning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EQUALS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equals compare value.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NOT_EQUALS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does not equal compare value.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IN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is one of the compare values.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NOT_IN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is not one of the compare values.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CONTAINS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contains text.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STARTS_WITH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starts with text.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ENDS_WITH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ends with text.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EMPTY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is blank.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NOT_EMPTY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has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Action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Meaning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KEEP_GENERATED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Keep field normal generated value.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EMPTY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Fill the field width with padding.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STATIC_VALUE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Use the configured action value.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COPY_FIELD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Copy another source field.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POSSIBLE_VALUES</w:t>
            </w:r>
          </w:p>
        </w:tc>
        <w:tc>
          <w:tcPr>
            <w:tcW w:type="dxa" w:w="777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Pick from action value comma-separated list.</w:t>
            </w:r>
          </w:p>
        </w:tc>
      </w:tr>
    </w:tbl>
    <w:p/>
    <w:p>
      <w:pPr>
        <w:pStyle w:val="Heading2"/>
      </w:pPr>
      <w:r>
        <w:t>9.1 Example: TestField controls P, Q and R</w:t>
      </w:r>
    </w:p>
    <w:p>
      <w:r>
        <w:t>Requirement: TestField has possible values X,Y,Z. If TestField = X, set P = Siva and keep Q and R empty.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TestField:</w:t>
        <w:br/>
        <w:t>Possible values = X,Y,Z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P conditional:</w:t>
        <w:br/>
        <w:t>IF TestField EQUALS X</w:t>
        <w:br/>
        <w:t>THEN STATIC_VALUE Siva</w:t>
        <w:br/>
        <w:t>ELSE EMPTY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Q conditional:</w:t>
        <w:br/>
        <w:t>IF TestField EQUALS X</w:t>
        <w:br/>
        <w:t>THEN EMPTY</w:t>
        <w:br/>
        <w:t>ELSE EMPTY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R conditional:</w:t>
        <w:br/>
        <w:t>IF TestField EQUALS X</w:t>
        <w:br/>
        <w:t>THEN EMPTY</w:t>
        <w:br/>
        <w:t>ELSE EMPTY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8F6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>
              <w:rPr>
                <w:b/>
                <w:color w:val="005D48"/>
              </w:rPr>
              <w:t xml:space="preserve">Fixed-width behavior: </w:t>
            </w:r>
            <w:r>
              <w:t>Empty fields are not removed. Q and R keep their configured width and are filled with spaces or the configured pad character.</w:t>
            </w:r>
          </w:p>
        </w:tc>
      </w:tr>
    </w:tbl>
    <w:p/>
    <w:p>
      <w:pPr>
        <w:pStyle w:val="Heading1"/>
      </w:pPr>
      <w:r>
        <w:t>10. Save and load template</w:t>
      </w:r>
    </w:p>
    <w:p>
      <w:r>
        <w:t>Templates allow one-time configuration and repeated file generation without re-entering fields.</w:t>
      </w:r>
    </w:p>
    <w:p>
      <w:pPr>
        <w:pStyle w:val="ListNumber"/>
      </w:pPr>
      <w:r>
        <w:t>Configure the entire file layout.</w:t>
      </w:r>
    </w:p>
    <w:p>
      <w:pPr>
        <w:pStyle w:val="ListNumber"/>
      </w:pPr>
      <w:r>
        <w:t>Click Save Template.</w:t>
      </w:r>
    </w:p>
    <w:p>
      <w:pPr>
        <w:pStyle w:val="ListNumber"/>
      </w:pPr>
      <w:r>
        <w:t>A JSON template is downloaded.</w:t>
      </w:r>
    </w:p>
    <w:p>
      <w:pPr>
        <w:pStyle w:val="ListNumber"/>
      </w:pPr>
      <w:r>
        <w:t>Later, click Load Template and select the JSON.</w:t>
      </w:r>
    </w:p>
    <w:p>
      <w:pPr>
        <w:pStyle w:val="ListNumber"/>
      </w:pPr>
      <w:r>
        <w:t>The UI is repopulated automatically.</w:t>
      </w:r>
    </w:p>
    <w:p>
      <w:pPr>
        <w:pStyle w:val="ListNumber"/>
      </w:pPr>
      <w:r>
        <w:t>Change only record count or file name if required and generate again.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8F6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>
              <w:rPr>
                <w:b/>
                <w:color w:val="005D48"/>
              </w:rPr>
              <w:t xml:space="preserve">Token handling: </w:t>
            </w:r>
            <w:r>
              <w:t>LLM API tokens must not be saved in templates. Templates store layout and rules only.</w:t>
            </w:r>
          </w:p>
        </w:tc>
      </w:tr>
    </w:tbl>
    <w:p/>
    <w:p>
      <w:pPr>
        <w:pStyle w:val="Heading1"/>
      </w:pPr>
      <w:r>
        <w:t>11. Optional LLM configuration</w:t>
      </w:r>
    </w:p>
    <w:p>
      <w:r>
        <w:t>When Use LLM is enabled, token and prompt inputs appear. The LLM produces configuration; the rule engine still validates and generates the final file.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Sample prompt:</w:t>
        <w:br/>
        <w:t>Create a fixed-width file with header DERIVATIVE${date:yyMMdd}, 1000 detail records, field TestField possible values X,Y,Z, P conditional on TestField X -&gt; Siva, Q and R empty, footer count width 6 zero padded.</w:t>
      </w:r>
    </w:p>
    <w:p>
      <w:pPr>
        <w:pStyle w:val="ListBullet"/>
      </w:pPr>
      <w:r>
        <w:t>LLM is optional; manual setup should work without it.</w:t>
      </w:r>
    </w:p>
    <w:p>
      <w:pPr>
        <w:pStyle w:val="ListBullet"/>
      </w:pPr>
      <w:r>
        <w:t>Token should be used only for the current request.</w:t>
      </w:r>
    </w:p>
    <w:p>
      <w:pPr>
        <w:pStyle w:val="ListBullet"/>
      </w:pPr>
      <w:r>
        <w:t>Generated configuration must be reviewed and validated before file generation.</w:t>
      </w:r>
    </w:p>
    <w:p>
      <w:pPr>
        <w:pStyle w:val="Heading1"/>
      </w:pPr>
      <w:r>
        <w:t>12. Validate and preview</w:t>
      </w:r>
    </w:p>
    <w:p>
      <w:r>
        <w:t>Use Validate &amp; Preview before generating. It checks current UI values and returns a sample of output lines.</w:t>
      </w:r>
    </w:p>
    <w:p>
      <w:pPr>
        <w:pStyle w:val="ListBullet"/>
      </w:pPr>
      <w:r>
        <w:t>Maximum line width vs used positions.</w:t>
      </w:r>
    </w:p>
    <w:p>
      <w:pPr>
        <w:pStyle w:val="ListBullet"/>
      </w:pPr>
      <w:r>
        <w:t>Missing or duplicate field names.</w:t>
      </w:r>
    </w:p>
    <w:p>
      <w:pPr>
        <w:pStyle w:val="ListBullet"/>
      </w:pPr>
      <w:r>
        <w:t>Invalid widths, date formats or date ranges.</w:t>
      </w:r>
    </w:p>
    <w:p>
      <w:pPr>
        <w:pStyle w:val="ListBullet"/>
      </w:pPr>
      <w:r>
        <w:t>Value overflow when truncate is not enabled.</w:t>
      </w:r>
    </w:p>
    <w:p>
      <w:pPr>
        <w:pStyle w:val="ListBullet"/>
      </w:pPr>
      <w:r>
        <w:t>Invalid or later-field dependencies.</w:t>
      </w:r>
    </w:p>
    <w:p>
      <w:pPr>
        <w:pStyle w:val="ListBullet"/>
      </w:pPr>
      <w:r>
        <w:t>Conditional rule configuration errors.</w:t>
      </w:r>
    </w:p>
    <w:p>
      <w:pPr>
        <w:pStyle w:val="ListBullet"/>
      </w:pPr>
      <w:r>
        <w:t>Footer count formatting.</w:t>
      </w:r>
    </w:p>
    <w:p>
      <w:pPr>
        <w:pStyle w:val="Heading1"/>
      </w:pPr>
      <w:r>
        <w:t>13. Generate and verify output</w:t>
      </w:r>
    </w:p>
    <w:p>
      <w:pPr>
        <w:pStyle w:val="ListNumber"/>
      </w:pPr>
      <w:r>
        <w:t>Click Generate File.</w:t>
      </w:r>
    </w:p>
    <w:p>
      <w:pPr>
        <w:pStyle w:val="ListNumber"/>
      </w:pPr>
      <w:r>
        <w:t>Browser downloads the flat file without extension.</w:t>
      </w:r>
    </w:p>
    <w:p>
      <w:pPr>
        <w:pStyle w:val="ListNumber"/>
      </w:pPr>
      <w:r>
        <w:t>Open the file using Notepad++.</w:t>
      </w:r>
    </w:p>
    <w:p>
      <w:pPr>
        <w:pStyle w:val="ListNumber"/>
      </w:pPr>
      <w:r>
        <w:t>Use Show All Characters if you want to inspect spaces and CRLF.</w:t>
      </w:r>
    </w:p>
    <w:p>
      <w:pPr>
        <w:pStyle w:val="ListNumber"/>
      </w:pPr>
      <w:r>
        <w:t>Verify header, record length, dependent values, conditional blanks and footer count.</w:t>
      </w:r>
    </w:p>
    <w:p>
      <w:pPr>
        <w:spacing w:before="20" w:after="100"/>
        <w:ind w:left="288"/>
      </w:pPr>
      <w:r>
        <w:rPr>
          <w:rFonts w:ascii="Consolas" w:hAnsi="Consolas"/>
          <w:color w:val="262626"/>
          <w:sz w:val="17"/>
        </w:rPr>
        <w:t>Footer example:</w:t>
        <w:br/>
        <w:t>1000 detail records + width 6 + RIGHT align + pad 0 = 001000</w:t>
      </w:r>
    </w:p>
    <w:p>
      <w:pPr>
        <w:pStyle w:val="Heading1"/>
      </w:pPr>
      <w:r>
        <w:t>14. Demo script for tomorrow</w:t>
      </w:r>
    </w:p>
    <w:p>
      <w:r>
        <w:t>Use this flow for a short presentation demo.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Minute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Demo action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Talking point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Open the application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Single-JAR Spring Boot app; no separate frontend.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Show File setup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No-extension output, record count, encoding and CRLF.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Configure TestField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Possible values X,Y,Z drive random scenarios.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Configure P/Q/R conditionals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Show full-width IF / THEN / ELSE panel.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Show date field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 date between start and end.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Show footer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Record count 001000 when width is 6.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Validate &amp; Preview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Proves no overlap and shows sample records.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Save template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Reusable JSON configuration.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316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Generate file</w:t>
            </w:r>
          </w:p>
        </w:tc>
        <w:tc>
          <w:tcPr>
            <w:tcW w:type="dxa" w:w="59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Open in Notepad++ and show fixed-width output.</w:t>
            </w:r>
          </w:p>
        </w:tc>
      </w:tr>
    </w:tbl>
    <w:p/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Problem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Cause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Fix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Whitelabel error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UI not packaged in static resources.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Rebuild and verify backend/src/main/resources/static/index.html.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Fields exceed line width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Used positions are more than maximum width.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Increase maximum width or reduce field widths.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Text box looks clipped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Browser zoom or old UI CSS cached.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Hard refresh browser and rebuild latest clean UI package.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Unexpected random value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Possible values is filled.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Clear possible values or use it intentionally.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Unexpected empty value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Conditional rule overrode generated value.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Review THEN and ELSE actions.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Footer count not zero padded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Wrong alignment or pad character.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Set width 6, RIGHT, pad 0.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Dependent field error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Source field comes later.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Move source field before dependent field.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LLM failure</w:t>
            </w:r>
          </w:p>
        </w:tc>
        <w:tc>
          <w:tcPr>
            <w:tcW w:type="dxa" w:w="331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Token/endpoint/model/network issue.</w:t>
            </w:r>
          </w:p>
        </w:tc>
        <w:tc>
          <w:tcPr>
            <w:tcW w:type="dxa" w:w="4752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Use manual UI or retry with correct token.</w:t>
            </w:r>
          </w:p>
        </w:tc>
      </w:tr>
    </w:tbl>
    <w:p/>
    <w:p>
      <w:pPr>
        <w:pStyle w:val="Heading1"/>
      </w:pPr>
      <w:r>
        <w:t>16.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Need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  <w:shd w:fill="DCEDE6"/>
          </w:tcPr>
          <w:p>
            <w:r/>
            <w:r>
              <w:rPr>
                <w:rFonts w:ascii="Arial" w:hAnsi="Arial"/>
                <w:b/>
                <w:color w:val="005D48"/>
                <w:sz w:val="17"/>
              </w:rPr>
              <w:t>Use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Static value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STATIC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Blank field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EMPTY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Values like X,Y,Z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Possible values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 date between start and end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RANDOM_DATE_TIME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Settlement = Transaction + 2 days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DEPENDENT_DATE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AWSIE-12HJ style value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EXPRESSION ${randomAlphanumeric:5}-${randomAlphanumeric:4}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Footer count 001000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RECORD_COUNT, width 6, RIGHT, pad 0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If TestField=X then P=Siva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Conditional rule on field P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Reuse all settings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Save Template / Load Template</w:t>
            </w:r>
          </w:p>
        </w:tc>
      </w:tr>
      <w:tr>
        <w:tc>
          <w:tcPr>
            <w:tcW w:type="dxa" w:w="3888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Plain-English config</w:t>
            </w:r>
          </w:p>
        </w:tc>
        <w:tc>
          <w:tcPr>
            <w:tcW w:type="dxa" w:w="6480"/>
            <w:vAlign w:val="center"/>
            <w:tcBorders>
              <w:top w:val="single" w:sz="4" w:space="0" w:color="B7D6C9"/>
              <w:left w:val="single" w:sz="4" w:space="0" w:color="B7D6C9"/>
              <w:bottom w:val="single" w:sz="4" w:space="0" w:color="B7D6C9"/>
              <w:right w:val="single" w:sz="4" w:space="0" w:color="B7D6C9"/>
            </w:tcBorders>
          </w:tcPr>
          <w:p>
            <w:r/>
            <w:r>
              <w:rPr>
                <w:rFonts w:ascii="Arial" w:hAnsi="Arial"/>
                <w:b w:val="0"/>
                <w:sz w:val="17"/>
              </w:rPr>
              <w:t>Optional LLM assistant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5D48"/>
        <w:sz w:val="16"/>
      </w:rPr>
      <w:t>CASHPOOLING FLAT FILE DATA GENERATOR - Complete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5D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D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5D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5D4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