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38C" w:rsidRPr="0013038C" w:rsidRDefault="0013038C" w:rsidP="0013038C">
      <w:pPr>
        <w:pStyle w:val="ListParagraph"/>
        <w:numPr>
          <w:ilvl w:val="0"/>
          <w:numId w:val="2"/>
        </w:numPr>
        <w:rPr>
          <w:b/>
          <w:sz w:val="28"/>
        </w:rPr>
      </w:pPr>
      <w:r w:rsidRPr="00110009">
        <w:rPr>
          <w:b/>
          <w:sz w:val="28"/>
        </w:rPr>
        <w:t xml:space="preserve">What is Cloud </w:t>
      </w:r>
      <w:proofErr w:type="gramStart"/>
      <w:r w:rsidRPr="00110009">
        <w:rPr>
          <w:b/>
          <w:sz w:val="28"/>
        </w:rPr>
        <w:t>Computing ??</w:t>
      </w:r>
      <w:proofErr w:type="gramEnd"/>
    </w:p>
    <w:p w:rsidR="0013038C" w:rsidRPr="0027287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sidRPr="0027287E">
        <w:rPr>
          <w:rFonts w:ascii="Times New Roman" w:eastAsia="Times New Roman" w:hAnsi="Times New Roman" w:cs="Times New Roman"/>
          <w:color w:val="222222"/>
          <w:sz w:val="24"/>
          <w:szCs w:val="24"/>
        </w:rPr>
        <w:t xml:space="preserve">While the world is getting confused with multiple definitions and concepts around cloud </w:t>
      </w:r>
      <w:proofErr w:type="gramStart"/>
      <w:r w:rsidRPr="0027287E">
        <w:rPr>
          <w:rFonts w:ascii="Times New Roman" w:eastAsia="Times New Roman" w:hAnsi="Times New Roman" w:cs="Times New Roman"/>
          <w:color w:val="222222"/>
          <w:sz w:val="24"/>
          <w:szCs w:val="24"/>
        </w:rPr>
        <w:t>computing ,</w:t>
      </w:r>
      <w:proofErr w:type="gramEnd"/>
      <w:r w:rsidRPr="0027287E">
        <w:rPr>
          <w:rFonts w:ascii="Times New Roman" w:eastAsia="Times New Roman" w:hAnsi="Times New Roman" w:cs="Times New Roman"/>
          <w:color w:val="222222"/>
          <w:sz w:val="24"/>
          <w:szCs w:val="24"/>
        </w:rPr>
        <w:t xml:space="preserve"> it become imperative to understand how is cloud computing different to traditional computing world today.</w:t>
      </w:r>
    </w:p>
    <w:p w:rsidR="0013038C" w:rsidRPr="0027287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Pr="0027287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sidRPr="0027287E">
        <w:rPr>
          <w:rFonts w:ascii="Times New Roman" w:eastAsia="Times New Roman" w:hAnsi="Times New Roman" w:cs="Times New Roman"/>
          <w:b/>
          <w:bCs/>
          <w:color w:val="222222"/>
          <w:sz w:val="24"/>
          <w:szCs w:val="24"/>
        </w:rPr>
        <w:t>Cloud computing</w:t>
      </w:r>
      <w:r w:rsidRPr="0027287E">
        <w:rPr>
          <w:rFonts w:ascii="Times New Roman" w:eastAsia="Times New Roman" w:hAnsi="Times New Roman" w:cs="Times New Roman"/>
          <w:color w:val="222222"/>
          <w:sz w:val="24"/>
          <w:szCs w:val="24"/>
        </w:rPr>
        <w:t> solves this problem by using multiple computers connected via a digital network, as though they were one computer providing infrastructure , platform or applications as a service .Often, the services available are considered part of cloud computing.</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Pr="00110009" w:rsidRDefault="00A466DD" w:rsidP="0013038C">
      <w:pPr>
        <w:pStyle w:val="ListParagraph"/>
        <w:numPr>
          <w:ilvl w:val="0"/>
          <w:numId w:val="2"/>
        </w:numPr>
        <w:shd w:val="clear" w:color="auto" w:fill="FFFFFF"/>
        <w:spacing w:after="0" w:line="240" w:lineRule="auto"/>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Defini</w:t>
      </w:r>
      <w:r w:rsidR="0013038C" w:rsidRPr="00110009">
        <w:rPr>
          <w:rFonts w:ascii="Times New Roman" w:eastAsia="Times New Roman" w:hAnsi="Times New Roman" w:cs="Times New Roman"/>
          <w:b/>
          <w:color w:val="222222"/>
          <w:sz w:val="28"/>
          <w:szCs w:val="24"/>
        </w:rPr>
        <w:t>tion of cloud computing ::</w:t>
      </w:r>
    </w:p>
    <w:p w:rsidR="0013038C" w:rsidRPr="00D907A5"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Cloud computing offers the ability to access software or information that can be delivered on-demand, over the internet, without the need to store it locally.</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Cloud computing is the</w:t>
      </w:r>
      <w:r w:rsidR="009B6712">
        <w:rPr>
          <w:rFonts w:ascii="Times New Roman" w:eastAsia="Times New Roman" w:hAnsi="Times New Roman" w:cs="Times New Roman"/>
          <w:color w:val="222222"/>
          <w:sz w:val="24"/>
          <w:szCs w:val="24"/>
        </w:rPr>
        <w:t xml:space="preserve"> realization of the long-held fir</w:t>
      </w:r>
      <w:r>
        <w:rPr>
          <w:rFonts w:ascii="Times New Roman" w:eastAsia="Times New Roman" w:hAnsi="Times New Roman" w:cs="Times New Roman"/>
          <w:color w:val="222222"/>
          <w:sz w:val="24"/>
          <w:szCs w:val="24"/>
        </w:rPr>
        <w:t>m of utility computing.</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“Cloud” is a metaphor for th</w:t>
      </w:r>
      <w:r w:rsidR="009B6712">
        <w:rPr>
          <w:rFonts w:ascii="Times New Roman" w:eastAsia="Times New Roman" w:hAnsi="Times New Roman" w:cs="Times New Roman"/>
          <w:color w:val="222222"/>
          <w:sz w:val="24"/>
          <w:szCs w:val="24"/>
        </w:rPr>
        <w:t>e internet, derived from a commo</w:t>
      </w:r>
      <w:r>
        <w:rPr>
          <w:rFonts w:ascii="Times New Roman" w:eastAsia="Times New Roman" w:hAnsi="Times New Roman" w:cs="Times New Roman"/>
          <w:color w:val="222222"/>
          <w:sz w:val="24"/>
          <w:szCs w:val="24"/>
        </w:rPr>
        <w:t>n representation in computer network drawings showing the internet as a cloud.</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Pr="00D907A5"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roofErr w:type="gramStart"/>
      <w:r w:rsidRPr="00D907A5">
        <w:rPr>
          <w:rFonts w:ascii="Times New Roman" w:eastAsia="Times New Roman" w:hAnsi="Times New Roman" w:cs="Times New Roman"/>
          <w:b/>
          <w:color w:val="222222"/>
          <w:sz w:val="28"/>
          <w:szCs w:val="24"/>
        </w:rPr>
        <w:t>Example :</w:t>
      </w:r>
      <w:proofErr w:type="gramEnd"/>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Consider electricity and telephony services.</w:t>
      </w:r>
      <w:r w:rsidR="009B6712">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when</w:t>
      </w:r>
      <w:proofErr w:type="gramEnd"/>
      <w:r>
        <w:rPr>
          <w:rFonts w:ascii="Times New Roman" w:eastAsia="Times New Roman" w:hAnsi="Times New Roman" w:cs="Times New Roman"/>
          <w:color w:val="222222"/>
          <w:sz w:val="24"/>
          <w:szCs w:val="24"/>
        </w:rPr>
        <w:t xml:space="preserve"> we come home or go to the office, we plug into the electric outlet and get electricity as much and as long as we wa</w:t>
      </w:r>
      <w:r w:rsidR="009B6712">
        <w:rPr>
          <w:rFonts w:ascii="Times New Roman" w:eastAsia="Times New Roman" w:hAnsi="Times New Roman" w:cs="Times New Roman"/>
          <w:color w:val="222222"/>
          <w:sz w:val="24"/>
          <w:szCs w:val="24"/>
        </w:rPr>
        <w:t>nt without knowing how it is gen</w:t>
      </w:r>
      <w:r>
        <w:rPr>
          <w:rFonts w:ascii="Times New Roman" w:eastAsia="Times New Roman" w:hAnsi="Times New Roman" w:cs="Times New Roman"/>
          <w:color w:val="222222"/>
          <w:sz w:val="24"/>
          <w:szCs w:val="24"/>
        </w:rPr>
        <w:t xml:space="preserve">erated or who the supplier is. </w:t>
      </w:r>
    </w:p>
    <w:p w:rsidR="0013038C"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
    <w:p w:rsidR="0013038C" w:rsidRPr="004D485B"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sidRPr="004D485B">
        <w:rPr>
          <w:rFonts w:ascii="Times New Roman" w:eastAsia="Times New Roman" w:hAnsi="Times New Roman" w:cs="Times New Roman"/>
          <w:color w:val="222222"/>
          <w:sz w:val="24"/>
          <w:szCs w:val="24"/>
        </w:rPr>
        <w:t>Similarly for telephony, we plug in dial and talk as long as we want without knowing what kind of networks or serv</w:t>
      </w:r>
      <w:r w:rsidR="009B6712">
        <w:rPr>
          <w:rFonts w:ascii="Times New Roman" w:eastAsia="Times New Roman" w:hAnsi="Times New Roman" w:cs="Times New Roman"/>
          <w:color w:val="222222"/>
          <w:sz w:val="24"/>
          <w:szCs w:val="24"/>
        </w:rPr>
        <w:t>i</w:t>
      </w:r>
      <w:r w:rsidRPr="004D485B">
        <w:rPr>
          <w:rFonts w:ascii="Times New Roman" w:eastAsia="Times New Roman" w:hAnsi="Times New Roman" w:cs="Times New Roman"/>
          <w:color w:val="222222"/>
          <w:sz w:val="24"/>
          <w:szCs w:val="24"/>
        </w:rPr>
        <w:t>ce providers the conversation is traversing through.</w:t>
      </w:r>
    </w:p>
    <w:p w:rsidR="0013038C"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r w:rsidRPr="00D907A5">
        <w:rPr>
          <w:rFonts w:ascii="Times New Roman" w:eastAsia="Times New Roman" w:hAnsi="Times New Roman" w:cs="Times New Roman"/>
          <w:b/>
          <w:color w:val="222222"/>
          <w:sz w:val="28"/>
          <w:szCs w:val="24"/>
        </w:rPr>
        <w:t xml:space="preserve">Characteristics of cloud </w:t>
      </w:r>
      <w:proofErr w:type="gramStart"/>
      <w:r w:rsidRPr="00D907A5">
        <w:rPr>
          <w:rFonts w:ascii="Times New Roman" w:eastAsia="Times New Roman" w:hAnsi="Times New Roman" w:cs="Times New Roman"/>
          <w:b/>
          <w:color w:val="222222"/>
          <w:sz w:val="28"/>
          <w:szCs w:val="24"/>
        </w:rPr>
        <w:t>computing :</w:t>
      </w:r>
      <w:proofErr w:type="gramEnd"/>
      <w:r w:rsidRPr="00D907A5">
        <w:rPr>
          <w:rFonts w:ascii="Times New Roman" w:eastAsia="Times New Roman" w:hAnsi="Times New Roman" w:cs="Times New Roman"/>
          <w:b/>
          <w:color w:val="222222"/>
          <w:sz w:val="28"/>
          <w:szCs w:val="24"/>
        </w:rPr>
        <w:t>:</w:t>
      </w:r>
    </w:p>
    <w:p w:rsidR="0013038C"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
    <w:p w:rsidR="0013038C" w:rsidRPr="006F448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roofErr w:type="gramStart"/>
      <w:r w:rsidRPr="006F448E">
        <w:rPr>
          <w:rFonts w:ascii="Times New Roman" w:eastAsia="Times New Roman" w:hAnsi="Times New Roman" w:cs="Times New Roman"/>
          <w:color w:val="222222"/>
          <w:sz w:val="24"/>
          <w:szCs w:val="24"/>
        </w:rPr>
        <w:t>1.The</w:t>
      </w:r>
      <w:proofErr w:type="gramEnd"/>
      <w:r w:rsidRPr="006F448E">
        <w:rPr>
          <w:rFonts w:ascii="Times New Roman" w:eastAsia="Times New Roman" w:hAnsi="Times New Roman" w:cs="Times New Roman"/>
          <w:color w:val="222222"/>
          <w:sz w:val="24"/>
          <w:szCs w:val="24"/>
        </w:rPr>
        <w:t xml:space="preserve"> illusion of infinite resources.</w:t>
      </w:r>
    </w:p>
    <w:p w:rsidR="0013038C" w:rsidRPr="006F448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roofErr w:type="gramStart"/>
      <w:r w:rsidRPr="006F448E">
        <w:rPr>
          <w:rFonts w:ascii="Times New Roman" w:eastAsia="Times New Roman" w:hAnsi="Times New Roman" w:cs="Times New Roman"/>
          <w:color w:val="222222"/>
          <w:sz w:val="24"/>
          <w:szCs w:val="24"/>
        </w:rPr>
        <w:t>2.Multi</w:t>
      </w:r>
      <w:proofErr w:type="gramEnd"/>
      <w:r w:rsidRPr="006F448E">
        <w:rPr>
          <w:rFonts w:ascii="Times New Roman" w:eastAsia="Times New Roman" w:hAnsi="Times New Roman" w:cs="Times New Roman"/>
          <w:color w:val="222222"/>
          <w:sz w:val="24"/>
          <w:szCs w:val="24"/>
        </w:rPr>
        <w:t>-tenancy(shared resources).</w:t>
      </w:r>
    </w:p>
    <w:p w:rsidR="0013038C" w:rsidRPr="006F448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roofErr w:type="gramStart"/>
      <w:r w:rsidRPr="006F448E">
        <w:rPr>
          <w:rFonts w:ascii="Times New Roman" w:eastAsia="Times New Roman" w:hAnsi="Times New Roman" w:cs="Times New Roman"/>
          <w:color w:val="222222"/>
          <w:sz w:val="24"/>
          <w:szCs w:val="24"/>
        </w:rPr>
        <w:t>3.Scale</w:t>
      </w:r>
      <w:proofErr w:type="gramEnd"/>
      <w:r w:rsidRPr="006F448E">
        <w:rPr>
          <w:rFonts w:ascii="Times New Roman" w:eastAsia="Times New Roman" w:hAnsi="Times New Roman" w:cs="Times New Roman"/>
          <w:color w:val="222222"/>
          <w:sz w:val="24"/>
          <w:szCs w:val="24"/>
        </w:rPr>
        <w:t xml:space="preserve"> on demand(scalability).</w:t>
      </w:r>
    </w:p>
    <w:p w:rsidR="0013038C" w:rsidRPr="006F448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roofErr w:type="gramStart"/>
      <w:r w:rsidRPr="006F448E">
        <w:rPr>
          <w:rFonts w:ascii="Times New Roman" w:eastAsia="Times New Roman" w:hAnsi="Times New Roman" w:cs="Times New Roman"/>
          <w:color w:val="222222"/>
          <w:sz w:val="24"/>
          <w:szCs w:val="24"/>
        </w:rPr>
        <w:t>4.Elasticity</w:t>
      </w:r>
      <w:proofErr w:type="gramEnd"/>
    </w:p>
    <w:p w:rsidR="0013038C" w:rsidRPr="006F448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roofErr w:type="gramStart"/>
      <w:r w:rsidRPr="006F448E">
        <w:rPr>
          <w:rFonts w:ascii="Times New Roman" w:eastAsia="Times New Roman" w:hAnsi="Times New Roman" w:cs="Times New Roman"/>
          <w:color w:val="222222"/>
          <w:sz w:val="24"/>
          <w:szCs w:val="24"/>
        </w:rPr>
        <w:t>5.Self</w:t>
      </w:r>
      <w:proofErr w:type="gramEnd"/>
      <w:r w:rsidRPr="006F448E">
        <w:rPr>
          <w:rFonts w:ascii="Times New Roman" w:eastAsia="Times New Roman" w:hAnsi="Times New Roman" w:cs="Times New Roman"/>
          <w:color w:val="222222"/>
          <w:sz w:val="24"/>
          <w:szCs w:val="24"/>
        </w:rPr>
        <w:t>-provisioning of resources.</w:t>
      </w:r>
    </w:p>
    <w:p w:rsidR="0013038C" w:rsidRPr="006F448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roofErr w:type="gramStart"/>
      <w:r w:rsidRPr="006F448E">
        <w:rPr>
          <w:rFonts w:ascii="Times New Roman" w:eastAsia="Times New Roman" w:hAnsi="Times New Roman" w:cs="Times New Roman"/>
          <w:color w:val="222222"/>
          <w:sz w:val="24"/>
          <w:szCs w:val="24"/>
        </w:rPr>
        <w:t>6.Pay</w:t>
      </w:r>
      <w:proofErr w:type="gramEnd"/>
      <w:r w:rsidRPr="006F448E">
        <w:rPr>
          <w:rFonts w:ascii="Times New Roman" w:eastAsia="Times New Roman" w:hAnsi="Times New Roman" w:cs="Times New Roman"/>
          <w:color w:val="222222"/>
          <w:sz w:val="24"/>
          <w:szCs w:val="24"/>
        </w:rPr>
        <w:t>-for-play(pay as you use/go)</w:t>
      </w:r>
    </w:p>
    <w:p w:rsidR="0013038C" w:rsidRPr="006F448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roofErr w:type="gramStart"/>
      <w:r w:rsidRPr="006F448E">
        <w:rPr>
          <w:rFonts w:ascii="Times New Roman" w:eastAsia="Times New Roman" w:hAnsi="Times New Roman" w:cs="Times New Roman"/>
          <w:color w:val="222222"/>
          <w:sz w:val="24"/>
          <w:szCs w:val="24"/>
        </w:rPr>
        <w:t>7.High</w:t>
      </w:r>
      <w:proofErr w:type="gramEnd"/>
      <w:r w:rsidRPr="006F448E">
        <w:rPr>
          <w:rFonts w:ascii="Times New Roman" w:eastAsia="Times New Roman" w:hAnsi="Times New Roman" w:cs="Times New Roman"/>
          <w:color w:val="222222"/>
          <w:sz w:val="24"/>
          <w:szCs w:val="24"/>
        </w:rPr>
        <w:t xml:space="preserve">  availability and on SLA(Service level agreement).</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roofErr w:type="gramStart"/>
      <w:r w:rsidRPr="006F448E">
        <w:rPr>
          <w:rFonts w:ascii="Times New Roman" w:eastAsia="Times New Roman" w:hAnsi="Times New Roman" w:cs="Times New Roman"/>
          <w:color w:val="222222"/>
          <w:sz w:val="24"/>
          <w:szCs w:val="24"/>
        </w:rPr>
        <w:t>8.Geographically</w:t>
      </w:r>
      <w:proofErr w:type="gramEnd"/>
      <w:r w:rsidRPr="006F448E">
        <w:rPr>
          <w:rFonts w:ascii="Times New Roman" w:eastAsia="Times New Roman" w:hAnsi="Times New Roman" w:cs="Times New Roman"/>
          <w:color w:val="222222"/>
          <w:sz w:val="24"/>
          <w:szCs w:val="24"/>
        </w:rPr>
        <w:t xml:space="preserve"> distributed data centers.</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Pr="007C31EB"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roofErr w:type="gramStart"/>
      <w:r w:rsidRPr="007C31EB">
        <w:rPr>
          <w:rFonts w:ascii="Times New Roman" w:eastAsia="Times New Roman" w:hAnsi="Times New Roman" w:cs="Times New Roman"/>
          <w:b/>
          <w:color w:val="222222"/>
          <w:sz w:val="28"/>
          <w:szCs w:val="24"/>
        </w:rPr>
        <w:t>1.The</w:t>
      </w:r>
      <w:proofErr w:type="gramEnd"/>
      <w:r w:rsidRPr="007C31EB">
        <w:rPr>
          <w:rFonts w:ascii="Times New Roman" w:eastAsia="Times New Roman" w:hAnsi="Times New Roman" w:cs="Times New Roman"/>
          <w:b/>
          <w:color w:val="222222"/>
          <w:sz w:val="28"/>
          <w:szCs w:val="24"/>
        </w:rPr>
        <w:t xml:space="preserve"> illusion of infinite resources.</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8"/>
          <w:szCs w:val="24"/>
        </w:rPr>
      </w:pPr>
    </w:p>
    <w:p w:rsidR="0013038C" w:rsidRPr="007C31EB"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sidRPr="007C31EB">
        <w:rPr>
          <w:rFonts w:ascii="Times New Roman" w:eastAsia="Times New Roman" w:hAnsi="Times New Roman" w:cs="Times New Roman"/>
          <w:color w:val="222222"/>
          <w:sz w:val="24"/>
          <w:szCs w:val="24"/>
        </w:rPr>
        <w:t>-Illusion of computing and storage resources.</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8"/>
          <w:szCs w:val="24"/>
        </w:rPr>
      </w:pPr>
      <w:r w:rsidRPr="007C31EB">
        <w:rPr>
          <w:rFonts w:ascii="Times New Roman" w:eastAsia="Times New Roman" w:hAnsi="Times New Roman" w:cs="Times New Roman"/>
          <w:color w:val="222222"/>
          <w:sz w:val="24"/>
          <w:szCs w:val="24"/>
        </w:rPr>
        <w:t xml:space="preserve">-User </w:t>
      </w:r>
      <w:proofErr w:type="gramStart"/>
      <w:r w:rsidRPr="007C31EB">
        <w:rPr>
          <w:rFonts w:ascii="Times New Roman" w:eastAsia="Times New Roman" w:hAnsi="Times New Roman" w:cs="Times New Roman"/>
          <w:color w:val="222222"/>
          <w:sz w:val="24"/>
          <w:szCs w:val="24"/>
        </w:rPr>
        <w:t>do</w:t>
      </w:r>
      <w:proofErr w:type="gramEnd"/>
      <w:r w:rsidRPr="007C31EB">
        <w:rPr>
          <w:rFonts w:ascii="Times New Roman" w:eastAsia="Times New Roman" w:hAnsi="Times New Roman" w:cs="Times New Roman"/>
          <w:color w:val="222222"/>
          <w:sz w:val="24"/>
          <w:szCs w:val="24"/>
        </w:rPr>
        <w:t xml:space="preserve"> not require capacity planning and provisioning for own individual storage and computing infrastructure.</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8"/>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roofErr w:type="gramStart"/>
      <w:r w:rsidRPr="007C31EB">
        <w:rPr>
          <w:rFonts w:ascii="Times New Roman" w:eastAsia="Times New Roman" w:hAnsi="Times New Roman" w:cs="Times New Roman"/>
          <w:b/>
          <w:color w:val="222222"/>
          <w:sz w:val="28"/>
          <w:szCs w:val="24"/>
        </w:rPr>
        <w:t>2.Multi</w:t>
      </w:r>
      <w:proofErr w:type="gramEnd"/>
      <w:r w:rsidRPr="007C31EB">
        <w:rPr>
          <w:rFonts w:ascii="Times New Roman" w:eastAsia="Times New Roman" w:hAnsi="Times New Roman" w:cs="Times New Roman"/>
          <w:b/>
          <w:color w:val="222222"/>
          <w:sz w:val="28"/>
          <w:szCs w:val="24"/>
        </w:rPr>
        <w:t>-tenancy(shared resources).</w:t>
      </w:r>
    </w:p>
    <w:p w:rsidR="0013038C" w:rsidRPr="007C31EB"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-Cloud computing is based on a business model in which resources are shared at </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-Network level</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-Host level</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-Application level.</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-Multiple </w:t>
      </w:r>
      <w:proofErr w:type="gramStart"/>
      <w:r>
        <w:rPr>
          <w:rFonts w:ascii="Times New Roman" w:eastAsia="Times New Roman" w:hAnsi="Times New Roman" w:cs="Times New Roman"/>
          <w:color w:val="222222"/>
          <w:sz w:val="24"/>
          <w:szCs w:val="24"/>
        </w:rPr>
        <w:t>user</w:t>
      </w:r>
      <w:proofErr w:type="gramEnd"/>
      <w:r>
        <w:rPr>
          <w:rFonts w:ascii="Times New Roman" w:eastAsia="Times New Roman" w:hAnsi="Times New Roman" w:cs="Times New Roman"/>
          <w:color w:val="222222"/>
          <w:sz w:val="24"/>
          <w:szCs w:val="24"/>
        </w:rPr>
        <w:t xml:space="preserve"> use the same resources.</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Pr="007C31EB"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roofErr w:type="gramStart"/>
      <w:r w:rsidRPr="007C31EB">
        <w:rPr>
          <w:rFonts w:ascii="Times New Roman" w:eastAsia="Times New Roman" w:hAnsi="Times New Roman" w:cs="Times New Roman"/>
          <w:b/>
          <w:color w:val="222222"/>
          <w:sz w:val="28"/>
          <w:szCs w:val="24"/>
        </w:rPr>
        <w:t>3.Scale</w:t>
      </w:r>
      <w:proofErr w:type="gramEnd"/>
      <w:r w:rsidRPr="007C31EB">
        <w:rPr>
          <w:rFonts w:ascii="Times New Roman" w:eastAsia="Times New Roman" w:hAnsi="Times New Roman" w:cs="Times New Roman"/>
          <w:b/>
          <w:color w:val="222222"/>
          <w:sz w:val="28"/>
          <w:szCs w:val="24"/>
        </w:rPr>
        <w:t xml:space="preserve"> on demand(scalability).</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-Ability to scale to tens of thousands of systems.</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-Ability to massively scale bandwidth and storage space.</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-Batter than length sales-and-</w:t>
      </w:r>
      <w:proofErr w:type="spellStart"/>
      <w:r>
        <w:rPr>
          <w:rFonts w:ascii="Times New Roman" w:eastAsia="Times New Roman" w:hAnsi="Times New Roman" w:cs="Times New Roman"/>
          <w:color w:val="222222"/>
          <w:sz w:val="24"/>
          <w:szCs w:val="24"/>
        </w:rPr>
        <w:t>provosion</w:t>
      </w:r>
      <w:proofErr w:type="spellEnd"/>
      <w:r>
        <w:rPr>
          <w:rFonts w:ascii="Times New Roman" w:eastAsia="Times New Roman" w:hAnsi="Times New Roman" w:cs="Times New Roman"/>
          <w:color w:val="222222"/>
          <w:sz w:val="24"/>
          <w:szCs w:val="24"/>
        </w:rPr>
        <w:t xml:space="preserve"> process.</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-Rapidly scale the computing capabilities up or down.</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Pr="007C31EB"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roofErr w:type="gramStart"/>
      <w:r w:rsidRPr="007C31EB">
        <w:rPr>
          <w:rFonts w:ascii="Times New Roman" w:eastAsia="Times New Roman" w:hAnsi="Times New Roman" w:cs="Times New Roman"/>
          <w:b/>
          <w:color w:val="222222"/>
          <w:sz w:val="28"/>
          <w:szCs w:val="24"/>
        </w:rPr>
        <w:t>4.Elasticity</w:t>
      </w:r>
      <w:proofErr w:type="gramEnd"/>
    </w:p>
    <w:p w:rsidR="0013038C" w:rsidRPr="007C31EB"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-Rapidly increase and decrease user’s computing resources as needed.</w:t>
      </w:r>
    </w:p>
    <w:p w:rsidR="0013038C" w:rsidRPr="0027773A"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-Release resource for other uses when they are no longer </w:t>
      </w:r>
      <w:proofErr w:type="gramStart"/>
      <w:r>
        <w:rPr>
          <w:rFonts w:ascii="Times New Roman" w:eastAsia="Times New Roman" w:hAnsi="Times New Roman" w:cs="Times New Roman"/>
          <w:color w:val="222222"/>
          <w:sz w:val="24"/>
          <w:szCs w:val="24"/>
        </w:rPr>
        <w:t>require</w:t>
      </w:r>
      <w:proofErr w:type="gramEnd"/>
      <w:r>
        <w:rPr>
          <w:rFonts w:ascii="Times New Roman" w:eastAsia="Times New Roman" w:hAnsi="Times New Roman" w:cs="Times New Roman"/>
          <w:color w:val="222222"/>
          <w:sz w:val="24"/>
          <w:szCs w:val="24"/>
        </w:rPr>
        <w:t>.</w:t>
      </w:r>
    </w:p>
    <w:p w:rsidR="0013038C" w:rsidRPr="00110009"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sidRPr="00110009">
        <w:rPr>
          <w:rFonts w:ascii="Times New Roman" w:eastAsia="Times New Roman" w:hAnsi="Times New Roman" w:cs="Times New Roman"/>
          <w:color w:val="222222"/>
          <w:sz w:val="24"/>
          <w:szCs w:val="24"/>
        </w:rPr>
        <w:t>-Always elastically to maintain cost efficiencies.</w:t>
      </w:r>
    </w:p>
    <w:p w:rsidR="0013038C" w:rsidRPr="00110009"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sidRPr="00110009">
        <w:rPr>
          <w:rFonts w:ascii="Times New Roman" w:eastAsia="Times New Roman" w:hAnsi="Times New Roman" w:cs="Times New Roman"/>
          <w:color w:val="222222"/>
          <w:sz w:val="24"/>
          <w:szCs w:val="24"/>
        </w:rPr>
        <w:t>-If anything, the cloud is flexible and scalable to suit your immediate business needs.</w:t>
      </w:r>
    </w:p>
    <w:p w:rsidR="0013038C" w:rsidRPr="00110009"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sidRPr="00110009">
        <w:rPr>
          <w:rFonts w:ascii="Times New Roman" w:eastAsia="Times New Roman" w:hAnsi="Times New Roman" w:cs="Times New Roman"/>
          <w:color w:val="222222"/>
          <w:sz w:val="24"/>
          <w:szCs w:val="24"/>
        </w:rPr>
        <w:t>-You can quickly and easily add or remove users, software features, and other resources.</w:t>
      </w:r>
    </w:p>
    <w:p w:rsidR="0013038C"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
    <w:p w:rsidR="0013038C" w:rsidRPr="007C31EB"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roofErr w:type="gramStart"/>
      <w:r w:rsidRPr="007C31EB">
        <w:rPr>
          <w:rFonts w:ascii="Times New Roman" w:eastAsia="Times New Roman" w:hAnsi="Times New Roman" w:cs="Times New Roman"/>
          <w:b/>
          <w:color w:val="222222"/>
          <w:sz w:val="28"/>
          <w:szCs w:val="24"/>
        </w:rPr>
        <w:t>5.Self</w:t>
      </w:r>
      <w:proofErr w:type="gramEnd"/>
      <w:r w:rsidRPr="007C31EB">
        <w:rPr>
          <w:rFonts w:ascii="Times New Roman" w:eastAsia="Times New Roman" w:hAnsi="Times New Roman" w:cs="Times New Roman"/>
          <w:b/>
          <w:color w:val="222222"/>
          <w:sz w:val="28"/>
          <w:szCs w:val="24"/>
        </w:rPr>
        <w:t>-provisioning of resources.</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-Users can self-provision for additional resources like,</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-Processing Capacity</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-Software</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-Storage</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-Network</w:t>
      </w:r>
    </w:p>
    <w:p w:rsidR="0013038C" w:rsidRPr="006F448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Pr="007C31EB"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roofErr w:type="gramStart"/>
      <w:r w:rsidRPr="007C31EB">
        <w:rPr>
          <w:rFonts w:ascii="Times New Roman" w:eastAsia="Times New Roman" w:hAnsi="Times New Roman" w:cs="Times New Roman"/>
          <w:b/>
          <w:color w:val="222222"/>
          <w:sz w:val="28"/>
          <w:szCs w:val="24"/>
        </w:rPr>
        <w:t>6.Pay</w:t>
      </w:r>
      <w:proofErr w:type="gramEnd"/>
      <w:r w:rsidRPr="007C31EB">
        <w:rPr>
          <w:rFonts w:ascii="Times New Roman" w:eastAsia="Times New Roman" w:hAnsi="Times New Roman" w:cs="Times New Roman"/>
          <w:b/>
          <w:color w:val="222222"/>
          <w:sz w:val="28"/>
          <w:szCs w:val="24"/>
        </w:rPr>
        <w:t>-for-play(pay as you use/go)</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-Pay only for what you use.</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-Do not require any upfront investment reservation or major setup fees.</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-Do not incur huge capital expenditure and operating expenditure.</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-Capabilities are charged using a metered.</w:t>
      </w:r>
    </w:p>
    <w:p w:rsidR="0013038C" w:rsidRPr="006F448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-Fee-for-service or advertising based billing model to promote optimization of resources use.</w:t>
      </w:r>
    </w:p>
    <w:p w:rsidR="0013038C" w:rsidRPr="007C31EB"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roofErr w:type="gramStart"/>
      <w:r w:rsidRPr="007C31EB">
        <w:rPr>
          <w:rFonts w:ascii="Times New Roman" w:eastAsia="Times New Roman" w:hAnsi="Times New Roman" w:cs="Times New Roman"/>
          <w:b/>
          <w:color w:val="222222"/>
          <w:sz w:val="28"/>
          <w:szCs w:val="24"/>
        </w:rPr>
        <w:t>7.High</w:t>
      </w:r>
      <w:proofErr w:type="gramEnd"/>
      <w:r w:rsidRPr="007C31EB">
        <w:rPr>
          <w:rFonts w:ascii="Times New Roman" w:eastAsia="Times New Roman" w:hAnsi="Times New Roman" w:cs="Times New Roman"/>
          <w:b/>
          <w:color w:val="222222"/>
          <w:sz w:val="28"/>
          <w:szCs w:val="24"/>
        </w:rPr>
        <w:t xml:space="preserve">  availability and on SLA(Service level agreement).</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Gaurantee</w:t>
      </w:r>
      <w:proofErr w:type="spell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for 24*7 availability</w:t>
      </w:r>
      <w:proofErr w:type="gramEnd"/>
      <w:r>
        <w:rPr>
          <w:rFonts w:ascii="Times New Roman" w:eastAsia="Times New Roman" w:hAnsi="Times New Roman" w:cs="Times New Roman"/>
          <w:color w:val="222222"/>
          <w:sz w:val="24"/>
          <w:szCs w:val="24"/>
        </w:rPr>
        <w:t>.</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-Most cloud providers have a SLA for uptime and refund mechanism if SLA isn’t </w:t>
      </w:r>
      <w:proofErr w:type="gramStart"/>
      <w:r>
        <w:rPr>
          <w:rFonts w:ascii="Times New Roman" w:eastAsia="Times New Roman" w:hAnsi="Times New Roman" w:cs="Times New Roman"/>
          <w:color w:val="222222"/>
          <w:sz w:val="24"/>
          <w:szCs w:val="24"/>
        </w:rPr>
        <w:t>meet</w:t>
      </w:r>
      <w:proofErr w:type="gramEnd"/>
      <w:r>
        <w:rPr>
          <w:rFonts w:ascii="Times New Roman" w:eastAsia="Times New Roman" w:hAnsi="Times New Roman" w:cs="Times New Roman"/>
          <w:color w:val="222222"/>
          <w:sz w:val="24"/>
          <w:szCs w:val="24"/>
        </w:rPr>
        <w:t>.</w:t>
      </w:r>
    </w:p>
    <w:p w:rsidR="0013038C" w:rsidRPr="006F448E"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b/>
          <w:color w:val="222222"/>
          <w:sz w:val="28"/>
          <w:szCs w:val="24"/>
        </w:rPr>
      </w:pPr>
      <w:proofErr w:type="gramStart"/>
      <w:r w:rsidRPr="007C31EB">
        <w:rPr>
          <w:rFonts w:ascii="Times New Roman" w:eastAsia="Times New Roman" w:hAnsi="Times New Roman" w:cs="Times New Roman"/>
          <w:b/>
          <w:color w:val="222222"/>
          <w:sz w:val="28"/>
          <w:szCs w:val="24"/>
        </w:rPr>
        <w:t>8.Geographically</w:t>
      </w:r>
      <w:proofErr w:type="gramEnd"/>
      <w:r w:rsidRPr="007C31EB">
        <w:rPr>
          <w:rFonts w:ascii="Times New Roman" w:eastAsia="Times New Roman" w:hAnsi="Times New Roman" w:cs="Times New Roman"/>
          <w:b/>
          <w:color w:val="222222"/>
          <w:sz w:val="28"/>
          <w:szCs w:val="24"/>
        </w:rPr>
        <w:t xml:space="preserve"> distributed data centers</w:t>
      </w:r>
    </w:p>
    <w:p w:rsidR="0013038C" w:rsidRPr="007C31EB" w:rsidRDefault="0013038C" w:rsidP="0013038C">
      <w:pPr>
        <w:shd w:val="clear" w:color="auto" w:fill="FFFFFF"/>
        <w:spacing w:after="0" w:line="240" w:lineRule="auto"/>
        <w:jc w:val="both"/>
        <w:rPr>
          <w:rFonts w:ascii="Times New Roman" w:eastAsia="Times New Roman" w:hAnsi="Times New Roman" w:cs="Times New Roman"/>
          <w:b/>
          <w:color w:val="222222"/>
          <w:sz w:val="24"/>
          <w:szCs w:val="24"/>
        </w:rPr>
      </w:pP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serve customers around the globe, data centers are at multiple geographical locations.</w:t>
      </w:r>
    </w:p>
    <w:p w:rsidR="0013038C" w:rsidRDefault="0013038C" w:rsidP="0013038C">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require because of,</w:t>
      </w:r>
    </w:p>
    <w:p w:rsidR="0013038C" w:rsidRPr="00D95A42" w:rsidRDefault="0013038C" w:rsidP="0013038C">
      <w:pPr>
        <w:pStyle w:val="ListParagraph"/>
        <w:numPr>
          <w:ilvl w:val="1"/>
          <w:numId w:val="1"/>
        </w:numPr>
        <w:shd w:val="clear" w:color="auto" w:fill="FFFFFF"/>
        <w:spacing w:after="0" w:line="240" w:lineRule="auto"/>
        <w:jc w:val="both"/>
        <w:rPr>
          <w:rFonts w:ascii="Times New Roman" w:eastAsia="Times New Roman" w:hAnsi="Times New Roman" w:cs="Times New Roman"/>
          <w:color w:val="222222"/>
          <w:sz w:val="24"/>
          <w:szCs w:val="24"/>
        </w:rPr>
      </w:pPr>
      <w:r w:rsidRPr="00D95A42">
        <w:rPr>
          <w:rFonts w:ascii="Times New Roman" w:eastAsia="Times New Roman" w:hAnsi="Times New Roman" w:cs="Times New Roman"/>
          <w:color w:val="222222"/>
          <w:sz w:val="24"/>
          <w:szCs w:val="24"/>
        </w:rPr>
        <w:t>Legal/regulatory concerns.</w:t>
      </w:r>
    </w:p>
    <w:p w:rsidR="0013038C" w:rsidRPr="00D95A42" w:rsidRDefault="0013038C" w:rsidP="0013038C">
      <w:pPr>
        <w:pStyle w:val="ListParagraph"/>
        <w:numPr>
          <w:ilvl w:val="1"/>
          <w:numId w:val="1"/>
        </w:numPr>
        <w:shd w:val="clear" w:color="auto" w:fill="FFFFFF"/>
        <w:spacing w:after="0" w:line="240" w:lineRule="auto"/>
        <w:jc w:val="both"/>
        <w:rPr>
          <w:rFonts w:ascii="Times New Roman" w:eastAsia="Times New Roman" w:hAnsi="Times New Roman" w:cs="Times New Roman"/>
          <w:color w:val="222222"/>
          <w:sz w:val="24"/>
          <w:szCs w:val="24"/>
        </w:rPr>
      </w:pPr>
      <w:r w:rsidRPr="00D95A42">
        <w:rPr>
          <w:rFonts w:ascii="Times New Roman" w:eastAsia="Times New Roman" w:hAnsi="Times New Roman" w:cs="Times New Roman"/>
          <w:color w:val="222222"/>
          <w:sz w:val="24"/>
          <w:szCs w:val="24"/>
        </w:rPr>
        <w:t>Geopolitical considerations</w:t>
      </w:r>
    </w:p>
    <w:p w:rsidR="0013038C" w:rsidRPr="00D95A42" w:rsidRDefault="0013038C" w:rsidP="0013038C">
      <w:pPr>
        <w:pStyle w:val="ListParagraph"/>
        <w:numPr>
          <w:ilvl w:val="1"/>
          <w:numId w:val="1"/>
        </w:numPr>
        <w:shd w:val="clear" w:color="auto" w:fill="FFFFFF"/>
        <w:spacing w:after="0" w:line="240" w:lineRule="auto"/>
        <w:jc w:val="both"/>
        <w:rPr>
          <w:rFonts w:ascii="Times New Roman" w:eastAsia="Times New Roman" w:hAnsi="Times New Roman" w:cs="Times New Roman"/>
          <w:color w:val="222222"/>
          <w:sz w:val="24"/>
          <w:szCs w:val="24"/>
        </w:rPr>
      </w:pPr>
      <w:r w:rsidRPr="00D95A42">
        <w:rPr>
          <w:rFonts w:ascii="Times New Roman" w:eastAsia="Times New Roman" w:hAnsi="Times New Roman" w:cs="Times New Roman"/>
          <w:color w:val="222222"/>
          <w:sz w:val="24"/>
          <w:szCs w:val="24"/>
        </w:rPr>
        <w:t>Load balancing</w:t>
      </w:r>
    </w:p>
    <w:p w:rsidR="0013038C" w:rsidRPr="00D95A42" w:rsidRDefault="0013038C" w:rsidP="0013038C">
      <w:pPr>
        <w:pStyle w:val="ListParagraph"/>
        <w:numPr>
          <w:ilvl w:val="1"/>
          <w:numId w:val="1"/>
        </w:numPr>
        <w:shd w:val="clear" w:color="auto" w:fill="FFFFFF"/>
        <w:spacing w:after="0" w:line="240" w:lineRule="auto"/>
        <w:jc w:val="both"/>
        <w:rPr>
          <w:rFonts w:ascii="Times New Roman" w:eastAsia="Times New Roman" w:hAnsi="Times New Roman" w:cs="Times New Roman"/>
          <w:color w:val="222222"/>
          <w:sz w:val="24"/>
          <w:szCs w:val="24"/>
        </w:rPr>
      </w:pPr>
      <w:r w:rsidRPr="00D95A42">
        <w:rPr>
          <w:rFonts w:ascii="Times New Roman" w:eastAsia="Times New Roman" w:hAnsi="Times New Roman" w:cs="Times New Roman"/>
          <w:color w:val="222222"/>
          <w:sz w:val="24"/>
          <w:szCs w:val="24"/>
        </w:rPr>
        <w:t>Network latency</w:t>
      </w:r>
    </w:p>
    <w:p w:rsidR="0013038C" w:rsidRPr="00D95A42" w:rsidRDefault="0013038C" w:rsidP="0013038C">
      <w:pPr>
        <w:pStyle w:val="ListParagraph"/>
        <w:numPr>
          <w:ilvl w:val="1"/>
          <w:numId w:val="1"/>
        </w:numPr>
        <w:shd w:val="clear" w:color="auto" w:fill="FFFFFF"/>
        <w:spacing w:after="0" w:line="240" w:lineRule="auto"/>
        <w:jc w:val="both"/>
        <w:rPr>
          <w:rFonts w:ascii="Times New Roman" w:eastAsia="Times New Roman" w:hAnsi="Times New Roman" w:cs="Times New Roman"/>
          <w:color w:val="222222"/>
          <w:sz w:val="24"/>
          <w:szCs w:val="24"/>
        </w:rPr>
      </w:pPr>
      <w:r w:rsidRPr="00D95A42">
        <w:rPr>
          <w:rFonts w:ascii="Times New Roman" w:eastAsia="Times New Roman" w:hAnsi="Times New Roman" w:cs="Times New Roman"/>
          <w:color w:val="222222"/>
          <w:sz w:val="24"/>
          <w:szCs w:val="24"/>
        </w:rPr>
        <w:t>Edge caching</w:t>
      </w:r>
    </w:p>
    <w:p w:rsidR="001A2FE5" w:rsidRDefault="0013038C" w:rsidP="0013038C">
      <w:pPr>
        <w:pStyle w:val="ListParagraph"/>
        <w:numPr>
          <w:ilvl w:val="1"/>
          <w:numId w:val="1"/>
        </w:numPr>
        <w:shd w:val="clear" w:color="auto" w:fill="FFFFFF"/>
        <w:spacing w:after="0" w:line="240" w:lineRule="auto"/>
        <w:jc w:val="both"/>
        <w:rPr>
          <w:rFonts w:ascii="Times New Roman" w:eastAsia="Times New Roman" w:hAnsi="Times New Roman" w:cs="Times New Roman"/>
          <w:color w:val="222222"/>
          <w:sz w:val="24"/>
          <w:szCs w:val="24"/>
        </w:rPr>
      </w:pPr>
      <w:r w:rsidRPr="00D95A42">
        <w:rPr>
          <w:rFonts w:ascii="Times New Roman" w:eastAsia="Times New Roman" w:hAnsi="Times New Roman" w:cs="Times New Roman"/>
          <w:color w:val="222222"/>
          <w:sz w:val="24"/>
          <w:szCs w:val="24"/>
        </w:rPr>
        <w:t>And many more….</w:t>
      </w:r>
    </w:p>
    <w:p w:rsidR="0013038C" w:rsidRPr="0013038C" w:rsidRDefault="0013038C" w:rsidP="0013038C">
      <w:pPr>
        <w:pStyle w:val="ListParagraph"/>
        <w:shd w:val="clear" w:color="auto" w:fill="FFFFFF"/>
        <w:spacing w:after="0" w:line="240" w:lineRule="auto"/>
        <w:ind w:left="1440"/>
        <w:jc w:val="both"/>
        <w:rPr>
          <w:rFonts w:ascii="Times New Roman" w:eastAsia="Times New Roman" w:hAnsi="Times New Roman" w:cs="Times New Roman"/>
          <w:color w:val="222222"/>
          <w:sz w:val="24"/>
          <w:szCs w:val="24"/>
        </w:rPr>
      </w:pPr>
    </w:p>
    <w:p w:rsidR="0013038C" w:rsidRPr="0013038C" w:rsidRDefault="0013038C" w:rsidP="0013038C">
      <w:pPr>
        <w:spacing w:after="0" w:line="240" w:lineRule="auto"/>
        <w:rPr>
          <w:rFonts w:ascii="Times New Roman" w:eastAsia="Times New Roman" w:hAnsi="Times New Roman" w:cs="Times New Roman"/>
          <w:b/>
          <w:sz w:val="32"/>
          <w:szCs w:val="26"/>
        </w:rPr>
      </w:pPr>
      <w:r w:rsidRPr="0013038C">
        <w:rPr>
          <w:rFonts w:ascii="Times New Roman" w:eastAsia="Times New Roman" w:hAnsi="Times New Roman" w:cs="Times New Roman"/>
          <w:b/>
          <w:sz w:val="32"/>
          <w:szCs w:val="26"/>
        </w:rPr>
        <w:t xml:space="preserve">Essential Challenges of Cloud Computing </w:t>
      </w:r>
    </w:p>
    <w:p w:rsidR="0013038C" w:rsidRDefault="0013038C" w:rsidP="0013038C">
      <w:pPr>
        <w:pStyle w:val="ListParagraph"/>
        <w:spacing w:after="0" w:line="240" w:lineRule="auto"/>
        <w:rPr>
          <w:rFonts w:ascii="Arial" w:eastAsia="Times New Roman" w:hAnsi="Arial" w:cs="Times New Roman"/>
          <w:sz w:val="26"/>
          <w:szCs w:val="26"/>
        </w:rPr>
      </w:pPr>
    </w:p>
    <w:p w:rsidR="0013038C" w:rsidRPr="0005004B" w:rsidRDefault="0013038C" w:rsidP="0013038C">
      <w:pPr>
        <w:pStyle w:val="ListParagraph"/>
        <w:numPr>
          <w:ilvl w:val="0"/>
          <w:numId w:val="4"/>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Most security problems stem from:</w:t>
      </w:r>
    </w:p>
    <w:p w:rsidR="0013038C" w:rsidRPr="0005004B" w:rsidRDefault="0013038C" w:rsidP="0013038C">
      <w:pPr>
        <w:pStyle w:val="ListParagraph"/>
        <w:numPr>
          <w:ilvl w:val="1"/>
          <w:numId w:val="4"/>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Loss of control</w:t>
      </w:r>
    </w:p>
    <w:p w:rsidR="0013038C" w:rsidRPr="0005004B" w:rsidRDefault="0013038C" w:rsidP="0013038C">
      <w:pPr>
        <w:pStyle w:val="ListParagraph"/>
        <w:numPr>
          <w:ilvl w:val="1"/>
          <w:numId w:val="4"/>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Lack of trust (mechanisms)</w:t>
      </w:r>
    </w:p>
    <w:p w:rsidR="0013038C" w:rsidRPr="0005004B" w:rsidRDefault="0013038C" w:rsidP="0013038C">
      <w:pPr>
        <w:pStyle w:val="ListParagraph"/>
        <w:numPr>
          <w:ilvl w:val="1"/>
          <w:numId w:val="4"/>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Multi-tenancy</w:t>
      </w:r>
    </w:p>
    <w:p w:rsidR="0013038C" w:rsidRPr="0005004B" w:rsidRDefault="0013038C" w:rsidP="0013038C">
      <w:pPr>
        <w:pStyle w:val="ListParagraph"/>
        <w:numPr>
          <w:ilvl w:val="0"/>
          <w:numId w:val="4"/>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These problems exist mainly in 3</w:t>
      </w:r>
      <w:r w:rsidRPr="0005004B">
        <w:rPr>
          <w:rFonts w:ascii="Times New Roman" w:eastAsia="Times New Roman" w:hAnsi="Times New Roman" w:cs="Times New Roman"/>
          <w:sz w:val="26"/>
          <w:szCs w:val="26"/>
          <w:vertAlign w:val="superscript"/>
        </w:rPr>
        <w:t>rd</w:t>
      </w:r>
      <w:r w:rsidRPr="0005004B">
        <w:rPr>
          <w:rFonts w:ascii="Times New Roman" w:eastAsia="Times New Roman" w:hAnsi="Times New Roman" w:cs="Times New Roman"/>
          <w:sz w:val="26"/>
          <w:szCs w:val="26"/>
        </w:rPr>
        <w:t xml:space="preserve"> party management models</w:t>
      </w:r>
    </w:p>
    <w:p w:rsidR="0013038C" w:rsidRPr="00470C4F" w:rsidRDefault="0013038C" w:rsidP="0013038C">
      <w:pPr>
        <w:pStyle w:val="ListParagraph"/>
        <w:numPr>
          <w:ilvl w:val="1"/>
          <w:numId w:val="4"/>
        </w:numPr>
        <w:rPr>
          <w:rFonts w:ascii="Arial" w:eastAsia="Times New Roman" w:hAnsi="Arial" w:cs="Times New Roman"/>
          <w:sz w:val="26"/>
          <w:szCs w:val="26"/>
        </w:rPr>
      </w:pPr>
      <w:r w:rsidRPr="0005004B">
        <w:rPr>
          <w:rFonts w:ascii="Times New Roman" w:eastAsia="Times New Roman" w:hAnsi="Times New Roman" w:cs="Times New Roman"/>
          <w:sz w:val="26"/>
          <w:szCs w:val="26"/>
        </w:rPr>
        <w:t>Self-managed clouds still have security issues, but not related to above</w:t>
      </w:r>
    </w:p>
    <w:p w:rsidR="0013038C" w:rsidRDefault="0013038C" w:rsidP="0013038C">
      <w:pPr>
        <w:pStyle w:val="ListParagraph"/>
        <w:rPr>
          <w:rFonts w:ascii="Arial" w:eastAsia="Times New Roman" w:hAnsi="Arial" w:cs="Times New Roman"/>
          <w:sz w:val="26"/>
          <w:szCs w:val="26"/>
        </w:rPr>
      </w:pPr>
    </w:p>
    <w:p w:rsidR="0013038C" w:rsidRPr="00897FF5" w:rsidRDefault="0013038C" w:rsidP="0013038C">
      <w:pPr>
        <w:pStyle w:val="ListParagraph"/>
        <w:numPr>
          <w:ilvl w:val="0"/>
          <w:numId w:val="5"/>
        </w:numPr>
        <w:rPr>
          <w:rFonts w:ascii="Arial" w:eastAsia="Times New Roman" w:hAnsi="Arial" w:cs="Times New Roman"/>
          <w:b/>
          <w:sz w:val="26"/>
          <w:szCs w:val="26"/>
        </w:rPr>
      </w:pPr>
      <w:r w:rsidRPr="00897FF5">
        <w:rPr>
          <w:rFonts w:ascii="Arial" w:eastAsia="Times New Roman" w:hAnsi="Arial" w:cs="Times New Roman"/>
          <w:b/>
          <w:sz w:val="26"/>
          <w:szCs w:val="26"/>
        </w:rPr>
        <w:t>Consumer’s loss of control</w:t>
      </w:r>
    </w:p>
    <w:p w:rsidR="0013038C" w:rsidRPr="0005004B" w:rsidRDefault="0013038C" w:rsidP="0013038C">
      <w:pPr>
        <w:pStyle w:val="ListParagraph"/>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Data, applications, resources are located with provider</w:t>
      </w:r>
    </w:p>
    <w:p w:rsidR="0013038C" w:rsidRPr="0005004B" w:rsidRDefault="0013038C" w:rsidP="0013038C">
      <w:pPr>
        <w:pStyle w:val="ListParagraph"/>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User identity management is handled by the cloud</w:t>
      </w:r>
    </w:p>
    <w:p w:rsidR="0013038C" w:rsidRPr="0005004B" w:rsidRDefault="0013038C" w:rsidP="0013038C">
      <w:pPr>
        <w:pStyle w:val="ListParagraph"/>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User access control rules, security policies and enforcement are managed by the cloud provider</w:t>
      </w:r>
    </w:p>
    <w:p w:rsidR="0013038C" w:rsidRPr="0005004B" w:rsidRDefault="0013038C" w:rsidP="0013038C">
      <w:pPr>
        <w:pStyle w:val="ListParagraph"/>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Consumer relies on provider to ensure</w:t>
      </w:r>
    </w:p>
    <w:p w:rsidR="0013038C" w:rsidRPr="0005004B" w:rsidRDefault="0013038C" w:rsidP="0013038C">
      <w:pPr>
        <w:pStyle w:val="ListParagraph"/>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Data security and privacy</w:t>
      </w:r>
    </w:p>
    <w:p w:rsidR="0013038C" w:rsidRPr="0005004B" w:rsidRDefault="0013038C" w:rsidP="0013038C">
      <w:pPr>
        <w:pStyle w:val="ListParagraph"/>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Resource availability</w:t>
      </w:r>
    </w:p>
    <w:p w:rsidR="0013038C" w:rsidRPr="0005004B" w:rsidRDefault="0013038C" w:rsidP="0013038C">
      <w:pPr>
        <w:pStyle w:val="ListParagraph"/>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Monitoring and repairing of services/resources</w:t>
      </w:r>
    </w:p>
    <w:p w:rsidR="0013038C" w:rsidRPr="00BD791F" w:rsidRDefault="0013038C" w:rsidP="0013038C">
      <w:pPr>
        <w:pStyle w:val="ListParagraph"/>
        <w:numPr>
          <w:ilvl w:val="0"/>
          <w:numId w:val="5"/>
        </w:numPr>
        <w:rPr>
          <w:rFonts w:ascii="Arial" w:eastAsia="Times New Roman" w:hAnsi="Arial" w:cs="Times New Roman"/>
          <w:b/>
          <w:sz w:val="26"/>
          <w:szCs w:val="26"/>
        </w:rPr>
      </w:pPr>
      <w:r w:rsidRPr="00BD791F">
        <w:rPr>
          <w:rFonts w:ascii="Arial" w:eastAsia="Times New Roman" w:hAnsi="Arial" w:cs="Times New Roman"/>
          <w:b/>
          <w:sz w:val="26"/>
          <w:szCs w:val="26"/>
        </w:rPr>
        <w:t>Lack of Trust in the Cloud</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A brief deviation from the talk</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Trusting a third party requires taking risks</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Defining trust and risk : Opposite sides of the same coin (J. Camp)</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People only trust when it pays (Economist’s view)</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 xml:space="preserve">Need for trust arises only in risky situations </w:t>
      </w:r>
    </w:p>
    <w:p w:rsidR="0013038C" w:rsidRPr="00897FF5" w:rsidRDefault="0013038C" w:rsidP="0013038C">
      <w:pPr>
        <w:numPr>
          <w:ilvl w:val="0"/>
          <w:numId w:val="5"/>
        </w:numPr>
        <w:rPr>
          <w:rFonts w:ascii="Arial" w:eastAsia="Times New Roman" w:hAnsi="Arial" w:cs="Times New Roman"/>
          <w:b/>
          <w:sz w:val="26"/>
          <w:szCs w:val="26"/>
        </w:rPr>
      </w:pPr>
      <w:r w:rsidRPr="00897FF5">
        <w:rPr>
          <w:rFonts w:ascii="Arial" w:eastAsia="Times New Roman" w:hAnsi="Arial" w:cs="Times New Roman"/>
          <w:b/>
          <w:sz w:val="26"/>
          <w:szCs w:val="26"/>
        </w:rPr>
        <w:t>Multi-tenancy Issues in the Cloud</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lastRenderedPageBreak/>
        <w:t>Conflict between tenants’ opposing goals</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Tenants share a pool of resources and have opposing goals</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How does multi-tenancy deal with conflict of interest?</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 xml:space="preserve">Can tenants get along together and ‘play </w:t>
      </w:r>
      <w:proofErr w:type="gramStart"/>
      <w:r w:rsidRPr="0005004B">
        <w:rPr>
          <w:rFonts w:ascii="Times New Roman" w:eastAsia="Times New Roman" w:hAnsi="Times New Roman" w:cs="Times New Roman"/>
          <w:sz w:val="26"/>
          <w:szCs w:val="26"/>
        </w:rPr>
        <w:t>nicely’ ?</w:t>
      </w:r>
      <w:proofErr w:type="gramEnd"/>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If they can’t, can we isolate them?</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How to provide separation between tenants?</w:t>
      </w:r>
    </w:p>
    <w:p w:rsidR="0013038C" w:rsidRPr="00897FF5" w:rsidRDefault="0013038C" w:rsidP="0013038C">
      <w:pPr>
        <w:numPr>
          <w:ilvl w:val="0"/>
          <w:numId w:val="5"/>
        </w:numPr>
        <w:rPr>
          <w:rFonts w:ascii="Arial" w:eastAsia="Times New Roman" w:hAnsi="Arial" w:cs="Times New Roman"/>
          <w:b/>
          <w:sz w:val="26"/>
          <w:szCs w:val="26"/>
        </w:rPr>
      </w:pPr>
      <w:r w:rsidRPr="00897FF5">
        <w:rPr>
          <w:rFonts w:ascii="Arial" w:eastAsia="Times New Roman" w:hAnsi="Arial" w:cs="Times New Roman"/>
          <w:b/>
          <w:sz w:val="26"/>
          <w:szCs w:val="26"/>
        </w:rPr>
        <w:t>Security Issues in the Cloud</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In theory, minimizing any of the issues would help:</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Loss of Control</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Take back control</w:t>
      </w:r>
    </w:p>
    <w:p w:rsidR="0013038C" w:rsidRPr="0005004B" w:rsidRDefault="0013038C" w:rsidP="0013038C">
      <w:pPr>
        <w:numPr>
          <w:ilvl w:val="3"/>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Data and apps may still need to be on the cloud</w:t>
      </w:r>
    </w:p>
    <w:p w:rsidR="0013038C" w:rsidRPr="0005004B" w:rsidRDefault="0013038C" w:rsidP="0013038C">
      <w:pPr>
        <w:numPr>
          <w:ilvl w:val="3"/>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But can they be managed in some way by the consumer?</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Lack of trust</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Increase trust (mechanisms)</w:t>
      </w:r>
    </w:p>
    <w:p w:rsidR="0013038C" w:rsidRPr="0005004B" w:rsidRDefault="0013038C" w:rsidP="0013038C">
      <w:pPr>
        <w:numPr>
          <w:ilvl w:val="3"/>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Technology</w:t>
      </w:r>
    </w:p>
    <w:p w:rsidR="0013038C" w:rsidRPr="0005004B" w:rsidRDefault="0013038C" w:rsidP="0013038C">
      <w:pPr>
        <w:numPr>
          <w:ilvl w:val="3"/>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Policy, regulation</w:t>
      </w:r>
    </w:p>
    <w:p w:rsidR="0013038C" w:rsidRPr="0005004B" w:rsidRDefault="0013038C" w:rsidP="0013038C">
      <w:pPr>
        <w:numPr>
          <w:ilvl w:val="3"/>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Contracts (incentives): topic of a future talk</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Multi-tenancy</w:t>
      </w:r>
    </w:p>
    <w:p w:rsidR="0013038C" w:rsidRPr="0005004B" w:rsidRDefault="0013038C" w:rsidP="0013038C">
      <w:pPr>
        <w:pStyle w:val="ListParagraph"/>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Private cloud :Takes away the reasons to use a cloud in the first place</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 xml:space="preserve">VPC: </w:t>
      </w:r>
      <w:proofErr w:type="spellStart"/>
      <w:r w:rsidRPr="0005004B">
        <w:rPr>
          <w:rFonts w:ascii="Times New Roman" w:eastAsia="Times New Roman" w:hAnsi="Times New Roman" w:cs="Times New Roman"/>
          <w:sz w:val="26"/>
          <w:szCs w:val="26"/>
        </w:rPr>
        <w:t>its</w:t>
      </w:r>
      <w:proofErr w:type="spellEnd"/>
      <w:r w:rsidRPr="0005004B">
        <w:rPr>
          <w:rFonts w:ascii="Times New Roman" w:eastAsia="Times New Roman" w:hAnsi="Times New Roman" w:cs="Times New Roman"/>
          <w:sz w:val="26"/>
          <w:szCs w:val="26"/>
        </w:rPr>
        <w:t xml:space="preserve"> still not a separate system </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Strong separation</w:t>
      </w:r>
    </w:p>
    <w:p w:rsidR="0013038C" w:rsidRPr="00897FF5" w:rsidRDefault="0013038C" w:rsidP="0013038C">
      <w:pPr>
        <w:numPr>
          <w:ilvl w:val="0"/>
          <w:numId w:val="5"/>
        </w:numPr>
        <w:rPr>
          <w:rFonts w:ascii="Arial" w:eastAsia="Times New Roman" w:hAnsi="Arial" w:cs="Times New Roman"/>
          <w:b/>
          <w:sz w:val="26"/>
          <w:szCs w:val="26"/>
        </w:rPr>
      </w:pPr>
      <w:r w:rsidRPr="00897FF5">
        <w:rPr>
          <w:rFonts w:ascii="Arial" w:eastAsia="Times New Roman" w:hAnsi="Arial" w:cs="Times New Roman"/>
          <w:b/>
          <w:sz w:val="26"/>
          <w:szCs w:val="26"/>
        </w:rPr>
        <w:t>Minimize Lack of Trust: Policy Language</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 xml:space="preserve">Consumers have specific security needs but don’t have a say-so in how they are handled </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lastRenderedPageBreak/>
        <w:t>What the heck is the provider doing for me?</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Currently consumers cannot dictate their requirements to the provider (SLAs are one-sided)</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Standard language to convey one’s policies and expectations</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Agreed upon and upheld by both parties</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Standard language for representing SLAs</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Can be used in a intra-cloud environment to realize overarching security posture</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 xml:space="preserve">Create policy language with the following characteristics: </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Machine-understandable (or at least process</w:t>
      </w:r>
      <w:r w:rsidR="00FE5587">
        <w:rPr>
          <w:rFonts w:ascii="Times New Roman" w:eastAsia="Times New Roman" w:hAnsi="Times New Roman" w:cs="Times New Roman"/>
          <w:sz w:val="26"/>
          <w:szCs w:val="26"/>
        </w:rPr>
        <w:t xml:space="preserve"> </w:t>
      </w:r>
      <w:r w:rsidRPr="0005004B">
        <w:rPr>
          <w:rFonts w:ascii="Times New Roman" w:eastAsia="Times New Roman" w:hAnsi="Times New Roman" w:cs="Times New Roman"/>
          <w:sz w:val="26"/>
          <w:szCs w:val="26"/>
        </w:rPr>
        <w:t xml:space="preserve">able), </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 xml:space="preserve">Easy to combine/merge and compare </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 xml:space="preserve">Examples of policy statements are, “requires isolation between VMs”, “requires geographical isolation between VMs”, “requires physical separation between other communities/tenants that are in the same industry,” etc. </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 xml:space="preserve">Need a validation tool to check that the policy created in the standard language correctly reflects the policy creator’s intentions (i.e. that the policy language is semantically equivalent to the user’s intentions). </w:t>
      </w:r>
    </w:p>
    <w:p w:rsidR="0013038C" w:rsidRPr="00897FF5" w:rsidRDefault="0013038C" w:rsidP="0013038C">
      <w:pPr>
        <w:numPr>
          <w:ilvl w:val="0"/>
          <w:numId w:val="5"/>
        </w:numPr>
        <w:rPr>
          <w:rFonts w:ascii="Arial" w:eastAsia="Times New Roman" w:hAnsi="Arial" w:cs="Times New Roman"/>
          <w:b/>
          <w:sz w:val="26"/>
          <w:szCs w:val="26"/>
        </w:rPr>
      </w:pPr>
      <w:r w:rsidRPr="00897FF5">
        <w:rPr>
          <w:rFonts w:ascii="Arial" w:eastAsia="Times New Roman" w:hAnsi="Arial" w:cs="Times New Roman"/>
          <w:b/>
          <w:sz w:val="26"/>
          <w:szCs w:val="26"/>
        </w:rPr>
        <w:t>Minimize Lack of Trust: Certification</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Certification</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Some form of reputable, independent, comparable assessment and description of security features and assurance</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Sarbanes-Oxley, DIACAP, DISTCAP, etc (are they sufficient for a cloud environment?)</w:t>
      </w:r>
    </w:p>
    <w:p w:rsidR="0013038C" w:rsidRPr="0005004B" w:rsidRDefault="0013038C" w:rsidP="0013038C">
      <w:pPr>
        <w:numPr>
          <w:ilvl w:val="1"/>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Risk assessment</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t>Performed by certified third parties</w:t>
      </w:r>
    </w:p>
    <w:p w:rsidR="0013038C" w:rsidRPr="0005004B" w:rsidRDefault="0013038C" w:rsidP="0013038C">
      <w:pPr>
        <w:numPr>
          <w:ilvl w:val="2"/>
          <w:numId w:val="5"/>
        </w:numPr>
        <w:rPr>
          <w:rFonts w:ascii="Times New Roman" w:eastAsia="Times New Roman" w:hAnsi="Times New Roman" w:cs="Times New Roman"/>
          <w:sz w:val="26"/>
          <w:szCs w:val="26"/>
        </w:rPr>
      </w:pPr>
      <w:r w:rsidRPr="0005004B">
        <w:rPr>
          <w:rFonts w:ascii="Times New Roman" w:eastAsia="Times New Roman" w:hAnsi="Times New Roman" w:cs="Times New Roman"/>
          <w:sz w:val="26"/>
          <w:szCs w:val="26"/>
        </w:rPr>
        <w:lastRenderedPageBreak/>
        <w:t>Provides consumers with additional assurance</w:t>
      </w:r>
    </w:p>
    <w:p w:rsidR="0013038C" w:rsidRPr="00337E2D" w:rsidRDefault="0013038C" w:rsidP="0013038C">
      <w:pPr>
        <w:pStyle w:val="ListParagraph"/>
        <w:numPr>
          <w:ilvl w:val="0"/>
          <w:numId w:val="5"/>
        </w:numPr>
        <w:rPr>
          <w:rFonts w:ascii="Arial" w:hAnsi="Arial" w:cs="Arial"/>
          <w:b/>
          <w:sz w:val="26"/>
          <w:szCs w:val="26"/>
        </w:rPr>
      </w:pPr>
      <w:r w:rsidRPr="00337E2D">
        <w:rPr>
          <w:rFonts w:ascii="Arial" w:hAnsi="Arial" w:cs="Arial"/>
          <w:b/>
          <w:sz w:val="26"/>
          <w:szCs w:val="26"/>
        </w:rPr>
        <w:t>Minimize Loss of Control in the Cloud</w:t>
      </w:r>
    </w:p>
    <w:p w:rsidR="0013038C" w:rsidRPr="0005004B" w:rsidRDefault="0013038C" w:rsidP="0013038C">
      <w:pPr>
        <w:pStyle w:val="ListParagraph"/>
        <w:numPr>
          <w:ilvl w:val="0"/>
          <w:numId w:val="6"/>
        </w:numPr>
        <w:rPr>
          <w:rFonts w:ascii="Times New Roman" w:hAnsi="Times New Roman" w:cs="Times New Roman"/>
          <w:sz w:val="26"/>
          <w:szCs w:val="26"/>
        </w:rPr>
      </w:pPr>
      <w:r w:rsidRPr="0005004B">
        <w:rPr>
          <w:rFonts w:ascii="Times New Roman" w:hAnsi="Times New Roman" w:cs="Times New Roman"/>
          <w:sz w:val="26"/>
          <w:szCs w:val="26"/>
        </w:rPr>
        <w:t>Monitoring</w:t>
      </w:r>
    </w:p>
    <w:p w:rsidR="0013038C" w:rsidRPr="0005004B" w:rsidRDefault="0013038C" w:rsidP="0013038C">
      <w:pPr>
        <w:pStyle w:val="ListParagraph"/>
        <w:numPr>
          <w:ilvl w:val="0"/>
          <w:numId w:val="6"/>
        </w:numPr>
        <w:rPr>
          <w:rFonts w:ascii="Times New Roman" w:hAnsi="Times New Roman" w:cs="Times New Roman"/>
          <w:sz w:val="26"/>
          <w:szCs w:val="26"/>
        </w:rPr>
      </w:pPr>
      <w:r w:rsidRPr="0005004B">
        <w:rPr>
          <w:rFonts w:ascii="Times New Roman" w:hAnsi="Times New Roman" w:cs="Times New Roman"/>
          <w:sz w:val="26"/>
          <w:szCs w:val="26"/>
        </w:rPr>
        <w:t>Utilizing different clouds</w:t>
      </w:r>
    </w:p>
    <w:p w:rsidR="0013038C" w:rsidRPr="006A3FDD" w:rsidRDefault="0013038C" w:rsidP="0013038C">
      <w:pPr>
        <w:pStyle w:val="ListParagraph"/>
        <w:numPr>
          <w:ilvl w:val="0"/>
          <w:numId w:val="6"/>
        </w:numPr>
        <w:spacing w:after="0" w:line="240" w:lineRule="auto"/>
        <w:rPr>
          <w:b/>
          <w:sz w:val="26"/>
          <w:szCs w:val="26"/>
        </w:rPr>
      </w:pPr>
      <w:r w:rsidRPr="0005004B">
        <w:rPr>
          <w:rFonts w:ascii="Times New Roman" w:hAnsi="Times New Roman" w:cs="Times New Roman"/>
          <w:sz w:val="26"/>
          <w:szCs w:val="26"/>
        </w:rPr>
        <w:t>Access control management</w:t>
      </w:r>
    </w:p>
    <w:p w:rsidR="0013038C" w:rsidRDefault="0013038C" w:rsidP="0013038C"/>
    <w:p w:rsidR="0013038C" w:rsidRDefault="0013038C" w:rsidP="0013038C">
      <w:pPr>
        <w:rPr>
          <w:b/>
          <w:sz w:val="32"/>
          <w:szCs w:val="32"/>
        </w:rPr>
      </w:pPr>
      <w:r w:rsidRPr="0013038C">
        <w:rPr>
          <w:b/>
          <w:sz w:val="32"/>
          <w:szCs w:val="32"/>
        </w:rPr>
        <w:t>Issue with clued computing</w:t>
      </w:r>
    </w:p>
    <w:p w:rsidR="0013038C" w:rsidRPr="0005004B" w:rsidRDefault="0013038C" w:rsidP="00FE5587">
      <w:pPr>
        <w:pStyle w:val="ListParagraph"/>
        <w:numPr>
          <w:ilvl w:val="0"/>
          <w:numId w:val="15"/>
        </w:numPr>
        <w:rPr>
          <w:rFonts w:ascii="Times New Roman" w:hAnsi="Times New Roman" w:cs="Times New Roman"/>
          <w:b/>
          <w:sz w:val="28"/>
          <w:szCs w:val="28"/>
        </w:rPr>
      </w:pPr>
      <w:r w:rsidRPr="0005004B">
        <w:rPr>
          <w:rFonts w:ascii="Times New Roman" w:hAnsi="Times New Roman" w:cs="Times New Roman"/>
          <w:sz w:val="28"/>
          <w:szCs w:val="28"/>
        </w:rPr>
        <w:t>Privacy</w:t>
      </w:r>
    </w:p>
    <w:p w:rsidR="0013038C" w:rsidRPr="0005004B" w:rsidRDefault="0013038C" w:rsidP="00FE5587">
      <w:pPr>
        <w:pStyle w:val="ListParagraph"/>
        <w:numPr>
          <w:ilvl w:val="0"/>
          <w:numId w:val="15"/>
        </w:numPr>
        <w:rPr>
          <w:rFonts w:ascii="Times New Roman" w:hAnsi="Times New Roman" w:cs="Times New Roman"/>
          <w:b/>
          <w:sz w:val="28"/>
          <w:szCs w:val="28"/>
        </w:rPr>
      </w:pPr>
      <w:r w:rsidRPr="0005004B">
        <w:rPr>
          <w:rFonts w:ascii="Times New Roman" w:hAnsi="Times New Roman" w:cs="Times New Roman"/>
          <w:sz w:val="28"/>
          <w:szCs w:val="28"/>
        </w:rPr>
        <w:t>Compliance</w:t>
      </w:r>
    </w:p>
    <w:p w:rsidR="0013038C" w:rsidRPr="0005004B" w:rsidRDefault="0013038C" w:rsidP="00FE5587">
      <w:pPr>
        <w:pStyle w:val="ListParagraph"/>
        <w:numPr>
          <w:ilvl w:val="0"/>
          <w:numId w:val="15"/>
        </w:numPr>
        <w:rPr>
          <w:rFonts w:ascii="Times New Roman" w:hAnsi="Times New Roman" w:cs="Times New Roman"/>
          <w:b/>
          <w:sz w:val="28"/>
          <w:szCs w:val="28"/>
        </w:rPr>
      </w:pPr>
      <w:r w:rsidRPr="0005004B">
        <w:rPr>
          <w:rFonts w:ascii="Times New Roman" w:hAnsi="Times New Roman" w:cs="Times New Roman"/>
          <w:sz w:val="28"/>
          <w:szCs w:val="28"/>
        </w:rPr>
        <w:t>Performance</w:t>
      </w:r>
    </w:p>
    <w:p w:rsidR="0013038C" w:rsidRPr="0005004B" w:rsidRDefault="0013038C" w:rsidP="00FE5587">
      <w:pPr>
        <w:pStyle w:val="ListParagraph"/>
        <w:numPr>
          <w:ilvl w:val="0"/>
          <w:numId w:val="15"/>
        </w:numPr>
        <w:rPr>
          <w:rFonts w:ascii="Times New Roman" w:hAnsi="Times New Roman" w:cs="Times New Roman"/>
          <w:b/>
          <w:sz w:val="28"/>
          <w:szCs w:val="28"/>
        </w:rPr>
      </w:pPr>
      <w:r w:rsidRPr="0005004B">
        <w:rPr>
          <w:rFonts w:ascii="Times New Roman" w:hAnsi="Times New Roman" w:cs="Times New Roman"/>
          <w:sz w:val="28"/>
          <w:szCs w:val="28"/>
        </w:rPr>
        <w:t>Legal</w:t>
      </w:r>
    </w:p>
    <w:p w:rsidR="0013038C" w:rsidRPr="0005004B" w:rsidRDefault="0013038C" w:rsidP="00FE5587">
      <w:pPr>
        <w:pStyle w:val="ListParagraph"/>
        <w:numPr>
          <w:ilvl w:val="0"/>
          <w:numId w:val="15"/>
        </w:numPr>
        <w:rPr>
          <w:rFonts w:ascii="Times New Roman" w:hAnsi="Times New Roman" w:cs="Times New Roman"/>
          <w:b/>
          <w:sz w:val="28"/>
          <w:szCs w:val="28"/>
        </w:rPr>
      </w:pPr>
      <w:r w:rsidRPr="0005004B">
        <w:rPr>
          <w:rFonts w:ascii="Times New Roman" w:hAnsi="Times New Roman" w:cs="Times New Roman"/>
          <w:sz w:val="28"/>
          <w:szCs w:val="28"/>
        </w:rPr>
        <w:t>Open source</w:t>
      </w:r>
    </w:p>
    <w:p w:rsidR="0013038C" w:rsidRPr="0005004B" w:rsidRDefault="0013038C" w:rsidP="00FE5587">
      <w:pPr>
        <w:pStyle w:val="ListParagraph"/>
        <w:numPr>
          <w:ilvl w:val="0"/>
          <w:numId w:val="15"/>
        </w:numPr>
        <w:rPr>
          <w:rFonts w:ascii="Times New Roman" w:hAnsi="Times New Roman" w:cs="Times New Roman"/>
          <w:b/>
          <w:sz w:val="28"/>
          <w:szCs w:val="28"/>
        </w:rPr>
      </w:pPr>
      <w:r w:rsidRPr="0005004B">
        <w:rPr>
          <w:rFonts w:ascii="Times New Roman" w:hAnsi="Times New Roman" w:cs="Times New Roman"/>
          <w:sz w:val="28"/>
          <w:szCs w:val="28"/>
        </w:rPr>
        <w:t>Open Standard</w:t>
      </w:r>
    </w:p>
    <w:p w:rsidR="0013038C" w:rsidRPr="0005004B" w:rsidRDefault="0013038C" w:rsidP="00FE5587">
      <w:pPr>
        <w:pStyle w:val="ListParagraph"/>
        <w:numPr>
          <w:ilvl w:val="0"/>
          <w:numId w:val="15"/>
        </w:numPr>
        <w:rPr>
          <w:rFonts w:ascii="Times New Roman" w:hAnsi="Times New Roman" w:cs="Times New Roman"/>
          <w:b/>
          <w:sz w:val="28"/>
          <w:szCs w:val="28"/>
        </w:rPr>
      </w:pPr>
      <w:r w:rsidRPr="0005004B">
        <w:rPr>
          <w:rFonts w:ascii="Times New Roman" w:hAnsi="Times New Roman" w:cs="Times New Roman"/>
          <w:sz w:val="28"/>
          <w:szCs w:val="28"/>
        </w:rPr>
        <w:t>Security</w:t>
      </w:r>
    </w:p>
    <w:p w:rsidR="0013038C" w:rsidRPr="0005004B" w:rsidRDefault="0013038C" w:rsidP="00FE5587">
      <w:pPr>
        <w:pStyle w:val="ListParagraph"/>
        <w:numPr>
          <w:ilvl w:val="0"/>
          <w:numId w:val="15"/>
        </w:numPr>
        <w:rPr>
          <w:rFonts w:ascii="Times New Roman" w:hAnsi="Times New Roman" w:cs="Times New Roman"/>
          <w:b/>
          <w:sz w:val="32"/>
          <w:szCs w:val="32"/>
        </w:rPr>
      </w:pPr>
      <w:r w:rsidRPr="0005004B">
        <w:rPr>
          <w:rFonts w:ascii="Times New Roman" w:hAnsi="Times New Roman" w:cs="Times New Roman"/>
          <w:sz w:val="28"/>
          <w:szCs w:val="28"/>
        </w:rPr>
        <w:t>Sustainability</w:t>
      </w:r>
    </w:p>
    <w:p w:rsidR="0013038C" w:rsidRDefault="0013038C" w:rsidP="0013038C">
      <w:pPr>
        <w:spacing w:before="100" w:beforeAutospacing="1" w:after="100" w:afterAutospacing="1" w:line="240" w:lineRule="auto"/>
        <w:outlineLvl w:val="1"/>
        <w:rPr>
          <w:rFonts w:ascii="Times New Roman" w:eastAsia="Times New Roman" w:hAnsi="Times New Roman" w:cs="Times New Roman"/>
          <w:b/>
          <w:bCs/>
          <w:color w:val="00377A"/>
          <w:sz w:val="40"/>
          <w:szCs w:val="28"/>
          <w:u w:val="single"/>
        </w:rPr>
      </w:pPr>
      <w:r w:rsidRPr="00DF0FBC">
        <w:rPr>
          <w:rFonts w:ascii="Times New Roman" w:eastAsia="Times New Roman" w:hAnsi="Times New Roman" w:cs="Times New Roman"/>
          <w:b/>
          <w:bCs/>
          <w:color w:val="00377A"/>
          <w:sz w:val="40"/>
          <w:szCs w:val="28"/>
          <w:u w:val="single"/>
        </w:rPr>
        <w:t>Cloud Computing Advantages</w:t>
      </w:r>
    </w:p>
    <w:p w:rsidR="0013038C" w:rsidRPr="009037F9" w:rsidRDefault="002A7732" w:rsidP="0013038C">
      <w:pPr>
        <w:pStyle w:val="Heading3"/>
        <w:numPr>
          <w:ilvl w:val="0"/>
          <w:numId w:val="8"/>
        </w:numPr>
        <w:rPr>
          <w:color w:val="00377A"/>
          <w:sz w:val="28"/>
          <w:szCs w:val="28"/>
        </w:rPr>
      </w:pPr>
      <w:hyperlink r:id="rId5" w:history="1">
        <w:r w:rsidR="0013038C" w:rsidRPr="009037F9">
          <w:rPr>
            <w:rStyle w:val="Hyperlink"/>
            <w:color w:val="00377A"/>
            <w:sz w:val="28"/>
            <w:szCs w:val="28"/>
          </w:rPr>
          <w:t>Storage and Scalability</w:t>
        </w:r>
      </w:hyperlink>
      <w:r w:rsidR="0013038C" w:rsidRPr="009037F9">
        <w:rPr>
          <w:color w:val="00377A"/>
          <w:sz w:val="28"/>
          <w:szCs w:val="28"/>
        </w:rPr>
        <w:t> </w:t>
      </w:r>
    </w:p>
    <w:p w:rsidR="0013038C" w:rsidRPr="009037F9" w:rsidRDefault="0013038C" w:rsidP="0013038C">
      <w:pPr>
        <w:pStyle w:val="NormalWeb"/>
        <w:rPr>
          <w:rStyle w:val="Hyperlink"/>
          <w:color w:val="333333"/>
          <w:sz w:val="28"/>
          <w:szCs w:val="28"/>
        </w:rPr>
      </w:pPr>
      <w:r w:rsidRPr="009037F9">
        <w:rPr>
          <w:color w:val="333333"/>
          <w:sz w:val="28"/>
          <w:szCs w:val="28"/>
        </w:rPr>
        <w:t>No more infrastructure investments or time spent adding new servers, partitioning silos – none of that mess. With the cloud, you basically have access to unlimited storage capability and scalability.</w:t>
      </w:r>
      <w:r w:rsidR="002A7732" w:rsidRPr="002A7732">
        <w:rPr>
          <w:sz w:val="28"/>
          <w:szCs w:val="28"/>
        </w:rPr>
        <w:fldChar w:fldCharType="begin"/>
      </w:r>
      <w:r w:rsidRPr="009037F9">
        <w:rPr>
          <w:sz w:val="28"/>
          <w:szCs w:val="28"/>
        </w:rPr>
        <w:instrText xml:space="preserve"> HYPERLINK "http://security.cloudcomputinginsights.com/t-backup--recovery/" </w:instrText>
      </w:r>
      <w:r w:rsidR="002A7732" w:rsidRPr="002A7732">
        <w:rPr>
          <w:sz w:val="28"/>
          <w:szCs w:val="28"/>
        </w:rPr>
        <w:fldChar w:fldCharType="separate"/>
      </w:r>
    </w:p>
    <w:p w:rsidR="0013038C" w:rsidRPr="009037F9" w:rsidRDefault="0013038C" w:rsidP="0013038C">
      <w:pPr>
        <w:pStyle w:val="Heading3"/>
        <w:numPr>
          <w:ilvl w:val="0"/>
          <w:numId w:val="8"/>
        </w:numPr>
        <w:rPr>
          <w:color w:val="auto"/>
          <w:sz w:val="28"/>
          <w:szCs w:val="28"/>
        </w:rPr>
      </w:pPr>
      <w:r w:rsidRPr="009037F9">
        <w:rPr>
          <w:color w:val="00377A"/>
          <w:sz w:val="28"/>
          <w:szCs w:val="28"/>
          <w:u w:val="single"/>
        </w:rPr>
        <w:t>Backup and Disaster Recovery</w:t>
      </w:r>
      <w:r w:rsidR="002A7732" w:rsidRPr="009037F9">
        <w:rPr>
          <w:sz w:val="28"/>
          <w:szCs w:val="28"/>
        </w:rPr>
        <w:fldChar w:fldCharType="end"/>
      </w:r>
    </w:p>
    <w:p w:rsidR="0013038C" w:rsidRPr="009037F9" w:rsidRDefault="0013038C" w:rsidP="0013038C">
      <w:pPr>
        <w:pStyle w:val="NormalWeb"/>
        <w:rPr>
          <w:rStyle w:val="Hyperlink"/>
          <w:rFonts w:eastAsiaTheme="majorEastAsia"/>
          <w:color w:val="00377A"/>
          <w:sz w:val="28"/>
          <w:szCs w:val="28"/>
        </w:rPr>
      </w:pPr>
      <w:r w:rsidRPr="009037F9">
        <w:rPr>
          <w:color w:val="333333"/>
          <w:sz w:val="28"/>
          <w:szCs w:val="28"/>
        </w:rPr>
        <w:t>Those days of tape back-up are long gone. Most cloud providers across service types and platforms offer comprehensive backup and recovery capabilities.</w:t>
      </w:r>
      <w:r w:rsidR="002A7732" w:rsidRPr="002A7732">
        <w:rPr>
          <w:sz w:val="28"/>
          <w:szCs w:val="28"/>
        </w:rPr>
        <w:fldChar w:fldCharType="begin"/>
      </w:r>
      <w:r w:rsidRPr="009037F9">
        <w:rPr>
          <w:sz w:val="28"/>
          <w:szCs w:val="28"/>
        </w:rPr>
        <w:instrText xml:space="preserve"> HYPERLINK "http://infrastructure.cloudcomputinginsights.com/t-public-cloud/" </w:instrText>
      </w:r>
      <w:r w:rsidR="002A7732" w:rsidRPr="002A7732">
        <w:rPr>
          <w:sz w:val="28"/>
          <w:szCs w:val="28"/>
        </w:rPr>
        <w:fldChar w:fldCharType="separate"/>
      </w:r>
    </w:p>
    <w:p w:rsidR="0013038C" w:rsidRPr="008D4441" w:rsidRDefault="0013038C" w:rsidP="0013038C">
      <w:pPr>
        <w:pStyle w:val="Heading3"/>
        <w:numPr>
          <w:ilvl w:val="0"/>
          <w:numId w:val="8"/>
        </w:numPr>
        <w:rPr>
          <w:color w:val="333333"/>
          <w:sz w:val="28"/>
          <w:szCs w:val="28"/>
        </w:rPr>
      </w:pPr>
      <w:r w:rsidRPr="008D4441">
        <w:rPr>
          <w:color w:val="00377A"/>
          <w:sz w:val="28"/>
          <w:szCs w:val="28"/>
          <w:u w:val="single"/>
        </w:rPr>
        <w:lastRenderedPageBreak/>
        <w:t>Mobility</w:t>
      </w:r>
      <w:r w:rsidR="002A7732" w:rsidRPr="008D4441">
        <w:rPr>
          <w:sz w:val="28"/>
          <w:szCs w:val="28"/>
        </w:rPr>
        <w:fldChar w:fldCharType="end"/>
      </w:r>
    </w:p>
    <w:p w:rsidR="0013038C" w:rsidRPr="00021DCD" w:rsidRDefault="0013038C" w:rsidP="0013038C">
      <w:pPr>
        <w:pStyle w:val="Heading3"/>
        <w:rPr>
          <w:rStyle w:val="Hyperlink"/>
          <w:b w:val="0"/>
          <w:color w:val="333333"/>
          <w:sz w:val="28"/>
          <w:szCs w:val="28"/>
        </w:rPr>
      </w:pPr>
      <w:r w:rsidRPr="008D4441">
        <w:rPr>
          <w:b w:val="0"/>
          <w:color w:val="333333"/>
          <w:sz w:val="28"/>
          <w:szCs w:val="28"/>
        </w:rPr>
        <w:t xml:space="preserve">Your </w:t>
      </w:r>
      <w:proofErr w:type="gramStart"/>
      <w:r w:rsidRPr="008D4441">
        <w:rPr>
          <w:b w:val="0"/>
          <w:color w:val="333333"/>
          <w:sz w:val="28"/>
          <w:szCs w:val="28"/>
        </w:rPr>
        <w:t>cloud</w:t>
      </w:r>
      <w:r w:rsidR="00C404BE">
        <w:rPr>
          <w:b w:val="0"/>
          <w:color w:val="333333"/>
          <w:sz w:val="28"/>
          <w:szCs w:val="28"/>
        </w:rPr>
        <w:t xml:space="preserve"> </w:t>
      </w:r>
      <w:r w:rsidRPr="008D4441">
        <w:rPr>
          <w:b w:val="0"/>
          <w:color w:val="333333"/>
          <w:sz w:val="28"/>
          <w:szCs w:val="28"/>
        </w:rPr>
        <w:t>,</w:t>
      </w:r>
      <w:proofErr w:type="gramEnd"/>
      <w:r w:rsidRPr="008D4441">
        <w:rPr>
          <w:b w:val="0"/>
          <w:color w:val="333333"/>
          <w:sz w:val="28"/>
          <w:szCs w:val="28"/>
        </w:rPr>
        <w:t xml:space="preserve"> anywhere. Whether it's your development platform, suite of office tools or custom content management system – cloud mobility enables access anywhere with a Web connection (just about). </w:t>
      </w:r>
      <w:r w:rsidR="002A7732" w:rsidRPr="002A7732">
        <w:rPr>
          <w:rFonts w:asciiTheme="minorHAnsi" w:eastAsiaTheme="minorHAnsi" w:hAnsiTheme="minorHAnsi" w:cstheme="minorBidi"/>
          <w:b w:val="0"/>
          <w:bCs w:val="0"/>
          <w:color w:val="auto"/>
          <w:sz w:val="28"/>
          <w:szCs w:val="28"/>
        </w:rPr>
        <w:fldChar w:fldCharType="begin"/>
      </w:r>
      <w:r w:rsidRPr="009037F9">
        <w:rPr>
          <w:sz w:val="28"/>
          <w:szCs w:val="28"/>
        </w:rPr>
        <w:instrText xml:space="preserve"> HYPERLINK "http://management.cloudcomputinginsights.com/t-cost/" </w:instrText>
      </w:r>
      <w:r w:rsidR="002A7732" w:rsidRPr="002A7732">
        <w:rPr>
          <w:rFonts w:asciiTheme="minorHAnsi" w:eastAsiaTheme="minorHAnsi" w:hAnsiTheme="minorHAnsi" w:cstheme="minorBidi"/>
          <w:b w:val="0"/>
          <w:bCs w:val="0"/>
          <w:color w:val="auto"/>
          <w:sz w:val="28"/>
          <w:szCs w:val="28"/>
        </w:rPr>
        <w:fldChar w:fldCharType="separate"/>
      </w:r>
    </w:p>
    <w:p w:rsidR="0013038C" w:rsidRPr="009037F9" w:rsidRDefault="0013038C" w:rsidP="0013038C">
      <w:pPr>
        <w:pStyle w:val="Heading3"/>
        <w:numPr>
          <w:ilvl w:val="0"/>
          <w:numId w:val="8"/>
        </w:numPr>
        <w:rPr>
          <w:color w:val="auto"/>
          <w:sz w:val="28"/>
          <w:szCs w:val="28"/>
        </w:rPr>
      </w:pPr>
      <w:r w:rsidRPr="009037F9">
        <w:rPr>
          <w:color w:val="00377A"/>
          <w:sz w:val="28"/>
          <w:szCs w:val="28"/>
          <w:u w:val="single"/>
        </w:rPr>
        <w:t>Cost Efficiency</w:t>
      </w:r>
      <w:r w:rsidR="002A7732" w:rsidRPr="009037F9">
        <w:rPr>
          <w:sz w:val="28"/>
          <w:szCs w:val="28"/>
        </w:rPr>
        <w:fldChar w:fldCharType="end"/>
      </w:r>
    </w:p>
    <w:p w:rsidR="0013038C" w:rsidRPr="009037F9" w:rsidRDefault="0013038C" w:rsidP="0013038C">
      <w:pPr>
        <w:pStyle w:val="NormalWeb"/>
        <w:rPr>
          <w:color w:val="333333"/>
          <w:sz w:val="28"/>
          <w:szCs w:val="28"/>
        </w:rPr>
      </w:pPr>
      <w:r w:rsidRPr="009037F9">
        <w:rPr>
          <w:color w:val="333333"/>
          <w:sz w:val="28"/>
          <w:szCs w:val="28"/>
        </w:rPr>
        <w:t xml:space="preserve">Aside from storage and infrastructure costs, just think about all the other costs you can minimize with cloud services – updating and managing software or applications, hiring and training new staff and even decreased on-site energy costs. </w:t>
      </w:r>
    </w:p>
    <w:p w:rsidR="0013038C" w:rsidRPr="00CB61C1" w:rsidRDefault="002A7732" w:rsidP="0013038C">
      <w:pPr>
        <w:pStyle w:val="ListParagraph"/>
        <w:numPr>
          <w:ilvl w:val="0"/>
          <w:numId w:val="8"/>
        </w:numPr>
        <w:rPr>
          <w:b/>
          <w:color w:val="00377A"/>
          <w:sz w:val="28"/>
          <w:szCs w:val="28"/>
          <w:u w:val="single"/>
        </w:rPr>
      </w:pPr>
      <w:r w:rsidRPr="00CB61C1">
        <w:rPr>
          <w:b/>
          <w:sz w:val="28"/>
          <w:szCs w:val="28"/>
        </w:rPr>
        <w:fldChar w:fldCharType="begin"/>
      </w:r>
      <w:r w:rsidR="0013038C" w:rsidRPr="00CB61C1">
        <w:rPr>
          <w:b/>
          <w:sz w:val="28"/>
          <w:szCs w:val="28"/>
        </w:rPr>
        <w:instrText xml:space="preserve"> HYPERLINK "http://www.cloudcomputinginsights.com/development" </w:instrText>
      </w:r>
      <w:r w:rsidRPr="00CB61C1">
        <w:rPr>
          <w:b/>
          <w:sz w:val="28"/>
          <w:szCs w:val="28"/>
        </w:rPr>
        <w:fldChar w:fldCharType="separate"/>
      </w:r>
      <w:r w:rsidR="0013038C" w:rsidRPr="00CB61C1">
        <w:rPr>
          <w:b/>
          <w:color w:val="00377A"/>
          <w:sz w:val="28"/>
          <w:szCs w:val="28"/>
          <w:u w:val="single"/>
        </w:rPr>
        <w:t>Enable IT Innovation</w:t>
      </w:r>
    </w:p>
    <w:p w:rsidR="0013038C" w:rsidRPr="00C404BE" w:rsidRDefault="002A7732" w:rsidP="0013038C">
      <w:pPr>
        <w:rPr>
          <w:rFonts w:ascii="Times New Roman" w:hAnsi="Times New Roman" w:cs="Times New Roman"/>
          <w:color w:val="333333"/>
          <w:sz w:val="28"/>
          <w:szCs w:val="28"/>
        </w:rPr>
      </w:pPr>
      <w:r w:rsidRPr="00CB61C1">
        <w:rPr>
          <w:b/>
          <w:sz w:val="28"/>
          <w:szCs w:val="28"/>
        </w:rPr>
        <w:fldChar w:fldCharType="end"/>
      </w:r>
      <w:r w:rsidR="0013038C" w:rsidRPr="00C404BE">
        <w:rPr>
          <w:rFonts w:ascii="Times New Roman" w:hAnsi="Times New Roman" w:cs="Times New Roman"/>
          <w:color w:val="333333"/>
          <w:sz w:val="28"/>
          <w:szCs w:val="28"/>
        </w:rPr>
        <w:t xml:space="preserve">Probably the most understated benefit of the cloud – it is reshaping IT into a proactively innovative bunch that focuses a lot less on manual system administration, and a lot more on improving the technology. From integration, mobility to even user personalization, giving your IT the cloud can make their jobs much easier – and more enjoyable. </w:t>
      </w:r>
    </w:p>
    <w:p w:rsidR="0013038C" w:rsidRPr="009037F9" w:rsidRDefault="0013038C" w:rsidP="0013038C">
      <w:pPr>
        <w:rPr>
          <w:rFonts w:ascii="Times New Roman" w:eastAsia="Times New Roman" w:hAnsi="Times New Roman" w:cs="Times New Roman"/>
          <w:b/>
          <w:bCs/>
          <w:color w:val="FF0000"/>
          <w:sz w:val="28"/>
          <w:szCs w:val="28"/>
        </w:rPr>
      </w:pPr>
      <w:r w:rsidRPr="009037F9">
        <w:rPr>
          <w:color w:val="FF0000"/>
          <w:sz w:val="28"/>
          <w:szCs w:val="28"/>
        </w:rPr>
        <w:br w:type="page"/>
      </w:r>
    </w:p>
    <w:p w:rsidR="0013038C" w:rsidRPr="00DF1F4A" w:rsidRDefault="0013038C" w:rsidP="00C404BE">
      <w:pPr>
        <w:pStyle w:val="Heading2"/>
        <w:rPr>
          <w:rStyle w:val="Hyperlink"/>
          <w:color w:val="auto"/>
          <w:szCs w:val="28"/>
          <w:u w:val="none"/>
        </w:rPr>
      </w:pPr>
      <w:r w:rsidRPr="00C404BE">
        <w:rPr>
          <w:szCs w:val="28"/>
        </w:rPr>
        <w:lastRenderedPageBreak/>
        <w:t>Cloud Computing Disadvantages</w:t>
      </w:r>
      <w:r w:rsidR="002A7732" w:rsidRPr="00DF1F4A">
        <w:rPr>
          <w:rFonts w:asciiTheme="minorHAnsi" w:eastAsiaTheme="minorHAnsi" w:hAnsiTheme="minorHAnsi" w:cstheme="minorBidi"/>
          <w:b w:val="0"/>
          <w:bCs w:val="0"/>
          <w:sz w:val="28"/>
          <w:szCs w:val="28"/>
        </w:rPr>
        <w:fldChar w:fldCharType="begin"/>
      </w:r>
      <w:r w:rsidRPr="00DF1F4A">
        <w:rPr>
          <w:sz w:val="28"/>
          <w:szCs w:val="28"/>
        </w:rPr>
        <w:instrText xml:space="preserve"> HYPERLINK "http://www.cloudcomputinginsights.com/management" </w:instrText>
      </w:r>
      <w:r w:rsidR="002A7732" w:rsidRPr="00DF1F4A">
        <w:rPr>
          <w:rFonts w:asciiTheme="minorHAnsi" w:eastAsiaTheme="minorHAnsi" w:hAnsiTheme="minorHAnsi" w:cstheme="minorBidi"/>
          <w:b w:val="0"/>
          <w:bCs w:val="0"/>
          <w:sz w:val="28"/>
          <w:szCs w:val="28"/>
        </w:rPr>
        <w:fldChar w:fldCharType="separate"/>
      </w:r>
    </w:p>
    <w:p w:rsidR="0013038C" w:rsidRPr="00DF1F4A" w:rsidRDefault="0013038C" w:rsidP="0013038C">
      <w:pPr>
        <w:pStyle w:val="Heading3"/>
        <w:numPr>
          <w:ilvl w:val="0"/>
          <w:numId w:val="8"/>
        </w:numPr>
        <w:rPr>
          <w:color w:val="auto"/>
          <w:sz w:val="28"/>
          <w:szCs w:val="28"/>
        </w:rPr>
      </w:pPr>
      <w:r w:rsidRPr="00DF1F4A">
        <w:rPr>
          <w:color w:val="auto"/>
          <w:sz w:val="28"/>
          <w:szCs w:val="28"/>
        </w:rPr>
        <w:t>Control and Reliability</w:t>
      </w:r>
      <w:r w:rsidR="002A7732" w:rsidRPr="00DF1F4A">
        <w:rPr>
          <w:color w:val="auto"/>
          <w:sz w:val="28"/>
          <w:szCs w:val="28"/>
        </w:rPr>
        <w:fldChar w:fldCharType="end"/>
      </w:r>
    </w:p>
    <w:p w:rsidR="0013038C" w:rsidRPr="00DF1F4A" w:rsidRDefault="0013038C" w:rsidP="0013038C">
      <w:pPr>
        <w:pStyle w:val="NormalWeb"/>
        <w:rPr>
          <w:color w:val="333333"/>
          <w:sz w:val="28"/>
          <w:szCs w:val="28"/>
        </w:rPr>
      </w:pPr>
      <w:r w:rsidRPr="009037F9">
        <w:rPr>
          <w:color w:val="333333"/>
          <w:sz w:val="28"/>
          <w:szCs w:val="28"/>
        </w:rPr>
        <w:t xml:space="preserve">The biggest fear of cloud computing is found in its major benefit – the ability to outsource the IT burden to a specialized vendor or provider. Sure it sounds great, but with a move to the cloud you do give up the in-house control of a traditional IT department. </w:t>
      </w:r>
    </w:p>
    <w:p w:rsidR="0013038C" w:rsidRPr="00DF1F4A" w:rsidRDefault="002A7732" w:rsidP="0013038C">
      <w:pPr>
        <w:pStyle w:val="Heading3"/>
        <w:numPr>
          <w:ilvl w:val="0"/>
          <w:numId w:val="8"/>
        </w:numPr>
        <w:rPr>
          <w:color w:val="auto"/>
          <w:sz w:val="28"/>
          <w:szCs w:val="28"/>
        </w:rPr>
      </w:pPr>
      <w:hyperlink r:id="rId6" w:history="1">
        <w:r w:rsidR="0013038C" w:rsidRPr="00DF1F4A">
          <w:rPr>
            <w:rStyle w:val="Hyperlink"/>
            <w:color w:val="auto"/>
            <w:sz w:val="28"/>
            <w:szCs w:val="28"/>
            <w:u w:val="none"/>
          </w:rPr>
          <w:t>Security, Privacy and Compliance</w:t>
        </w:r>
      </w:hyperlink>
    </w:p>
    <w:p w:rsidR="0013038C" w:rsidRPr="00DF1F4A" w:rsidRDefault="0013038C" w:rsidP="0013038C">
      <w:pPr>
        <w:pStyle w:val="NormalWeb"/>
        <w:rPr>
          <w:rStyle w:val="Hyperlink"/>
          <w:color w:val="333333"/>
          <w:sz w:val="28"/>
          <w:szCs w:val="28"/>
          <w:u w:val="none"/>
        </w:rPr>
      </w:pPr>
      <w:r w:rsidRPr="009037F9">
        <w:rPr>
          <w:color w:val="333333"/>
          <w:sz w:val="28"/>
          <w:szCs w:val="28"/>
        </w:rPr>
        <w:t xml:space="preserve">Security can also be a concern in the cloud, particularly if you manage confidential data like customer information. Compliance in the cloud may also become an issue, which may require deploying a private cloud if you do have to secure private data. </w:t>
      </w:r>
      <w:r w:rsidR="002A7732" w:rsidRPr="00DF1F4A">
        <w:rPr>
          <w:sz w:val="28"/>
          <w:szCs w:val="28"/>
        </w:rPr>
        <w:fldChar w:fldCharType="begin"/>
      </w:r>
      <w:r w:rsidRPr="00DF1F4A">
        <w:rPr>
          <w:sz w:val="28"/>
          <w:szCs w:val="28"/>
        </w:rPr>
        <w:instrText xml:space="preserve"> HYPERLINK "http://www.cloudcomputinginsights.com/development" </w:instrText>
      </w:r>
      <w:r w:rsidR="002A7732" w:rsidRPr="00DF1F4A">
        <w:rPr>
          <w:sz w:val="28"/>
          <w:szCs w:val="28"/>
        </w:rPr>
        <w:fldChar w:fldCharType="separate"/>
      </w:r>
    </w:p>
    <w:p w:rsidR="0013038C" w:rsidRPr="00DF1F4A" w:rsidRDefault="0013038C" w:rsidP="0013038C">
      <w:pPr>
        <w:pStyle w:val="Heading3"/>
        <w:numPr>
          <w:ilvl w:val="0"/>
          <w:numId w:val="8"/>
        </w:numPr>
        <w:rPr>
          <w:color w:val="auto"/>
          <w:sz w:val="28"/>
          <w:szCs w:val="28"/>
        </w:rPr>
      </w:pPr>
      <w:r w:rsidRPr="00DF1F4A">
        <w:rPr>
          <w:color w:val="auto"/>
          <w:sz w:val="28"/>
          <w:szCs w:val="28"/>
        </w:rPr>
        <w:t xml:space="preserve">Compatibility </w:t>
      </w:r>
      <w:r w:rsidR="002A7732" w:rsidRPr="00DF1F4A">
        <w:rPr>
          <w:color w:val="auto"/>
          <w:sz w:val="28"/>
          <w:szCs w:val="28"/>
        </w:rPr>
        <w:fldChar w:fldCharType="end"/>
      </w:r>
    </w:p>
    <w:p w:rsidR="0013038C" w:rsidRPr="009037F9" w:rsidRDefault="0013038C" w:rsidP="0013038C">
      <w:pPr>
        <w:pStyle w:val="NormalWeb"/>
        <w:rPr>
          <w:color w:val="333333"/>
          <w:sz w:val="28"/>
          <w:szCs w:val="28"/>
        </w:rPr>
      </w:pPr>
      <w:r w:rsidRPr="009037F9">
        <w:rPr>
          <w:color w:val="333333"/>
          <w:sz w:val="28"/>
          <w:szCs w:val="28"/>
        </w:rPr>
        <w:t xml:space="preserve">Making sure every existing tool, software and computer is compatible with the Web based service, platform or infrastructure. While on-site IT may have a little more control in managing integration and compatibility, it is often "what you see is what you get" in the cloud. </w:t>
      </w:r>
    </w:p>
    <w:p w:rsidR="0013038C" w:rsidRPr="00DF1F4A" w:rsidRDefault="002A7732" w:rsidP="0013038C">
      <w:pPr>
        <w:pStyle w:val="ListParagraph"/>
        <w:numPr>
          <w:ilvl w:val="0"/>
          <w:numId w:val="8"/>
        </w:numPr>
        <w:rPr>
          <w:b/>
          <w:sz w:val="28"/>
          <w:szCs w:val="28"/>
        </w:rPr>
      </w:pPr>
      <w:hyperlink r:id="rId7" w:history="1">
        <w:r w:rsidR="0013038C" w:rsidRPr="00DF1F4A">
          <w:rPr>
            <w:b/>
            <w:sz w:val="28"/>
            <w:szCs w:val="28"/>
          </w:rPr>
          <w:t>Unpredicted Costs</w:t>
        </w:r>
      </w:hyperlink>
    </w:p>
    <w:p w:rsidR="0013038C" w:rsidRPr="009037F9" w:rsidRDefault="0013038C" w:rsidP="0013038C">
      <w:pPr>
        <w:pStyle w:val="NormalWeb"/>
        <w:rPr>
          <w:color w:val="333333"/>
          <w:sz w:val="28"/>
          <w:szCs w:val="28"/>
        </w:rPr>
      </w:pPr>
      <w:r w:rsidRPr="009037F9">
        <w:rPr>
          <w:color w:val="333333"/>
          <w:sz w:val="28"/>
          <w:szCs w:val="28"/>
        </w:rPr>
        <w:t xml:space="preserve">Sure, the cloud can substantially reduce staff and hardware costs, but the price could end up being more than you bargained for. Migrating to the cloud is also an understated cost, and making sure the current systems that support your business while moving to the cloud could raise operating costs substantially. </w:t>
      </w:r>
    </w:p>
    <w:p w:rsidR="0013038C" w:rsidRPr="00DF1F4A" w:rsidRDefault="002A7732" w:rsidP="0013038C">
      <w:pPr>
        <w:pStyle w:val="ListParagraph"/>
        <w:numPr>
          <w:ilvl w:val="0"/>
          <w:numId w:val="8"/>
        </w:numPr>
        <w:rPr>
          <w:b/>
          <w:sz w:val="28"/>
          <w:szCs w:val="28"/>
        </w:rPr>
      </w:pPr>
      <w:hyperlink r:id="rId8" w:history="1">
        <w:r w:rsidR="0013038C" w:rsidRPr="00DF1F4A">
          <w:rPr>
            <w:b/>
            <w:sz w:val="28"/>
            <w:szCs w:val="28"/>
          </w:rPr>
          <w:t>Contracts and Lock-Ins</w:t>
        </w:r>
      </w:hyperlink>
    </w:p>
    <w:p w:rsidR="0013038C" w:rsidRPr="009037F9" w:rsidRDefault="0013038C" w:rsidP="0013038C">
      <w:pPr>
        <w:pStyle w:val="NormalWeb"/>
        <w:rPr>
          <w:color w:val="333333"/>
          <w:sz w:val="28"/>
          <w:szCs w:val="28"/>
        </w:rPr>
      </w:pPr>
      <w:r w:rsidRPr="009037F9">
        <w:rPr>
          <w:color w:val="333333"/>
          <w:sz w:val="28"/>
          <w:szCs w:val="28"/>
        </w:rPr>
        <w:t>Traditional IT could be downsized, upsized, contracted-in and otherwise controlled by you. On-site hardware, software, infrastructure and platforms always carried some obligations, but now the cloud service provider, for the most part, has all the decision power.</w:t>
      </w:r>
    </w:p>
    <w:p w:rsidR="0088146F" w:rsidRPr="00623CC3" w:rsidRDefault="0088146F" w:rsidP="0088146F">
      <w:pPr>
        <w:pStyle w:val="ListParagraph"/>
        <w:numPr>
          <w:ilvl w:val="0"/>
          <w:numId w:val="12"/>
        </w:numPr>
        <w:rPr>
          <w:rFonts w:ascii="Times New Roman" w:hAnsi="Times New Roman" w:cs="Times New Roman"/>
          <w:b/>
          <w:sz w:val="32"/>
          <w:szCs w:val="27"/>
        </w:rPr>
      </w:pPr>
      <w:r w:rsidRPr="00623CC3">
        <w:rPr>
          <w:rFonts w:ascii="Times New Roman" w:hAnsi="Times New Roman" w:cs="Times New Roman"/>
          <w:b/>
          <w:sz w:val="32"/>
          <w:szCs w:val="27"/>
        </w:rPr>
        <w:t>Write note on a Cloud Deployment Models? (6/7 Marks)</w:t>
      </w:r>
    </w:p>
    <w:p w:rsidR="0088146F" w:rsidRPr="00E72887" w:rsidRDefault="0088146F" w:rsidP="0088146F">
      <w:pPr>
        <w:rPr>
          <w:rFonts w:ascii="Times New Roman" w:hAnsi="Times New Roman" w:cs="Times New Roman"/>
          <w:b/>
          <w:sz w:val="27"/>
          <w:szCs w:val="27"/>
        </w:rPr>
      </w:pPr>
      <w:proofErr w:type="spellStart"/>
      <w:proofErr w:type="gramStart"/>
      <w:r w:rsidRPr="00E72887">
        <w:rPr>
          <w:rFonts w:ascii="Times New Roman" w:hAnsi="Times New Roman" w:cs="Times New Roman"/>
          <w:b/>
          <w:sz w:val="27"/>
          <w:szCs w:val="27"/>
        </w:rPr>
        <w:t>Ans</w:t>
      </w:r>
      <w:proofErr w:type="spellEnd"/>
      <w:r w:rsidRPr="00E72887">
        <w:rPr>
          <w:rFonts w:ascii="Times New Roman" w:hAnsi="Times New Roman" w:cs="Times New Roman"/>
          <w:b/>
          <w:sz w:val="27"/>
          <w:szCs w:val="27"/>
        </w:rPr>
        <w:t xml:space="preserve"> :</w:t>
      </w:r>
      <w:proofErr w:type="gramEnd"/>
      <w:r w:rsidRPr="00E72887">
        <w:rPr>
          <w:rFonts w:ascii="Times New Roman" w:hAnsi="Times New Roman" w:cs="Times New Roman"/>
          <w:b/>
          <w:sz w:val="27"/>
          <w:szCs w:val="27"/>
        </w:rPr>
        <w:t xml:space="preserve"> </w:t>
      </w:r>
    </w:p>
    <w:p w:rsidR="0088146F" w:rsidRPr="00E72887" w:rsidRDefault="0088146F" w:rsidP="0088146F">
      <w:pPr>
        <w:spacing w:after="0" w:line="240" w:lineRule="auto"/>
        <w:ind w:left="720" w:firstLine="720"/>
        <w:rPr>
          <w:rFonts w:ascii="Times New Roman" w:eastAsia="Times New Roman" w:hAnsi="Times New Roman" w:cs="Times New Roman"/>
          <w:sz w:val="27"/>
          <w:szCs w:val="27"/>
        </w:rPr>
      </w:pPr>
      <w:r w:rsidRPr="00E72887">
        <w:rPr>
          <w:rFonts w:ascii="Times New Roman" w:eastAsia="Times New Roman" w:hAnsi="Times New Roman" w:cs="Times New Roman"/>
          <w:sz w:val="27"/>
          <w:szCs w:val="27"/>
        </w:rPr>
        <w:lastRenderedPageBreak/>
        <w:t>“</w:t>
      </w:r>
      <w:r w:rsidRPr="00E72887">
        <w:rPr>
          <w:rFonts w:ascii="Times New Roman" w:eastAsia="Times New Roman" w:hAnsi="Times New Roman" w:cs="Times New Roman"/>
          <w:b/>
          <w:sz w:val="27"/>
          <w:szCs w:val="27"/>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88146F" w:rsidRPr="00E72887" w:rsidRDefault="0088146F" w:rsidP="0088146F">
      <w:pPr>
        <w:pStyle w:val="Heading1"/>
        <w:rPr>
          <w:color w:val="000000" w:themeColor="text1"/>
          <w:sz w:val="27"/>
          <w:szCs w:val="27"/>
        </w:rPr>
      </w:pPr>
      <w:r w:rsidRPr="00E72887">
        <w:rPr>
          <w:color w:val="000000" w:themeColor="text1"/>
          <w:sz w:val="27"/>
          <w:szCs w:val="27"/>
        </w:rPr>
        <w:t xml:space="preserve">Types of Cloud </w:t>
      </w:r>
      <w:proofErr w:type="gramStart"/>
      <w:r w:rsidRPr="00E72887">
        <w:rPr>
          <w:color w:val="000000" w:themeColor="text1"/>
          <w:sz w:val="27"/>
          <w:szCs w:val="27"/>
        </w:rPr>
        <w:t>Computing :</w:t>
      </w:r>
      <w:proofErr w:type="gramEnd"/>
    </w:p>
    <w:p w:rsidR="0088146F" w:rsidRPr="002F6F45" w:rsidRDefault="0088146F" w:rsidP="0088146F">
      <w:pPr>
        <w:spacing w:before="100" w:beforeAutospacing="1" w:after="100" w:afterAutospacing="1" w:line="240" w:lineRule="auto"/>
        <w:ind w:left="720" w:firstLine="720"/>
        <w:rPr>
          <w:rFonts w:ascii="Times New Roman" w:eastAsia="Times New Roman" w:hAnsi="Times New Roman" w:cs="Times New Roman"/>
          <w:sz w:val="27"/>
          <w:szCs w:val="27"/>
        </w:rPr>
      </w:pPr>
      <w:r w:rsidRPr="002F6F45">
        <w:rPr>
          <w:rFonts w:ascii="Times New Roman" w:eastAsia="Times New Roman" w:hAnsi="Times New Roman" w:cs="Times New Roman"/>
          <w:sz w:val="27"/>
          <w:szCs w:val="27"/>
        </w:rPr>
        <w:t xml:space="preserve">A cloud deployment model represents a specific type of cloud </w:t>
      </w:r>
      <w:proofErr w:type="gramStart"/>
      <w:r w:rsidRPr="002F6F45">
        <w:rPr>
          <w:rFonts w:ascii="Times New Roman" w:eastAsia="Times New Roman" w:hAnsi="Times New Roman" w:cs="Times New Roman"/>
          <w:sz w:val="27"/>
          <w:szCs w:val="27"/>
        </w:rPr>
        <w:t>environment,</w:t>
      </w:r>
      <w:proofErr w:type="gramEnd"/>
      <w:r w:rsidRPr="002F6F45">
        <w:rPr>
          <w:rFonts w:ascii="Times New Roman" w:eastAsia="Times New Roman" w:hAnsi="Times New Roman" w:cs="Times New Roman"/>
          <w:sz w:val="27"/>
          <w:szCs w:val="27"/>
        </w:rPr>
        <w:t xml:space="preserve"> primarily distinguished by ownership, size, and </w:t>
      </w:r>
      <w:proofErr w:type="spellStart"/>
      <w:r w:rsidRPr="002F6F45">
        <w:rPr>
          <w:rFonts w:ascii="Times New Roman" w:eastAsia="Times New Roman" w:hAnsi="Times New Roman" w:cs="Times New Roman"/>
          <w:sz w:val="27"/>
          <w:szCs w:val="27"/>
        </w:rPr>
        <w:t>access.There</w:t>
      </w:r>
      <w:proofErr w:type="spellEnd"/>
      <w:r w:rsidRPr="002F6F45">
        <w:rPr>
          <w:rFonts w:ascii="Times New Roman" w:eastAsia="Times New Roman" w:hAnsi="Times New Roman" w:cs="Times New Roman"/>
          <w:sz w:val="27"/>
          <w:szCs w:val="27"/>
        </w:rPr>
        <w:t xml:space="preserve"> are four common cloud deployment models:</w:t>
      </w:r>
    </w:p>
    <w:p w:rsidR="0088146F" w:rsidRPr="002F6F45" w:rsidRDefault="002A7732" w:rsidP="0088146F">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9" w:history="1">
        <w:r w:rsidR="0088146F" w:rsidRPr="00E72887">
          <w:rPr>
            <w:rFonts w:ascii="Times New Roman" w:eastAsia="Times New Roman" w:hAnsi="Times New Roman" w:cs="Times New Roman"/>
            <w:color w:val="000000" w:themeColor="text1"/>
            <w:sz w:val="27"/>
            <w:szCs w:val="27"/>
            <w:u w:val="single"/>
          </w:rPr>
          <w:t>Public Clouds</w:t>
        </w:r>
      </w:hyperlink>
    </w:p>
    <w:p w:rsidR="0088146F" w:rsidRPr="002F6F45" w:rsidRDefault="002A7732" w:rsidP="0088146F">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10" w:history="1">
        <w:r w:rsidR="0088146F" w:rsidRPr="00E72887">
          <w:rPr>
            <w:rFonts w:ascii="Times New Roman" w:eastAsia="Times New Roman" w:hAnsi="Times New Roman" w:cs="Times New Roman"/>
            <w:color w:val="000000" w:themeColor="text1"/>
            <w:sz w:val="27"/>
            <w:szCs w:val="27"/>
            <w:u w:val="single"/>
          </w:rPr>
          <w:t>Community Clouds</w:t>
        </w:r>
      </w:hyperlink>
    </w:p>
    <w:p w:rsidR="0088146F" w:rsidRPr="002F6F45" w:rsidRDefault="002A7732" w:rsidP="0088146F">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11" w:history="1">
        <w:r w:rsidR="0088146F" w:rsidRPr="00E72887">
          <w:rPr>
            <w:rFonts w:ascii="Times New Roman" w:eastAsia="Times New Roman" w:hAnsi="Times New Roman" w:cs="Times New Roman"/>
            <w:color w:val="000000" w:themeColor="text1"/>
            <w:sz w:val="27"/>
            <w:szCs w:val="27"/>
            <w:u w:val="single"/>
          </w:rPr>
          <w:t>Private Clouds</w:t>
        </w:r>
      </w:hyperlink>
    </w:p>
    <w:p w:rsidR="0088146F" w:rsidRPr="00E72887" w:rsidRDefault="002A7732" w:rsidP="0088146F">
      <w:pPr>
        <w:numPr>
          <w:ilvl w:val="0"/>
          <w:numId w:val="10"/>
        </w:numPr>
        <w:spacing w:before="100" w:beforeAutospacing="1" w:after="100" w:afterAutospacing="1" w:line="240" w:lineRule="auto"/>
        <w:rPr>
          <w:color w:val="000000" w:themeColor="text1"/>
          <w:sz w:val="27"/>
          <w:szCs w:val="27"/>
        </w:rPr>
      </w:pPr>
      <w:hyperlink r:id="rId12" w:history="1">
        <w:r w:rsidR="0088146F" w:rsidRPr="00E72887">
          <w:rPr>
            <w:rFonts w:ascii="Times New Roman" w:eastAsia="Times New Roman" w:hAnsi="Times New Roman" w:cs="Times New Roman"/>
            <w:color w:val="000000" w:themeColor="text1"/>
            <w:sz w:val="27"/>
            <w:szCs w:val="27"/>
            <w:u w:val="single"/>
          </w:rPr>
          <w:t>Hybrid Clouds</w:t>
        </w:r>
      </w:hyperlink>
    </w:p>
    <w:p w:rsidR="0088146F" w:rsidRPr="00E72887" w:rsidRDefault="0088146F" w:rsidP="0088146F">
      <w:pPr>
        <w:pStyle w:val="Heading2"/>
        <w:keepNext/>
        <w:keepLines/>
        <w:numPr>
          <w:ilvl w:val="0"/>
          <w:numId w:val="9"/>
        </w:numPr>
        <w:spacing w:before="200" w:beforeAutospacing="0" w:after="0" w:afterAutospacing="0" w:line="276" w:lineRule="auto"/>
        <w:rPr>
          <w:sz w:val="27"/>
          <w:szCs w:val="27"/>
        </w:rPr>
      </w:pPr>
      <w:r w:rsidRPr="00E72887">
        <w:rPr>
          <w:sz w:val="27"/>
          <w:szCs w:val="27"/>
        </w:rPr>
        <w:t>Public Clouds</w:t>
      </w:r>
    </w:p>
    <w:p w:rsidR="0088146F" w:rsidRPr="00E72887" w:rsidRDefault="0088146F" w:rsidP="0088146F">
      <w:pPr>
        <w:pStyle w:val="NormalWeb"/>
        <w:ind w:left="720"/>
        <w:rPr>
          <w:sz w:val="27"/>
          <w:szCs w:val="27"/>
        </w:rPr>
      </w:pPr>
      <w:r w:rsidRPr="00E72887">
        <w:rPr>
          <w:sz w:val="27"/>
          <w:szCs w:val="27"/>
        </w:rPr>
        <w:t xml:space="preserve">A </w:t>
      </w:r>
      <w:r w:rsidRPr="00E72887">
        <w:rPr>
          <w:i/>
          <w:iCs/>
          <w:sz w:val="27"/>
          <w:szCs w:val="27"/>
        </w:rPr>
        <w:t>public cloud</w:t>
      </w:r>
      <w:r w:rsidRPr="00E72887">
        <w:rPr>
          <w:sz w:val="27"/>
          <w:szCs w:val="27"/>
        </w:rPr>
        <w:t xml:space="preserve"> is a publicly accessible cloud environment owned by a third-party cloud provider. The IT resources on public clouds are usually provisioned via the previously described cloud delivery models and are generally offered to cloud consumers at a cost or are commercialized via other avenues (such as advertisement).</w:t>
      </w:r>
    </w:p>
    <w:p w:rsidR="0088146F" w:rsidRDefault="0088146F" w:rsidP="0088146F">
      <w:pPr>
        <w:pStyle w:val="NormalWeb"/>
        <w:ind w:left="720"/>
        <w:rPr>
          <w:sz w:val="27"/>
          <w:szCs w:val="27"/>
        </w:rPr>
      </w:pPr>
      <w:r w:rsidRPr="00E72887">
        <w:rPr>
          <w:sz w:val="27"/>
          <w:szCs w:val="27"/>
        </w:rPr>
        <w:t xml:space="preserve">The cloud provider is responsible for the creation and on-going maintenance of the public cloud and its IT resources. Many of the scenarios and architectures explored in upcoming chapters involve public clouds and the relationship between the providers and consumers of IT resources via public clouds.             </w:t>
      </w:r>
    </w:p>
    <w:p w:rsidR="0088146F" w:rsidRPr="00E72887" w:rsidRDefault="0088146F" w:rsidP="0088146F">
      <w:pPr>
        <w:pStyle w:val="NormalWeb"/>
        <w:ind w:left="720"/>
        <w:rPr>
          <w:sz w:val="27"/>
          <w:szCs w:val="27"/>
        </w:rPr>
      </w:pPr>
      <w:r w:rsidRPr="00E72887">
        <w:rPr>
          <w:sz w:val="27"/>
          <w:szCs w:val="27"/>
        </w:rPr>
        <w:lastRenderedPageBreak/>
        <w:t xml:space="preserve">                </w:t>
      </w:r>
      <w:r w:rsidRPr="00E72887">
        <w:rPr>
          <w:noProof/>
          <w:sz w:val="27"/>
          <w:szCs w:val="27"/>
        </w:rPr>
        <w:drawing>
          <wp:inline distT="0" distB="0" distL="0" distR="0">
            <wp:extent cx="5448300" cy="2514600"/>
            <wp:effectExtent l="19050" t="0" r="0" b="0"/>
            <wp:docPr id="2" name="Picture 1" descr="Public Clouds: Organizations act as cloud consumers when accessing cloud services and IT resources made available by different cloud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Clouds: Organizations act as cloud consumers when accessing cloud services and IT resources made available by different cloud providers."/>
                    <pic:cNvPicPr>
                      <a:picLocks noChangeAspect="1" noChangeArrowheads="1"/>
                    </pic:cNvPicPr>
                  </pic:nvPicPr>
                  <pic:blipFill>
                    <a:blip r:embed="rId13"/>
                    <a:srcRect/>
                    <a:stretch>
                      <a:fillRect/>
                    </a:stretch>
                  </pic:blipFill>
                  <pic:spPr bwMode="auto">
                    <a:xfrm>
                      <a:off x="0" y="0"/>
                      <a:ext cx="5448300" cy="2514600"/>
                    </a:xfrm>
                    <a:prstGeom prst="rect">
                      <a:avLst/>
                    </a:prstGeom>
                    <a:noFill/>
                    <a:ln w="9525">
                      <a:noFill/>
                      <a:miter lim="800000"/>
                      <a:headEnd/>
                      <a:tailEnd/>
                    </a:ln>
                  </pic:spPr>
                </pic:pic>
              </a:graphicData>
            </a:graphic>
          </wp:inline>
        </w:drawing>
      </w:r>
    </w:p>
    <w:p w:rsidR="0088146F" w:rsidRPr="00E72887" w:rsidRDefault="0088146F" w:rsidP="0088146F">
      <w:pPr>
        <w:pStyle w:val="Heading2"/>
        <w:keepNext/>
        <w:keepLines/>
        <w:numPr>
          <w:ilvl w:val="0"/>
          <w:numId w:val="9"/>
        </w:numPr>
        <w:spacing w:before="200" w:beforeAutospacing="0" w:after="0" w:afterAutospacing="0" w:line="276" w:lineRule="auto"/>
        <w:rPr>
          <w:sz w:val="27"/>
          <w:szCs w:val="27"/>
        </w:rPr>
      </w:pPr>
      <w:r w:rsidRPr="00E72887">
        <w:rPr>
          <w:sz w:val="27"/>
          <w:szCs w:val="27"/>
        </w:rPr>
        <w:t>Community Clouds</w:t>
      </w:r>
    </w:p>
    <w:p w:rsidR="0088146F" w:rsidRPr="00E72887" w:rsidRDefault="0088146F" w:rsidP="0088146F">
      <w:pPr>
        <w:pStyle w:val="NormalWeb"/>
        <w:ind w:left="720"/>
        <w:rPr>
          <w:sz w:val="27"/>
          <w:szCs w:val="27"/>
        </w:rPr>
      </w:pPr>
      <w:r w:rsidRPr="00E72887">
        <w:rPr>
          <w:sz w:val="27"/>
          <w:szCs w:val="27"/>
        </w:rPr>
        <w:t>A community cloud is similar to a public cloud except that its access is limited to a specific community of cloud consumers. The community cloud may be jointly owned by the community members or by a third-party cloud provider that provisions a public cloud with limited access. The member cloud consumers of the community typically share the responsibility for defining and evolving the community cloud (Figure 1).</w:t>
      </w:r>
    </w:p>
    <w:p w:rsidR="0088146F" w:rsidRPr="00E72887" w:rsidRDefault="0088146F" w:rsidP="0088146F">
      <w:pPr>
        <w:pStyle w:val="NormalWeb"/>
        <w:ind w:left="720"/>
        <w:rPr>
          <w:sz w:val="27"/>
          <w:szCs w:val="27"/>
        </w:rPr>
      </w:pPr>
      <w:r w:rsidRPr="00E72887">
        <w:rPr>
          <w:sz w:val="27"/>
          <w:szCs w:val="27"/>
        </w:rPr>
        <w:t>Membership in the community does not necessarily guarantee access to or control of all the cloud's IT resources. Parties outside the community are generally not granted access unless allowed by the community.</w:t>
      </w:r>
    </w:p>
    <w:p w:rsidR="0088146F" w:rsidRPr="00E72887" w:rsidRDefault="0088146F" w:rsidP="0088146F">
      <w:pPr>
        <w:rPr>
          <w:sz w:val="27"/>
          <w:szCs w:val="27"/>
        </w:rPr>
      </w:pPr>
      <w:r w:rsidRPr="00E72887">
        <w:rPr>
          <w:sz w:val="27"/>
          <w:szCs w:val="27"/>
        </w:rPr>
        <w:t xml:space="preserve">                                                     </w:t>
      </w:r>
      <w:r w:rsidRPr="00E72887">
        <w:rPr>
          <w:noProof/>
          <w:sz w:val="27"/>
          <w:szCs w:val="27"/>
        </w:rPr>
        <w:drawing>
          <wp:inline distT="0" distB="0" distL="0" distR="0">
            <wp:extent cx="2867025" cy="2305050"/>
            <wp:effectExtent l="19050" t="0" r="9525" b="0"/>
            <wp:docPr id="3" name="Picture 3" descr="Community Clouds: An example of a 'community' of organizations accessing IT resources from a 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unity Clouds: An example of a 'community' of organizations accessing IT resources from a community cloud."/>
                    <pic:cNvPicPr>
                      <a:picLocks noChangeAspect="1" noChangeArrowheads="1"/>
                    </pic:cNvPicPr>
                  </pic:nvPicPr>
                  <pic:blipFill>
                    <a:blip r:embed="rId14"/>
                    <a:srcRect/>
                    <a:stretch>
                      <a:fillRect/>
                    </a:stretch>
                  </pic:blipFill>
                  <pic:spPr bwMode="auto">
                    <a:xfrm>
                      <a:off x="0" y="0"/>
                      <a:ext cx="2867025" cy="2305050"/>
                    </a:xfrm>
                    <a:prstGeom prst="rect">
                      <a:avLst/>
                    </a:prstGeom>
                    <a:noFill/>
                    <a:ln w="9525">
                      <a:noFill/>
                      <a:miter lim="800000"/>
                      <a:headEnd/>
                      <a:tailEnd/>
                    </a:ln>
                  </pic:spPr>
                </pic:pic>
              </a:graphicData>
            </a:graphic>
          </wp:inline>
        </w:drawing>
      </w:r>
    </w:p>
    <w:p w:rsidR="0088146F" w:rsidRPr="00E72887" w:rsidRDefault="0088146F" w:rsidP="0088146F">
      <w:pPr>
        <w:pStyle w:val="Heading2"/>
        <w:keepNext/>
        <w:keepLines/>
        <w:numPr>
          <w:ilvl w:val="0"/>
          <w:numId w:val="9"/>
        </w:numPr>
        <w:spacing w:before="200" w:beforeAutospacing="0" w:after="0" w:afterAutospacing="0" w:line="276" w:lineRule="auto"/>
        <w:rPr>
          <w:sz w:val="27"/>
          <w:szCs w:val="27"/>
        </w:rPr>
      </w:pPr>
      <w:r w:rsidRPr="00E72887">
        <w:rPr>
          <w:sz w:val="27"/>
          <w:szCs w:val="27"/>
        </w:rPr>
        <w:lastRenderedPageBreak/>
        <w:t>Private Clouds</w:t>
      </w:r>
    </w:p>
    <w:p w:rsidR="0088146F" w:rsidRPr="00E72887" w:rsidRDefault="0088146F" w:rsidP="0088146F">
      <w:pPr>
        <w:pStyle w:val="NormalWeb"/>
        <w:ind w:left="360"/>
        <w:rPr>
          <w:sz w:val="27"/>
          <w:szCs w:val="27"/>
        </w:rPr>
      </w:pPr>
      <w:r w:rsidRPr="00E72887">
        <w:rPr>
          <w:sz w:val="27"/>
          <w:szCs w:val="27"/>
        </w:rPr>
        <w:t>A private cloud is owned by a single organization. Private clouds enable an organization to use cloud computing technology as a means of centralizing access to IT resources by different parts, locations, or departments of the organization. When a private cloud exists as a controlled environment, the problems described in the Risks and Challenges section do not tend to apply.</w:t>
      </w:r>
    </w:p>
    <w:p w:rsidR="0088146F" w:rsidRPr="00E72887" w:rsidRDefault="0088146F" w:rsidP="0088146F">
      <w:pPr>
        <w:pStyle w:val="NormalWeb"/>
        <w:ind w:left="360"/>
        <w:rPr>
          <w:sz w:val="27"/>
          <w:szCs w:val="27"/>
        </w:rPr>
      </w:pPr>
      <w:r w:rsidRPr="00E72887">
        <w:rPr>
          <w:sz w:val="27"/>
          <w:szCs w:val="27"/>
        </w:rPr>
        <w:t>The use of a private cloud can change how organizational and trust boundaries are defined and applied. The actual administration of a private cloud environment may be carried out by internal or outsourced staff.</w:t>
      </w:r>
    </w:p>
    <w:p w:rsidR="0088146F" w:rsidRPr="00E72887" w:rsidRDefault="0088146F" w:rsidP="0088146F">
      <w:pPr>
        <w:rPr>
          <w:sz w:val="27"/>
          <w:szCs w:val="27"/>
        </w:rPr>
      </w:pPr>
      <w:r w:rsidRPr="00E72887">
        <w:rPr>
          <w:sz w:val="27"/>
          <w:szCs w:val="27"/>
        </w:rPr>
        <w:t xml:space="preserve">                                         </w:t>
      </w:r>
      <w:r w:rsidRPr="00E72887">
        <w:rPr>
          <w:noProof/>
          <w:sz w:val="27"/>
          <w:szCs w:val="27"/>
        </w:rPr>
        <w:drawing>
          <wp:inline distT="0" distB="0" distL="0" distR="0">
            <wp:extent cx="4410075" cy="2733675"/>
            <wp:effectExtent l="19050" t="0" r="9525" b="0"/>
            <wp:docPr id="5" name="Picture 5" descr="Private Clouds: A cloud service consumer in the organization's onpremise environment accesses a cloud service hosted on the same organization's private cloud via a virtual priv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vate Clouds: A cloud service consumer in the organization's onpremise environment accesses a cloud service hosted on the same organization's private cloud via a virtual private network."/>
                    <pic:cNvPicPr>
                      <a:picLocks noChangeAspect="1" noChangeArrowheads="1"/>
                    </pic:cNvPicPr>
                  </pic:nvPicPr>
                  <pic:blipFill>
                    <a:blip r:embed="rId15"/>
                    <a:srcRect/>
                    <a:stretch>
                      <a:fillRect/>
                    </a:stretch>
                  </pic:blipFill>
                  <pic:spPr bwMode="auto">
                    <a:xfrm>
                      <a:off x="0" y="0"/>
                      <a:ext cx="4410075" cy="2733675"/>
                    </a:xfrm>
                    <a:prstGeom prst="rect">
                      <a:avLst/>
                    </a:prstGeom>
                    <a:noFill/>
                    <a:ln w="9525">
                      <a:noFill/>
                      <a:miter lim="800000"/>
                      <a:headEnd/>
                      <a:tailEnd/>
                    </a:ln>
                  </pic:spPr>
                </pic:pic>
              </a:graphicData>
            </a:graphic>
          </wp:inline>
        </w:drawing>
      </w:r>
    </w:p>
    <w:p w:rsidR="0088146F" w:rsidRPr="00370ACD" w:rsidRDefault="0088146F" w:rsidP="0088146F">
      <w:pPr>
        <w:spacing w:before="100" w:beforeAutospacing="1" w:after="100" w:afterAutospacing="1" w:line="240" w:lineRule="auto"/>
        <w:ind w:left="36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 xml:space="preserve">With a private cloud, the same organization is technically both the cloud consumer and cloud provider. In order to differentiate these roles: </w:t>
      </w:r>
    </w:p>
    <w:p w:rsidR="0088146F" w:rsidRPr="00370ACD" w:rsidRDefault="0088146F" w:rsidP="0088146F">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a separate organizational department typically assumes the responsibility for provisioning the cloud (and therefore assumes the cloud provider role)</w:t>
      </w:r>
    </w:p>
    <w:p w:rsidR="0088146F" w:rsidRPr="00370ACD" w:rsidRDefault="0088146F" w:rsidP="0088146F">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departments requiring access to the private cloud assume the cloud consumer role</w:t>
      </w:r>
    </w:p>
    <w:p w:rsidR="0088146F" w:rsidRPr="00370ACD" w:rsidRDefault="0088146F" w:rsidP="0088146F">
      <w:pPr>
        <w:spacing w:before="100" w:beforeAutospacing="1" w:after="100" w:afterAutospacing="1" w:line="240" w:lineRule="auto"/>
        <w:ind w:left="36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 xml:space="preserve">It is important to use the terms "on-premise" and "cloud-based" correctly within the context of a private cloud. Even though the private cloud may physically reside on the organization's premises, IT resources it hosts are still considered "cloud-based" as long as they are made remotely accessible to cloud consumers. IT resources hosted outside of the private cloud by the departments acting as cloud </w:t>
      </w:r>
      <w:r w:rsidRPr="00370ACD">
        <w:rPr>
          <w:rFonts w:ascii="Times New Roman" w:eastAsia="Times New Roman" w:hAnsi="Times New Roman" w:cs="Times New Roman"/>
          <w:sz w:val="27"/>
          <w:szCs w:val="27"/>
        </w:rPr>
        <w:lastRenderedPageBreak/>
        <w:t xml:space="preserve">consumers are therefore considered "on-premise" in relation to the private cloud-based IT resources. </w:t>
      </w:r>
    </w:p>
    <w:p w:rsidR="0088146F" w:rsidRPr="00E72887" w:rsidRDefault="0088146F" w:rsidP="0088146F">
      <w:pPr>
        <w:pStyle w:val="Heading2"/>
        <w:keepNext/>
        <w:keepLines/>
        <w:numPr>
          <w:ilvl w:val="0"/>
          <w:numId w:val="9"/>
        </w:numPr>
        <w:spacing w:before="200" w:beforeAutospacing="0" w:after="0" w:afterAutospacing="0" w:line="276" w:lineRule="auto"/>
        <w:rPr>
          <w:sz w:val="27"/>
          <w:szCs w:val="27"/>
        </w:rPr>
      </w:pPr>
      <w:r w:rsidRPr="00E72887">
        <w:rPr>
          <w:sz w:val="27"/>
          <w:szCs w:val="27"/>
        </w:rPr>
        <w:t>Hybrid Clouds</w:t>
      </w:r>
    </w:p>
    <w:p w:rsidR="0088146F" w:rsidRPr="00E72887" w:rsidRDefault="0088146F" w:rsidP="0088146F">
      <w:pPr>
        <w:pStyle w:val="NormalWeb"/>
        <w:ind w:left="360"/>
        <w:rPr>
          <w:sz w:val="27"/>
          <w:szCs w:val="27"/>
        </w:rPr>
      </w:pPr>
      <w:r w:rsidRPr="00E72887">
        <w:rPr>
          <w:sz w:val="27"/>
          <w:szCs w:val="27"/>
        </w:rPr>
        <w:t>A hybrid cloud is a cloud environment comprised of two or more different cloud deployment models. For example, a cloud consumer may choose to deploy cloud services processing sensitive data to a private cloud and other, less sensitive cloud services to a public cloud. The result of this combination is a hybrid deployment model (Figure 1).</w:t>
      </w:r>
    </w:p>
    <w:p w:rsidR="0088146F" w:rsidRPr="00E72887" w:rsidRDefault="0088146F" w:rsidP="0088146F">
      <w:pPr>
        <w:rPr>
          <w:sz w:val="27"/>
          <w:szCs w:val="27"/>
        </w:rPr>
      </w:pPr>
      <w:r w:rsidRPr="00E72887">
        <w:rPr>
          <w:sz w:val="27"/>
          <w:szCs w:val="27"/>
        </w:rPr>
        <w:t xml:space="preserve">                                                  </w:t>
      </w:r>
      <w:r w:rsidRPr="00E72887">
        <w:rPr>
          <w:noProof/>
          <w:sz w:val="27"/>
          <w:szCs w:val="27"/>
        </w:rPr>
        <w:drawing>
          <wp:inline distT="0" distB="0" distL="0" distR="0">
            <wp:extent cx="4105275" cy="4029075"/>
            <wp:effectExtent l="19050" t="0" r="9525" b="0"/>
            <wp:docPr id="7" name="Picture 7" descr="Hybrid Clouds: An organization using a hybrid cloud architecture that utilizes both a private and 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brid Clouds: An organization using a hybrid cloud architecture that utilizes both a private and public cloud."/>
                    <pic:cNvPicPr>
                      <a:picLocks noChangeAspect="1" noChangeArrowheads="1"/>
                    </pic:cNvPicPr>
                  </pic:nvPicPr>
                  <pic:blipFill>
                    <a:blip r:embed="rId16"/>
                    <a:srcRect/>
                    <a:stretch>
                      <a:fillRect/>
                    </a:stretch>
                  </pic:blipFill>
                  <pic:spPr bwMode="auto">
                    <a:xfrm>
                      <a:off x="0" y="0"/>
                      <a:ext cx="4105275" cy="4029075"/>
                    </a:xfrm>
                    <a:prstGeom prst="rect">
                      <a:avLst/>
                    </a:prstGeom>
                    <a:noFill/>
                    <a:ln w="9525">
                      <a:noFill/>
                      <a:miter lim="800000"/>
                      <a:headEnd/>
                      <a:tailEnd/>
                    </a:ln>
                  </pic:spPr>
                </pic:pic>
              </a:graphicData>
            </a:graphic>
          </wp:inline>
        </w:drawing>
      </w:r>
    </w:p>
    <w:p w:rsidR="0088146F" w:rsidRPr="00E72887" w:rsidRDefault="0088146F" w:rsidP="0088146F">
      <w:pPr>
        <w:rPr>
          <w:sz w:val="27"/>
          <w:szCs w:val="27"/>
        </w:rPr>
      </w:pPr>
    </w:p>
    <w:p w:rsidR="0013038C" w:rsidRDefault="0088146F" w:rsidP="0088146F">
      <w:pPr>
        <w:ind w:firstLine="720"/>
        <w:rPr>
          <w:sz w:val="27"/>
          <w:szCs w:val="27"/>
        </w:rPr>
      </w:pPr>
      <w:r w:rsidRPr="00E72887">
        <w:rPr>
          <w:sz w:val="27"/>
          <w:szCs w:val="27"/>
        </w:rPr>
        <w:t>Hybrid deployment architectures can be complex and challenging to create and maintain due to the potential disparity in cloud environments and the fact that management responsibilities are typically split between the private cloud provider organization and the public cloud provider.</w:t>
      </w:r>
    </w:p>
    <w:p w:rsidR="0088146F" w:rsidRDefault="0088146F" w:rsidP="0088146F">
      <w:pPr>
        <w:rPr>
          <w:rFonts w:ascii="Times New Roman" w:hAnsi="Times New Roman" w:cs="Times New Roman"/>
          <w:b/>
          <w:sz w:val="32"/>
          <w:szCs w:val="32"/>
        </w:rPr>
      </w:pPr>
      <w:r w:rsidRPr="0088146F">
        <w:rPr>
          <w:rFonts w:ascii="Times New Roman" w:hAnsi="Times New Roman" w:cs="Times New Roman"/>
          <w:b/>
          <w:sz w:val="32"/>
          <w:szCs w:val="32"/>
        </w:rPr>
        <w:lastRenderedPageBreak/>
        <w:t>Types of Cloud Computing</w:t>
      </w:r>
    </w:p>
    <w:p w:rsidR="0088146F" w:rsidRDefault="0088146F" w:rsidP="0088146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Grid Computing</w:t>
      </w:r>
    </w:p>
    <w:p w:rsidR="0088146F" w:rsidRDefault="0088146F" w:rsidP="0088146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Computational Grid</w:t>
      </w:r>
    </w:p>
    <w:p w:rsidR="0088146F" w:rsidRDefault="0088146F" w:rsidP="0088146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Data Grid</w:t>
      </w:r>
    </w:p>
    <w:p w:rsidR="0088146F" w:rsidRDefault="0088146F" w:rsidP="0088146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Middleware Grid</w:t>
      </w:r>
    </w:p>
    <w:p w:rsidR="0088146F" w:rsidRDefault="0088146F" w:rsidP="0088146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Cluster computing</w:t>
      </w:r>
    </w:p>
    <w:p w:rsidR="0088146F" w:rsidRDefault="0088146F" w:rsidP="0088146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Distributed Computing</w:t>
      </w:r>
    </w:p>
    <w:p w:rsidR="0088146F" w:rsidRDefault="0088146F" w:rsidP="0088146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Parallel Computing</w:t>
      </w:r>
    </w:p>
    <w:p w:rsidR="0088146F" w:rsidRDefault="0088146F" w:rsidP="0088146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Utility Computing</w:t>
      </w:r>
    </w:p>
    <w:p w:rsidR="0088146F" w:rsidRPr="0088146F" w:rsidRDefault="0088146F" w:rsidP="0088146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Cloud Computing </w:t>
      </w:r>
    </w:p>
    <w:p w:rsidR="0088146F" w:rsidRPr="0088146F" w:rsidRDefault="0088146F" w:rsidP="0088146F">
      <w:pPr>
        <w:ind w:firstLine="720"/>
        <w:rPr>
          <w:sz w:val="27"/>
          <w:szCs w:val="27"/>
        </w:rPr>
      </w:pPr>
    </w:p>
    <w:sectPr w:rsidR="0088146F" w:rsidRPr="0088146F" w:rsidSect="006C4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05pt;height:11.05pt" o:bullet="t">
        <v:imagedata r:id="rId1" o:title="mso5AF8"/>
      </v:shape>
    </w:pict>
  </w:numPicBullet>
  <w:abstractNum w:abstractNumId="0">
    <w:nsid w:val="037836B1"/>
    <w:multiLevelType w:val="multilevel"/>
    <w:tmpl w:val="CEE4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622DA"/>
    <w:multiLevelType w:val="hybridMultilevel"/>
    <w:tmpl w:val="5F141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672E0"/>
    <w:multiLevelType w:val="hybridMultilevel"/>
    <w:tmpl w:val="1A266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86056"/>
    <w:multiLevelType w:val="hybridMultilevel"/>
    <w:tmpl w:val="181EADC8"/>
    <w:lvl w:ilvl="0" w:tplc="4C5E4778">
      <w:start w:val="1"/>
      <w:numFmt w:val="bullet"/>
      <w:lvlText w:val="•"/>
      <w:lvlJc w:val="left"/>
      <w:pPr>
        <w:tabs>
          <w:tab w:val="num" w:pos="2160"/>
        </w:tabs>
        <w:ind w:left="2160" w:hanging="360"/>
      </w:pPr>
      <w:rPr>
        <w:rFonts w:ascii="Times New Roman" w:hAnsi="Times New Roman" w:hint="default"/>
      </w:rPr>
    </w:lvl>
    <w:lvl w:ilvl="1" w:tplc="4BB4D0A6" w:tentative="1">
      <w:start w:val="1"/>
      <w:numFmt w:val="bullet"/>
      <w:lvlText w:val="•"/>
      <w:lvlJc w:val="left"/>
      <w:pPr>
        <w:tabs>
          <w:tab w:val="num" w:pos="2880"/>
        </w:tabs>
        <w:ind w:left="2880" w:hanging="360"/>
      </w:pPr>
      <w:rPr>
        <w:rFonts w:ascii="Times New Roman" w:hAnsi="Times New Roman" w:hint="default"/>
      </w:rPr>
    </w:lvl>
    <w:lvl w:ilvl="2" w:tplc="12E40906" w:tentative="1">
      <w:start w:val="1"/>
      <w:numFmt w:val="bullet"/>
      <w:lvlText w:val="•"/>
      <w:lvlJc w:val="left"/>
      <w:pPr>
        <w:tabs>
          <w:tab w:val="num" w:pos="3600"/>
        </w:tabs>
        <w:ind w:left="3600" w:hanging="360"/>
      </w:pPr>
      <w:rPr>
        <w:rFonts w:ascii="Times New Roman" w:hAnsi="Times New Roman" w:hint="default"/>
      </w:rPr>
    </w:lvl>
    <w:lvl w:ilvl="3" w:tplc="88C8C21E" w:tentative="1">
      <w:start w:val="1"/>
      <w:numFmt w:val="bullet"/>
      <w:lvlText w:val="•"/>
      <w:lvlJc w:val="left"/>
      <w:pPr>
        <w:tabs>
          <w:tab w:val="num" w:pos="4320"/>
        </w:tabs>
        <w:ind w:left="4320" w:hanging="360"/>
      </w:pPr>
      <w:rPr>
        <w:rFonts w:ascii="Times New Roman" w:hAnsi="Times New Roman" w:hint="default"/>
      </w:rPr>
    </w:lvl>
    <w:lvl w:ilvl="4" w:tplc="A2760170" w:tentative="1">
      <w:start w:val="1"/>
      <w:numFmt w:val="bullet"/>
      <w:lvlText w:val="•"/>
      <w:lvlJc w:val="left"/>
      <w:pPr>
        <w:tabs>
          <w:tab w:val="num" w:pos="5040"/>
        </w:tabs>
        <w:ind w:left="5040" w:hanging="360"/>
      </w:pPr>
      <w:rPr>
        <w:rFonts w:ascii="Times New Roman" w:hAnsi="Times New Roman" w:hint="default"/>
      </w:rPr>
    </w:lvl>
    <w:lvl w:ilvl="5" w:tplc="9F82D018" w:tentative="1">
      <w:start w:val="1"/>
      <w:numFmt w:val="bullet"/>
      <w:lvlText w:val="•"/>
      <w:lvlJc w:val="left"/>
      <w:pPr>
        <w:tabs>
          <w:tab w:val="num" w:pos="5760"/>
        </w:tabs>
        <w:ind w:left="5760" w:hanging="360"/>
      </w:pPr>
      <w:rPr>
        <w:rFonts w:ascii="Times New Roman" w:hAnsi="Times New Roman" w:hint="default"/>
      </w:rPr>
    </w:lvl>
    <w:lvl w:ilvl="6" w:tplc="DB2EF23C" w:tentative="1">
      <w:start w:val="1"/>
      <w:numFmt w:val="bullet"/>
      <w:lvlText w:val="•"/>
      <w:lvlJc w:val="left"/>
      <w:pPr>
        <w:tabs>
          <w:tab w:val="num" w:pos="6480"/>
        </w:tabs>
        <w:ind w:left="6480" w:hanging="360"/>
      </w:pPr>
      <w:rPr>
        <w:rFonts w:ascii="Times New Roman" w:hAnsi="Times New Roman" w:hint="default"/>
      </w:rPr>
    </w:lvl>
    <w:lvl w:ilvl="7" w:tplc="7B1EC6EC" w:tentative="1">
      <w:start w:val="1"/>
      <w:numFmt w:val="bullet"/>
      <w:lvlText w:val="•"/>
      <w:lvlJc w:val="left"/>
      <w:pPr>
        <w:tabs>
          <w:tab w:val="num" w:pos="7200"/>
        </w:tabs>
        <w:ind w:left="7200" w:hanging="360"/>
      </w:pPr>
      <w:rPr>
        <w:rFonts w:ascii="Times New Roman" w:hAnsi="Times New Roman" w:hint="default"/>
      </w:rPr>
    </w:lvl>
    <w:lvl w:ilvl="8" w:tplc="D348F246" w:tentative="1">
      <w:start w:val="1"/>
      <w:numFmt w:val="bullet"/>
      <w:lvlText w:val="•"/>
      <w:lvlJc w:val="left"/>
      <w:pPr>
        <w:tabs>
          <w:tab w:val="num" w:pos="7920"/>
        </w:tabs>
        <w:ind w:left="7920" w:hanging="360"/>
      </w:pPr>
      <w:rPr>
        <w:rFonts w:ascii="Times New Roman" w:hAnsi="Times New Roman" w:hint="default"/>
      </w:rPr>
    </w:lvl>
  </w:abstractNum>
  <w:abstractNum w:abstractNumId="4">
    <w:nsid w:val="19800604"/>
    <w:multiLevelType w:val="multilevel"/>
    <w:tmpl w:val="135283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1AF01DB4"/>
    <w:multiLevelType w:val="hybridMultilevel"/>
    <w:tmpl w:val="78A8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D06ED"/>
    <w:multiLevelType w:val="hybridMultilevel"/>
    <w:tmpl w:val="2968E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F181B"/>
    <w:multiLevelType w:val="hybridMultilevel"/>
    <w:tmpl w:val="DBA0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0495C"/>
    <w:multiLevelType w:val="hybridMultilevel"/>
    <w:tmpl w:val="3BA8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0314C3"/>
    <w:multiLevelType w:val="hybridMultilevel"/>
    <w:tmpl w:val="4C56DE5A"/>
    <w:lvl w:ilvl="0" w:tplc="9FF26DF2">
      <w:start w:val="1"/>
      <w:numFmt w:val="bullet"/>
      <w:lvlText w:val="•"/>
      <w:lvlJc w:val="left"/>
      <w:pPr>
        <w:tabs>
          <w:tab w:val="num" w:pos="720"/>
        </w:tabs>
        <w:ind w:left="720" w:hanging="360"/>
      </w:pPr>
      <w:rPr>
        <w:rFonts w:ascii="Times New Roman" w:hAnsi="Times New Roman" w:hint="default"/>
      </w:rPr>
    </w:lvl>
    <w:lvl w:ilvl="1" w:tplc="7C58D876">
      <w:start w:val="626"/>
      <w:numFmt w:val="bullet"/>
      <w:lvlText w:val="–"/>
      <w:lvlJc w:val="left"/>
      <w:pPr>
        <w:tabs>
          <w:tab w:val="num" w:pos="1440"/>
        </w:tabs>
        <w:ind w:left="1440" w:hanging="360"/>
      </w:pPr>
      <w:rPr>
        <w:rFonts w:ascii="Times New Roman" w:hAnsi="Times New Roman" w:hint="default"/>
      </w:rPr>
    </w:lvl>
    <w:lvl w:ilvl="2" w:tplc="AEB62F36" w:tentative="1">
      <w:start w:val="1"/>
      <w:numFmt w:val="bullet"/>
      <w:lvlText w:val="•"/>
      <w:lvlJc w:val="left"/>
      <w:pPr>
        <w:tabs>
          <w:tab w:val="num" w:pos="2160"/>
        </w:tabs>
        <w:ind w:left="2160" w:hanging="360"/>
      </w:pPr>
      <w:rPr>
        <w:rFonts w:ascii="Times New Roman" w:hAnsi="Times New Roman" w:hint="default"/>
      </w:rPr>
    </w:lvl>
    <w:lvl w:ilvl="3" w:tplc="B41C1BE4" w:tentative="1">
      <w:start w:val="1"/>
      <w:numFmt w:val="bullet"/>
      <w:lvlText w:val="•"/>
      <w:lvlJc w:val="left"/>
      <w:pPr>
        <w:tabs>
          <w:tab w:val="num" w:pos="2880"/>
        </w:tabs>
        <w:ind w:left="2880" w:hanging="360"/>
      </w:pPr>
      <w:rPr>
        <w:rFonts w:ascii="Times New Roman" w:hAnsi="Times New Roman" w:hint="default"/>
      </w:rPr>
    </w:lvl>
    <w:lvl w:ilvl="4" w:tplc="638A2E5C" w:tentative="1">
      <w:start w:val="1"/>
      <w:numFmt w:val="bullet"/>
      <w:lvlText w:val="•"/>
      <w:lvlJc w:val="left"/>
      <w:pPr>
        <w:tabs>
          <w:tab w:val="num" w:pos="3600"/>
        </w:tabs>
        <w:ind w:left="3600" w:hanging="360"/>
      </w:pPr>
      <w:rPr>
        <w:rFonts w:ascii="Times New Roman" w:hAnsi="Times New Roman" w:hint="default"/>
      </w:rPr>
    </w:lvl>
    <w:lvl w:ilvl="5" w:tplc="EAAA3E08" w:tentative="1">
      <w:start w:val="1"/>
      <w:numFmt w:val="bullet"/>
      <w:lvlText w:val="•"/>
      <w:lvlJc w:val="left"/>
      <w:pPr>
        <w:tabs>
          <w:tab w:val="num" w:pos="4320"/>
        </w:tabs>
        <w:ind w:left="4320" w:hanging="360"/>
      </w:pPr>
      <w:rPr>
        <w:rFonts w:ascii="Times New Roman" w:hAnsi="Times New Roman" w:hint="default"/>
      </w:rPr>
    </w:lvl>
    <w:lvl w:ilvl="6" w:tplc="31529E78" w:tentative="1">
      <w:start w:val="1"/>
      <w:numFmt w:val="bullet"/>
      <w:lvlText w:val="•"/>
      <w:lvlJc w:val="left"/>
      <w:pPr>
        <w:tabs>
          <w:tab w:val="num" w:pos="5040"/>
        </w:tabs>
        <w:ind w:left="5040" w:hanging="360"/>
      </w:pPr>
      <w:rPr>
        <w:rFonts w:ascii="Times New Roman" w:hAnsi="Times New Roman" w:hint="default"/>
      </w:rPr>
    </w:lvl>
    <w:lvl w:ilvl="7" w:tplc="D37CD5DA" w:tentative="1">
      <w:start w:val="1"/>
      <w:numFmt w:val="bullet"/>
      <w:lvlText w:val="•"/>
      <w:lvlJc w:val="left"/>
      <w:pPr>
        <w:tabs>
          <w:tab w:val="num" w:pos="5760"/>
        </w:tabs>
        <w:ind w:left="5760" w:hanging="360"/>
      </w:pPr>
      <w:rPr>
        <w:rFonts w:ascii="Times New Roman" w:hAnsi="Times New Roman" w:hint="default"/>
      </w:rPr>
    </w:lvl>
    <w:lvl w:ilvl="8" w:tplc="A828798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BC72F24"/>
    <w:multiLevelType w:val="hybridMultilevel"/>
    <w:tmpl w:val="DE2273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F70769"/>
    <w:multiLevelType w:val="hybridMultilevel"/>
    <w:tmpl w:val="ED32582E"/>
    <w:lvl w:ilvl="0" w:tplc="63BEFE7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6352C6"/>
    <w:multiLevelType w:val="hybridMultilevel"/>
    <w:tmpl w:val="638430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85C4FE8"/>
    <w:multiLevelType w:val="hybridMultilevel"/>
    <w:tmpl w:val="03F4E23A"/>
    <w:lvl w:ilvl="0" w:tplc="63BEFE7A">
      <w:start w:val="1"/>
      <w:numFmt w:val="decimal"/>
      <w:lvlText w:val="%1."/>
      <w:lvlJc w:val="left"/>
      <w:pPr>
        <w:tabs>
          <w:tab w:val="num" w:pos="720"/>
        </w:tabs>
        <w:ind w:left="720" w:hanging="360"/>
      </w:pPr>
      <w:rPr>
        <w:rFonts w:hint="default"/>
        <w:b/>
      </w:rPr>
    </w:lvl>
    <w:lvl w:ilvl="1" w:tplc="305493C8">
      <w:start w:val="626"/>
      <w:numFmt w:val="bullet"/>
      <w:lvlText w:val="–"/>
      <w:lvlJc w:val="left"/>
      <w:pPr>
        <w:tabs>
          <w:tab w:val="num" w:pos="1440"/>
        </w:tabs>
        <w:ind w:left="1440" w:hanging="360"/>
      </w:pPr>
      <w:rPr>
        <w:rFonts w:ascii="Times New Roman" w:hAnsi="Times New Roman" w:hint="default"/>
      </w:rPr>
    </w:lvl>
    <w:lvl w:ilvl="2" w:tplc="0E7A9B84">
      <w:start w:val="626"/>
      <w:numFmt w:val="bullet"/>
      <w:lvlText w:val="•"/>
      <w:lvlJc w:val="left"/>
      <w:pPr>
        <w:tabs>
          <w:tab w:val="num" w:pos="2160"/>
        </w:tabs>
        <w:ind w:left="2160" w:hanging="360"/>
      </w:pPr>
      <w:rPr>
        <w:rFonts w:ascii="Times New Roman" w:hAnsi="Times New Roman" w:hint="default"/>
      </w:rPr>
    </w:lvl>
    <w:lvl w:ilvl="3" w:tplc="7CE4C998">
      <w:start w:val="1"/>
      <w:numFmt w:val="bullet"/>
      <w:lvlText w:val="•"/>
      <w:lvlJc w:val="left"/>
      <w:pPr>
        <w:tabs>
          <w:tab w:val="num" w:pos="2880"/>
        </w:tabs>
        <w:ind w:left="2880" w:hanging="360"/>
      </w:pPr>
      <w:rPr>
        <w:rFonts w:ascii="Times New Roman" w:hAnsi="Times New Roman" w:hint="default"/>
      </w:rPr>
    </w:lvl>
    <w:lvl w:ilvl="4" w:tplc="62E6970A" w:tentative="1">
      <w:start w:val="1"/>
      <w:numFmt w:val="bullet"/>
      <w:lvlText w:val="•"/>
      <w:lvlJc w:val="left"/>
      <w:pPr>
        <w:tabs>
          <w:tab w:val="num" w:pos="3600"/>
        </w:tabs>
        <w:ind w:left="3600" w:hanging="360"/>
      </w:pPr>
      <w:rPr>
        <w:rFonts w:ascii="Times New Roman" w:hAnsi="Times New Roman" w:hint="default"/>
      </w:rPr>
    </w:lvl>
    <w:lvl w:ilvl="5" w:tplc="CFDCE5B0" w:tentative="1">
      <w:start w:val="1"/>
      <w:numFmt w:val="bullet"/>
      <w:lvlText w:val="•"/>
      <w:lvlJc w:val="left"/>
      <w:pPr>
        <w:tabs>
          <w:tab w:val="num" w:pos="4320"/>
        </w:tabs>
        <w:ind w:left="4320" w:hanging="360"/>
      </w:pPr>
      <w:rPr>
        <w:rFonts w:ascii="Times New Roman" w:hAnsi="Times New Roman" w:hint="default"/>
      </w:rPr>
    </w:lvl>
    <w:lvl w:ilvl="6" w:tplc="1A60437E" w:tentative="1">
      <w:start w:val="1"/>
      <w:numFmt w:val="bullet"/>
      <w:lvlText w:val="•"/>
      <w:lvlJc w:val="left"/>
      <w:pPr>
        <w:tabs>
          <w:tab w:val="num" w:pos="5040"/>
        </w:tabs>
        <w:ind w:left="5040" w:hanging="360"/>
      </w:pPr>
      <w:rPr>
        <w:rFonts w:ascii="Times New Roman" w:hAnsi="Times New Roman" w:hint="default"/>
      </w:rPr>
    </w:lvl>
    <w:lvl w:ilvl="7" w:tplc="8D8A5C5C" w:tentative="1">
      <w:start w:val="1"/>
      <w:numFmt w:val="bullet"/>
      <w:lvlText w:val="•"/>
      <w:lvlJc w:val="left"/>
      <w:pPr>
        <w:tabs>
          <w:tab w:val="num" w:pos="5760"/>
        </w:tabs>
        <w:ind w:left="5760" w:hanging="360"/>
      </w:pPr>
      <w:rPr>
        <w:rFonts w:ascii="Times New Roman" w:hAnsi="Times New Roman" w:hint="default"/>
      </w:rPr>
    </w:lvl>
    <w:lvl w:ilvl="8" w:tplc="BB02D4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7415358"/>
    <w:multiLevelType w:val="hybridMultilevel"/>
    <w:tmpl w:val="271CBDC4"/>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
  </w:num>
  <w:num w:numId="2">
    <w:abstractNumId w:val="10"/>
  </w:num>
  <w:num w:numId="3">
    <w:abstractNumId w:val="5"/>
  </w:num>
  <w:num w:numId="4">
    <w:abstractNumId w:val="9"/>
  </w:num>
  <w:num w:numId="5">
    <w:abstractNumId w:val="13"/>
  </w:num>
  <w:num w:numId="6">
    <w:abstractNumId w:val="3"/>
  </w:num>
  <w:num w:numId="7">
    <w:abstractNumId w:val="8"/>
  </w:num>
  <w:num w:numId="8">
    <w:abstractNumId w:val="6"/>
  </w:num>
  <w:num w:numId="9">
    <w:abstractNumId w:val="2"/>
  </w:num>
  <w:num w:numId="10">
    <w:abstractNumId w:val="4"/>
  </w:num>
  <w:num w:numId="11">
    <w:abstractNumId w:val="0"/>
  </w:num>
  <w:num w:numId="12">
    <w:abstractNumId w:val="14"/>
  </w:num>
  <w:num w:numId="13">
    <w:abstractNumId w:val="7"/>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3038C"/>
    <w:rsid w:val="0005004B"/>
    <w:rsid w:val="0013038C"/>
    <w:rsid w:val="001A2FE5"/>
    <w:rsid w:val="002A7732"/>
    <w:rsid w:val="00337E2D"/>
    <w:rsid w:val="006055B6"/>
    <w:rsid w:val="0088146F"/>
    <w:rsid w:val="009B6712"/>
    <w:rsid w:val="00A466DD"/>
    <w:rsid w:val="00C404BE"/>
    <w:rsid w:val="00DF1F4A"/>
    <w:rsid w:val="00FE5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38C"/>
  </w:style>
  <w:style w:type="paragraph" w:styleId="Heading1">
    <w:name w:val="heading 1"/>
    <w:basedOn w:val="Normal"/>
    <w:next w:val="Normal"/>
    <w:link w:val="Heading1Char"/>
    <w:uiPriority w:val="9"/>
    <w:qFormat/>
    <w:rsid w:val="00130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303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03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038C"/>
    <w:pPr>
      <w:ind w:left="720"/>
      <w:contextualSpacing/>
    </w:pPr>
  </w:style>
  <w:style w:type="character" w:customStyle="1" w:styleId="Heading2Char">
    <w:name w:val="Heading 2 Char"/>
    <w:basedOn w:val="DefaultParagraphFont"/>
    <w:link w:val="Heading2"/>
    <w:uiPriority w:val="9"/>
    <w:rsid w:val="001303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038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3038C"/>
    <w:rPr>
      <w:color w:val="0000FF"/>
      <w:u w:val="single"/>
    </w:rPr>
  </w:style>
  <w:style w:type="paragraph" w:styleId="NormalWeb">
    <w:name w:val="Normal (Web)"/>
    <w:basedOn w:val="Normal"/>
    <w:uiPriority w:val="99"/>
    <w:unhideWhenUsed/>
    <w:rsid w:val="001303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4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nagement.cloudcomputinginsights.com/t-sla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nagement.cloudcomputinginsights.com/t-cost/" TargetMode="External"/><Relationship Id="rId12" Type="http://schemas.openxmlformats.org/officeDocument/2006/relationships/hyperlink" Target="http://whatiscloud.com/cloud_deployment_models/hybrid_clou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cloudcomputinginsights.com/security" TargetMode="External"/><Relationship Id="rId11" Type="http://schemas.openxmlformats.org/officeDocument/2006/relationships/hyperlink" Target="http://whatiscloud.com/cloud_deployment_models/private_clouds" TargetMode="External"/><Relationship Id="rId5" Type="http://schemas.openxmlformats.org/officeDocument/2006/relationships/hyperlink" Target="http://management.cloudcomputinginsights.com/t-performance/" TargetMode="External"/><Relationship Id="rId15" Type="http://schemas.openxmlformats.org/officeDocument/2006/relationships/image" Target="media/image4.png"/><Relationship Id="rId10" Type="http://schemas.openxmlformats.org/officeDocument/2006/relationships/hyperlink" Target="http://whatiscloud.com/cloud_deployment_models/community_clouds" TargetMode="External"/><Relationship Id="rId4" Type="http://schemas.openxmlformats.org/officeDocument/2006/relationships/webSettings" Target="webSettings.xml"/><Relationship Id="rId9" Type="http://schemas.openxmlformats.org/officeDocument/2006/relationships/hyperlink" Target="http://whatiscloud.com/cloud_deployment_models/public_clouds"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13</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PinkyMourya</dc:creator>
  <cp:lastModifiedBy>PinkyMourya</cp:lastModifiedBy>
  <cp:revision>9</cp:revision>
  <dcterms:created xsi:type="dcterms:W3CDTF">2015-10-22T12:03:00Z</dcterms:created>
  <dcterms:modified xsi:type="dcterms:W3CDTF">2015-10-22T12:45:00Z</dcterms:modified>
</cp:coreProperties>
</file>