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185151" w:rsidRDefault="00A8019E" w:rsidP="00183391">
      <w:pPr>
        <w:pStyle w:val="ListParagraph"/>
        <w:numPr>
          <w:ilvl w:val="0"/>
          <w:numId w:val="16"/>
        </w:numPr>
        <w:rPr>
          <w:b/>
          <w:sz w:val="36"/>
          <w:szCs w:val="26"/>
        </w:rPr>
      </w:pPr>
      <w:r w:rsidRPr="00185151">
        <w:rPr>
          <w:b/>
          <w:sz w:val="36"/>
          <w:szCs w:val="26"/>
        </w:rPr>
        <w:t>Write note on a charteristics and challenges of cloud computing? (6 Marks)</w:t>
      </w:r>
    </w:p>
    <w:p w:rsidR="00A8019E" w:rsidRPr="009E57F3" w:rsidRDefault="00A8019E" w:rsidP="00A8019E">
      <w:pPr>
        <w:rPr>
          <w:b/>
          <w:sz w:val="26"/>
          <w:szCs w:val="26"/>
        </w:rPr>
      </w:pPr>
      <w:proofErr w:type="spellStart"/>
      <w:proofErr w:type="gramStart"/>
      <w:r w:rsidRPr="009E57F3">
        <w:rPr>
          <w:b/>
          <w:sz w:val="26"/>
          <w:szCs w:val="26"/>
        </w:rPr>
        <w:t>Ans</w:t>
      </w:r>
      <w:proofErr w:type="spellEnd"/>
      <w:r w:rsidRPr="009E57F3">
        <w:rPr>
          <w:b/>
          <w:sz w:val="26"/>
          <w:szCs w:val="26"/>
        </w:rPr>
        <w:t xml:space="preserve"> :</w:t>
      </w:r>
      <w:proofErr w:type="gramEnd"/>
      <w:r w:rsidRPr="009E57F3">
        <w:rPr>
          <w:b/>
          <w:sz w:val="26"/>
          <w:szCs w:val="26"/>
        </w:rPr>
        <w:t xml:space="preserve"> </w:t>
      </w:r>
    </w:p>
    <w:p w:rsidR="00666014" w:rsidRPr="00BD791F" w:rsidRDefault="00666014" w:rsidP="00666014">
      <w:pPr>
        <w:pStyle w:val="ListParagraph"/>
        <w:numPr>
          <w:ilvl w:val="0"/>
          <w:numId w:val="2"/>
        </w:numPr>
        <w:spacing w:after="0" w:line="240" w:lineRule="auto"/>
        <w:rPr>
          <w:rFonts w:ascii="Times New Roman" w:eastAsia="Times New Roman" w:hAnsi="Times New Roman" w:cs="Times New Roman"/>
          <w:b/>
          <w:sz w:val="32"/>
          <w:szCs w:val="26"/>
          <w:u w:val="single"/>
        </w:rPr>
      </w:pPr>
      <w:r w:rsidRPr="00BD791F">
        <w:rPr>
          <w:rFonts w:ascii="Times New Roman" w:eastAsia="Times New Roman" w:hAnsi="Times New Roman" w:cs="Times New Roman"/>
          <w:b/>
          <w:sz w:val="32"/>
          <w:szCs w:val="26"/>
          <w:u w:val="single"/>
        </w:rPr>
        <w:t xml:space="preserve">Essential characteristics of Cloud Computing </w:t>
      </w:r>
    </w:p>
    <w:p w:rsidR="00666014" w:rsidRPr="0060424F" w:rsidRDefault="00666014" w:rsidP="00666014">
      <w:pPr>
        <w:pStyle w:val="ListParagraph"/>
        <w:spacing w:after="0" w:line="240" w:lineRule="auto"/>
        <w:rPr>
          <w:rFonts w:ascii="Times New Roman" w:eastAsia="Times New Roman" w:hAnsi="Times New Roman" w:cs="Times New Roman"/>
          <w:sz w:val="26"/>
          <w:szCs w:val="26"/>
        </w:rPr>
      </w:pPr>
    </w:p>
    <w:p w:rsidR="0091598C" w:rsidRPr="0060424F" w:rsidRDefault="00666014" w:rsidP="0091598C">
      <w:pPr>
        <w:pStyle w:val="ListParagraph"/>
        <w:numPr>
          <w:ilvl w:val="0"/>
          <w:numId w:val="3"/>
        </w:numPr>
        <w:spacing w:after="0" w:line="240" w:lineRule="auto"/>
        <w:rPr>
          <w:sz w:val="26"/>
          <w:szCs w:val="26"/>
        </w:rPr>
      </w:pPr>
      <w:r w:rsidRPr="0060424F">
        <w:rPr>
          <w:rFonts w:ascii="Times New Roman" w:eastAsia="Times New Roman" w:hAnsi="Times New Roman" w:cs="Times New Roman"/>
          <w:b/>
          <w:sz w:val="26"/>
          <w:szCs w:val="26"/>
        </w:rPr>
        <w:t xml:space="preserve">On demand self </w:t>
      </w:r>
      <w:proofErr w:type="gramStart"/>
      <w:r w:rsidRPr="0060424F">
        <w:rPr>
          <w:rFonts w:ascii="Times New Roman" w:eastAsia="Times New Roman" w:hAnsi="Times New Roman" w:cs="Times New Roman"/>
          <w:b/>
          <w:sz w:val="26"/>
          <w:szCs w:val="26"/>
        </w:rPr>
        <w:t>services</w:t>
      </w:r>
      <w:r w:rsidR="0091598C" w:rsidRPr="0060424F">
        <w:rPr>
          <w:rFonts w:ascii="Times New Roman" w:eastAsia="Times New Roman" w:hAnsi="Times New Roman" w:cs="Times New Roman"/>
          <w:b/>
          <w:sz w:val="26"/>
          <w:szCs w:val="26"/>
        </w:rPr>
        <w:t xml:space="preserve"> </w:t>
      </w:r>
      <w:r w:rsidRPr="0060424F">
        <w:rPr>
          <w:rFonts w:ascii="Times New Roman" w:eastAsia="Times New Roman" w:hAnsi="Times New Roman" w:cs="Times New Roman"/>
          <w:b/>
          <w:sz w:val="26"/>
          <w:szCs w:val="26"/>
        </w:rPr>
        <w:t>:</w:t>
      </w:r>
      <w:proofErr w:type="gramEnd"/>
      <w:r w:rsidRPr="0060424F">
        <w:rPr>
          <w:rFonts w:ascii="Times New Roman" w:eastAsia="Times New Roman" w:hAnsi="Times New Roman" w:cs="Times New Roman"/>
          <w:sz w:val="26"/>
          <w:szCs w:val="26"/>
        </w:rPr>
        <w:t xml:space="preserve"> computer services such as email, applications, network or  server service can be provided without requiring human interaction with each service provider. Cloud service providers providing on demand self services include Amazon Web Services (AWS), Microsoft, Google, IBM and Salesforce.com. New York Times and NASDAQ are examples of companies using AWS (NIST).</w:t>
      </w:r>
    </w:p>
    <w:p w:rsidR="00C945B4" w:rsidRPr="0060424F" w:rsidRDefault="00C945B4" w:rsidP="00C945B4">
      <w:pPr>
        <w:spacing w:after="0" w:line="240" w:lineRule="auto"/>
        <w:rPr>
          <w:sz w:val="26"/>
          <w:szCs w:val="26"/>
        </w:rPr>
      </w:pPr>
    </w:p>
    <w:p w:rsidR="00C945B4" w:rsidRPr="00C945B4" w:rsidRDefault="00C945B4" w:rsidP="00C945B4">
      <w:pPr>
        <w:pStyle w:val="ListParagraph"/>
        <w:numPr>
          <w:ilvl w:val="0"/>
          <w:numId w:val="3"/>
        </w:numPr>
        <w:spacing w:after="0" w:line="240" w:lineRule="auto"/>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Broad network </w:t>
      </w:r>
      <w:proofErr w:type="gramStart"/>
      <w:r w:rsidRPr="0060424F">
        <w:rPr>
          <w:rFonts w:ascii="Times New Roman" w:eastAsia="Times New Roman" w:hAnsi="Times New Roman" w:cs="Times New Roman"/>
          <w:b/>
          <w:sz w:val="26"/>
          <w:szCs w:val="26"/>
        </w:rPr>
        <w:t xml:space="preserve">access </w:t>
      </w:r>
      <w:r w:rsidRPr="00C945B4">
        <w:rPr>
          <w:rFonts w:ascii="Times New Roman" w:eastAsia="Times New Roman" w:hAnsi="Times New Roman" w:cs="Times New Roman"/>
          <w:sz w:val="26"/>
          <w:szCs w:val="26"/>
        </w:rPr>
        <w:t>:</w:t>
      </w:r>
      <w:proofErr w:type="gramEnd"/>
      <w:r w:rsidRPr="00C945B4">
        <w:rPr>
          <w:rFonts w:ascii="Times New Roman" w:eastAsia="Times New Roman" w:hAnsi="Times New Roman" w:cs="Times New Roman"/>
          <w:sz w:val="26"/>
          <w:szCs w:val="26"/>
        </w:rPr>
        <w:t xml:space="preserve"> Cloud Capabilities are available over the network</w:t>
      </w:r>
      <w:r w:rsidRPr="0060424F">
        <w:rPr>
          <w:rFonts w:ascii="Times New Roman" w:eastAsia="Times New Roman" w:hAnsi="Times New Roman" w:cs="Times New Roman"/>
          <w:sz w:val="26"/>
          <w:szCs w:val="26"/>
        </w:rPr>
        <w:t xml:space="preserve"> </w:t>
      </w:r>
      <w:r w:rsidRPr="00C945B4">
        <w:rPr>
          <w:rFonts w:ascii="Times New Roman" w:eastAsia="Times New Roman" w:hAnsi="Times New Roman" w:cs="Times New Roman"/>
          <w:sz w:val="26"/>
          <w:szCs w:val="26"/>
        </w:rPr>
        <w:t xml:space="preserve">and accessed through standard mechanisms that promote use by heterogeneous thin or thick client </w:t>
      </w:r>
      <w:r w:rsidRPr="0060424F">
        <w:rPr>
          <w:rFonts w:ascii="Times New Roman" w:eastAsia="Times New Roman" w:hAnsi="Times New Roman" w:cs="Times New Roman"/>
          <w:sz w:val="26"/>
          <w:szCs w:val="26"/>
        </w:rPr>
        <w:t xml:space="preserve"> </w:t>
      </w:r>
      <w:r w:rsidRPr="00C945B4">
        <w:rPr>
          <w:rFonts w:ascii="Times New Roman" w:eastAsia="Times New Roman" w:hAnsi="Times New Roman" w:cs="Times New Roman"/>
          <w:sz w:val="26"/>
          <w:szCs w:val="26"/>
        </w:rPr>
        <w:t>platforms such as mobile phones, laptops and PDAs.</w:t>
      </w:r>
    </w:p>
    <w:p w:rsidR="00A8019E" w:rsidRPr="0060424F" w:rsidRDefault="00A8019E" w:rsidP="00C945B4">
      <w:pPr>
        <w:pStyle w:val="ListParagraph"/>
        <w:spacing w:after="0" w:line="240" w:lineRule="auto"/>
        <w:rPr>
          <w:sz w:val="26"/>
          <w:szCs w:val="26"/>
        </w:rPr>
      </w:pPr>
    </w:p>
    <w:p w:rsidR="00C945B4" w:rsidRPr="00C945B4" w:rsidRDefault="00C945B4" w:rsidP="00C945B4">
      <w:pPr>
        <w:pStyle w:val="ListParagraph"/>
        <w:numPr>
          <w:ilvl w:val="0"/>
          <w:numId w:val="3"/>
        </w:numPr>
        <w:spacing w:after="0" w:line="240" w:lineRule="auto"/>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Resource </w:t>
      </w:r>
      <w:proofErr w:type="gramStart"/>
      <w:r w:rsidRPr="0060424F">
        <w:rPr>
          <w:rFonts w:ascii="Times New Roman" w:eastAsia="Times New Roman" w:hAnsi="Times New Roman" w:cs="Times New Roman"/>
          <w:b/>
          <w:sz w:val="26"/>
          <w:szCs w:val="26"/>
        </w:rPr>
        <w:t xml:space="preserve">pooling </w:t>
      </w:r>
      <w:r w:rsidRPr="00C945B4">
        <w:rPr>
          <w:rFonts w:ascii="Times New Roman" w:eastAsia="Times New Roman" w:hAnsi="Times New Roman" w:cs="Times New Roman"/>
          <w:sz w:val="26"/>
          <w:szCs w:val="26"/>
        </w:rPr>
        <w:t>:</w:t>
      </w:r>
      <w:proofErr w:type="gramEnd"/>
      <w:r w:rsidRPr="00C945B4">
        <w:rPr>
          <w:rFonts w:ascii="Times New Roman" w:eastAsia="Times New Roman" w:hAnsi="Times New Roman" w:cs="Times New Roman"/>
          <w:sz w:val="26"/>
          <w:szCs w:val="26"/>
        </w:rPr>
        <w:t xml:space="preserve"> The provider’s computing resources are pooled together to serve multiple consumers using multiple-tenant model, with different physical and virtual resources dynamically assigned and reassigned according to consumer demand. The resources include among others storage, </w:t>
      </w:r>
      <w:proofErr w:type="spellStart"/>
      <w:r w:rsidRPr="00C945B4">
        <w:rPr>
          <w:rFonts w:ascii="Times New Roman" w:eastAsia="Times New Roman" w:hAnsi="Times New Roman" w:cs="Times New Roman"/>
          <w:sz w:val="26"/>
          <w:szCs w:val="26"/>
        </w:rPr>
        <w:t>processing</w:t>
      </w:r>
      <w:proofErr w:type="gramStart"/>
      <w:r w:rsidRPr="00C945B4">
        <w:rPr>
          <w:rFonts w:ascii="Times New Roman" w:eastAsia="Times New Roman" w:hAnsi="Times New Roman" w:cs="Times New Roman"/>
          <w:sz w:val="26"/>
          <w:szCs w:val="26"/>
        </w:rPr>
        <w:t>,memory</w:t>
      </w:r>
      <w:proofErr w:type="spellEnd"/>
      <w:proofErr w:type="gramEnd"/>
      <w:r w:rsidRPr="00C945B4">
        <w:rPr>
          <w:rFonts w:ascii="Times New Roman" w:eastAsia="Times New Roman" w:hAnsi="Times New Roman" w:cs="Times New Roman"/>
          <w:sz w:val="26"/>
          <w:szCs w:val="26"/>
        </w:rPr>
        <w:t>, network bandwidth, virtual machines and email services. The pooling together of the resource builds economies of scale (Gartner)</w:t>
      </w:r>
    </w:p>
    <w:p w:rsidR="00C945B4" w:rsidRPr="0060424F" w:rsidRDefault="00C945B4" w:rsidP="00C945B4">
      <w:pPr>
        <w:pStyle w:val="ListParagraph"/>
        <w:spacing w:after="0" w:line="240" w:lineRule="auto"/>
        <w:rPr>
          <w:sz w:val="26"/>
          <w:szCs w:val="26"/>
        </w:rPr>
      </w:pPr>
    </w:p>
    <w:p w:rsidR="00C945B4" w:rsidRPr="0060424F" w:rsidRDefault="00C945B4" w:rsidP="00C945B4">
      <w:pPr>
        <w:pStyle w:val="ListParagraph"/>
        <w:numPr>
          <w:ilvl w:val="0"/>
          <w:numId w:val="3"/>
        </w:numPr>
        <w:spacing w:after="0" w:line="240" w:lineRule="auto"/>
        <w:rPr>
          <w:rFonts w:ascii="Times New Roman" w:eastAsia="Times New Roman" w:hAnsi="Times New Roman" w:cs="Times New Roman"/>
          <w:b/>
          <w:sz w:val="26"/>
          <w:szCs w:val="26"/>
        </w:rPr>
      </w:pPr>
      <w:r w:rsidRPr="0060424F">
        <w:rPr>
          <w:rFonts w:ascii="Times New Roman" w:eastAsia="Times New Roman" w:hAnsi="Times New Roman" w:cs="Times New Roman"/>
          <w:b/>
          <w:sz w:val="26"/>
          <w:szCs w:val="26"/>
        </w:rPr>
        <w:t>Rapid elasticity :</w:t>
      </w:r>
      <w:r w:rsidRPr="0060424F">
        <w:rPr>
          <w:rFonts w:ascii="Times New Roman" w:eastAsia="Times New Roman" w:hAnsi="Times New Roman" w:cs="Times New Roman"/>
          <w:sz w:val="26"/>
          <w:szCs w:val="26"/>
        </w:rPr>
        <w:t xml:space="preserve"> Cloud services can be rapidly and elastically pro</w:t>
      </w:r>
    </w:p>
    <w:p w:rsidR="00C945B4" w:rsidRPr="00C945B4" w:rsidRDefault="00B011BE" w:rsidP="00C945B4">
      <w:pPr>
        <w:spacing w:after="0" w:line="240" w:lineRule="auto"/>
        <w:ind w:left="720"/>
        <w:rPr>
          <w:rFonts w:ascii="Times New Roman" w:eastAsia="Times New Roman" w:hAnsi="Times New Roman" w:cs="Times New Roman"/>
          <w:sz w:val="26"/>
          <w:szCs w:val="26"/>
        </w:rPr>
      </w:pPr>
      <w:proofErr w:type="gramStart"/>
      <w:r w:rsidRPr="0060424F">
        <w:rPr>
          <w:rFonts w:ascii="Times New Roman" w:eastAsia="Times New Roman" w:hAnsi="Times New Roman" w:cs="Times New Roman"/>
          <w:sz w:val="26"/>
          <w:szCs w:val="26"/>
        </w:rPr>
        <w:t>versioned</w:t>
      </w:r>
      <w:proofErr w:type="gramEnd"/>
      <w:r w:rsidR="00C945B4" w:rsidRPr="00C945B4">
        <w:rPr>
          <w:rFonts w:ascii="Times New Roman" w:eastAsia="Times New Roman" w:hAnsi="Times New Roman" w:cs="Times New Roman"/>
          <w:sz w:val="26"/>
          <w:szCs w:val="26"/>
        </w:rPr>
        <w:t xml:space="preserve">, in some cases automatically, to quickly scale out and rapidly released to quickly scale in. To the consumer, the capabilities available for provisioning often appear to be unlimited and can be purchased in any quantity at any time. </w:t>
      </w:r>
    </w:p>
    <w:p w:rsidR="008F0ABD" w:rsidRPr="0060424F" w:rsidRDefault="008F0ABD" w:rsidP="008F0ABD">
      <w:pPr>
        <w:pStyle w:val="ListParagraph"/>
        <w:rPr>
          <w:sz w:val="26"/>
          <w:szCs w:val="26"/>
        </w:rPr>
      </w:pPr>
      <w:r w:rsidRPr="0060424F">
        <w:rPr>
          <w:sz w:val="26"/>
          <w:szCs w:val="26"/>
        </w:rPr>
        <w:t>The “</w:t>
      </w:r>
      <w:r w:rsidRPr="0060424F">
        <w:rPr>
          <w:b/>
          <w:bCs/>
          <w:sz w:val="26"/>
          <w:szCs w:val="26"/>
        </w:rPr>
        <w:t>flexibility and elasticity</w:t>
      </w:r>
      <w:r w:rsidRPr="0060424F">
        <w:rPr>
          <w:sz w:val="26"/>
          <w:szCs w:val="26"/>
        </w:rPr>
        <w:t>” allows these systems to scale up and down at will</w:t>
      </w:r>
    </w:p>
    <w:p w:rsidR="008F0ABD" w:rsidRPr="0060424F" w:rsidRDefault="008F0ABD" w:rsidP="008F0ABD">
      <w:pPr>
        <w:pStyle w:val="ListParagraph"/>
        <w:numPr>
          <w:ilvl w:val="1"/>
          <w:numId w:val="5"/>
        </w:numPr>
        <w:rPr>
          <w:sz w:val="26"/>
          <w:szCs w:val="26"/>
        </w:rPr>
      </w:pPr>
      <w:proofErr w:type="spellStart"/>
      <w:r w:rsidRPr="0060424F">
        <w:rPr>
          <w:sz w:val="26"/>
          <w:szCs w:val="26"/>
        </w:rPr>
        <w:t>utilising</w:t>
      </w:r>
      <w:proofErr w:type="spellEnd"/>
      <w:r w:rsidRPr="0060424F">
        <w:rPr>
          <w:sz w:val="26"/>
          <w:szCs w:val="26"/>
        </w:rPr>
        <w:t xml:space="preserve"> the resources of all kinds</w:t>
      </w:r>
    </w:p>
    <w:p w:rsidR="008F0ABD" w:rsidRPr="0060424F" w:rsidRDefault="008F0ABD" w:rsidP="008F0ABD">
      <w:pPr>
        <w:pStyle w:val="ListParagraph"/>
        <w:numPr>
          <w:ilvl w:val="2"/>
          <w:numId w:val="5"/>
        </w:numPr>
        <w:rPr>
          <w:sz w:val="26"/>
          <w:szCs w:val="26"/>
        </w:rPr>
      </w:pPr>
      <w:r w:rsidRPr="0060424F">
        <w:rPr>
          <w:sz w:val="26"/>
          <w:szCs w:val="26"/>
        </w:rPr>
        <w:t>CPU, storage, server capacity, load balancing, and databases</w:t>
      </w:r>
    </w:p>
    <w:p w:rsidR="00C945B4" w:rsidRPr="0060424F" w:rsidRDefault="00C945B4" w:rsidP="00C945B4">
      <w:pPr>
        <w:pStyle w:val="ListParagraph"/>
        <w:spacing w:after="0" w:line="240" w:lineRule="auto"/>
        <w:rPr>
          <w:sz w:val="26"/>
          <w:szCs w:val="26"/>
        </w:rPr>
      </w:pPr>
    </w:p>
    <w:p w:rsidR="00C945B4" w:rsidRPr="00B71FE9" w:rsidRDefault="00C945B4" w:rsidP="00B71FE9">
      <w:pPr>
        <w:pStyle w:val="ListParagraph"/>
        <w:numPr>
          <w:ilvl w:val="0"/>
          <w:numId w:val="3"/>
        </w:numPr>
        <w:spacing w:after="0" w:line="240" w:lineRule="auto"/>
        <w:rPr>
          <w:rFonts w:ascii="Times New Roman" w:eastAsia="Times New Roman" w:hAnsi="Times New Roman" w:cs="Times New Roman"/>
          <w:sz w:val="26"/>
          <w:szCs w:val="26"/>
        </w:rPr>
      </w:pPr>
      <w:r w:rsidRPr="00B71FE9">
        <w:rPr>
          <w:rFonts w:ascii="Times New Roman" w:eastAsia="Times New Roman" w:hAnsi="Times New Roman" w:cs="Times New Roman"/>
          <w:b/>
          <w:sz w:val="26"/>
          <w:szCs w:val="26"/>
        </w:rPr>
        <w:t xml:space="preserve">Multi </w:t>
      </w:r>
      <w:proofErr w:type="gramStart"/>
      <w:r w:rsidRPr="00B71FE9">
        <w:rPr>
          <w:rFonts w:ascii="Times New Roman" w:eastAsia="Times New Roman" w:hAnsi="Times New Roman" w:cs="Times New Roman"/>
          <w:b/>
          <w:sz w:val="26"/>
          <w:szCs w:val="26"/>
        </w:rPr>
        <w:t xml:space="preserve">Tenacity </w:t>
      </w:r>
      <w:r w:rsidRPr="00B71FE9">
        <w:rPr>
          <w:rFonts w:ascii="Times New Roman" w:eastAsia="Times New Roman" w:hAnsi="Times New Roman" w:cs="Times New Roman"/>
          <w:sz w:val="26"/>
          <w:szCs w:val="26"/>
        </w:rPr>
        <w:t>:</w:t>
      </w:r>
      <w:proofErr w:type="gramEnd"/>
      <w:r w:rsidRPr="00B71FE9">
        <w:rPr>
          <w:rFonts w:ascii="Times New Roman" w:eastAsia="Times New Roman" w:hAnsi="Times New Roman" w:cs="Times New Roman"/>
          <w:sz w:val="26"/>
          <w:szCs w:val="26"/>
        </w:rPr>
        <w:t xml:space="preserve"> It refers to the need for policy </w:t>
      </w:r>
      <w:r w:rsidR="0060424F" w:rsidRPr="00B71FE9">
        <w:rPr>
          <w:rFonts w:ascii="Times New Roman" w:eastAsia="Times New Roman" w:hAnsi="Times New Roman" w:cs="Times New Roman"/>
          <w:sz w:val="26"/>
          <w:szCs w:val="26"/>
        </w:rPr>
        <w:t>–driven</w:t>
      </w:r>
      <w:r w:rsidR="008F0ABD" w:rsidRPr="00B71FE9">
        <w:rPr>
          <w:rFonts w:ascii="Times New Roman" w:eastAsia="Times New Roman" w:hAnsi="Times New Roman" w:cs="Times New Roman"/>
          <w:sz w:val="26"/>
          <w:szCs w:val="26"/>
        </w:rPr>
        <w:t xml:space="preserve"> </w:t>
      </w:r>
      <w:r w:rsidR="0060424F" w:rsidRPr="00B71FE9">
        <w:rPr>
          <w:rFonts w:ascii="Times New Roman" w:eastAsia="Times New Roman" w:hAnsi="Times New Roman" w:cs="Times New Roman"/>
          <w:b/>
          <w:sz w:val="26"/>
          <w:szCs w:val="26"/>
        </w:rPr>
        <w:t>e</w:t>
      </w:r>
      <w:r w:rsidRPr="00B71FE9">
        <w:rPr>
          <w:rFonts w:ascii="Times New Roman" w:eastAsia="Times New Roman" w:hAnsi="Times New Roman" w:cs="Times New Roman"/>
          <w:sz w:val="26"/>
          <w:szCs w:val="26"/>
        </w:rPr>
        <w:t>nforcement, segmentation,  isolation, governance, service levels, and chargeback/billing models for different  consumer constituencies. Consumers might utilize a public cloud provider’s service  offerings or actually be from the same organization, such as different business units rather  than distinct organizational entities, but would still share infrastructure</w:t>
      </w:r>
    </w:p>
    <w:p w:rsidR="00A148A8" w:rsidRPr="0060424F" w:rsidRDefault="00185151" w:rsidP="005A5A38">
      <w:pPr>
        <w:numPr>
          <w:ilvl w:val="1"/>
          <w:numId w:val="5"/>
        </w:numPr>
        <w:rPr>
          <w:sz w:val="26"/>
          <w:szCs w:val="26"/>
        </w:rPr>
      </w:pPr>
      <w:r w:rsidRPr="0060424F">
        <w:rPr>
          <w:sz w:val="26"/>
          <w:szCs w:val="26"/>
        </w:rPr>
        <w:t xml:space="preserve">Cloud are transparent to users and applications, they can be built in multiple ways </w:t>
      </w:r>
    </w:p>
    <w:p w:rsidR="00A148A8" w:rsidRPr="0060424F" w:rsidRDefault="00185151" w:rsidP="0060424F">
      <w:pPr>
        <w:numPr>
          <w:ilvl w:val="1"/>
          <w:numId w:val="5"/>
        </w:numPr>
        <w:rPr>
          <w:sz w:val="26"/>
          <w:szCs w:val="26"/>
        </w:rPr>
      </w:pPr>
      <w:proofErr w:type="gramStart"/>
      <w:r w:rsidRPr="0060424F">
        <w:rPr>
          <w:sz w:val="26"/>
          <w:szCs w:val="26"/>
        </w:rPr>
        <w:t>branded</w:t>
      </w:r>
      <w:proofErr w:type="gramEnd"/>
      <w:r w:rsidRPr="0060424F">
        <w:rPr>
          <w:sz w:val="26"/>
          <w:szCs w:val="26"/>
        </w:rPr>
        <w:t xml:space="preserve"> products, proprietary open source, hardware or software, or just off-the-shelf PCs.</w:t>
      </w:r>
    </w:p>
    <w:p w:rsidR="0060424F" w:rsidRPr="0060424F" w:rsidRDefault="0060424F" w:rsidP="00B71FE9">
      <w:pPr>
        <w:pStyle w:val="ListParagraph"/>
        <w:numPr>
          <w:ilvl w:val="0"/>
          <w:numId w:val="3"/>
        </w:numPr>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Measured </w:t>
      </w:r>
      <w:proofErr w:type="gramStart"/>
      <w:r w:rsidRPr="0060424F">
        <w:rPr>
          <w:rFonts w:ascii="Times New Roman" w:eastAsia="Times New Roman" w:hAnsi="Times New Roman" w:cs="Times New Roman"/>
          <w:b/>
          <w:sz w:val="26"/>
          <w:szCs w:val="26"/>
        </w:rPr>
        <w:t>service :</w:t>
      </w:r>
      <w:proofErr w:type="gramEnd"/>
      <w:r w:rsidRPr="0060424F">
        <w:rPr>
          <w:sz w:val="26"/>
          <w:szCs w:val="26"/>
        </w:rPr>
        <w:t xml:space="preserve"> </w:t>
      </w:r>
      <w:r w:rsidRPr="0060424F">
        <w:rPr>
          <w:rFonts w:ascii="Times New Roman" w:eastAsia="Times New Roman" w:hAnsi="Times New Roman" w:cs="Times New Roman"/>
          <w:sz w:val="26"/>
          <w:szCs w:val="26"/>
        </w:rPr>
        <w:t xml:space="preserve">Cloud computing resource usage can be measured, controlled, and reported providing transparency for both the provider and consumer of the </w:t>
      </w:r>
      <w:proofErr w:type="spellStart"/>
      <w:r w:rsidRPr="0060424F">
        <w:rPr>
          <w:rFonts w:ascii="Times New Roman" w:eastAsia="Times New Roman" w:hAnsi="Times New Roman" w:cs="Times New Roman"/>
          <w:sz w:val="26"/>
          <w:szCs w:val="26"/>
        </w:rPr>
        <w:t>utilised</w:t>
      </w:r>
      <w:proofErr w:type="spellEnd"/>
      <w:r w:rsidRPr="0060424F">
        <w:rPr>
          <w:rFonts w:ascii="Times New Roman" w:eastAsia="Times New Roman" w:hAnsi="Times New Roman" w:cs="Times New Roman"/>
          <w:sz w:val="26"/>
          <w:szCs w:val="26"/>
        </w:rPr>
        <w:t xml:space="preserve"> service. </w:t>
      </w:r>
      <w:r w:rsidRPr="0060424F">
        <w:rPr>
          <w:rFonts w:ascii="Times New Roman" w:eastAsia="Times New Roman" w:hAnsi="Times New Roman" w:cs="Times New Roman"/>
          <w:sz w:val="26"/>
          <w:szCs w:val="26"/>
        </w:rPr>
        <w:lastRenderedPageBreak/>
        <w:t xml:space="preserve">Cloud computing services use a metering </w:t>
      </w:r>
      <w:proofErr w:type="gramStart"/>
      <w:r w:rsidRPr="0060424F">
        <w:rPr>
          <w:rFonts w:ascii="Times New Roman" w:eastAsia="Times New Roman" w:hAnsi="Times New Roman" w:cs="Times New Roman"/>
          <w:sz w:val="26"/>
          <w:szCs w:val="26"/>
        </w:rPr>
        <w:t>capability  which</w:t>
      </w:r>
      <w:proofErr w:type="gramEnd"/>
      <w:r w:rsidRPr="0060424F">
        <w:rPr>
          <w:rFonts w:ascii="Times New Roman" w:eastAsia="Times New Roman" w:hAnsi="Times New Roman" w:cs="Times New Roman"/>
          <w:sz w:val="26"/>
          <w:szCs w:val="26"/>
        </w:rPr>
        <w:t xml:space="preserve"> enables to control and </w:t>
      </w:r>
      <w:proofErr w:type="spellStart"/>
      <w:r w:rsidRPr="0060424F">
        <w:rPr>
          <w:rFonts w:ascii="Times New Roman" w:eastAsia="Times New Roman" w:hAnsi="Times New Roman" w:cs="Times New Roman"/>
          <w:sz w:val="26"/>
          <w:szCs w:val="26"/>
        </w:rPr>
        <w:t>optimise</w:t>
      </w:r>
      <w:proofErr w:type="spellEnd"/>
      <w:r w:rsidRPr="0060424F">
        <w:rPr>
          <w:rFonts w:ascii="Times New Roman" w:eastAsia="Times New Roman" w:hAnsi="Times New Roman" w:cs="Times New Roman"/>
          <w:sz w:val="26"/>
          <w:szCs w:val="26"/>
        </w:rPr>
        <w:t xml:space="preserve">  resource use. This implies that just like air </w:t>
      </w:r>
      <w:proofErr w:type="spellStart"/>
      <w:r w:rsidRPr="0060424F">
        <w:rPr>
          <w:rFonts w:ascii="Times New Roman" w:eastAsia="Times New Roman" w:hAnsi="Times New Roman" w:cs="Times New Roman"/>
          <w:sz w:val="26"/>
          <w:szCs w:val="26"/>
        </w:rPr>
        <w:t>time</w:t>
      </w:r>
      <w:proofErr w:type="gramStart"/>
      <w:r w:rsidRPr="0060424F">
        <w:rPr>
          <w:rFonts w:ascii="Times New Roman" w:eastAsia="Times New Roman" w:hAnsi="Times New Roman" w:cs="Times New Roman"/>
          <w:sz w:val="26"/>
          <w:szCs w:val="26"/>
        </w:rPr>
        <w:t>,electricity</w:t>
      </w:r>
      <w:proofErr w:type="spellEnd"/>
      <w:proofErr w:type="gramEnd"/>
      <w:r w:rsidRPr="0060424F">
        <w:rPr>
          <w:rFonts w:ascii="Times New Roman" w:eastAsia="Times New Roman" w:hAnsi="Times New Roman" w:cs="Times New Roman"/>
          <w:sz w:val="26"/>
          <w:szCs w:val="26"/>
        </w:rPr>
        <w:t xml:space="preserve"> or municipality water IT services are charged per usage metrics – </w:t>
      </w:r>
      <w:r w:rsidRPr="005A5A38">
        <w:rPr>
          <w:rFonts w:ascii="Times New Roman" w:eastAsia="Times New Roman" w:hAnsi="Times New Roman" w:cs="Times New Roman"/>
          <w:b/>
          <w:sz w:val="26"/>
          <w:szCs w:val="26"/>
        </w:rPr>
        <w:t xml:space="preserve">pay </w:t>
      </w:r>
      <w:r w:rsidR="00ED6F67">
        <w:rPr>
          <w:rFonts w:ascii="Times New Roman" w:eastAsia="Times New Roman" w:hAnsi="Times New Roman" w:cs="Times New Roman"/>
          <w:b/>
          <w:sz w:val="26"/>
          <w:szCs w:val="26"/>
        </w:rPr>
        <w:t>for</w:t>
      </w:r>
      <w:r w:rsidRPr="005A5A38">
        <w:rPr>
          <w:rFonts w:ascii="Times New Roman" w:eastAsia="Times New Roman" w:hAnsi="Times New Roman" w:cs="Times New Roman"/>
          <w:b/>
          <w:sz w:val="26"/>
          <w:szCs w:val="26"/>
        </w:rPr>
        <w:t xml:space="preserve"> </w:t>
      </w:r>
      <w:r w:rsidR="005A5A38" w:rsidRPr="005A5A38">
        <w:rPr>
          <w:rFonts w:ascii="Times New Roman" w:eastAsia="Times New Roman" w:hAnsi="Times New Roman" w:cs="Times New Roman"/>
          <w:b/>
          <w:sz w:val="26"/>
          <w:szCs w:val="26"/>
        </w:rPr>
        <w:t>play</w:t>
      </w:r>
      <w:r w:rsidRPr="0060424F">
        <w:rPr>
          <w:rFonts w:ascii="Times New Roman" w:eastAsia="Times New Roman" w:hAnsi="Times New Roman" w:cs="Times New Roman"/>
          <w:sz w:val="26"/>
          <w:szCs w:val="26"/>
        </w:rPr>
        <w:t xml:space="preserve">. The more you </w:t>
      </w:r>
      <w:proofErr w:type="spellStart"/>
      <w:r w:rsidRPr="0060424F">
        <w:rPr>
          <w:rFonts w:ascii="Times New Roman" w:eastAsia="Times New Roman" w:hAnsi="Times New Roman" w:cs="Times New Roman"/>
          <w:sz w:val="26"/>
          <w:szCs w:val="26"/>
        </w:rPr>
        <w:t>utilise</w:t>
      </w:r>
      <w:proofErr w:type="spellEnd"/>
      <w:r w:rsidRPr="0060424F">
        <w:rPr>
          <w:rFonts w:ascii="Times New Roman" w:eastAsia="Times New Roman" w:hAnsi="Times New Roman" w:cs="Times New Roman"/>
          <w:sz w:val="26"/>
          <w:szCs w:val="26"/>
        </w:rPr>
        <w:t xml:space="preserve"> the higher the bill. Just as utility companies sell power to subscribers, and telephone companies sell voice and data services, IT services such as network security management, data center hosting or even departmental billing can now be easily delivered as a contractual service</w:t>
      </w:r>
    </w:p>
    <w:p w:rsidR="006B6BC0" w:rsidRDefault="00185151" w:rsidP="006B6BC0">
      <w:pPr>
        <w:numPr>
          <w:ilvl w:val="0"/>
          <w:numId w:val="7"/>
        </w:numPr>
        <w:tabs>
          <w:tab w:val="num" w:pos="720"/>
        </w:tabs>
        <w:rPr>
          <w:sz w:val="26"/>
          <w:szCs w:val="26"/>
        </w:rPr>
      </w:pPr>
      <w:r w:rsidRPr="0060424F">
        <w:rPr>
          <w:sz w:val="26"/>
          <w:szCs w:val="26"/>
        </w:rPr>
        <w:t>The “</w:t>
      </w:r>
      <w:r w:rsidRPr="0060424F">
        <w:rPr>
          <w:b/>
          <w:bCs/>
          <w:sz w:val="26"/>
          <w:szCs w:val="26"/>
        </w:rPr>
        <w:t>pay as much as used and needed</w:t>
      </w:r>
      <w:r w:rsidRPr="0060424F">
        <w:rPr>
          <w:sz w:val="26"/>
          <w:szCs w:val="26"/>
        </w:rPr>
        <w:t>” type of utility computing and the “</w:t>
      </w:r>
      <w:r w:rsidRPr="0060424F">
        <w:rPr>
          <w:b/>
          <w:bCs/>
          <w:sz w:val="26"/>
          <w:szCs w:val="26"/>
        </w:rPr>
        <w:t>always on</w:t>
      </w:r>
      <w:proofErr w:type="gramStart"/>
      <w:r w:rsidRPr="0060424F">
        <w:rPr>
          <w:b/>
          <w:bCs/>
          <w:sz w:val="26"/>
          <w:szCs w:val="26"/>
        </w:rPr>
        <w:t>!,</w:t>
      </w:r>
      <w:proofErr w:type="gramEnd"/>
      <w:r w:rsidRPr="0060424F">
        <w:rPr>
          <w:b/>
          <w:bCs/>
          <w:sz w:val="26"/>
          <w:szCs w:val="26"/>
        </w:rPr>
        <w:t xml:space="preserve"> anywhere and any place</w:t>
      </w:r>
      <w:r w:rsidRPr="0060424F">
        <w:rPr>
          <w:sz w:val="26"/>
          <w:szCs w:val="26"/>
        </w:rPr>
        <w:t>” type of network-based computing.</w:t>
      </w:r>
    </w:p>
    <w:p w:rsidR="006B6BC0" w:rsidRDefault="006B6BC0" w:rsidP="00B71FE9">
      <w:pPr>
        <w:pStyle w:val="ListParagraph"/>
        <w:numPr>
          <w:ilvl w:val="0"/>
          <w:numId w:val="3"/>
        </w:numPr>
        <w:spacing w:after="0" w:line="240" w:lineRule="auto"/>
        <w:rPr>
          <w:rFonts w:ascii="Arial" w:eastAsia="Times New Roman" w:hAnsi="Arial" w:cs="Times New Roman"/>
          <w:sz w:val="26"/>
          <w:szCs w:val="26"/>
        </w:rPr>
      </w:pPr>
      <w:r w:rsidRPr="00F847CD">
        <w:rPr>
          <w:rFonts w:ascii="Arial" w:eastAsia="Times New Roman" w:hAnsi="Arial" w:cs="Times New Roman"/>
          <w:b/>
          <w:sz w:val="26"/>
          <w:szCs w:val="26"/>
        </w:rPr>
        <w:t>Service-</w:t>
      </w:r>
      <w:r w:rsidR="00D542FF" w:rsidRPr="00F847CD">
        <w:rPr>
          <w:rFonts w:ascii="Arial" w:eastAsia="Times New Roman" w:hAnsi="Arial" w:cs="Times New Roman"/>
          <w:b/>
          <w:sz w:val="26"/>
          <w:szCs w:val="26"/>
        </w:rPr>
        <w:t>Level Agreements (SLAs</w:t>
      </w:r>
      <w:proofErr w:type="gramStart"/>
      <w:r w:rsidR="00D542FF" w:rsidRPr="00F847CD">
        <w:rPr>
          <w:rFonts w:ascii="Arial" w:eastAsia="Times New Roman" w:hAnsi="Arial" w:cs="Times New Roman"/>
          <w:sz w:val="26"/>
          <w:szCs w:val="26"/>
        </w:rPr>
        <w:t>) :</w:t>
      </w:r>
      <w:proofErr w:type="gramEnd"/>
      <w:r w:rsidR="00D542FF" w:rsidRPr="00F847CD">
        <w:rPr>
          <w:rFonts w:ascii="Arial" w:eastAsia="Times New Roman" w:hAnsi="Arial" w:cs="Times New Roman"/>
          <w:sz w:val="26"/>
          <w:szCs w:val="26"/>
        </w:rPr>
        <w:t xml:space="preserve"> </w:t>
      </w:r>
      <w:r w:rsidRPr="00F847CD">
        <w:rPr>
          <w:rFonts w:ascii="Arial" w:eastAsia="Times New Roman" w:hAnsi="Arial" w:cs="Times New Roman"/>
          <w:sz w:val="26"/>
          <w:szCs w:val="26"/>
        </w:rPr>
        <w:t>Organizations should understand the terms of the service agreements that define the legal relationships between cloud customers and cloud providers. Organization should also understand customer responsibilities, and those of the service provider, before using a cloud service.</w:t>
      </w:r>
    </w:p>
    <w:p w:rsidR="00E522FB" w:rsidRDefault="00E522FB" w:rsidP="00E522FB">
      <w:pPr>
        <w:pStyle w:val="ListParagraph"/>
        <w:spacing w:after="0" w:line="240" w:lineRule="auto"/>
        <w:rPr>
          <w:rFonts w:ascii="Arial" w:eastAsia="Times New Roman" w:hAnsi="Arial" w:cs="Times New Roman"/>
          <w:sz w:val="26"/>
          <w:szCs w:val="26"/>
        </w:rPr>
      </w:pPr>
    </w:p>
    <w:p w:rsidR="00E522FB" w:rsidRPr="00B71FE9" w:rsidRDefault="00E522FB" w:rsidP="00B71FE9">
      <w:pPr>
        <w:pStyle w:val="ListParagraph"/>
        <w:numPr>
          <w:ilvl w:val="0"/>
          <w:numId w:val="3"/>
        </w:numPr>
        <w:spacing w:after="0" w:line="240" w:lineRule="auto"/>
        <w:rPr>
          <w:rFonts w:ascii="Arial" w:eastAsia="Times New Roman" w:hAnsi="Arial" w:cs="Times New Roman"/>
          <w:sz w:val="26"/>
          <w:szCs w:val="26"/>
        </w:rPr>
      </w:pPr>
      <w:r>
        <w:rPr>
          <w:rFonts w:ascii="Arial" w:eastAsia="Times New Roman" w:hAnsi="Arial" w:cs="Times New Roman"/>
          <w:b/>
          <w:sz w:val="26"/>
          <w:szCs w:val="26"/>
        </w:rPr>
        <w:t>Geographically Distributed Data centers</w:t>
      </w:r>
    </w:p>
    <w:p w:rsidR="00B71FE9" w:rsidRPr="00B71FE9" w:rsidRDefault="00B71FE9" w:rsidP="00B71FE9">
      <w:pPr>
        <w:pStyle w:val="ListParagraph"/>
        <w:rPr>
          <w:rFonts w:ascii="Arial" w:eastAsia="Times New Roman" w:hAnsi="Arial" w:cs="Times New Roman"/>
          <w:sz w:val="26"/>
          <w:szCs w:val="26"/>
        </w:rPr>
      </w:pPr>
    </w:p>
    <w:p w:rsidR="00B71FE9" w:rsidRPr="00BD791F" w:rsidRDefault="00B71FE9" w:rsidP="00B71FE9">
      <w:pPr>
        <w:pStyle w:val="ListParagraph"/>
        <w:numPr>
          <w:ilvl w:val="0"/>
          <w:numId w:val="2"/>
        </w:numPr>
        <w:spacing w:after="0" w:line="240" w:lineRule="auto"/>
        <w:rPr>
          <w:rFonts w:ascii="Times New Roman" w:eastAsia="Times New Roman" w:hAnsi="Times New Roman" w:cs="Times New Roman"/>
          <w:b/>
          <w:sz w:val="32"/>
          <w:szCs w:val="26"/>
          <w:u w:val="single"/>
        </w:rPr>
      </w:pPr>
      <w:r w:rsidRPr="00BD791F">
        <w:rPr>
          <w:rFonts w:ascii="Times New Roman" w:eastAsia="Times New Roman" w:hAnsi="Times New Roman" w:cs="Times New Roman"/>
          <w:b/>
          <w:sz w:val="32"/>
          <w:szCs w:val="26"/>
          <w:u w:val="single"/>
        </w:rPr>
        <w:t xml:space="preserve">Essential Challenges of Cloud Computing </w:t>
      </w:r>
    </w:p>
    <w:p w:rsidR="00B71FE9" w:rsidRDefault="00B71FE9" w:rsidP="00B71FE9">
      <w:pPr>
        <w:pStyle w:val="ListParagraph"/>
        <w:spacing w:after="0" w:line="240" w:lineRule="auto"/>
        <w:rPr>
          <w:rFonts w:ascii="Arial" w:eastAsia="Times New Roman" w:hAnsi="Arial" w:cs="Times New Roman"/>
          <w:sz w:val="26"/>
          <w:szCs w:val="26"/>
        </w:rPr>
      </w:pPr>
    </w:p>
    <w:p w:rsidR="00A148A8" w:rsidRPr="00470C4F" w:rsidRDefault="00185151" w:rsidP="00470C4F">
      <w:pPr>
        <w:pStyle w:val="ListParagraph"/>
        <w:numPr>
          <w:ilvl w:val="0"/>
          <w:numId w:val="8"/>
        </w:numPr>
        <w:rPr>
          <w:rFonts w:ascii="Arial" w:eastAsia="Times New Roman" w:hAnsi="Arial" w:cs="Times New Roman"/>
          <w:sz w:val="26"/>
          <w:szCs w:val="26"/>
        </w:rPr>
      </w:pPr>
      <w:r w:rsidRPr="00470C4F">
        <w:rPr>
          <w:rFonts w:ascii="Arial" w:eastAsia="Times New Roman" w:hAnsi="Arial" w:cs="Times New Roman"/>
          <w:sz w:val="26"/>
          <w:szCs w:val="26"/>
        </w:rPr>
        <w:t>Most security problems stem from:</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Loss of control</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Lack of trust (mechanisms)</w:t>
      </w:r>
    </w:p>
    <w:p w:rsidR="00897FF5" w:rsidRPr="00BD791F" w:rsidRDefault="00185151" w:rsidP="00897FF5">
      <w:pPr>
        <w:pStyle w:val="ListParagraph"/>
        <w:numPr>
          <w:ilvl w:val="1"/>
          <w:numId w:val="8"/>
        </w:numPr>
        <w:rPr>
          <w:rFonts w:ascii="Arial" w:eastAsia="Times New Roman" w:hAnsi="Arial" w:cs="Times New Roman"/>
          <w:sz w:val="26"/>
          <w:szCs w:val="26"/>
        </w:rPr>
      </w:pPr>
      <w:r w:rsidRPr="00BD791F">
        <w:rPr>
          <w:rFonts w:ascii="Arial" w:eastAsia="Times New Roman" w:hAnsi="Arial" w:cs="Times New Roman"/>
          <w:sz w:val="26"/>
          <w:szCs w:val="26"/>
        </w:rPr>
        <w:t>Multi-tenancy</w:t>
      </w:r>
    </w:p>
    <w:p w:rsidR="00A148A8" w:rsidRPr="00470C4F" w:rsidRDefault="00185151" w:rsidP="00470C4F">
      <w:pPr>
        <w:pStyle w:val="ListParagraph"/>
        <w:numPr>
          <w:ilvl w:val="0"/>
          <w:numId w:val="8"/>
        </w:numPr>
        <w:rPr>
          <w:rFonts w:ascii="Arial" w:eastAsia="Times New Roman" w:hAnsi="Arial" w:cs="Times New Roman"/>
          <w:sz w:val="26"/>
          <w:szCs w:val="26"/>
        </w:rPr>
      </w:pPr>
      <w:r w:rsidRPr="00470C4F">
        <w:rPr>
          <w:rFonts w:ascii="Arial" w:eastAsia="Times New Roman" w:hAnsi="Arial" w:cs="Times New Roman"/>
          <w:sz w:val="26"/>
          <w:szCs w:val="26"/>
        </w:rPr>
        <w:t>These problems exist mainly in 3</w:t>
      </w:r>
      <w:r w:rsidRPr="00470C4F">
        <w:rPr>
          <w:rFonts w:ascii="Arial" w:eastAsia="Times New Roman" w:hAnsi="Arial" w:cs="Times New Roman"/>
          <w:sz w:val="26"/>
          <w:szCs w:val="26"/>
          <w:vertAlign w:val="superscript"/>
        </w:rPr>
        <w:t>rd</w:t>
      </w:r>
      <w:r w:rsidRPr="00470C4F">
        <w:rPr>
          <w:rFonts w:ascii="Arial" w:eastAsia="Times New Roman" w:hAnsi="Arial" w:cs="Times New Roman"/>
          <w:sz w:val="26"/>
          <w:szCs w:val="26"/>
        </w:rPr>
        <w:t xml:space="preserve"> party management models</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Self-managed clouds still have security issues, but not related to above</w:t>
      </w:r>
    </w:p>
    <w:p w:rsidR="00897FF5" w:rsidRDefault="00897FF5" w:rsidP="00897FF5">
      <w:pPr>
        <w:pStyle w:val="ListParagraph"/>
        <w:rPr>
          <w:rFonts w:ascii="Arial" w:eastAsia="Times New Roman" w:hAnsi="Arial" w:cs="Times New Roman"/>
          <w:sz w:val="26"/>
          <w:szCs w:val="26"/>
        </w:rPr>
      </w:pPr>
    </w:p>
    <w:p w:rsidR="00A148A8" w:rsidRPr="00897FF5" w:rsidRDefault="00185151" w:rsidP="00897FF5">
      <w:pPr>
        <w:pStyle w:val="ListParagraph"/>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Consumer’s loss of control</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Data, applications, resources are located with provider</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User identity management is handled by the cloud</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User access control rules, security policies and enforcement are managed by the cloud provider</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Consumer relies on provider to ensure</w:t>
      </w:r>
    </w:p>
    <w:p w:rsidR="00A148A8" w:rsidRPr="00897FF5"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Data security and privacy</w:t>
      </w:r>
    </w:p>
    <w:p w:rsidR="00A148A8" w:rsidRPr="00897FF5"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Resource availability</w:t>
      </w:r>
    </w:p>
    <w:p w:rsidR="00A148A8"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Monitoring and repairing of services/resources</w:t>
      </w:r>
    </w:p>
    <w:p w:rsidR="00897FF5" w:rsidRPr="00BD791F" w:rsidRDefault="00897FF5" w:rsidP="00BD791F">
      <w:pPr>
        <w:pStyle w:val="ListParagraph"/>
        <w:numPr>
          <w:ilvl w:val="0"/>
          <w:numId w:val="9"/>
        </w:numPr>
        <w:rPr>
          <w:rFonts w:ascii="Arial" w:eastAsia="Times New Roman" w:hAnsi="Arial" w:cs="Times New Roman"/>
          <w:b/>
          <w:sz w:val="26"/>
          <w:szCs w:val="26"/>
        </w:rPr>
      </w:pPr>
      <w:r w:rsidRPr="00BD791F">
        <w:rPr>
          <w:rFonts w:ascii="Arial" w:eastAsia="Times New Roman" w:hAnsi="Arial" w:cs="Times New Roman"/>
          <w:b/>
          <w:sz w:val="26"/>
          <w:szCs w:val="26"/>
        </w:rPr>
        <w:t>Lack of Trust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A brief deviation from the talk</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Trusting a third party requires taking risks</w:t>
      </w:r>
    </w:p>
    <w:p w:rsidR="00A148A8"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Defining trust and risk</w:t>
      </w:r>
      <w:r w:rsidR="00BD791F">
        <w:rPr>
          <w:rFonts w:ascii="Arial" w:eastAsia="Times New Roman" w:hAnsi="Arial" w:cs="Times New Roman"/>
          <w:sz w:val="26"/>
          <w:szCs w:val="26"/>
        </w:rPr>
        <w:t xml:space="preserve"> : </w:t>
      </w:r>
      <w:r w:rsidRPr="00BD791F">
        <w:rPr>
          <w:rFonts w:ascii="Arial" w:eastAsia="Times New Roman" w:hAnsi="Arial" w:cs="Times New Roman"/>
          <w:sz w:val="26"/>
          <w:szCs w:val="26"/>
        </w:rPr>
        <w:t>Opposite sides of the same coin (J. Camp)</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lastRenderedPageBreak/>
        <w:t>People only trust when it pays (Economist’s view)</w:t>
      </w:r>
    </w:p>
    <w:p w:rsidR="00BD791F"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Need for trust arises only in risky situations </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Multi-tenancy Issues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Conflict between tenants’ opposing goals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Tenants share a pool of resources and have opposing goals</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How does multi-tenancy deal with conflict of interest?</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Can tenants get along together and ‘play </w:t>
      </w:r>
      <w:proofErr w:type="gramStart"/>
      <w:r w:rsidRPr="00897FF5">
        <w:rPr>
          <w:rFonts w:ascii="Arial" w:eastAsia="Times New Roman" w:hAnsi="Arial" w:cs="Times New Roman"/>
          <w:sz w:val="26"/>
          <w:szCs w:val="26"/>
        </w:rPr>
        <w:t>nicely’ ?</w:t>
      </w:r>
      <w:proofErr w:type="gramEnd"/>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If they can’t, can we isolate them?</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How to provide separation between tenants?</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Security Issues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In theory, minimizing any of the issues would help:</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Loss of Control</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Take back control</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Data and apps may still need to be on the cloud</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But can they be managed in some way by the consumer?</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Lack of trust</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Increase trust (mechanisms)</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Technology</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Policy, regulation</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Contracts (incentives): topic of a future talk</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Multi-tenancy</w:t>
      </w:r>
    </w:p>
    <w:p w:rsidR="00A148A8" w:rsidRPr="005A2FBF" w:rsidRDefault="00185151" w:rsidP="005A2FBF">
      <w:pPr>
        <w:pStyle w:val="ListParagraph"/>
        <w:numPr>
          <w:ilvl w:val="2"/>
          <w:numId w:val="9"/>
        </w:numPr>
        <w:rPr>
          <w:rFonts w:ascii="Arial" w:eastAsia="Times New Roman" w:hAnsi="Arial" w:cs="Times New Roman"/>
          <w:sz w:val="26"/>
          <w:szCs w:val="26"/>
        </w:rPr>
      </w:pPr>
      <w:r w:rsidRPr="005A2FBF">
        <w:rPr>
          <w:rFonts w:ascii="Arial" w:eastAsia="Times New Roman" w:hAnsi="Arial" w:cs="Times New Roman"/>
          <w:sz w:val="26"/>
          <w:szCs w:val="26"/>
        </w:rPr>
        <w:t>Private cloud</w:t>
      </w:r>
      <w:r w:rsidR="005A2FBF" w:rsidRPr="005A2FBF">
        <w:rPr>
          <w:rFonts w:ascii="Arial" w:eastAsia="Times New Roman" w:hAnsi="Arial" w:cs="Times New Roman"/>
          <w:sz w:val="26"/>
          <w:szCs w:val="26"/>
        </w:rPr>
        <w:t xml:space="preserve"> :</w:t>
      </w:r>
      <w:r w:rsidRPr="005A2FBF">
        <w:rPr>
          <w:rFonts w:ascii="Arial" w:eastAsia="Times New Roman" w:hAnsi="Arial" w:cs="Times New Roman"/>
          <w:sz w:val="26"/>
          <w:szCs w:val="26"/>
        </w:rPr>
        <w:t>Takes away the reasons to use a cloud in the first place</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VPC: </w:t>
      </w:r>
      <w:proofErr w:type="spellStart"/>
      <w:r w:rsidRPr="00897FF5">
        <w:rPr>
          <w:rFonts w:ascii="Arial" w:eastAsia="Times New Roman" w:hAnsi="Arial" w:cs="Times New Roman"/>
          <w:sz w:val="26"/>
          <w:szCs w:val="26"/>
        </w:rPr>
        <w:t>its</w:t>
      </w:r>
      <w:proofErr w:type="spellEnd"/>
      <w:r w:rsidRPr="00897FF5">
        <w:rPr>
          <w:rFonts w:ascii="Arial" w:eastAsia="Times New Roman" w:hAnsi="Arial" w:cs="Times New Roman"/>
          <w:sz w:val="26"/>
          <w:szCs w:val="26"/>
        </w:rPr>
        <w:t xml:space="preserve"> still not a separate system </w:t>
      </w:r>
    </w:p>
    <w:p w:rsidR="00BD791F"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Strong separation</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Policy Language</w:t>
      </w:r>
    </w:p>
    <w:p w:rsidR="005A2FB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lastRenderedPageBreak/>
        <w:t>Consumers have specific security needs but don’t have a say-so in how they are handled</w:t>
      </w:r>
      <w:r w:rsidR="005A2FBF">
        <w:rPr>
          <w:rFonts w:ascii="Arial" w:eastAsia="Times New Roman" w:hAnsi="Arial" w:cs="Times New Roman"/>
          <w:sz w:val="26"/>
          <w:szCs w:val="26"/>
        </w:rPr>
        <w:t xml:space="preserve"> </w:t>
      </w:r>
    </w:p>
    <w:p w:rsidR="00A148A8"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What the heck is the provider doing for me?</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Currently consumers cannot dictate their requirements to the provider (SLAs are one-sided)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Standard language to convey one’s policies and expectations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Agreed upon and upheld by both parties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Standard language for representing SLAs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Can be used in a intra-cloud environment to realize overarching security posture</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Create policy language with the following characteristics: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Machine-understandable (or at least </w:t>
      </w:r>
      <w:proofErr w:type="spellStart"/>
      <w:r w:rsidR="00BD791F">
        <w:rPr>
          <w:rFonts w:ascii="Arial" w:eastAsia="Times New Roman" w:hAnsi="Arial" w:cs="Times New Roman"/>
          <w:sz w:val="26"/>
          <w:szCs w:val="26"/>
        </w:rPr>
        <w:t>process</w:t>
      </w:r>
      <w:r w:rsidR="00BD791F" w:rsidRPr="00897FF5">
        <w:rPr>
          <w:rFonts w:ascii="Arial" w:eastAsia="Times New Roman" w:hAnsi="Arial" w:cs="Times New Roman"/>
          <w:sz w:val="26"/>
          <w:szCs w:val="26"/>
        </w:rPr>
        <w:t>able</w:t>
      </w:r>
      <w:proofErr w:type="spellEnd"/>
      <w:r w:rsidRPr="00897FF5">
        <w:rPr>
          <w:rFonts w:ascii="Arial" w:eastAsia="Times New Roman" w:hAnsi="Arial" w:cs="Times New Roman"/>
          <w:sz w:val="26"/>
          <w:szCs w:val="26"/>
        </w:rPr>
        <w:t xml:space="preserve">),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Easy to combine/merge and compare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Examples of policy statements are, “requires isolation between VMs”, “requires geographical isolation between VMs”, “requires physical separation between other communities/tenants that are in the same industry,” etc.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Need a validation tool to check that the policy created in the standard language correctly reflects the policy creator’s intentions (i.e. that the policy language is semantically equivalent to the user’s intentions). </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Certification</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Certification</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Some form of reputable, independent, comparable assessment and description of security features and assurance</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Sarbanes-Oxley, DIACAP, DISTCAP, etc (are they sufficient for a cloud environment?)</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Risk assessment</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Performed by certified third parties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Provides consumers with additional assurance</w:t>
      </w:r>
    </w:p>
    <w:p w:rsidR="00C945B4" w:rsidRPr="00BD791F" w:rsidRDefault="00897FF5" w:rsidP="00BD791F">
      <w:pPr>
        <w:pStyle w:val="ListParagraph"/>
        <w:numPr>
          <w:ilvl w:val="0"/>
          <w:numId w:val="9"/>
        </w:numPr>
        <w:rPr>
          <w:b/>
          <w:sz w:val="26"/>
          <w:szCs w:val="26"/>
        </w:rPr>
      </w:pPr>
      <w:r w:rsidRPr="00BD791F">
        <w:rPr>
          <w:b/>
          <w:sz w:val="26"/>
          <w:szCs w:val="26"/>
        </w:rPr>
        <w:lastRenderedPageBreak/>
        <w:t>Minimize Loss of Control in the Cloud</w:t>
      </w:r>
    </w:p>
    <w:p w:rsidR="00A148A8" w:rsidRPr="00BD791F" w:rsidRDefault="00185151" w:rsidP="00897FF5">
      <w:pPr>
        <w:pStyle w:val="ListParagraph"/>
        <w:numPr>
          <w:ilvl w:val="0"/>
          <w:numId w:val="15"/>
        </w:numPr>
        <w:rPr>
          <w:sz w:val="26"/>
          <w:szCs w:val="26"/>
        </w:rPr>
      </w:pPr>
      <w:r w:rsidRPr="00BD791F">
        <w:rPr>
          <w:sz w:val="26"/>
          <w:szCs w:val="26"/>
        </w:rPr>
        <w:t>Monitoring</w:t>
      </w:r>
    </w:p>
    <w:p w:rsidR="00A148A8" w:rsidRPr="00BD791F" w:rsidRDefault="00185151" w:rsidP="00897FF5">
      <w:pPr>
        <w:pStyle w:val="ListParagraph"/>
        <w:numPr>
          <w:ilvl w:val="0"/>
          <w:numId w:val="15"/>
        </w:numPr>
        <w:rPr>
          <w:sz w:val="26"/>
          <w:szCs w:val="26"/>
        </w:rPr>
      </w:pPr>
      <w:r w:rsidRPr="00BD791F">
        <w:rPr>
          <w:sz w:val="26"/>
          <w:szCs w:val="26"/>
        </w:rPr>
        <w:t>Utilizing different clouds</w:t>
      </w:r>
    </w:p>
    <w:p w:rsidR="00897FF5" w:rsidRPr="006A3FDD" w:rsidRDefault="00185151" w:rsidP="00C945B4">
      <w:pPr>
        <w:pStyle w:val="ListParagraph"/>
        <w:numPr>
          <w:ilvl w:val="0"/>
          <w:numId w:val="15"/>
        </w:numPr>
        <w:spacing w:after="0" w:line="240" w:lineRule="auto"/>
        <w:rPr>
          <w:b/>
          <w:sz w:val="26"/>
          <w:szCs w:val="26"/>
        </w:rPr>
      </w:pPr>
      <w:r w:rsidRPr="006A3FDD">
        <w:rPr>
          <w:sz w:val="26"/>
          <w:szCs w:val="26"/>
        </w:rPr>
        <w:t>Access control management</w:t>
      </w:r>
    </w:p>
    <w:sectPr w:rsidR="00897FF5" w:rsidRPr="006A3FDD"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7019"/>
      </v:shape>
    </w:pict>
  </w:numPicBullet>
  <w:abstractNum w:abstractNumId="0">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2">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8">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10">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11">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F600527"/>
    <w:multiLevelType w:val="hybridMultilevel"/>
    <w:tmpl w:val="D0CE22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9"/>
  </w:num>
  <w:num w:numId="6">
    <w:abstractNumId w:val="10"/>
  </w:num>
  <w:num w:numId="7">
    <w:abstractNumId w:val="7"/>
  </w:num>
  <w:num w:numId="8">
    <w:abstractNumId w:val="11"/>
  </w:num>
  <w:num w:numId="9">
    <w:abstractNumId w:val="13"/>
  </w:num>
  <w:num w:numId="10">
    <w:abstractNumId w:val="4"/>
  </w:num>
  <w:num w:numId="11">
    <w:abstractNumId w:val="6"/>
  </w:num>
  <w:num w:numId="12">
    <w:abstractNumId w:val="2"/>
  </w:num>
  <w:num w:numId="13">
    <w:abstractNumId w:val="14"/>
  </w:num>
  <w:num w:numId="14">
    <w:abstractNumId w:val="0"/>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E8C"/>
    <w:rsid w:val="00183391"/>
    <w:rsid w:val="00185151"/>
    <w:rsid w:val="00470C4F"/>
    <w:rsid w:val="0058755A"/>
    <w:rsid w:val="005A2FBF"/>
    <w:rsid w:val="005A5A38"/>
    <w:rsid w:val="0060424F"/>
    <w:rsid w:val="00612D84"/>
    <w:rsid w:val="00656204"/>
    <w:rsid w:val="00666014"/>
    <w:rsid w:val="006A3FDD"/>
    <w:rsid w:val="006B6BC0"/>
    <w:rsid w:val="006E1D74"/>
    <w:rsid w:val="006F1216"/>
    <w:rsid w:val="00745E8C"/>
    <w:rsid w:val="00897FF5"/>
    <w:rsid w:val="008A2EF3"/>
    <w:rsid w:val="008F0ABD"/>
    <w:rsid w:val="0091598C"/>
    <w:rsid w:val="009E57F3"/>
    <w:rsid w:val="00A148A8"/>
    <w:rsid w:val="00A8019E"/>
    <w:rsid w:val="00B011BE"/>
    <w:rsid w:val="00B71FE9"/>
    <w:rsid w:val="00BD791F"/>
    <w:rsid w:val="00C945B4"/>
    <w:rsid w:val="00D542FF"/>
    <w:rsid w:val="00E522FB"/>
    <w:rsid w:val="00ED6F67"/>
    <w:rsid w:val="00F84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PinkyMourya</cp:lastModifiedBy>
  <cp:revision>22</cp:revision>
  <dcterms:created xsi:type="dcterms:W3CDTF">2015-08-28T12:22:00Z</dcterms:created>
  <dcterms:modified xsi:type="dcterms:W3CDTF">2015-10-22T11:44:00Z</dcterms:modified>
</cp:coreProperties>
</file>