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pPr>
      <w:r>
        <w:rPr>
          <w:rFonts w:ascii="Arial" w:cs="Arial" w:eastAsia="Arial" w:hAnsi="Arial"/>
          <w:b/>
          <w:bCs/>
          <w:color w:val="1E4E8C"/>
          <w:sz w:val="52"/>
          <w:szCs w:val="52"/>
        </w:rPr>
        <w:t xml:space="preserve">Personal Finance Dashboard</w:t>
      </w:r>
    </w:p>
    <w:p>
      <w:pPr>
        <w:spacing w:before="0" w:after="80"/>
      </w:pPr>
      <w:r>
        <w:rPr>
          <w:rFonts w:ascii="Arial" w:cs="Arial" w:eastAsia="Arial" w:hAnsi="Arial"/>
          <w:color w:val="0F6E56"/>
          <w:sz w:val="30"/>
          <w:szCs w:val="30"/>
        </w:rPr>
        <w:t xml:space="preserve">Complete Project Plan, Tool Guide &amp; AI Workflow</w:t>
      </w:r>
    </w:p>
    <w:p>
      <w:pPr>
        <w:spacing w:before="0" w:after="400"/>
      </w:pPr>
      <w:r>
        <w:rPr>
          <w:rFonts w:ascii="Arial" w:cs="Arial" w:eastAsia="Arial" w:hAnsi="Arial"/>
          <w:color w:val="5F5E5A"/>
          <w:sz w:val="22"/>
          <w:szCs w:val="22"/>
        </w:rPr>
        <w:t xml:space="preserve">Solo Developer Edition  •  1 Month Build  •  AI-Assisted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4F7" w:val="clear"/>
            <w:tcMar>
              <w:top w:type="dxa" w:w="120"/>
              <w:left w:type="dxa" w:w="140"/>
              <w:bottom w:type="dxa" w:w="120"/>
              <w:right w:type="dxa" w:w="140"/>
            </w:tcMar>
          </w:tcPr>
          <w:p>
            <w:r>
              <w:rPr>
                <w:rFonts w:ascii="Arial" w:cs="Arial" w:eastAsia="Arial" w:hAnsi="Arial"/>
                <w:b/>
                <w:bCs/>
                <w:color w:val="1E4E8C"/>
                <w:sz w:val="18"/>
                <w:szCs w:val="18"/>
              </w:rPr>
              <w:t xml:space="preserve">Stack</w:t>
            </w:r>
          </w:p>
          <w:p>
            <w:r>
              <w:rPr>
                <w:rFonts w:ascii="Arial" w:cs="Arial" w:eastAsia="Arial" w:hAnsi="Arial"/>
                <w:sz w:val="20"/>
                <w:szCs w:val="20"/>
              </w:rPr>
              <w:t xml:space="preserve">Next.js + TypeScript</w:t>
            </w:r>
          </w:p>
        </w:tc>
        <w:tc>
          <w:tcPr>
            <w:tcW w:type="dxa" w:w="2340"/>
            <w:tcBorders>
              <w:top w:val="none" w:color="FFFFFF" w:sz="0"/>
              <w:left w:val="none" w:color="FFFFFF" w:sz="0"/>
              <w:bottom w:val="none" w:color="FFFFFF" w:sz="0"/>
              <w:right w:val="none" w:color="FFFFFF" w:sz="0"/>
            </w:tcBorders>
            <w:shd w:fill="D6E4F7" w:val="clear"/>
            <w:tcMar>
              <w:top w:type="dxa" w:w="120"/>
              <w:left w:type="dxa" w:w="140"/>
              <w:bottom w:type="dxa" w:w="120"/>
              <w:right w:type="dxa" w:w="140"/>
            </w:tcMar>
          </w:tcPr>
          <w:p>
            <w:r>
              <w:rPr>
                <w:rFonts w:ascii="Arial" w:cs="Arial" w:eastAsia="Arial" w:hAnsi="Arial"/>
                <w:b/>
                <w:bCs/>
                <w:color w:val="1E4E8C"/>
                <w:sz w:val="18"/>
                <w:szCs w:val="18"/>
              </w:rPr>
              <w:t xml:space="preserve">Database</w:t>
            </w:r>
          </w:p>
          <w:p>
            <w:r>
              <w:rPr>
                <w:rFonts w:ascii="Arial" w:cs="Arial" w:eastAsia="Arial" w:hAnsi="Arial"/>
                <w:sz w:val="20"/>
                <w:szCs w:val="20"/>
              </w:rPr>
              <w:t xml:space="preserve">Supabase + PostgreSQL</w:t>
            </w:r>
          </w:p>
        </w:tc>
        <w:tc>
          <w:tcPr>
            <w:tcW w:type="dxa" w:w="2340"/>
            <w:tcBorders>
              <w:top w:val="none" w:color="FFFFFF" w:sz="0"/>
              <w:left w:val="none" w:color="FFFFFF" w:sz="0"/>
              <w:bottom w:val="none" w:color="FFFFFF" w:sz="0"/>
              <w:right w:val="none" w:color="FFFFFF" w:sz="0"/>
            </w:tcBorders>
            <w:shd w:fill="D6E4F7" w:val="clear"/>
            <w:tcMar>
              <w:top w:type="dxa" w:w="120"/>
              <w:left w:type="dxa" w:w="140"/>
              <w:bottom w:type="dxa" w:w="120"/>
              <w:right w:type="dxa" w:w="140"/>
            </w:tcMar>
          </w:tcPr>
          <w:p>
            <w:r>
              <w:rPr>
                <w:rFonts w:ascii="Arial" w:cs="Arial" w:eastAsia="Arial" w:hAnsi="Arial"/>
                <w:b/>
                <w:bCs/>
                <w:color w:val="1E4E8C"/>
                <w:sz w:val="18"/>
                <w:szCs w:val="18"/>
              </w:rPr>
              <w:t xml:space="preserve">AI</w:t>
            </w:r>
          </w:p>
          <w:p>
            <w:r>
              <w:rPr>
                <w:rFonts w:ascii="Arial" w:cs="Arial" w:eastAsia="Arial" w:hAnsi="Arial"/>
                <w:sz w:val="20"/>
                <w:szCs w:val="20"/>
              </w:rPr>
              <w:t xml:space="preserve">OpenAI GPT-4o-mini</w:t>
            </w:r>
          </w:p>
        </w:tc>
        <w:tc>
          <w:tcPr>
            <w:tcW w:type="dxa" w:w="2340"/>
            <w:tcBorders>
              <w:top w:val="none" w:color="FFFFFF" w:sz="0"/>
              <w:left w:val="none" w:color="FFFFFF" w:sz="0"/>
              <w:bottom w:val="none" w:color="FFFFFF" w:sz="0"/>
              <w:right w:val="none" w:color="FFFFFF" w:sz="0"/>
            </w:tcBorders>
            <w:shd w:fill="D6E4F7" w:val="clear"/>
            <w:tcMar>
              <w:top w:type="dxa" w:w="120"/>
              <w:left w:type="dxa" w:w="140"/>
              <w:bottom w:type="dxa" w:w="120"/>
              <w:right w:type="dxa" w:w="140"/>
            </w:tcMar>
          </w:tcPr>
          <w:p>
            <w:r>
              <w:rPr>
                <w:rFonts w:ascii="Arial" w:cs="Arial" w:eastAsia="Arial" w:hAnsi="Arial"/>
                <w:b/>
                <w:bCs/>
                <w:color w:val="1E4E8C"/>
                <w:sz w:val="18"/>
                <w:szCs w:val="18"/>
              </w:rPr>
              <w:t xml:space="preserve">Deploy</w:t>
            </w:r>
          </w:p>
          <w:p>
            <w:r>
              <w:rPr>
                <w:rFonts w:ascii="Arial" w:cs="Arial" w:eastAsia="Arial" w:hAnsi="Arial"/>
                <w:sz w:val="20"/>
                <w:szCs w:val="20"/>
              </w:rPr>
              <w:t xml:space="preserve">Vercel</w:t>
            </w:r>
          </w:p>
        </w:tc>
      </w:tr>
    </w:tbl>
    <w:p>
      <w:r>
        <w:br w:type="page"/>
      </w:r>
    </w:p>
    <w:p>
      <w:pPr>
        <w:pStyle w:val="Heading1"/>
        <w:spacing w:before="360" w:after="120"/>
      </w:pPr>
      <w:r>
        <w:rPr>
          <w:rFonts w:ascii="Arial" w:cs="Arial" w:eastAsia="Arial" w:hAnsi="Arial"/>
          <w:b/>
          <w:bCs/>
          <w:color w:val="1E4E8C"/>
          <w:sz w:val="32"/>
          <w:szCs w:val="32"/>
        </w:rPr>
        <w:t xml:space="preserve">1. Project Overview</w:t>
      </w:r>
    </w:p>
    <w:p>
      <w:pPr>
        <w:pBdr>
          <w:bottom w:val="single" w:color="1E4E8C" w:sz="4"/>
        </w:pBdr>
        <w:spacing w:before="160" w:after="160"/>
      </w:pPr>
      <w:r>
        <w:t xml:space="preserve"/>
      </w:r>
    </w:p>
    <w:p>
      <w:pPr>
        <w:spacing w:before="60" w:after="60"/>
      </w:pPr>
      <w:r>
        <w:rPr>
          <w:rFonts w:ascii="Arial" w:cs="Arial" w:eastAsia="Arial" w:hAnsi="Arial"/>
          <w:sz w:val="22"/>
          <w:szCs w:val="22"/>
        </w:rPr>
        <w:t xml:space="preserve">This document is your single source of truth for the entire build — from first commit to deployment. It covers every tool you need, how to use Claude at each stage, and a week-by-week execution plan designed around your 52 available hours this month.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pPr>
              <w:spacing w:before="0" w:after="60"/>
            </w:pPr>
            <w:r>
              <w:rPr>
                <w:rFonts w:ascii="Arial" w:cs="Arial" w:eastAsia="Arial" w:hAnsi="Arial"/>
                <w:b/>
                <w:bCs/>
                <w:color w:val="1E4E8C"/>
                <w:sz w:val="22"/>
                <w:szCs w:val="22"/>
              </w:rPr>
              <w:t xml:space="preserve">Your Story</w:t>
            </w:r>
          </w:p>
          <w:p>
            <w:pPr>
              <w:spacing w:before="0" w:after="0"/>
            </w:pPr>
            <w:r>
              <w:rPr>
                <w:rFonts w:ascii="Arial" w:cs="Arial" w:eastAsia="Arial" w:hAnsi="Arial"/>
                <w:color w:val="333333"/>
                <w:sz w:val="22"/>
                <w:szCs w:val="22"/>
              </w:rPr>
              <w:t xml:space="preserve">You spent 6 years in banking software. This project exists because you lived the problem — raw bank transaction data is unreadable, and people deserve better tools to understand their own finances. That authenticity is your competitive edge in every interview.</w:t>
            </w:r>
          </w:p>
        </w:tc>
      </w:tr>
    </w:tbl>
    <w:p>
      <w:pPr>
        <w:spacing w:before="120" w:after="0"/>
      </w:pPr>
      <w:r>
        <w:t xml:space="preserve"/>
      </w:r>
    </w:p>
    <w:p>
      <w:pPr>
        <w:pStyle w:val="Heading2"/>
        <w:spacing w:before="280" w:after="80"/>
      </w:pPr>
      <w:r>
        <w:rPr>
          <w:rFonts w:ascii="Arial" w:cs="Arial" w:eastAsia="Arial" w:hAnsi="Arial"/>
          <w:b/>
          <w:bCs/>
          <w:color w:val="0F6E56"/>
          <w:sz w:val="26"/>
          <w:szCs w:val="26"/>
        </w:rPr>
        <w:t xml:space="preserve">1.1 What You Are Building</w:t>
      </w:r>
    </w:p>
    <w:p>
      <w:pPr>
        <w:spacing w:before="60" w:after="60"/>
      </w:pPr>
      <w:r>
        <w:rPr>
          <w:rFonts w:ascii="Arial" w:cs="Arial" w:eastAsia="Arial" w:hAnsi="Arial"/>
          <w:sz w:val="22"/>
          <w:szCs w:val="22"/>
        </w:rPr>
        <w:t xml:space="preserve">A fullstack web application where users upload bank transaction CSVs, receive AI-powered spending categorization, visualise their financial health over time, and set budget limits with email alerts when thresholds are crossed.</w:t>
      </w:r>
    </w:p>
    <w:p>
      <w:pPr>
        <w:spacing w:before="80" w:after="0"/>
      </w:pPr>
      <w:r>
        <w:t xml:space="preserve"/>
      </w:r>
    </w:p>
    <w:p>
      <w:pPr>
        <w:pStyle w:val="Heading2"/>
        <w:spacing w:before="280" w:after="80"/>
      </w:pPr>
      <w:r>
        <w:rPr>
          <w:rFonts w:ascii="Arial" w:cs="Arial" w:eastAsia="Arial" w:hAnsi="Arial"/>
          <w:b/>
          <w:bCs/>
          <w:color w:val="0F6E56"/>
          <w:sz w:val="26"/>
          <w:szCs w:val="26"/>
        </w:rPr>
        <w:t xml:space="preserve">1.2 Goals of This Project</w:t>
      </w:r>
    </w:p>
    <w:p>
      <w:pPr>
        <w:pStyle w:val="ListParagraph"/>
        <w:numPr>
          <w:ilvl w:val="0"/>
          <w:numId w:val="2"/>
        </w:numPr>
        <w:spacing w:before="40" w:after="40"/>
      </w:pPr>
      <w:r>
        <w:rPr>
          <w:rFonts w:ascii="Arial" w:cs="Arial" w:eastAsia="Arial" w:hAnsi="Arial"/>
          <w:sz w:val="22"/>
          <w:szCs w:val="22"/>
        </w:rPr>
        <w:t xml:space="preserve">Demonstrate fullstack depth — auth, database design, file handling, AI integration, data visualisation, serverless functions</w:t>
      </w:r>
    </w:p>
    <w:p>
      <w:pPr>
        <w:pStyle w:val="ListParagraph"/>
        <w:numPr>
          <w:ilvl w:val="0"/>
          <w:numId w:val="2"/>
        </w:numPr>
        <w:spacing w:before="40" w:after="40"/>
      </w:pPr>
      <w:r>
        <w:rPr>
          <w:rFonts w:ascii="Arial" w:cs="Arial" w:eastAsia="Arial" w:hAnsi="Arial"/>
          <w:sz w:val="22"/>
          <w:szCs w:val="22"/>
        </w:rPr>
        <w:t xml:space="preserve">Signal AI literacy — not just using AI as a user, but integrating it into a production feature</w:t>
      </w:r>
    </w:p>
    <w:p>
      <w:pPr>
        <w:pStyle w:val="ListParagraph"/>
        <w:numPr>
          <w:ilvl w:val="0"/>
          <w:numId w:val="2"/>
        </w:numPr>
        <w:spacing w:before="40" w:after="40"/>
      </w:pPr>
      <w:r>
        <w:rPr>
          <w:rFonts w:ascii="Arial" w:cs="Arial" w:eastAsia="Arial" w:hAnsi="Arial"/>
          <w:sz w:val="22"/>
          <w:szCs w:val="22"/>
        </w:rPr>
        <w:t xml:space="preserve">Showcase domain expertise — financial software built by someone who understands finance</w:t>
      </w:r>
    </w:p>
    <w:p>
      <w:pPr>
        <w:pStyle w:val="ListParagraph"/>
        <w:numPr>
          <w:ilvl w:val="0"/>
          <w:numId w:val="2"/>
        </w:numPr>
        <w:spacing w:before="40" w:after="40"/>
      </w:pPr>
      <w:r>
        <w:rPr>
          <w:rFonts w:ascii="Arial" w:cs="Arial" w:eastAsia="Arial" w:hAnsi="Arial"/>
          <w:sz w:val="22"/>
          <w:szCs w:val="22"/>
        </w:rPr>
        <w:t xml:space="preserve">Produce a live, deployed URL and polished README ready for your resume on day 31</w:t>
      </w:r>
    </w:p>
    <w:p>
      <w:pPr>
        <w:spacing w:before="80" w:after="0"/>
      </w:pPr>
      <w:r>
        <w:t xml:space="preserve"/>
      </w:r>
    </w:p>
    <w:p>
      <w:pPr>
        <w:pStyle w:val="Heading2"/>
        <w:spacing w:before="280" w:after="80"/>
      </w:pPr>
      <w:r>
        <w:rPr>
          <w:rFonts w:ascii="Arial" w:cs="Arial" w:eastAsia="Arial" w:hAnsi="Arial"/>
          <w:b/>
          <w:bCs/>
          <w:color w:val="0F6E56"/>
          <w:sz w:val="26"/>
          <w:szCs w:val="26"/>
        </w:rPr>
        <w:t xml:space="preserve">1.3 Scope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0" w:after="60"/>
            </w:pPr>
            <w:r>
              <w:rPr>
                <w:rFonts w:ascii="Arial" w:cs="Arial" w:eastAsia="Arial" w:hAnsi="Arial"/>
                <w:b/>
                <w:bCs/>
                <w:color w:val="0F6E56"/>
                <w:sz w:val="22"/>
                <w:szCs w:val="22"/>
              </w:rPr>
              <w:t xml:space="preserve">In Scope (Month 1)</w:t>
            </w:r>
          </w:p>
          <w:p>
            <w:pPr>
              <w:spacing w:before="0" w:after="0"/>
            </w:pPr>
            <w:r>
              <w:rPr>
                <w:rFonts w:ascii="Arial" w:cs="Arial" w:eastAsia="Arial" w:hAnsi="Arial"/>
                <w:color w:val="333333"/>
                <w:sz w:val="22"/>
                <w:szCs w:val="22"/>
              </w:rPr>
              <w:t xml:space="preserve">Auth, CSV upload, AI categorisation, manual override, spending charts, budget limits, email alerts, transaction search, mobile responsiveness, Vercel deployment.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60"/>
              <w:left w:type="dxa" w:w="200"/>
              <w:bottom w:type="dxa" w:w="160"/>
              <w:right w:type="dxa" w:w="200"/>
            </w:tcMar>
          </w:tcPr>
          <w:p>
            <w:pPr>
              <w:spacing w:before="0" w:after="60"/>
            </w:pPr>
            <w:r>
              <w:rPr>
                <w:rFonts w:ascii="Arial" w:cs="Arial" w:eastAsia="Arial" w:hAnsi="Arial"/>
                <w:b/>
                <w:bCs/>
                <w:color w:val="854F0B"/>
                <w:sz w:val="22"/>
                <w:szCs w:val="22"/>
              </w:rPr>
              <w:t xml:space="preserve">Out of Scope (Future)</w:t>
            </w:r>
          </w:p>
          <w:p>
            <w:pPr>
              <w:spacing w:before="0" w:after="0"/>
            </w:pPr>
            <w:r>
              <w:rPr>
                <w:rFonts w:ascii="Arial" w:cs="Arial" w:eastAsia="Arial" w:hAnsi="Arial"/>
                <w:color w:val="333333"/>
                <w:sz w:val="22"/>
                <w:szCs w:val="22"/>
              </w:rPr>
              <w:t xml:space="preserve">Plaid bank connection, recurring transaction detection, ML fine-tuning from user corrections, multi-currency, mobile app.</w:t>
            </w:r>
          </w:p>
        </w:tc>
      </w:tr>
    </w:tbl>
    <w:p>
      <w:r>
        <w:br w:type="page"/>
      </w:r>
    </w:p>
    <w:p>
      <w:pPr>
        <w:pStyle w:val="Heading1"/>
        <w:spacing w:before="360" w:after="120"/>
      </w:pPr>
      <w:r>
        <w:rPr>
          <w:rFonts w:ascii="Arial" w:cs="Arial" w:eastAsia="Arial" w:hAnsi="Arial"/>
          <w:b/>
          <w:bCs/>
          <w:color w:val="1E4E8C"/>
          <w:sz w:val="32"/>
          <w:szCs w:val="32"/>
        </w:rPr>
        <w:t xml:space="preserve">2. Complete Tool Stack</w:t>
      </w:r>
    </w:p>
    <w:p>
      <w:pPr>
        <w:pBdr>
          <w:bottom w:val="single" w:color="1E4E8C" w:sz="4"/>
        </w:pBdr>
        <w:spacing w:before="160" w:after="160"/>
      </w:pPr>
      <w:r>
        <w:t xml:space="preserve"/>
      </w:r>
    </w:p>
    <w:p>
      <w:pPr>
        <w:spacing w:before="60" w:after="60"/>
      </w:pPr>
      <w:r>
        <w:rPr>
          <w:rFonts w:ascii="Arial" w:cs="Arial" w:eastAsia="Arial" w:hAnsi="Arial"/>
          <w:sz w:val="22"/>
          <w:szCs w:val="22"/>
        </w:rPr>
        <w:t xml:space="preserve">Every tool below is chosen for a solo developer — free tier friendly, minimal ops overhead, and industry-standard so it appears on job descriptions. You will be able to say in interviews that you used each of these.</w:t>
      </w:r>
    </w:p>
    <w:p>
      <w:pPr>
        <w:spacing w:before="120" w:after="0"/>
      </w:pPr>
      <w:r>
        <w:t xml:space="preserve"/>
      </w:r>
    </w:p>
    <w:p>
      <w:pPr>
        <w:pStyle w:val="Heading2"/>
        <w:spacing w:before="280" w:after="80"/>
      </w:pPr>
      <w:r>
        <w:rPr>
          <w:rFonts w:ascii="Arial" w:cs="Arial" w:eastAsia="Arial" w:hAnsi="Arial"/>
          <w:b/>
          <w:bCs/>
          <w:color w:val="0F6E56"/>
          <w:sz w:val="26"/>
          <w:szCs w:val="26"/>
        </w:rPr>
        <w:t xml:space="preserve">2.1 Planning &amp; Documentation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860"/>
        <w:gridCol w:w="2000"/>
      </w:tblGrid>
      <w:tr>
        <w:tc>
          <w:tcPr>
            <w:tcW w:type="dxa" w:w="25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6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Planning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Notion</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Project wiki, task tracking, daily notes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Planning</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Linear</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Issue tracker with kanban — looks professional</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Diagramming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Excalidraw</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Architecture diagrams, quick sketches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Diagramming</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Eraser.io</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ERD and system design diagrams</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AI Assistant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Claude</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Architecture review, doc generation, spec writing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Paid/Free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Docs</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README.md</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Project documentation in GitHub</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w:t>
            </w:r>
          </w:p>
        </w:tc>
      </w:tr>
    </w:tbl>
    <w:p>
      <w:pPr>
        <w:spacing w:before="120" w:after="0"/>
      </w:pPr>
      <w:r>
        <w:t xml:space="preserve"/>
      </w:r>
    </w:p>
    <w:p>
      <w:pPr>
        <w:pStyle w:val="Heading2"/>
        <w:spacing w:before="280" w:after="80"/>
      </w:pPr>
      <w:r>
        <w:rPr>
          <w:rFonts w:ascii="Arial" w:cs="Arial" w:eastAsia="Arial" w:hAnsi="Arial"/>
          <w:b/>
          <w:bCs/>
          <w:color w:val="0F6E56"/>
          <w:sz w:val="26"/>
          <w:szCs w:val="26"/>
        </w:rPr>
        <w:t xml:space="preserve">2.2 Development Environment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860"/>
        <w:gridCol w:w="2000"/>
      </w:tblGrid>
      <w:tr>
        <w:tc>
          <w:tcPr>
            <w:tcW w:type="dxa" w:w="25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6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Editor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VS Code</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Primary code editor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AI Coding</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Claude Code</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AI pair programmer in terminal / VS Code</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Paid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VS Code Ext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ESLint</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Catch code errors as you type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VS Code Ext</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Prettier</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Auto-format on save</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VS Code Ext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Tailwind IntelliSense</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Autocomplete for Tailwind classes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VS Code Ext</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GitLens</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Git blame, history, visualisation</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VS Code Ext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Error Lens</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Inline error highlighting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Runtime</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Node.js 20 LTS</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JavaScript runtime</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Package Mgr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pnpm</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Faster, disk-efficient npm alternative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bl>
    <w:p>
      <w:pPr>
        <w:spacing w:before="120" w:after="0"/>
      </w:pPr>
      <w:r>
        <w:t xml:space="preserve"/>
      </w:r>
    </w:p>
    <w:p>
      <w:pPr>
        <w:pStyle w:val="Heading2"/>
        <w:spacing w:before="280" w:after="80"/>
      </w:pPr>
      <w:r>
        <w:rPr>
          <w:rFonts w:ascii="Arial" w:cs="Arial" w:eastAsia="Arial" w:hAnsi="Arial"/>
          <w:b/>
          <w:bCs/>
          <w:color w:val="0F6E56"/>
          <w:sz w:val="26"/>
          <w:szCs w:val="26"/>
        </w:rPr>
        <w:t xml:space="preserve">2.3 Core Tech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860"/>
        <w:gridCol w:w="2000"/>
      </w:tblGrid>
      <w:tr>
        <w:tc>
          <w:tcPr>
            <w:tcW w:type="dxa" w:w="25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6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Next.js 14</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React framework with App Router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Language</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TypeScript</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Type safety across the whole project</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Utility-first CSS — fast, consistent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Components</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shadcn/ui</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Copy-paste component library, fully owned</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Charts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Recharts</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React charting library, simple API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File Upload</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react-dropzone</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Drag-and-drop file upload component</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CSV Parsing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papaparse</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Fast, reliable CSV parser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Forms</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React Hook Form</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Performant form handling with validation</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Validation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Zod</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Runtime schema validation, TypeScript-first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Icons</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Lucide React</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Clean icon set used by shadcn/ui</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w:t>
            </w:r>
          </w:p>
        </w:tc>
      </w:tr>
    </w:tbl>
    <w:p>
      <w:pPr>
        <w:spacing w:before="120" w:after="0"/>
      </w:pPr>
      <w:r>
        <w:t xml:space="preserve"/>
      </w:r>
    </w:p>
    <w:p>
      <w:pPr>
        <w:pStyle w:val="Heading2"/>
        <w:spacing w:before="280" w:after="80"/>
      </w:pPr>
      <w:r>
        <w:rPr>
          <w:rFonts w:ascii="Arial" w:cs="Arial" w:eastAsia="Arial" w:hAnsi="Arial"/>
          <w:b/>
          <w:bCs/>
          <w:color w:val="0F6E56"/>
          <w:sz w:val="26"/>
          <w:szCs w:val="26"/>
        </w:rPr>
        <w:t xml:space="preserve">2.4 Backend &amp; Database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860"/>
        <w:gridCol w:w="2000"/>
      </w:tblGrid>
      <w:tr>
        <w:tc>
          <w:tcPr>
            <w:tcW w:type="dxa" w:w="25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6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Supabase</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PostgreSQL + Auth + Storage + Realtime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 tier</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ORM</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Supabase JS SDK</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Type-safe database client, auto-generated types</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Email + Google OAuth, session management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Storage</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Supabase Storage</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CSV file storage (optional)</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 tier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Edge Functions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Supabase Edge Functions</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Serverless Deno functions for email alerts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 tier</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Resend</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Transactional email API for budget alerts</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 tier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OpenAI API</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GPT-4o-mini for transaction categorisation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Pay per use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Token Count</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tiktoken</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Accurate token counting for prompt design</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w:t>
            </w:r>
          </w:p>
        </w:tc>
      </w:tr>
    </w:tbl>
    <w:p>
      <w:pPr>
        <w:spacing w:before="120" w:after="0"/>
      </w:pPr>
      <w:r>
        <w:t xml:space="preserve"/>
      </w:r>
    </w:p>
    <w:p>
      <w:pPr>
        <w:pStyle w:val="Heading2"/>
        <w:spacing w:before="280" w:after="80"/>
      </w:pPr>
      <w:r>
        <w:rPr>
          <w:rFonts w:ascii="Arial" w:cs="Arial" w:eastAsia="Arial" w:hAnsi="Arial"/>
          <w:b/>
          <w:bCs/>
          <w:color w:val="0F6E56"/>
          <w:sz w:val="26"/>
          <w:szCs w:val="26"/>
        </w:rPr>
        <w:t xml:space="preserve">2.5 Testing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860"/>
        <w:gridCol w:w="2000"/>
      </w:tblGrid>
      <w:tr>
        <w:tc>
          <w:tcPr>
            <w:tcW w:type="dxa" w:w="25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6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Unit Tests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Vitest</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Fast unit testing, Jest-compatible API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Component Tests</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React Testing Library</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Test components as users interact with them</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E2E Tests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Playwright</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Full browser automation tests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API Testing</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Thunder Client</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VS Code extension for API testing</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Type Checking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TypeScript (tsc)</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Compile-time type safety, run in CI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Coverage</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Vitest coverage</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Track which code is tested</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w:t>
            </w:r>
          </w:p>
        </w:tc>
      </w:tr>
    </w:tbl>
    <w:p>
      <w:pPr>
        <w:spacing w:before="120" w:after="0"/>
      </w:pPr>
      <w:r>
        <w:t xml:space="preserve"/>
      </w:r>
    </w:p>
    <w:p>
      <w:pPr>
        <w:pStyle w:val="Heading2"/>
        <w:spacing w:before="280" w:after="80"/>
      </w:pPr>
      <w:r>
        <w:rPr>
          <w:rFonts w:ascii="Arial" w:cs="Arial" w:eastAsia="Arial" w:hAnsi="Arial"/>
          <w:b/>
          <w:bCs/>
          <w:color w:val="0F6E56"/>
          <w:sz w:val="26"/>
          <w:szCs w:val="26"/>
        </w:rPr>
        <w:t xml:space="preserve">2.6 Code Quality &amp; Security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860"/>
        <w:gridCol w:w="2000"/>
      </w:tblGrid>
      <w:tr>
        <w:tc>
          <w:tcPr>
            <w:tcW w:type="dxa" w:w="25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6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Linting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ESLint</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Catch bugs and enforce code style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Formatting</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Prettier</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Consistent code formatting</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Git Hooks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Husky + lint-staged</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Run lint and tests before every commit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Commit Format</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Commitlint</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Enforce conventional commit messages</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Secrets Scan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Gitleaks</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Scan git history for leaked API keys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Dep Security</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npm audit</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Find known vulnerabilities in dependencies</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SAST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CodeQL (GitHub)</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Static analysis security scanning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Env Vars</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.env.local + Vercel</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Never commit secrets to git</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w:t>
            </w:r>
          </w:p>
        </w:tc>
      </w:tr>
    </w:tbl>
    <w:p>
      <w:pPr>
        <w:spacing w:before="120" w:after="0"/>
      </w:pPr>
      <w:r>
        <w:t xml:space="preserve"/>
      </w:r>
    </w:p>
    <w:p>
      <w:pPr>
        <w:pStyle w:val="Heading2"/>
        <w:spacing w:before="280" w:after="80"/>
      </w:pPr>
      <w:r>
        <w:rPr>
          <w:rFonts w:ascii="Arial" w:cs="Arial" w:eastAsia="Arial" w:hAnsi="Arial"/>
          <w:b/>
          <w:bCs/>
          <w:color w:val="0F6E56"/>
          <w:sz w:val="26"/>
          <w:szCs w:val="26"/>
        </w:rPr>
        <w:t xml:space="preserve">2.7 Version Control &amp; CI/CD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860"/>
        <w:gridCol w:w="2000"/>
      </w:tblGrid>
      <w:tr>
        <w:tc>
          <w:tcPr>
            <w:tcW w:type="dxa" w:w="25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6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Git Host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Source code, issues, pull requests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CI/CD</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Automated test and deploy pipeline</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Deploy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Zero-config Next.js deployment, preview URLs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 tier</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Branch Strategy</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GitHub Flow</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main + feature branches, PR for each feature</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 Reviews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Claude (AI)</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Ask Claude to review your PRs before merging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Paid</w:t>
            </w:r>
          </w:p>
        </w:tc>
      </w:tr>
    </w:tbl>
    <w:p>
      <w:pPr>
        <w:spacing w:before="120" w:after="0"/>
      </w:pPr>
      <w:r>
        <w:t xml:space="preserve"/>
      </w:r>
    </w:p>
    <w:p>
      <w:pPr>
        <w:pStyle w:val="Heading2"/>
        <w:spacing w:before="280" w:after="80"/>
      </w:pPr>
      <w:r>
        <w:rPr>
          <w:rFonts w:ascii="Arial" w:cs="Arial" w:eastAsia="Arial" w:hAnsi="Arial"/>
          <w:b/>
          <w:bCs/>
          <w:color w:val="0F6E56"/>
          <w:sz w:val="26"/>
          <w:szCs w:val="26"/>
        </w:rPr>
        <w:t xml:space="preserve">2.8 Monitoring &amp; Observability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860"/>
        <w:gridCol w:w="2000"/>
      </w:tblGrid>
      <w:tr>
        <w:tc>
          <w:tcPr>
            <w:tcW w:type="dxa" w:w="25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6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Error Tracking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Sentry</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Catch and track runtime errors in production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 tier</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Analytics</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Vercel Analytics</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Page views, performance, core web vitals</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 tier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Logging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Supabase Logs</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Database query logs, auth events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5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Uptime</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Better Uptime</w:t>
            </w:r>
          </w:p>
        </w:tc>
        <w:tc>
          <w:tcPr>
            <w:tcW w:type="dxa" w:w="28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Get alerted if your app goes down</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Free tier</w:t>
            </w:r>
          </w:p>
        </w:tc>
      </w:tr>
    </w:tbl>
    <w:p>
      <w:r>
        <w:br w:type="page"/>
      </w:r>
    </w:p>
    <w:p>
      <w:pPr>
        <w:pStyle w:val="Heading1"/>
        <w:spacing w:before="360" w:after="120"/>
      </w:pPr>
      <w:r>
        <w:rPr>
          <w:rFonts w:ascii="Arial" w:cs="Arial" w:eastAsia="Arial" w:hAnsi="Arial"/>
          <w:b/>
          <w:bCs/>
          <w:color w:val="1E4E8C"/>
          <w:sz w:val="32"/>
          <w:szCs w:val="32"/>
        </w:rPr>
        <w:t xml:space="preserve">3. How to Use Claude at Every Stage</w:t>
      </w:r>
    </w:p>
    <w:p>
      <w:pPr>
        <w:pBdr>
          <w:bottom w:val="single" w:color="0F6E56" w:sz="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0" w:after="60"/>
            </w:pPr>
            <w:r>
              <w:rPr>
                <w:rFonts w:ascii="Arial" w:cs="Arial" w:eastAsia="Arial" w:hAnsi="Arial"/>
                <w:b/>
                <w:bCs/>
                <w:color w:val="0F6E56"/>
                <w:sz w:val="22"/>
                <w:szCs w:val="22"/>
              </w:rPr>
              <w:t xml:space="preserve">The Golden Rule</w:t>
            </w:r>
          </w:p>
          <w:p>
            <w:pPr>
              <w:spacing w:before="0" w:after="0"/>
            </w:pPr>
            <w:r>
              <w:rPr>
                <w:rFonts w:ascii="Arial" w:cs="Arial" w:eastAsia="Arial" w:hAnsi="Arial"/>
                <w:color w:val="333333"/>
                <w:sz w:val="22"/>
                <w:szCs w:val="22"/>
              </w:rPr>
              <w:t xml:space="preserve">Never paste Claude's code without reading it first. If you cannot explain a line in plain English, ask Claude to simplify it until you can. Your ability to explain the code IS the interview.</w:t>
            </w:r>
          </w:p>
        </w:tc>
      </w:tr>
    </w:tbl>
    <w:p>
      <w:pPr>
        <w:spacing w:before="120" w:after="0"/>
      </w:pPr>
      <w:r>
        <w:t xml:space="preserve"/>
      </w:r>
    </w:p>
    <w:p>
      <w:pPr>
        <w:pStyle w:val="Heading2"/>
        <w:spacing w:before="280" w:after="80"/>
      </w:pPr>
      <w:r>
        <w:rPr>
          <w:rFonts w:ascii="Arial" w:cs="Arial" w:eastAsia="Arial" w:hAnsi="Arial"/>
          <w:b/>
          <w:bCs/>
          <w:color w:val="0F6E56"/>
          <w:sz w:val="26"/>
          <w:szCs w:val="26"/>
        </w:rPr>
        <w:t xml:space="preserve">3.1 Planning Phase</w:t>
      </w:r>
    </w:p>
    <w:p>
      <w:pPr>
        <w:pStyle w:val="ListParagraph"/>
        <w:numPr>
          <w:ilvl w:val="0"/>
          <w:numId w:val="2"/>
        </w:numPr>
        <w:spacing w:before="40" w:after="40"/>
      </w:pPr>
      <w:r>
        <w:rPr>
          <w:rFonts w:ascii="Arial" w:cs="Arial" w:eastAsia="Arial" w:hAnsi="Arial"/>
          <w:b/>
          <w:bCs/>
          <w:sz w:val="22"/>
          <w:szCs w:val="22"/>
        </w:rPr>
        <w:t xml:space="preserve">Describe your database design and ask Claude: 'What edge cases does this schema not handle?' before writing any code: </w:t>
      </w:r>
      <w:r>
        <w:rPr>
          <w:rFonts w:ascii="Arial" w:cs="Arial" w:eastAsia="Arial" w:hAnsi="Arial"/>
          <w:sz w:val="22"/>
          <w:szCs w:val="22"/>
        </w:rPr>
        <w:t xml:space="preserve">Schema review</w:t>
      </w:r>
    </w:p>
    <w:p>
      <w:pPr>
        <w:pStyle w:val="ListParagraph"/>
        <w:numPr>
          <w:ilvl w:val="0"/>
          <w:numId w:val="2"/>
        </w:numPr>
        <w:spacing w:before="40" w:after="40"/>
      </w:pPr>
      <w:r>
        <w:rPr>
          <w:rFonts w:ascii="Arial" w:cs="Arial" w:eastAsia="Arial" w:hAnsi="Arial"/>
          <w:b/>
          <w:bCs/>
          <w:sz w:val="22"/>
          <w:szCs w:val="22"/>
        </w:rPr>
        <w:t xml:space="preserve">Share your planned folder structure and ask: 'What would you change and why?': </w:t>
      </w:r>
      <w:r>
        <w:rPr>
          <w:rFonts w:ascii="Arial" w:cs="Arial" w:eastAsia="Arial" w:hAnsi="Arial"/>
          <w:sz w:val="22"/>
          <w:szCs w:val="22"/>
        </w:rPr>
        <w:t xml:space="preserve">Architecture critique</w:t>
      </w:r>
    </w:p>
    <w:p>
      <w:pPr>
        <w:pStyle w:val="ListParagraph"/>
        <w:numPr>
          <w:ilvl w:val="0"/>
          <w:numId w:val="2"/>
        </w:numPr>
        <w:spacing w:before="40" w:after="40"/>
      </w:pPr>
      <w:r>
        <w:rPr>
          <w:rFonts w:ascii="Arial" w:cs="Arial" w:eastAsia="Arial" w:hAnsi="Arial"/>
          <w:b/>
          <w:bCs/>
          <w:sz w:val="22"/>
          <w:szCs w:val="22"/>
        </w:rPr>
        <w:t xml:space="preserve">Describe a feature in plain English, ask Claude to write the technical spec, then review it for accuracy: </w:t>
      </w:r>
      <w:r>
        <w:rPr>
          <w:rFonts w:ascii="Arial" w:cs="Arial" w:eastAsia="Arial" w:hAnsi="Arial"/>
          <w:sz w:val="22"/>
          <w:szCs w:val="22"/>
        </w:rPr>
        <w:t xml:space="preserve">Spec writing</w:t>
      </w:r>
    </w:p>
    <w:p>
      <w:pPr>
        <w:pStyle w:val="ListParagraph"/>
        <w:numPr>
          <w:ilvl w:val="0"/>
          <w:numId w:val="2"/>
        </w:numPr>
        <w:spacing w:before="40" w:after="40"/>
      </w:pPr>
      <w:r>
        <w:rPr>
          <w:rFonts w:ascii="Arial" w:cs="Arial" w:eastAsia="Arial" w:hAnsi="Arial"/>
          <w:b/>
          <w:bCs/>
          <w:sz w:val="22"/>
          <w:szCs w:val="22"/>
        </w:rPr>
        <w:t xml:space="preserve">Ask Claude to help you phrase your banking background into a compelling project narrative for interviews: </w:t>
      </w:r>
      <w:r>
        <w:rPr>
          <w:rFonts w:ascii="Arial" w:cs="Arial" w:eastAsia="Arial" w:hAnsi="Arial"/>
          <w:sz w:val="22"/>
          <w:szCs w:val="22"/>
        </w:rPr>
        <w:t xml:space="preserve">Story writing</w:t>
      </w:r>
    </w:p>
    <w:p>
      <w:pPr>
        <w:spacing w:before="80" w:after="0"/>
      </w:pPr>
      <w:r>
        <w:t xml:space="preserve"/>
      </w:r>
    </w:p>
    <w:p>
      <w:pPr>
        <w:pStyle w:val="Heading2"/>
        <w:spacing w:before="280" w:after="80"/>
      </w:pPr>
      <w:r>
        <w:rPr>
          <w:rFonts w:ascii="Arial" w:cs="Arial" w:eastAsia="Arial" w:hAnsi="Arial"/>
          <w:b/>
          <w:bCs/>
          <w:color w:val="0F6E56"/>
          <w:sz w:val="26"/>
          <w:szCs w:val="26"/>
        </w:rPr>
        <w:t xml:space="preserve">3.2 Development Phase</w:t>
      </w:r>
    </w:p>
    <w:p>
      <w:pPr>
        <w:pStyle w:val="ListParagraph"/>
        <w:numPr>
          <w:ilvl w:val="0"/>
          <w:numId w:val="2"/>
        </w:numPr>
        <w:spacing w:before="40" w:after="40"/>
      </w:pPr>
      <w:r>
        <w:rPr>
          <w:rFonts w:ascii="Arial" w:cs="Arial" w:eastAsia="Arial" w:hAnsi="Arial"/>
          <w:b/>
          <w:bCs/>
          <w:sz w:val="22"/>
          <w:szCs w:val="22"/>
        </w:rPr>
        <w:t xml:space="preserve">Ask for boilerplate — Supabase client setup, RLS policy templates, API route structure. Read every line.: </w:t>
      </w:r>
      <w:r>
        <w:rPr>
          <w:rFonts w:ascii="Arial" w:cs="Arial" w:eastAsia="Arial" w:hAnsi="Arial"/>
          <w:sz w:val="22"/>
          <w:szCs w:val="22"/>
        </w:rPr>
        <w:t xml:space="preserve">Scaffolding</w:t>
      </w:r>
    </w:p>
    <w:p>
      <w:pPr>
        <w:pStyle w:val="ListParagraph"/>
        <w:numPr>
          <w:ilvl w:val="0"/>
          <w:numId w:val="2"/>
        </w:numPr>
        <w:spacing w:before="40" w:after="40"/>
      </w:pPr>
      <w:r>
        <w:rPr>
          <w:rFonts w:ascii="Arial" w:cs="Arial" w:eastAsia="Arial" w:hAnsi="Arial"/>
          <w:b/>
          <w:bCs/>
          <w:sz w:val="22"/>
          <w:szCs w:val="22"/>
        </w:rPr>
        <w:t xml:space="preserve">Paste error + relevant code + what you expected vs what happened. Claude debugs fastest with full context.: </w:t>
      </w:r>
      <w:r>
        <w:rPr>
          <w:rFonts w:ascii="Arial" w:cs="Arial" w:eastAsia="Arial" w:hAnsi="Arial"/>
          <w:sz w:val="22"/>
          <w:szCs w:val="22"/>
        </w:rPr>
        <w:t xml:space="preserve">Stuck on a bug</w:t>
      </w:r>
    </w:p>
    <w:p>
      <w:pPr>
        <w:pStyle w:val="ListParagraph"/>
        <w:numPr>
          <w:ilvl w:val="0"/>
          <w:numId w:val="2"/>
        </w:numPr>
        <w:spacing w:before="40" w:after="40"/>
      </w:pPr>
      <w:r>
        <w:rPr>
          <w:rFonts w:ascii="Arial" w:cs="Arial" w:eastAsia="Arial" w:hAnsi="Arial"/>
          <w:b/>
          <w:bCs/>
          <w:sz w:val="22"/>
          <w:szCs w:val="22"/>
        </w:rPr>
        <w:t xml:space="preserve">When Claude writes a solution, ask: 'What are two other ways to do this and why did you choose this approach?': </w:t>
      </w:r>
      <w:r>
        <w:rPr>
          <w:rFonts w:ascii="Arial" w:cs="Arial" w:eastAsia="Arial" w:hAnsi="Arial"/>
          <w:sz w:val="22"/>
          <w:szCs w:val="22"/>
        </w:rPr>
        <w:t xml:space="preserve">Code alternatives</w:t>
      </w:r>
    </w:p>
    <w:p>
      <w:pPr>
        <w:pStyle w:val="ListParagraph"/>
        <w:numPr>
          <w:ilvl w:val="0"/>
          <w:numId w:val="2"/>
        </w:numPr>
        <w:spacing w:before="40" w:after="40"/>
      </w:pPr>
      <w:r>
        <w:rPr>
          <w:rFonts w:ascii="Arial" w:cs="Arial" w:eastAsia="Arial" w:hAnsi="Arial"/>
          <w:b/>
          <w:bCs/>
          <w:sz w:val="22"/>
          <w:szCs w:val="22"/>
        </w:rPr>
        <w:t xml:space="preserve">Ask Claude to generate TypeScript types from your Supabase schema — saves hours of manual typing: </w:t>
      </w:r>
      <w:r>
        <w:rPr>
          <w:rFonts w:ascii="Arial" w:cs="Arial" w:eastAsia="Arial" w:hAnsi="Arial"/>
          <w:sz w:val="22"/>
          <w:szCs w:val="22"/>
        </w:rPr>
        <w:t xml:space="preserve">TypeScript types</w:t>
      </w:r>
    </w:p>
    <w:p>
      <w:pPr>
        <w:pStyle w:val="ListParagraph"/>
        <w:numPr>
          <w:ilvl w:val="0"/>
          <w:numId w:val="2"/>
        </w:numPr>
        <w:spacing w:before="40" w:after="40"/>
      </w:pPr>
      <w:r>
        <w:rPr>
          <w:rFonts w:ascii="Arial" w:cs="Arial" w:eastAsia="Arial" w:hAnsi="Arial"/>
          <w:b/>
          <w:bCs/>
          <w:sz w:val="22"/>
          <w:szCs w:val="22"/>
        </w:rPr>
        <w:t xml:space="preserve">Work with Claude to design and iterate the AI categorisation prompt before writing the API route: </w:t>
      </w:r>
      <w:r>
        <w:rPr>
          <w:rFonts w:ascii="Arial" w:cs="Arial" w:eastAsia="Arial" w:hAnsi="Arial"/>
          <w:sz w:val="22"/>
          <w:szCs w:val="22"/>
        </w:rPr>
        <w:t xml:space="preserve">Prompt engineering</w:t>
      </w:r>
    </w:p>
    <w:p>
      <w:pPr>
        <w:spacing w:before="80" w:after="0"/>
      </w:pPr>
      <w:r>
        <w:t xml:space="preserve"/>
      </w:r>
    </w:p>
    <w:p>
      <w:pPr>
        <w:pStyle w:val="Heading2"/>
        <w:spacing w:before="280" w:after="80"/>
      </w:pPr>
      <w:r>
        <w:rPr>
          <w:rFonts w:ascii="Arial" w:cs="Arial" w:eastAsia="Arial" w:hAnsi="Arial"/>
          <w:b/>
          <w:bCs/>
          <w:color w:val="0F6E56"/>
          <w:sz w:val="26"/>
          <w:szCs w:val="26"/>
        </w:rPr>
        <w:t xml:space="preserve">3.3 Testing Phase</w:t>
      </w:r>
    </w:p>
    <w:p>
      <w:pPr>
        <w:pStyle w:val="ListParagraph"/>
        <w:numPr>
          <w:ilvl w:val="0"/>
          <w:numId w:val="2"/>
        </w:numPr>
        <w:spacing w:before="40" w:after="40"/>
      </w:pPr>
      <w:r>
        <w:rPr>
          <w:rFonts w:ascii="Arial" w:cs="Arial" w:eastAsia="Arial" w:hAnsi="Arial"/>
          <w:b/>
          <w:bCs/>
          <w:sz w:val="22"/>
          <w:szCs w:val="22"/>
        </w:rPr>
        <w:t xml:space="preserve">After writing a function, ask Claude: 'Write Vitest unit tests for this, including edge cases I might have missed': </w:t>
      </w:r>
      <w:r>
        <w:rPr>
          <w:rFonts w:ascii="Arial" w:cs="Arial" w:eastAsia="Arial" w:hAnsi="Arial"/>
          <w:sz w:val="22"/>
          <w:szCs w:val="22"/>
        </w:rPr>
        <w:t xml:space="preserve">Test generation</w:t>
      </w:r>
    </w:p>
    <w:p>
      <w:pPr>
        <w:pStyle w:val="ListParagraph"/>
        <w:numPr>
          <w:ilvl w:val="0"/>
          <w:numId w:val="2"/>
        </w:numPr>
        <w:spacing w:before="40" w:after="40"/>
      </w:pPr>
      <w:r>
        <w:rPr>
          <w:rFonts w:ascii="Arial" w:cs="Arial" w:eastAsia="Arial" w:hAnsi="Arial"/>
          <w:b/>
          <w:bCs/>
          <w:sz w:val="22"/>
          <w:szCs w:val="22"/>
        </w:rPr>
        <w:t xml:space="preserve">Ask: 'What inputs would break this CSV parser?' and write tests for each answer: </w:t>
      </w:r>
      <w:r>
        <w:rPr>
          <w:rFonts w:ascii="Arial" w:cs="Arial" w:eastAsia="Arial" w:hAnsi="Arial"/>
          <w:sz w:val="22"/>
          <w:szCs w:val="22"/>
        </w:rPr>
        <w:t xml:space="preserve">Edge case finding</w:t>
      </w:r>
    </w:p>
    <w:p>
      <w:pPr>
        <w:pStyle w:val="ListParagraph"/>
        <w:numPr>
          <w:ilvl w:val="0"/>
          <w:numId w:val="2"/>
        </w:numPr>
        <w:spacing w:before="40" w:after="40"/>
      </w:pPr>
      <w:r>
        <w:rPr>
          <w:rFonts w:ascii="Arial" w:cs="Arial" w:eastAsia="Arial" w:hAnsi="Arial"/>
          <w:b/>
          <w:bCs/>
          <w:sz w:val="22"/>
          <w:szCs w:val="22"/>
        </w:rPr>
        <w:t xml:space="preserve">Share your test file and ask: 'Are there any gaps in this test coverage?': </w:t>
      </w:r>
      <w:r>
        <w:rPr>
          <w:rFonts w:ascii="Arial" w:cs="Arial" w:eastAsia="Arial" w:hAnsi="Arial"/>
          <w:sz w:val="22"/>
          <w:szCs w:val="22"/>
        </w:rPr>
        <w:t xml:space="preserve">Test review</w:t>
      </w:r>
    </w:p>
    <w:p>
      <w:pPr>
        <w:pStyle w:val="ListParagraph"/>
        <w:numPr>
          <w:ilvl w:val="0"/>
          <w:numId w:val="2"/>
        </w:numPr>
        <w:spacing w:before="40" w:after="40"/>
      </w:pPr>
      <w:r>
        <w:rPr>
          <w:rFonts w:ascii="Arial" w:cs="Arial" w:eastAsia="Arial" w:hAnsi="Arial"/>
          <w:b/>
          <w:bCs/>
          <w:sz w:val="22"/>
          <w:szCs w:val="22"/>
        </w:rPr>
        <w:t xml:space="preserve">Describe your app flow, ask Claude to write a Playwright test script for the happy path: </w:t>
      </w:r>
      <w:r>
        <w:rPr>
          <w:rFonts w:ascii="Arial" w:cs="Arial" w:eastAsia="Arial" w:hAnsi="Arial"/>
          <w:sz w:val="22"/>
          <w:szCs w:val="22"/>
        </w:rPr>
        <w:t xml:space="preserve">E2E scenarios</w:t>
      </w:r>
    </w:p>
    <w:p>
      <w:pPr>
        <w:spacing w:before="80" w:after="0"/>
      </w:pPr>
      <w:r>
        <w:t xml:space="preserve"/>
      </w:r>
    </w:p>
    <w:p>
      <w:pPr>
        <w:pStyle w:val="Heading2"/>
        <w:spacing w:before="280" w:after="80"/>
      </w:pPr>
      <w:r>
        <w:rPr>
          <w:rFonts w:ascii="Arial" w:cs="Arial" w:eastAsia="Arial" w:hAnsi="Arial"/>
          <w:b/>
          <w:bCs/>
          <w:color w:val="0F6E56"/>
          <w:sz w:val="26"/>
          <w:szCs w:val="26"/>
        </w:rPr>
        <w:t xml:space="preserve">3.4 Code Review Phase</w:t>
      </w:r>
    </w:p>
    <w:p>
      <w:pPr>
        <w:pStyle w:val="ListParagraph"/>
        <w:numPr>
          <w:ilvl w:val="0"/>
          <w:numId w:val="2"/>
        </w:numPr>
        <w:spacing w:before="40" w:after="40"/>
      </w:pPr>
      <w:r>
        <w:rPr>
          <w:rFonts w:ascii="Arial" w:cs="Arial" w:eastAsia="Arial" w:hAnsi="Arial"/>
          <w:b/>
          <w:bCs/>
          <w:sz w:val="22"/>
          <w:szCs w:val="22"/>
        </w:rPr>
        <w:t xml:space="preserve">After completing each feature: 'Review this code for security vulnerabilities, especially around auth and data access': </w:t>
      </w:r>
      <w:r>
        <w:rPr>
          <w:rFonts w:ascii="Arial" w:cs="Arial" w:eastAsia="Arial" w:hAnsi="Arial"/>
          <w:sz w:val="22"/>
          <w:szCs w:val="22"/>
        </w:rPr>
        <w:t xml:space="preserve">Security audit</w:t>
      </w:r>
    </w:p>
    <w:p>
      <w:pPr>
        <w:pStyle w:val="ListParagraph"/>
        <w:numPr>
          <w:ilvl w:val="0"/>
          <w:numId w:val="2"/>
        </w:numPr>
        <w:spacing w:before="40" w:after="40"/>
      </w:pPr>
      <w:r>
        <w:rPr>
          <w:rFonts w:ascii="Arial" w:cs="Arial" w:eastAsia="Arial" w:hAnsi="Arial"/>
          <w:b/>
          <w:bCs/>
          <w:sz w:val="22"/>
          <w:szCs w:val="22"/>
        </w:rPr>
        <w:t xml:space="preserve">Ask: 'Are there any N+1 queries or unnecessary re-renders in this code?': </w:t>
      </w:r>
      <w:r>
        <w:rPr>
          <w:rFonts w:ascii="Arial" w:cs="Arial" w:eastAsia="Arial" w:hAnsi="Arial"/>
          <w:sz w:val="22"/>
          <w:szCs w:val="22"/>
        </w:rPr>
        <w:t xml:space="preserve">Performance review</w:t>
      </w:r>
    </w:p>
    <w:p>
      <w:pPr>
        <w:pStyle w:val="ListParagraph"/>
        <w:numPr>
          <w:ilvl w:val="0"/>
          <w:numId w:val="2"/>
        </w:numPr>
        <w:spacing w:before="40" w:after="40"/>
      </w:pPr>
      <w:r>
        <w:rPr>
          <w:rFonts w:ascii="Arial" w:cs="Arial" w:eastAsia="Arial" w:hAnsi="Arial"/>
          <w:b/>
          <w:bCs/>
          <w:sz w:val="22"/>
          <w:szCs w:val="22"/>
        </w:rPr>
        <w:t xml:space="preserve">Share your RLS policies and ask: 'Can user A ever access user B data with these policies?': </w:t>
      </w:r>
      <w:r>
        <w:rPr>
          <w:rFonts w:ascii="Arial" w:cs="Arial" w:eastAsia="Arial" w:hAnsi="Arial"/>
          <w:sz w:val="22"/>
          <w:szCs w:val="22"/>
        </w:rPr>
        <w:t xml:space="preserve">RLS verification</w:t>
      </w:r>
    </w:p>
    <w:p>
      <w:pPr>
        <w:pStyle w:val="ListParagraph"/>
        <w:numPr>
          <w:ilvl w:val="0"/>
          <w:numId w:val="2"/>
        </w:numPr>
        <w:spacing w:before="40" w:after="40"/>
      </w:pPr>
      <w:r>
        <w:rPr>
          <w:rFonts w:ascii="Arial" w:cs="Arial" w:eastAsia="Arial" w:hAnsi="Arial"/>
          <w:b/>
          <w:bCs/>
          <w:sz w:val="22"/>
          <w:szCs w:val="22"/>
        </w:rPr>
        <w:t xml:space="preserve">Ask: 'How would you refactor this to be more readable and maintainable?': </w:t>
      </w:r>
      <w:r>
        <w:rPr>
          <w:rFonts w:ascii="Arial" w:cs="Arial" w:eastAsia="Arial" w:hAnsi="Arial"/>
          <w:sz w:val="22"/>
          <w:szCs w:val="22"/>
        </w:rPr>
        <w:t xml:space="preserve">Refactoring</w:t>
      </w:r>
    </w:p>
    <w:p>
      <w:pPr>
        <w:spacing w:before="80" w:after="0"/>
      </w:pPr>
      <w:r>
        <w:t xml:space="preserve"/>
      </w:r>
    </w:p>
    <w:p>
      <w:pPr>
        <w:pStyle w:val="Heading2"/>
        <w:spacing w:before="280" w:after="80"/>
      </w:pPr>
      <w:r>
        <w:rPr>
          <w:rFonts w:ascii="Arial" w:cs="Arial" w:eastAsia="Arial" w:hAnsi="Arial"/>
          <w:b/>
          <w:bCs/>
          <w:color w:val="0F6E56"/>
          <w:sz w:val="26"/>
          <w:szCs w:val="26"/>
        </w:rPr>
        <w:t xml:space="preserve">3.5 Documentation Phase</w:t>
      </w:r>
    </w:p>
    <w:p>
      <w:pPr>
        <w:pStyle w:val="ListParagraph"/>
        <w:numPr>
          <w:ilvl w:val="0"/>
          <w:numId w:val="2"/>
        </w:numPr>
        <w:spacing w:before="40" w:after="40"/>
      </w:pPr>
      <w:r>
        <w:rPr>
          <w:rFonts w:ascii="Arial" w:cs="Arial" w:eastAsia="Arial" w:hAnsi="Arial"/>
          <w:b/>
          <w:bCs/>
          <w:sz w:val="22"/>
          <w:szCs w:val="22"/>
        </w:rPr>
        <w:t xml:space="preserve">Describe what you built each week in your own words, then ask Claude to sharpen the language: </w:t>
      </w:r>
      <w:r>
        <w:rPr>
          <w:rFonts w:ascii="Arial" w:cs="Arial" w:eastAsia="Arial" w:hAnsi="Arial"/>
          <w:sz w:val="22"/>
          <w:szCs w:val="22"/>
        </w:rPr>
        <w:t xml:space="preserve">README sections</w:t>
      </w:r>
    </w:p>
    <w:p>
      <w:pPr>
        <w:pStyle w:val="ListParagraph"/>
        <w:numPr>
          <w:ilvl w:val="0"/>
          <w:numId w:val="2"/>
        </w:numPr>
        <w:spacing w:before="40" w:after="40"/>
      </w:pPr>
      <w:r>
        <w:rPr>
          <w:rFonts w:ascii="Arial" w:cs="Arial" w:eastAsia="Arial" w:hAnsi="Arial"/>
          <w:b/>
          <w:bCs/>
          <w:sz w:val="22"/>
          <w:szCs w:val="22"/>
        </w:rPr>
        <w:t xml:space="preserve">Describe your system, ask Claude to write a Mermaid diagram definition you can render: </w:t>
      </w:r>
      <w:r>
        <w:rPr>
          <w:rFonts w:ascii="Arial" w:cs="Arial" w:eastAsia="Arial" w:hAnsi="Arial"/>
          <w:sz w:val="22"/>
          <w:szCs w:val="22"/>
        </w:rPr>
        <w:t xml:space="preserve">Architecture diagram</w:t>
      </w:r>
    </w:p>
    <w:p>
      <w:pPr>
        <w:pStyle w:val="ListParagraph"/>
        <w:numPr>
          <w:ilvl w:val="0"/>
          <w:numId w:val="2"/>
        </w:numPr>
        <w:spacing w:before="40" w:after="40"/>
      </w:pPr>
      <w:r>
        <w:rPr>
          <w:rFonts w:ascii="Arial" w:cs="Arial" w:eastAsia="Arial" w:hAnsi="Arial"/>
          <w:b/>
          <w:bCs/>
          <w:sz w:val="22"/>
          <w:szCs w:val="22"/>
        </w:rPr>
        <w:t xml:space="preserve">Share your API routes and ask Claude to document them in a standard format: </w:t>
      </w:r>
      <w:r>
        <w:rPr>
          <w:rFonts w:ascii="Arial" w:cs="Arial" w:eastAsia="Arial" w:hAnsi="Arial"/>
          <w:sz w:val="22"/>
          <w:szCs w:val="22"/>
        </w:rPr>
        <w:t xml:space="preserve">API documentation</w:t>
      </w:r>
    </w:p>
    <w:p>
      <w:pPr>
        <w:spacing w:before="80" w:after="0"/>
      </w:pPr>
      <w:r>
        <w:t xml:space="preserve"/>
      </w:r>
    </w:p>
    <w:p>
      <w:pPr>
        <w:pStyle w:val="Heading2"/>
        <w:spacing w:before="280" w:after="80"/>
      </w:pPr>
      <w:r>
        <w:rPr>
          <w:rFonts w:ascii="Arial" w:cs="Arial" w:eastAsia="Arial" w:hAnsi="Arial"/>
          <w:b/>
          <w:bCs/>
          <w:color w:val="0F6E56"/>
          <w:sz w:val="26"/>
          <w:szCs w:val="26"/>
        </w:rPr>
        <w:t xml:space="preserve">3.6 Interview Prep Phase</w:t>
      </w:r>
    </w:p>
    <w:p>
      <w:pPr>
        <w:pStyle w:val="ListParagraph"/>
        <w:numPr>
          <w:ilvl w:val="0"/>
          <w:numId w:val="2"/>
        </w:numPr>
        <w:spacing w:before="40" w:after="40"/>
      </w:pPr>
      <w:r>
        <w:rPr>
          <w:rFonts w:ascii="Arial" w:cs="Arial" w:eastAsia="Arial" w:hAnsi="Arial"/>
          <w:b/>
          <w:bCs/>
          <w:sz w:val="22"/>
          <w:szCs w:val="22"/>
        </w:rPr>
        <w:t xml:space="preserve">Tell Claude: 'Act as a technical interviewer and ask me questions about this project' — answer out loud: </w:t>
      </w:r>
      <w:r>
        <w:rPr>
          <w:rFonts w:ascii="Arial" w:cs="Arial" w:eastAsia="Arial" w:hAnsi="Arial"/>
          <w:sz w:val="22"/>
          <w:szCs w:val="22"/>
        </w:rPr>
        <w:t xml:space="preserve">Mock interviews</w:t>
      </w:r>
    </w:p>
    <w:p>
      <w:pPr>
        <w:pStyle w:val="ListParagraph"/>
        <w:numPr>
          <w:ilvl w:val="0"/>
          <w:numId w:val="2"/>
        </w:numPr>
        <w:spacing w:before="40" w:after="40"/>
      </w:pPr>
      <w:r>
        <w:rPr>
          <w:rFonts w:ascii="Arial" w:cs="Arial" w:eastAsia="Arial" w:hAnsi="Arial"/>
          <w:b/>
          <w:bCs/>
          <w:sz w:val="22"/>
          <w:szCs w:val="22"/>
        </w:rPr>
        <w:t xml:space="preserve">Ask: 'What questions about this project would most developers struggle to answer?': </w:t>
      </w:r>
      <w:r>
        <w:rPr>
          <w:rFonts w:ascii="Arial" w:cs="Arial" w:eastAsia="Arial" w:hAnsi="Arial"/>
          <w:sz w:val="22"/>
          <w:szCs w:val="22"/>
        </w:rPr>
        <w:t xml:space="preserve">Weak spot finder</w:t>
      </w:r>
    </w:p>
    <w:p>
      <w:pPr>
        <w:pStyle w:val="ListParagraph"/>
        <w:numPr>
          <w:ilvl w:val="0"/>
          <w:numId w:val="2"/>
        </w:numPr>
        <w:spacing w:before="40" w:after="40"/>
      </w:pPr>
      <w:r>
        <w:rPr>
          <w:rFonts w:ascii="Arial" w:cs="Arial" w:eastAsia="Arial" w:hAnsi="Arial"/>
          <w:b/>
          <w:bCs/>
          <w:sz w:val="22"/>
          <w:szCs w:val="22"/>
        </w:rPr>
        <w:t xml:space="preserve">Practice explaining RAG or RLS in plain English — ask Claude: 'Is my explanation correct and clear?': </w:t>
      </w:r>
      <w:r>
        <w:rPr>
          <w:rFonts w:ascii="Arial" w:cs="Arial" w:eastAsia="Arial" w:hAnsi="Arial"/>
          <w:sz w:val="22"/>
          <w:szCs w:val="22"/>
        </w:rPr>
        <w:t xml:space="preserve">Simplify explanations</w:t>
      </w:r>
    </w:p>
    <w:p>
      <w:r>
        <w:br w:type="page"/>
      </w:r>
    </w:p>
    <w:p>
      <w:pPr>
        <w:pStyle w:val="Heading1"/>
        <w:spacing w:before="360" w:after="120"/>
      </w:pPr>
      <w:r>
        <w:rPr>
          <w:rFonts w:ascii="Arial" w:cs="Arial" w:eastAsia="Arial" w:hAnsi="Arial"/>
          <w:b/>
          <w:bCs/>
          <w:color w:val="1E4E8C"/>
          <w:sz w:val="32"/>
          <w:szCs w:val="32"/>
        </w:rPr>
        <w:t xml:space="preserve">4. Four-Week Execution Plan</w:t>
      </w:r>
    </w:p>
    <w:p>
      <w:pPr>
        <w:pBdr>
          <w:bottom w:val="single" w:color="534AB7" w:sz="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EEDFE" w:val="clear"/>
            <w:tcMar>
              <w:top w:type="dxa" w:w="120"/>
              <w:left w:type="dxa" w:w="140"/>
              <w:bottom w:type="dxa" w:w="120"/>
              <w:right w:type="dxa" w:w="140"/>
            </w:tcMar>
          </w:tcPr>
          <w:p>
            <w:r>
              <w:rPr>
                <w:rFonts w:ascii="Arial" w:cs="Arial" w:eastAsia="Arial" w:hAnsi="Arial"/>
                <w:b/>
                <w:bCs/>
                <w:color w:val="534AB7"/>
                <w:sz w:val="18"/>
                <w:szCs w:val="18"/>
              </w:rPr>
              <w:t xml:space="preserve">Total Hours</w:t>
            </w:r>
          </w:p>
          <w:p>
            <w:r>
              <w:rPr>
                <w:rFonts w:ascii="Arial" w:cs="Arial" w:eastAsia="Arial" w:hAnsi="Arial"/>
                <w:sz w:val="20"/>
                <w:szCs w:val="20"/>
              </w:rPr>
              <w:t xml:space="preserve">52 hrs</w:t>
            </w:r>
          </w:p>
        </w:tc>
        <w:tc>
          <w:tcPr>
            <w:tcW w:type="dxa" w:w="2340"/>
            <w:tcBorders>
              <w:top w:val="none" w:color="FFFFFF" w:sz="0"/>
              <w:left w:val="none" w:color="FFFFFF" w:sz="0"/>
              <w:bottom w:val="none" w:color="FFFFFF" w:sz="0"/>
              <w:right w:val="none" w:color="FFFFFF" w:sz="0"/>
            </w:tcBorders>
            <w:shd w:fill="EEEDFE" w:val="clear"/>
            <w:tcMar>
              <w:top w:type="dxa" w:w="120"/>
              <w:left w:type="dxa" w:w="140"/>
              <w:bottom w:type="dxa" w:w="120"/>
              <w:right w:type="dxa" w:w="140"/>
            </w:tcMar>
          </w:tcPr>
          <w:p>
            <w:r>
              <w:rPr>
                <w:rFonts w:ascii="Arial" w:cs="Arial" w:eastAsia="Arial" w:hAnsi="Arial"/>
                <w:b/>
                <w:bCs/>
                <w:color w:val="534AB7"/>
                <w:sz w:val="18"/>
                <w:szCs w:val="18"/>
              </w:rPr>
              <w:t xml:space="preserve">Weekdays</w:t>
            </w:r>
          </w:p>
          <w:p>
            <w:r>
              <w:rPr>
                <w:rFonts w:ascii="Arial" w:cs="Arial" w:eastAsia="Arial" w:hAnsi="Arial"/>
                <w:sz w:val="20"/>
                <w:szCs w:val="20"/>
              </w:rPr>
              <w:t xml:space="preserve">20 hrs (1hr × 20)</w:t>
            </w:r>
          </w:p>
        </w:tc>
        <w:tc>
          <w:tcPr>
            <w:tcW w:type="dxa" w:w="2340"/>
            <w:tcBorders>
              <w:top w:val="none" w:color="FFFFFF" w:sz="0"/>
              <w:left w:val="none" w:color="FFFFFF" w:sz="0"/>
              <w:bottom w:val="none" w:color="FFFFFF" w:sz="0"/>
              <w:right w:val="none" w:color="FFFFFF" w:sz="0"/>
            </w:tcBorders>
            <w:shd w:fill="EEEDFE" w:val="clear"/>
            <w:tcMar>
              <w:top w:type="dxa" w:w="120"/>
              <w:left w:type="dxa" w:w="140"/>
              <w:bottom w:type="dxa" w:w="120"/>
              <w:right w:type="dxa" w:w="140"/>
            </w:tcMar>
          </w:tcPr>
          <w:p>
            <w:r>
              <w:rPr>
                <w:rFonts w:ascii="Arial" w:cs="Arial" w:eastAsia="Arial" w:hAnsi="Arial"/>
                <w:b/>
                <w:bCs/>
                <w:color w:val="534AB7"/>
                <w:sz w:val="18"/>
                <w:szCs w:val="18"/>
              </w:rPr>
              <w:t xml:space="preserve">Weekends</w:t>
            </w:r>
          </w:p>
          <w:p>
            <w:r>
              <w:rPr>
                <w:rFonts w:ascii="Arial" w:cs="Arial" w:eastAsia="Arial" w:hAnsi="Arial"/>
                <w:sz w:val="20"/>
                <w:szCs w:val="20"/>
              </w:rPr>
              <w:t xml:space="preserve">32 hrs (4hr × 8)</w:t>
            </w:r>
          </w:p>
        </w:tc>
        <w:tc>
          <w:tcPr>
            <w:tcW w:type="dxa" w:w="2340"/>
            <w:tcBorders>
              <w:top w:val="none" w:color="FFFFFF" w:sz="0"/>
              <w:left w:val="none" w:color="FFFFFF" w:sz="0"/>
              <w:bottom w:val="none" w:color="FFFFFF" w:sz="0"/>
              <w:right w:val="none" w:color="FFFFFF" w:sz="0"/>
            </w:tcBorders>
            <w:shd w:fill="EEEDFE" w:val="clear"/>
            <w:tcMar>
              <w:top w:type="dxa" w:w="120"/>
              <w:left w:type="dxa" w:w="140"/>
              <w:bottom w:type="dxa" w:w="120"/>
              <w:right w:type="dxa" w:w="140"/>
            </w:tcMar>
          </w:tcPr>
          <w:p>
            <w:r>
              <w:rPr>
                <w:rFonts w:ascii="Arial" w:cs="Arial" w:eastAsia="Arial" w:hAnsi="Arial"/>
                <w:b/>
                <w:bCs/>
                <w:color w:val="534AB7"/>
                <w:sz w:val="18"/>
                <w:szCs w:val="18"/>
              </w:rPr>
              <w:t xml:space="preserve">Target</w:t>
            </w:r>
          </w:p>
          <w:p>
            <w:r>
              <w:rPr>
                <w:rFonts w:ascii="Arial" w:cs="Arial" w:eastAsia="Arial" w:hAnsi="Arial"/>
                <w:sz w:val="20"/>
                <w:szCs w:val="20"/>
              </w:rPr>
              <w:t xml:space="preserve">Live on Vercel</w:t>
            </w:r>
          </w:p>
        </w:tc>
      </w:tr>
    </w:tbl>
    <w:p>
      <w:pPr>
        <w:spacing w:before="160" w:after="0"/>
      </w:pPr>
      <w:r>
        <w:t xml:space="preserve"/>
      </w:r>
    </w:p>
    <w:p>
      <w:pPr>
        <w:pStyle w:val="Heading2"/>
        <w:spacing w:before="280" w:after="80"/>
      </w:pPr>
      <w:r>
        <w:rPr>
          <w:rFonts w:ascii="Arial" w:cs="Arial" w:eastAsia="Arial" w:hAnsi="Arial"/>
          <w:b/>
          <w:bCs/>
          <w:color w:val="0F6E56"/>
          <w:sz w:val="26"/>
          <w:szCs w:val="26"/>
        </w:rPr>
        <w:t xml:space="preserve">Week 1 — Foundation (13 hrs)</w:t>
      </w:r>
    </w:p>
    <w:p>
      <w:pPr>
        <w:spacing w:before="60" w:after="60"/>
      </w:pPr>
      <w:r>
        <w:rPr>
          <w:rFonts w:ascii="Arial" w:cs="Arial" w:eastAsia="Arial" w:hAnsi="Arial"/>
          <w:sz w:val="22"/>
          <w:szCs w:val="22"/>
        </w:rPr>
        <w:t xml:space="preserve">Goal: working auth, database, and a deployed skeleton on Vercel by end of weekend.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Day / Time</w:t>
            </w:r>
          </w:p>
        </w:tc>
        <w:tc>
          <w:tcPr>
            <w:tcW w:type="dxa" w:w="41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0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Claude Usage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Mon–Fri
(5 × 1hr)</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Next.js + TypeScript scaffold, Supabase project setup, enable extensions, create all tables, write RLS policies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Ask Claude to generate the full schema SQL and RLS policies. Review each policy line by line.</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sz w:val="20"/>
                <w:szCs w:val="20"/>
              </w:rPr>
              <w:t xml:space="preserve">Sat (4hrs)</w:t>
            </w:r>
          </w:p>
        </w:tc>
        <w:tc>
          <w:tcPr>
            <w:tcW w:type="dxa" w:w="41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sz w:val="20"/>
                <w:szCs w:val="20"/>
              </w:rPr>
              <w:t xml:space="preserve">Supabase Auth — email + Google OAuth. Protected route middleware. Dashboard shell layout with sidebar.</w:t>
            </w:r>
          </w:p>
        </w:tc>
        <w:tc>
          <w:tcPr>
            <w:tcW w:type="dxa" w:w="3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sz w:val="20"/>
                <w:szCs w:val="20"/>
              </w:rPr>
              <w:t xml:space="preserve">Ask Claude to scaffold the auth flow. Ask it to explain what each middleware line does.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Sun (4hrs)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Deploy skeleton to Vercel. Connect Supabase env vars. Verify auth works on production URL. Write Week 1 README section.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Ask Claude: 'Review my env var setup — am I exposing anything I shouldn't be?'</w:t>
            </w:r>
          </w:p>
        </w:tc>
      </w:tr>
    </w:tbl>
    <w:p>
      <w:pPr>
        <w:spacing w:before="160" w:after="0"/>
      </w:pPr>
      <w:r>
        <w:t xml:space="preserve"/>
      </w:r>
    </w:p>
    <w:p>
      <w:pPr>
        <w:pStyle w:val="Heading2"/>
        <w:spacing w:before="280" w:after="80"/>
      </w:pPr>
      <w:r>
        <w:rPr>
          <w:rFonts w:ascii="Arial" w:cs="Arial" w:eastAsia="Arial" w:hAnsi="Arial"/>
          <w:b/>
          <w:bCs/>
          <w:color w:val="0F6E56"/>
          <w:sz w:val="26"/>
          <w:szCs w:val="26"/>
        </w:rPr>
        <w:t xml:space="preserve">Week 2 — Core Data &amp; AI (13 hrs)</w:t>
      </w:r>
    </w:p>
    <w:p>
      <w:pPr>
        <w:spacing w:before="60" w:after="60"/>
      </w:pPr>
      <w:r>
        <w:rPr>
          <w:rFonts w:ascii="Arial" w:cs="Arial" w:eastAsia="Arial" w:hAnsi="Arial"/>
          <w:sz w:val="22"/>
          <w:szCs w:val="22"/>
        </w:rPr>
        <w:t xml:space="preserve">Goal: users can upload a CSV and see AI-categorised transactions by end of weekend.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Day / Time</w:t>
            </w:r>
          </w:p>
        </w:tc>
        <w:tc>
          <w:tcPr>
            <w:tcW w:type="dxa" w:w="41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0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Claude Usage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Mon–Wed
(3hrs)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CSV upload component with react-dropzone. Papaparse integration. Server-side parsing API route. Handle 3 common bank CSV formats.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Ask Claude to write the parser. Then ask: 'What CSV formats would break this parser?' Write tests for each.</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sz w:val="20"/>
                <w:szCs w:val="20"/>
              </w:rPr>
              <w:t xml:space="preserve">Thu–Fri
(2hrs)</w:t>
            </w:r>
          </w:p>
        </w:tc>
        <w:tc>
          <w:tcPr>
            <w:tcW w:type="dxa" w:w="41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sz w:val="20"/>
                <w:szCs w:val="20"/>
              </w:rPr>
              <w:t xml:space="preserve">Transaction preview table before import. Duplicate detection logic. Write validated rows to Supabase.</w:t>
            </w:r>
          </w:p>
        </w:tc>
        <w:tc>
          <w:tcPr>
            <w:tcW w:type="dxa" w:w="3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sz w:val="20"/>
                <w:szCs w:val="20"/>
              </w:rPr>
              <w:t xml:space="preserve">Ask Claude to review the duplicate detection logic for edge cases.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Sat (4hrs)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OpenAI API route for batch categorisation. Prompt engineering — get reliable JSON output for 20 transactions at once. Store ai_category + confidence score.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Work with Claude to iterate the prompt. Ask: 'How do I make this prompt more reliable for edge cases like refunds?'</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sz w:val="20"/>
                <w:szCs w:val="20"/>
              </w:rPr>
              <w:t xml:space="preserve">Sun (4hrs)</w:t>
            </w:r>
          </w:p>
        </w:tc>
        <w:tc>
          <w:tcPr>
            <w:tcW w:type="dxa" w:w="41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sz w:val="20"/>
                <w:szCs w:val="20"/>
              </w:rPr>
              <w:t xml:space="preserve">Manual override UI for low-confidence items. Flag transactions below 0.7 confidence for review. User can correct category — store override.</w:t>
            </w:r>
          </w:p>
        </w:tc>
        <w:tc>
          <w:tcPr>
            <w:tcW w:type="dxa" w:w="3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sz w:val="20"/>
                <w:szCs w:val="20"/>
              </w:rPr>
              <w:t xml:space="preserve">Ask Claude to review the override flow for UX issues.</w:t>
            </w:r>
          </w:p>
        </w:tc>
      </w:tr>
    </w:tbl>
    <w:p>
      <w:pPr>
        <w:spacing w:before="160" w:after="0"/>
      </w:pPr>
      <w:r>
        <w:t xml:space="preserve"/>
      </w:r>
    </w:p>
    <w:p>
      <w:pPr>
        <w:pStyle w:val="Heading2"/>
        <w:spacing w:before="280" w:after="80"/>
      </w:pPr>
      <w:r>
        <w:rPr>
          <w:rFonts w:ascii="Arial" w:cs="Arial" w:eastAsia="Arial" w:hAnsi="Arial"/>
          <w:b/>
          <w:bCs/>
          <w:color w:val="0F6E56"/>
          <w:sz w:val="26"/>
          <w:szCs w:val="26"/>
        </w:rPr>
        <w:t xml:space="preserve">Week 3 — Dashboard &amp; Charts (13 hrs)</w:t>
      </w:r>
    </w:p>
    <w:p>
      <w:pPr>
        <w:spacing w:before="60" w:after="60"/>
      </w:pPr>
      <w:r>
        <w:rPr>
          <w:rFonts w:ascii="Arial" w:cs="Arial" w:eastAsia="Arial" w:hAnsi="Arial"/>
          <w:sz w:val="22"/>
          <w:szCs w:val="22"/>
        </w:rPr>
        <w:t xml:space="preserve">Goal: full data visualisation suite — all charts working with real data.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Day / Time</w:t>
            </w:r>
          </w:p>
        </w:tc>
        <w:tc>
          <w:tcPr>
            <w:tcW w:type="dxa" w:w="41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0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Claude Usage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Mon–Fri
(5hrs)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Recharts setup. Monthly spending breakdown donut chart. Income vs expenses bar chart. Wire to real Supabase data via date-range query.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Ask Claude to write the Recharts components. Ask: 'How do I make these responsive on mobile?'</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sz w:val="20"/>
                <w:szCs w:val="20"/>
              </w:rPr>
              <w:t xml:space="preserve">Sat (4hrs)</w:t>
            </w:r>
          </w:p>
        </w:tc>
        <w:tc>
          <w:tcPr>
            <w:tcW w:type="dxa" w:w="41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sz w:val="20"/>
                <w:szCs w:val="20"/>
              </w:rPr>
              <w:t xml:space="preserve">6-month spending trend line chart. Top 5 merchants this month. Date range picker component affecting all charts simultaneously.</w:t>
            </w:r>
          </w:p>
        </w:tc>
        <w:tc>
          <w:tcPr>
            <w:tcW w:type="dxa" w:w="3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sz w:val="20"/>
                <w:szCs w:val="20"/>
              </w:rPr>
              <w:t xml:space="preserve">Ask Claude to review the data fetching — 'Am I making unnecessary database calls here?'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Sun (4hrs)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Transaction list page — sortable, filterable table. Search by merchant name. Filter by category. Export filtered view to CSV.</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Ask Claude to generate Vitest tests for the filter logic.</w:t>
            </w:r>
          </w:p>
        </w:tc>
      </w:tr>
    </w:tbl>
    <w:p>
      <w:pPr>
        <w:spacing w:before="160" w:after="0"/>
      </w:pPr>
      <w:r>
        <w:t xml:space="preserve"/>
      </w:r>
    </w:p>
    <w:p>
      <w:pPr>
        <w:pStyle w:val="Heading2"/>
        <w:spacing w:before="280" w:after="80"/>
      </w:pPr>
      <w:r>
        <w:rPr>
          <w:rFonts w:ascii="Arial" w:cs="Arial" w:eastAsia="Arial" w:hAnsi="Arial"/>
          <w:b/>
          <w:bCs/>
          <w:color w:val="0F6E56"/>
          <w:sz w:val="26"/>
          <w:szCs w:val="26"/>
        </w:rPr>
        <w:t xml:space="preserve">Week 4 — Polish &amp; Ship (13 hrs)</w:t>
      </w:r>
    </w:p>
    <w:p>
      <w:pPr>
        <w:spacing w:before="60" w:after="60"/>
      </w:pPr>
      <w:r>
        <w:rPr>
          <w:rFonts w:ascii="Arial" w:cs="Arial" w:eastAsia="Arial" w:hAnsi="Arial"/>
          <w:sz w:val="22"/>
          <w:szCs w:val="22"/>
        </w:rPr>
        <w:t xml:space="preserve">Goal: production-ready app with a polished README, demo video, and LinkedIn post.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Day / Time</w:t>
            </w:r>
          </w:p>
        </w:tc>
        <w:tc>
          <w:tcPr>
            <w:tcW w:type="dxa" w:w="41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0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Claude Usage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Mon–Wed
(3hrs)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Budget limits UI — set monthly limit per category. Progress bar showing current spend vs limit. Visual alert when over 80%.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Ask Claude to review the budget calculation logic for correctness.</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sz w:val="20"/>
                <w:szCs w:val="20"/>
              </w:rPr>
              <w:t xml:space="preserve">Thu–Fri
(2hrs)</w:t>
            </w:r>
          </w:p>
        </w:tc>
        <w:tc>
          <w:tcPr>
            <w:tcW w:type="dxa" w:w="41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sz w:val="20"/>
                <w:szCs w:val="20"/>
              </w:rPr>
              <w:t xml:space="preserve">Supabase Edge Function — check budget thresholds daily. Resend email integration for alerts. Test the full alert flow end to end.</w:t>
            </w:r>
          </w:p>
        </w:tc>
        <w:tc>
          <w:tcPr>
            <w:tcW w:type="dxa" w:w="3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sz w:val="20"/>
                <w:szCs w:val="20"/>
              </w:rPr>
              <w:t xml:space="preserve">Ask Claude to write the edge function. Ask: 'How do I prevent duplicate alert emails?'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Sat (4hrs)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Mobile responsiveness pass. Loading skeletons for all data-fetching states. Error boundaries. Empty states for new users. Playwright E2E test for happy path.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Ask Claude to do a full security review: 'Check my API routes for missing auth checks or exposed data.'</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sz w:val="20"/>
                <w:szCs w:val="20"/>
              </w:rPr>
              <w:t xml:space="preserve">Sun (4hrs)</w:t>
            </w:r>
          </w:p>
        </w:tc>
        <w:tc>
          <w:tcPr>
            <w:tcW w:type="dxa" w:w="41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sz w:val="20"/>
                <w:szCs w:val="20"/>
              </w:rPr>
              <w:t xml:space="preserve">Write README with architecture section. Record 60-second demo video. Final Vercel deploy check. Post on LinkedIn with live URL. Update resume.</w:t>
            </w:r>
          </w:p>
        </w:tc>
        <w:tc>
          <w:tcPr>
            <w:tcW w:type="dxa" w:w="3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sz w:val="20"/>
                <w:szCs w:val="20"/>
              </w:rPr>
              <w:t xml:space="preserve">Ask Claude: 'Act as a hiring manager — does this README make you want to interview me?'</w:t>
            </w:r>
          </w:p>
        </w:tc>
      </w:tr>
    </w:tbl>
    <w:p>
      <w:r>
        <w:br w:type="page"/>
      </w:r>
    </w:p>
    <w:p>
      <w:pPr>
        <w:pStyle w:val="Heading1"/>
        <w:spacing w:before="360" w:after="120"/>
      </w:pPr>
      <w:r>
        <w:rPr>
          <w:rFonts w:ascii="Arial" w:cs="Arial" w:eastAsia="Arial" w:hAnsi="Arial"/>
          <w:b/>
          <w:bCs/>
          <w:color w:val="1E4E8C"/>
          <w:sz w:val="32"/>
          <w:szCs w:val="32"/>
        </w:rPr>
        <w:t xml:space="preserve">5. GitHub Actions CI/CD Pipeline</w:t>
      </w:r>
    </w:p>
    <w:p>
      <w:pPr>
        <w:pBdr>
          <w:bottom w:val="single" w:color="1E4E8C" w:sz="4"/>
        </w:pBdr>
        <w:spacing w:before="160" w:after="160"/>
      </w:pPr>
      <w:r>
        <w:t xml:space="preserve"/>
      </w:r>
    </w:p>
    <w:p>
      <w:pPr>
        <w:spacing w:before="60" w:after="60"/>
      </w:pPr>
      <w:r>
        <w:rPr>
          <w:rFonts w:ascii="Arial" w:cs="Arial" w:eastAsia="Arial" w:hAnsi="Arial"/>
          <w:sz w:val="22"/>
          <w:szCs w:val="22"/>
        </w:rPr>
        <w:t xml:space="preserve">Every push to a feature branch runs this pipeline automatically. Main branch deploys to Vercel automatically on merge.</w:t>
      </w:r>
    </w:p>
    <w:p>
      <w:pPr>
        <w:spacing w:before="80" w:after="0"/>
      </w:pPr>
      <w:r>
        <w:t xml:space="preserve"/>
      </w:r>
    </w:p>
    <w:p>
      <w:pPr>
        <w:pStyle w:val="Heading2"/>
        <w:spacing w:before="280" w:after="80"/>
      </w:pPr>
      <w:r>
        <w:rPr>
          <w:rFonts w:ascii="Arial" w:cs="Arial" w:eastAsia="Arial" w:hAnsi="Arial"/>
          <w:b/>
          <w:bCs/>
          <w:color w:val="0F6E56"/>
          <w:sz w:val="26"/>
          <w:szCs w:val="26"/>
        </w:rPr>
        <w:t xml:space="preserve">5.1 Pipeline Stages</w:t>
      </w:r>
    </w:p>
    <w:p>
      <w:pPr>
        <w:pStyle w:val="ListParagraph"/>
        <w:numPr>
          <w:ilvl w:val="0"/>
          <w:numId w:val="2"/>
        </w:numPr>
        <w:spacing w:before="40" w:after="40"/>
      </w:pPr>
      <w:r>
        <w:rPr>
          <w:rFonts w:ascii="Arial" w:cs="Arial" w:eastAsia="Arial" w:hAnsi="Arial"/>
          <w:sz w:val="22"/>
          <w:szCs w:val="22"/>
        </w:rPr>
        <w:t xml:space="preserve">Type check — tsc --noEmit catches TypeScript errors before tests run</w:t>
      </w:r>
    </w:p>
    <w:p>
      <w:pPr>
        <w:pStyle w:val="ListParagraph"/>
        <w:numPr>
          <w:ilvl w:val="0"/>
          <w:numId w:val="2"/>
        </w:numPr>
        <w:spacing w:before="40" w:after="40"/>
      </w:pPr>
      <w:r>
        <w:rPr>
          <w:rFonts w:ascii="Arial" w:cs="Arial" w:eastAsia="Arial" w:hAnsi="Arial"/>
          <w:sz w:val="22"/>
          <w:szCs w:val="22"/>
        </w:rPr>
        <w:t xml:space="preserve">Lint — ESLint with Next.js rules, fails on any error</w:t>
      </w:r>
    </w:p>
    <w:p>
      <w:pPr>
        <w:pStyle w:val="ListParagraph"/>
        <w:numPr>
          <w:ilvl w:val="0"/>
          <w:numId w:val="2"/>
        </w:numPr>
        <w:spacing w:before="40" w:after="40"/>
      </w:pPr>
      <w:r>
        <w:rPr>
          <w:rFonts w:ascii="Arial" w:cs="Arial" w:eastAsia="Arial" w:hAnsi="Arial"/>
          <w:sz w:val="22"/>
          <w:szCs w:val="22"/>
        </w:rPr>
        <w:t xml:space="preserve">Unit tests — Vitest runs all tests, must pass before deploy</w:t>
      </w:r>
    </w:p>
    <w:p>
      <w:pPr>
        <w:pStyle w:val="ListParagraph"/>
        <w:numPr>
          <w:ilvl w:val="0"/>
          <w:numId w:val="2"/>
        </w:numPr>
        <w:spacing w:before="40" w:after="40"/>
      </w:pPr>
      <w:r>
        <w:rPr>
          <w:rFonts w:ascii="Arial" w:cs="Arial" w:eastAsia="Arial" w:hAnsi="Arial"/>
          <w:sz w:val="22"/>
          <w:szCs w:val="22"/>
        </w:rPr>
        <w:t xml:space="preserve">Security scan — npm audit checks for known vulnerabilities</w:t>
      </w:r>
    </w:p>
    <w:p>
      <w:pPr>
        <w:pStyle w:val="ListParagraph"/>
        <w:numPr>
          <w:ilvl w:val="0"/>
          <w:numId w:val="2"/>
        </w:numPr>
        <w:spacing w:before="40" w:after="40"/>
      </w:pPr>
      <w:r>
        <w:rPr>
          <w:rFonts w:ascii="Arial" w:cs="Arial" w:eastAsia="Arial" w:hAnsi="Arial"/>
          <w:sz w:val="22"/>
          <w:szCs w:val="22"/>
        </w:rPr>
        <w:t xml:space="preserve">Build — next build verifies the production build succeeds</w:t>
      </w:r>
    </w:p>
    <w:p>
      <w:pPr>
        <w:pStyle w:val="ListParagraph"/>
        <w:numPr>
          <w:ilvl w:val="0"/>
          <w:numId w:val="2"/>
        </w:numPr>
        <w:spacing w:before="40" w:after="40"/>
      </w:pPr>
      <w:r>
        <w:rPr>
          <w:rFonts w:ascii="Arial" w:cs="Arial" w:eastAsia="Arial" w:hAnsi="Arial"/>
          <w:sz w:val="22"/>
          <w:szCs w:val="22"/>
        </w:rPr>
        <w:t xml:space="preserve">Deploy preview — Vercel creates a unique preview URL for every PR</w:t>
      </w:r>
    </w:p>
    <w:p>
      <w:pPr>
        <w:pStyle w:val="ListParagraph"/>
        <w:numPr>
          <w:ilvl w:val="0"/>
          <w:numId w:val="2"/>
        </w:numPr>
        <w:spacing w:before="40" w:after="40"/>
      </w:pPr>
      <w:r>
        <w:rPr>
          <w:rFonts w:ascii="Arial" w:cs="Arial" w:eastAsia="Arial" w:hAnsi="Arial"/>
          <w:sz w:val="22"/>
          <w:szCs w:val="22"/>
        </w:rPr>
        <w:t xml:space="preserve">Deploy production — merging to main auto-deploys to your live URL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pPr>
              <w:spacing w:before="0" w:after="60"/>
            </w:pPr>
            <w:r>
              <w:rPr>
                <w:rFonts w:ascii="Arial" w:cs="Arial" w:eastAsia="Arial" w:hAnsi="Arial"/>
                <w:b/>
                <w:bCs/>
                <w:color w:val="1E4E8C"/>
                <w:sz w:val="22"/>
                <w:szCs w:val="22"/>
              </w:rPr>
              <w:t xml:space="preserve">Ask Claude to write the GitHub Actions YAML</w:t>
            </w:r>
          </w:p>
          <w:p>
            <w:pPr>
              <w:spacing w:before="0" w:after="0"/>
            </w:pPr>
            <w:r>
              <w:rPr>
                <w:rFonts w:ascii="Arial" w:cs="Arial" w:eastAsia="Arial" w:hAnsi="Arial"/>
                <w:color w:val="333333"/>
                <w:sz w:val="22"/>
                <w:szCs w:val="22"/>
              </w:rPr>
              <w:t xml:space="preserve">Tell Claude your pipeline requirements above and ask it to generate .github/workflows/ci.yml. Ask it to explain each step. This file is worth showing in interviews — it proves you understand CI/CD.</w:t>
            </w:r>
          </w:p>
        </w:tc>
      </w:tr>
    </w:tbl>
    <w:p>
      <w:r>
        <w:br w:type="page"/>
      </w:r>
    </w:p>
    <w:p>
      <w:pPr>
        <w:pStyle w:val="Heading1"/>
        <w:spacing w:before="360" w:after="120"/>
      </w:pPr>
      <w:r>
        <w:rPr>
          <w:rFonts w:ascii="Arial" w:cs="Arial" w:eastAsia="Arial" w:hAnsi="Arial"/>
          <w:b/>
          <w:bCs/>
          <w:color w:val="1E4E8C"/>
          <w:sz w:val="32"/>
          <w:szCs w:val="32"/>
        </w:rPr>
        <w:t xml:space="preserve">6. Database Schema &amp; Security</w:t>
      </w:r>
    </w:p>
    <w:p>
      <w:pPr>
        <w:pBdr>
          <w:bottom w:val="single" w:color="0F6E56" w:sz="4"/>
        </w:pBdr>
        <w:spacing w:before="160" w:after="160"/>
      </w:pPr>
      <w:r>
        <w:t xml:space="preserve"/>
      </w:r>
    </w:p>
    <w:p>
      <w:pPr>
        <w:spacing w:before="60" w:after="0"/>
      </w:pPr>
      <w:r>
        <w:t xml:space="preserve"/>
      </w:r>
    </w:p>
    <w:p>
      <w:pPr>
        <w:pStyle w:val="Heading2"/>
        <w:spacing w:before="280" w:after="80"/>
      </w:pPr>
      <w:r>
        <w:rPr>
          <w:rFonts w:ascii="Arial" w:cs="Arial" w:eastAsia="Arial" w:hAnsi="Arial"/>
          <w:b/>
          <w:bCs/>
          <w:color w:val="0F6E56"/>
          <w:sz w:val="26"/>
          <w:szCs w:val="26"/>
        </w:rPr>
        <w:t xml:space="preserve">6.1 Tables</w:t>
      </w:r>
    </w:p>
    <w:p>
      <w:pPr>
        <w:pStyle w:val="ListParagraph"/>
        <w:numPr>
          <w:ilvl w:val="0"/>
          <w:numId w:val="2"/>
        </w:numPr>
        <w:spacing w:before="40" w:after="40"/>
      </w:pPr>
      <w:r>
        <w:rPr>
          <w:rFonts w:ascii="Arial" w:cs="Arial" w:eastAsia="Arial" w:hAnsi="Arial"/>
          <w:sz w:val="22"/>
          <w:szCs w:val="22"/>
        </w:rPr>
        <w:t xml:space="preserve">profiles — id, monthly_income, created_at (extends auth.users)</w:t>
      </w:r>
    </w:p>
    <w:p>
      <w:pPr>
        <w:pStyle w:val="ListParagraph"/>
        <w:numPr>
          <w:ilvl w:val="0"/>
          <w:numId w:val="2"/>
        </w:numPr>
        <w:spacing w:before="40" w:after="40"/>
      </w:pPr>
      <w:r>
        <w:rPr>
          <w:rFonts w:ascii="Arial" w:cs="Arial" w:eastAsia="Arial" w:hAnsi="Arial"/>
          <w:sz w:val="22"/>
          <w:szCs w:val="22"/>
        </w:rPr>
        <w:t xml:space="preserve">transactions — id, user_id, date, description, amount, type, category, ai_category, ai_confidence, is_reviewed</w:t>
      </w:r>
    </w:p>
    <w:p>
      <w:pPr>
        <w:pStyle w:val="ListParagraph"/>
        <w:numPr>
          <w:ilvl w:val="0"/>
          <w:numId w:val="2"/>
        </w:numPr>
        <w:spacing w:before="40" w:after="40"/>
      </w:pPr>
      <w:r>
        <w:rPr>
          <w:rFonts w:ascii="Arial" w:cs="Arial" w:eastAsia="Arial" w:hAnsi="Arial"/>
          <w:sz w:val="22"/>
          <w:szCs w:val="22"/>
        </w:rPr>
        <w:t xml:space="preserve">budgets — id, user_id, category, monthly_limit, alert_sent</w:t>
      </w:r>
    </w:p>
    <w:p>
      <w:pPr>
        <w:spacing w:before="80" w:after="0"/>
      </w:pPr>
      <w:r>
        <w:t xml:space="preserve"/>
      </w:r>
    </w:p>
    <w:p>
      <w:pPr>
        <w:pStyle w:val="Heading2"/>
        <w:spacing w:before="280" w:after="80"/>
      </w:pPr>
      <w:r>
        <w:rPr>
          <w:rFonts w:ascii="Arial" w:cs="Arial" w:eastAsia="Arial" w:hAnsi="Arial"/>
          <w:b/>
          <w:bCs/>
          <w:color w:val="0F6E56"/>
          <w:sz w:val="26"/>
          <w:szCs w:val="26"/>
        </w:rPr>
        <w:t xml:space="preserve">6.2 Row Level Security Rules</w:t>
      </w:r>
    </w:p>
    <w:p>
      <w:pPr>
        <w:pStyle w:val="ListParagraph"/>
        <w:numPr>
          <w:ilvl w:val="0"/>
          <w:numId w:val="2"/>
        </w:numPr>
        <w:spacing w:before="40" w:after="40"/>
      </w:pPr>
      <w:r>
        <w:rPr>
          <w:rFonts w:ascii="Arial" w:cs="Arial" w:eastAsia="Arial" w:hAnsi="Arial"/>
          <w:sz w:val="22"/>
          <w:szCs w:val="22"/>
        </w:rPr>
        <w:t xml:space="preserve">profiles: users can only SELECT and UPDATE their own row</w:t>
      </w:r>
    </w:p>
    <w:p>
      <w:pPr>
        <w:pStyle w:val="ListParagraph"/>
        <w:numPr>
          <w:ilvl w:val="0"/>
          <w:numId w:val="2"/>
        </w:numPr>
        <w:spacing w:before="40" w:after="40"/>
      </w:pPr>
      <w:r>
        <w:rPr>
          <w:rFonts w:ascii="Arial" w:cs="Arial" w:eastAsia="Arial" w:hAnsi="Arial"/>
          <w:sz w:val="22"/>
          <w:szCs w:val="22"/>
        </w:rPr>
        <w:t xml:space="preserve">transactions: users can only SELECT, INSERT, UPDATE, DELETE their own rows</w:t>
      </w:r>
    </w:p>
    <w:p>
      <w:pPr>
        <w:pStyle w:val="ListParagraph"/>
        <w:numPr>
          <w:ilvl w:val="0"/>
          <w:numId w:val="2"/>
        </w:numPr>
        <w:spacing w:before="40" w:after="40"/>
      </w:pPr>
      <w:r>
        <w:rPr>
          <w:rFonts w:ascii="Arial" w:cs="Arial" w:eastAsia="Arial" w:hAnsi="Arial"/>
          <w:sz w:val="22"/>
          <w:szCs w:val="22"/>
        </w:rPr>
        <w:t xml:space="preserve">budgets: users can only SELECT, INSERT, UPDATE, DELETE their own rows</w:t>
      </w:r>
    </w:p>
    <w:p>
      <w:pPr>
        <w:pStyle w:val="ListParagraph"/>
        <w:numPr>
          <w:ilvl w:val="0"/>
          <w:numId w:val="2"/>
        </w:numPr>
        <w:spacing w:before="40" w:after="40"/>
      </w:pPr>
      <w:r>
        <w:rPr>
          <w:rFonts w:ascii="Arial" w:cs="Arial" w:eastAsia="Arial" w:hAnsi="Arial"/>
          <w:sz w:val="22"/>
          <w:szCs w:val="22"/>
        </w:rPr>
        <w:t xml:space="preserve">Service role key used in edge functions only — never exposed to client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60"/>
              <w:left w:type="dxa" w:w="200"/>
              <w:bottom w:type="dxa" w:w="160"/>
              <w:right w:type="dxa" w:w="200"/>
            </w:tcMar>
          </w:tcPr>
          <w:p>
            <w:pPr>
              <w:spacing w:before="0" w:after="60"/>
            </w:pPr>
            <w:r>
              <w:rPr>
                <w:rFonts w:ascii="Arial" w:cs="Arial" w:eastAsia="Arial" w:hAnsi="Arial"/>
                <w:b/>
                <w:bCs/>
                <w:color w:val="854F0B"/>
                <w:sz w:val="22"/>
                <w:szCs w:val="22"/>
              </w:rPr>
              <w:t xml:space="preserve">Security Checklist</w:t>
            </w:r>
          </w:p>
          <w:p>
            <w:pPr>
              <w:spacing w:before="0" w:after="0"/>
            </w:pPr>
            <w:r>
              <w:rPr>
                <w:rFonts w:ascii="Arial" w:cs="Arial" w:eastAsia="Arial" w:hAnsi="Arial"/>
                <w:color w:val="333333"/>
                <w:sz w:val="22"/>
                <w:szCs w:val="22"/>
              </w:rPr>
              <w:t xml:space="preserve">OpenAI key in .env.local only, never in client code. Supabase anon key is safe for client (RLS protects data). Service role key only in edge functions. Run 'gitleaks detect' before your first push to scan for accidental key commits.</w:t>
            </w:r>
          </w:p>
        </w:tc>
      </w:tr>
    </w:tbl>
    <w:p>
      <w:r>
        <w:br w:type="page"/>
      </w:r>
    </w:p>
    <w:p>
      <w:pPr>
        <w:pStyle w:val="Heading1"/>
        <w:spacing w:before="360" w:after="120"/>
      </w:pPr>
      <w:r>
        <w:rPr>
          <w:rFonts w:ascii="Arial" w:cs="Arial" w:eastAsia="Arial" w:hAnsi="Arial"/>
          <w:b/>
          <w:bCs/>
          <w:color w:val="1E4E8C"/>
          <w:sz w:val="32"/>
          <w:szCs w:val="32"/>
        </w:rPr>
        <w:t xml:space="preserve">7. Testing Strategy</w:t>
      </w:r>
    </w:p>
    <w:p>
      <w:pPr>
        <w:pBdr>
          <w:bottom w:val="single" w:color="534AB7" w:sz="4"/>
        </w:pBdr>
        <w:spacing w:before="160" w:after="160"/>
      </w:pPr>
      <w:r>
        <w:t xml:space="preserve"/>
      </w:r>
    </w:p>
    <w:p>
      <w:pPr>
        <w:spacing w:before="60" w:after="60"/>
      </w:pPr>
      <w:r>
        <w:rPr>
          <w:rFonts w:ascii="Arial" w:cs="Arial" w:eastAsia="Arial" w:hAnsi="Arial"/>
          <w:sz w:val="22"/>
          <w:szCs w:val="22"/>
        </w:rPr>
        <w:t xml:space="preserve">As a solo developer, you cannot test everything manually every time. Automated tests protect you from breaking things as the codebase grows.</w:t>
      </w:r>
    </w:p>
    <w:p>
      <w:pPr>
        <w:spacing w:before="80" w:after="0"/>
      </w:pPr>
      <w:r>
        <w:t xml:space="preserve"/>
      </w:r>
    </w:p>
    <w:p>
      <w:pPr>
        <w:pStyle w:val="Heading2"/>
        <w:spacing w:before="280" w:after="80"/>
      </w:pPr>
      <w:r>
        <w:rPr>
          <w:rFonts w:ascii="Arial" w:cs="Arial" w:eastAsia="Arial" w:hAnsi="Arial"/>
          <w:b/>
          <w:bCs/>
          <w:color w:val="0F6E56"/>
          <w:sz w:val="26"/>
          <w:szCs w:val="26"/>
        </w:rPr>
        <w:t xml:space="preserve">7.1 What to Test</w:t>
      </w:r>
    </w:p>
    <w:p>
      <w:pPr>
        <w:pStyle w:val="Heading3"/>
        <w:spacing w:before="200" w:after="60"/>
      </w:pPr>
      <w:r>
        <w:rPr>
          <w:rFonts w:ascii="Arial" w:cs="Arial" w:eastAsia="Arial" w:hAnsi="Arial"/>
          <w:b/>
          <w:bCs/>
          <w:color w:val="5F5E5A"/>
          <w:sz w:val="22"/>
          <w:szCs w:val="22"/>
        </w:rPr>
        <w:t xml:space="preserve">Unit tests (Vitest) — highest priority</w:t>
      </w:r>
    </w:p>
    <w:p>
      <w:pPr>
        <w:pStyle w:val="ListParagraph"/>
        <w:numPr>
          <w:ilvl w:val="0"/>
          <w:numId w:val="2"/>
        </w:numPr>
        <w:spacing w:before="40" w:after="40"/>
      </w:pPr>
      <w:r>
        <w:rPr>
          <w:rFonts w:ascii="Arial" w:cs="Arial" w:eastAsia="Arial" w:hAnsi="Arial"/>
          <w:sz w:val="22"/>
          <w:szCs w:val="22"/>
        </w:rPr>
        <w:t xml:space="preserve">CSV parser — all column name variations, malformed rows, empty files</w:t>
      </w:r>
    </w:p>
    <w:p>
      <w:pPr>
        <w:pStyle w:val="ListParagraph"/>
        <w:numPr>
          <w:ilvl w:val="0"/>
          <w:numId w:val="2"/>
        </w:numPr>
        <w:spacing w:before="40" w:after="40"/>
      </w:pPr>
      <w:r>
        <w:rPr>
          <w:rFonts w:ascii="Arial" w:cs="Arial" w:eastAsia="Arial" w:hAnsi="Arial"/>
          <w:sz w:val="22"/>
          <w:szCs w:val="22"/>
        </w:rPr>
        <w:t xml:space="preserve">Duplicate detection — same date + description + amount = duplicate</w:t>
      </w:r>
    </w:p>
    <w:p>
      <w:pPr>
        <w:pStyle w:val="ListParagraph"/>
        <w:numPr>
          <w:ilvl w:val="0"/>
          <w:numId w:val="2"/>
        </w:numPr>
        <w:spacing w:before="40" w:after="40"/>
      </w:pPr>
      <w:r>
        <w:rPr>
          <w:rFonts w:ascii="Arial" w:cs="Arial" w:eastAsia="Arial" w:hAnsi="Arial"/>
          <w:sz w:val="22"/>
          <w:szCs w:val="22"/>
        </w:rPr>
        <w:t xml:space="preserve">AI response parser — handle missing fields, wrong types, partial JSON</w:t>
      </w:r>
    </w:p>
    <w:p>
      <w:pPr>
        <w:pStyle w:val="ListParagraph"/>
        <w:numPr>
          <w:ilvl w:val="0"/>
          <w:numId w:val="2"/>
        </w:numPr>
        <w:spacing w:before="40" w:after="40"/>
      </w:pPr>
      <w:r>
        <w:rPr>
          <w:rFonts w:ascii="Arial" w:cs="Arial" w:eastAsia="Arial" w:hAnsi="Arial"/>
          <w:sz w:val="22"/>
          <w:szCs w:val="22"/>
        </w:rPr>
        <w:t xml:space="preserve">Budget threshold calculator — 80% and 100% boundaries</w:t>
      </w:r>
    </w:p>
    <w:p>
      <w:pPr>
        <w:pStyle w:val="ListParagraph"/>
        <w:numPr>
          <w:ilvl w:val="0"/>
          <w:numId w:val="2"/>
        </w:numPr>
        <w:spacing w:before="40" w:after="40"/>
      </w:pPr>
      <w:r>
        <w:rPr>
          <w:rFonts w:ascii="Arial" w:cs="Arial" w:eastAsia="Arial" w:hAnsi="Arial"/>
          <w:sz w:val="22"/>
          <w:szCs w:val="22"/>
        </w:rPr>
        <w:t xml:space="preserve">Category override logic — user override wins over ai_category</w:t>
      </w:r>
    </w:p>
    <w:p>
      <w:pPr>
        <w:spacing w:before="80" w:after="0"/>
      </w:pPr>
      <w:r>
        <w:t xml:space="preserve"/>
      </w:r>
    </w:p>
    <w:p>
      <w:pPr>
        <w:pStyle w:val="Heading3"/>
        <w:spacing w:before="200" w:after="60"/>
      </w:pPr>
      <w:r>
        <w:rPr>
          <w:rFonts w:ascii="Arial" w:cs="Arial" w:eastAsia="Arial" w:hAnsi="Arial"/>
          <w:b/>
          <w:bCs/>
          <w:color w:val="5F5E5A"/>
          <w:sz w:val="22"/>
          <w:szCs w:val="22"/>
        </w:rPr>
        <w:t xml:space="preserve">Integration tests (Vitest + Supabase local)</w:t>
      </w:r>
    </w:p>
    <w:p>
      <w:pPr>
        <w:pStyle w:val="ListParagraph"/>
        <w:numPr>
          <w:ilvl w:val="0"/>
          <w:numId w:val="2"/>
        </w:numPr>
        <w:spacing w:before="40" w:after="40"/>
      </w:pPr>
      <w:r>
        <w:rPr>
          <w:rFonts w:ascii="Arial" w:cs="Arial" w:eastAsia="Arial" w:hAnsi="Arial"/>
          <w:sz w:val="22"/>
          <w:szCs w:val="22"/>
        </w:rPr>
        <w:t xml:space="preserve">API routes — test each endpoint with valid and invalid auth tokens</w:t>
      </w:r>
    </w:p>
    <w:p>
      <w:pPr>
        <w:pStyle w:val="ListParagraph"/>
        <w:numPr>
          <w:ilvl w:val="0"/>
          <w:numId w:val="2"/>
        </w:numPr>
        <w:spacing w:before="40" w:after="40"/>
      </w:pPr>
      <w:r>
        <w:rPr>
          <w:rFonts w:ascii="Arial" w:cs="Arial" w:eastAsia="Arial" w:hAnsi="Arial"/>
          <w:sz w:val="22"/>
          <w:szCs w:val="22"/>
        </w:rPr>
        <w:t xml:space="preserve">RLS policies — verify user A cannot access user B data</w:t>
      </w:r>
    </w:p>
    <w:p>
      <w:pPr>
        <w:spacing w:before="80" w:after="0"/>
      </w:pPr>
      <w:r>
        <w:t xml:space="preserve"/>
      </w:r>
    </w:p>
    <w:p>
      <w:pPr>
        <w:pStyle w:val="Heading3"/>
        <w:spacing w:before="200" w:after="60"/>
      </w:pPr>
      <w:r>
        <w:rPr>
          <w:rFonts w:ascii="Arial" w:cs="Arial" w:eastAsia="Arial" w:hAnsi="Arial"/>
          <w:b/>
          <w:bCs/>
          <w:color w:val="5F5E5A"/>
          <w:sz w:val="22"/>
          <w:szCs w:val="22"/>
        </w:rPr>
        <w:t xml:space="preserve">E2E tests (Playwright)</w:t>
      </w:r>
    </w:p>
    <w:p>
      <w:pPr>
        <w:pStyle w:val="ListParagraph"/>
        <w:numPr>
          <w:ilvl w:val="0"/>
          <w:numId w:val="2"/>
        </w:numPr>
        <w:spacing w:before="40" w:after="40"/>
      </w:pPr>
      <w:r>
        <w:rPr>
          <w:rFonts w:ascii="Arial" w:cs="Arial" w:eastAsia="Arial" w:hAnsi="Arial"/>
          <w:sz w:val="22"/>
          <w:szCs w:val="22"/>
        </w:rPr>
        <w:t xml:space="preserve">Happy path — sign up, upload CSV, see categorised transactions, set a budget</w:t>
      </w:r>
    </w:p>
    <w:p>
      <w:pPr>
        <w:pStyle w:val="ListParagraph"/>
        <w:numPr>
          <w:ilvl w:val="0"/>
          <w:numId w:val="2"/>
        </w:numPr>
        <w:spacing w:before="40" w:after="40"/>
      </w:pPr>
      <w:r>
        <w:rPr>
          <w:rFonts w:ascii="Arial" w:cs="Arial" w:eastAsia="Arial" w:hAnsi="Arial"/>
          <w:sz w:val="22"/>
          <w:szCs w:val="22"/>
        </w:rPr>
        <w:t xml:space="preserve">Auth guard — verify unauthenticated users are redirected to login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0" w:after="60"/>
            </w:pPr>
            <w:r>
              <w:rPr>
                <w:rFonts w:ascii="Arial" w:cs="Arial" w:eastAsia="Arial" w:hAnsi="Arial"/>
                <w:b/>
                <w:bCs/>
                <w:color w:val="0F6E56"/>
                <w:sz w:val="22"/>
                <w:szCs w:val="22"/>
              </w:rPr>
              <w:t xml:space="preserve">Testing with Claude</w:t>
            </w:r>
          </w:p>
          <w:p>
            <w:pPr>
              <w:spacing w:before="0" w:after="0"/>
            </w:pPr>
            <w:r>
              <w:rPr>
                <w:rFonts w:ascii="Arial" w:cs="Arial" w:eastAsia="Arial" w:hAnsi="Arial"/>
                <w:color w:val="333333"/>
                <w:sz w:val="22"/>
                <w:szCs w:val="22"/>
              </w:rPr>
              <w:t xml:space="preserve">After writing each function, paste it to Claude and ask: 'Write Vitest tests for this including edge cases.' Ask: 'What inputs would break this function?' Write a test for each answer. This is the fastest way to build coverage as a solo developer.</w:t>
            </w:r>
          </w:p>
        </w:tc>
      </w:tr>
    </w:tbl>
    <w:p>
      <w:r>
        <w:br w:type="page"/>
      </w:r>
    </w:p>
    <w:p>
      <w:pPr>
        <w:pStyle w:val="Heading1"/>
        <w:spacing w:before="360" w:after="120"/>
      </w:pPr>
      <w:r>
        <w:rPr>
          <w:rFonts w:ascii="Arial" w:cs="Arial" w:eastAsia="Arial" w:hAnsi="Arial"/>
          <w:b/>
          <w:bCs/>
          <w:color w:val="1E4E8C"/>
          <w:sz w:val="32"/>
          <w:szCs w:val="32"/>
        </w:rPr>
        <w:t xml:space="preserve">8. Showcasing This Project</w:t>
      </w:r>
    </w:p>
    <w:p>
      <w:pPr>
        <w:pBdr>
          <w:bottom w:val="single" w:color="1E4E8C" w:sz="4"/>
        </w:pBdr>
        <w:spacing w:before="160" w:after="160"/>
      </w:pPr>
      <w:r>
        <w:t xml:space="preserve"/>
      </w:r>
    </w:p>
    <w:p>
      <w:pPr>
        <w:spacing w:before="60" w:after="0"/>
      </w:pPr>
      <w:r>
        <w:t xml:space="preserve"/>
      </w:r>
    </w:p>
    <w:p>
      <w:pPr>
        <w:pStyle w:val="Heading2"/>
        <w:spacing w:before="280" w:after="80"/>
      </w:pPr>
      <w:r>
        <w:rPr>
          <w:rFonts w:ascii="Arial" w:cs="Arial" w:eastAsia="Arial" w:hAnsi="Arial"/>
          <w:b/>
          <w:bCs/>
          <w:color w:val="0F6E56"/>
          <w:sz w:val="26"/>
          <w:szCs w:val="26"/>
        </w:rPr>
        <w:t xml:space="preserve">8.1 Resume Bullet Points</w:t>
      </w:r>
    </w:p>
    <w:p>
      <w:pPr>
        <w:spacing w:before="60" w:after="60"/>
      </w:pPr>
      <w:r>
        <w:rPr>
          <w:rFonts w:ascii="Arial" w:cs="Arial" w:eastAsia="Arial" w:hAnsi="Arial"/>
          <w:sz w:val="22"/>
          <w:szCs w:val="22"/>
        </w:rPr>
        <w:t xml:space="preserve">Write these after you finish building:</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Built a fullstack personal finance dashboard with Next.js 14, Supabase, and TypeScript — handles CSV bank export parsing, AI-powered transaction categorisation (GPT-4o-mini), and real-time budget alerts</w:t>
      </w:r>
    </w:p>
    <w:p>
      <w:pPr>
        <w:pStyle w:val="ListParagraph"/>
        <w:numPr>
          <w:ilvl w:val="0"/>
          <w:numId w:val="2"/>
        </w:numPr>
        <w:spacing w:before="40" w:after="40"/>
      </w:pPr>
      <w:r>
        <w:rPr>
          <w:rFonts w:ascii="Arial" w:cs="Arial" w:eastAsia="Arial" w:hAnsi="Arial"/>
          <w:sz w:val="22"/>
          <w:szCs w:val="22"/>
        </w:rPr>
        <w:t xml:space="preserve">Designed and implemented PostgreSQL database with Row Level Security ensuring zero cross-user data access at the database level</w:t>
      </w:r>
    </w:p>
    <w:p>
      <w:pPr>
        <w:pStyle w:val="ListParagraph"/>
        <w:numPr>
          <w:ilvl w:val="0"/>
          <w:numId w:val="2"/>
        </w:numPr>
        <w:spacing w:before="40" w:after="40"/>
      </w:pPr>
      <w:r>
        <w:rPr>
          <w:rFonts w:ascii="Arial" w:cs="Arial" w:eastAsia="Arial" w:hAnsi="Arial"/>
          <w:sz w:val="22"/>
          <w:szCs w:val="22"/>
        </w:rPr>
        <w:t xml:space="preserve">Engineered batch AI categorisation pipeline processing 20 transactions per API call, reducing OpenAI costs by 60% vs single-call approach</w:t>
      </w:r>
    </w:p>
    <w:p>
      <w:pPr>
        <w:pStyle w:val="ListParagraph"/>
        <w:numPr>
          <w:ilvl w:val="0"/>
          <w:numId w:val="2"/>
        </w:numPr>
        <w:spacing w:before="40" w:after="40"/>
      </w:pPr>
      <w:r>
        <w:rPr>
          <w:rFonts w:ascii="Arial" w:cs="Arial" w:eastAsia="Arial" w:hAnsi="Arial"/>
          <w:sz w:val="22"/>
          <w:szCs w:val="22"/>
        </w:rPr>
        <w:t xml:space="preserve">Deployed to Vercel with GitHub Actions CI/CD — automated type checking, linting, unit tests, and security scanning on every push</w:t>
      </w:r>
    </w:p>
    <w:p>
      <w:pPr>
        <w:spacing w:before="80" w:after="0"/>
      </w:pPr>
      <w:r>
        <w:t xml:space="preserve"/>
      </w:r>
    </w:p>
    <w:p>
      <w:pPr>
        <w:pStyle w:val="Heading2"/>
        <w:spacing w:before="280" w:after="80"/>
      </w:pPr>
      <w:r>
        <w:rPr>
          <w:rFonts w:ascii="Arial" w:cs="Arial" w:eastAsia="Arial" w:hAnsi="Arial"/>
          <w:b/>
          <w:bCs/>
          <w:color w:val="0F6E56"/>
          <w:sz w:val="26"/>
          <w:szCs w:val="26"/>
        </w:rPr>
        <w:t xml:space="preserve">8.2 Portfolio README Must-Haves</w:t>
      </w:r>
    </w:p>
    <w:p>
      <w:pPr>
        <w:pStyle w:val="ListParagraph"/>
        <w:numPr>
          <w:ilvl w:val="0"/>
          <w:numId w:val="2"/>
        </w:numPr>
        <w:spacing w:before="40" w:after="40"/>
      </w:pPr>
      <w:r>
        <w:rPr>
          <w:rFonts w:ascii="Arial" w:cs="Arial" w:eastAsia="Arial" w:hAnsi="Arial"/>
          <w:sz w:val="22"/>
          <w:szCs w:val="22"/>
        </w:rPr>
        <w:t xml:space="preserve">Live demo link at the top — first thing anyone sees</w:t>
      </w:r>
    </w:p>
    <w:p>
      <w:pPr>
        <w:pStyle w:val="ListParagraph"/>
        <w:numPr>
          <w:ilvl w:val="0"/>
          <w:numId w:val="2"/>
        </w:numPr>
        <w:spacing w:before="40" w:after="40"/>
      </w:pPr>
      <w:r>
        <w:rPr>
          <w:rFonts w:ascii="Arial" w:cs="Arial" w:eastAsia="Arial" w:hAnsi="Arial"/>
          <w:sz w:val="22"/>
          <w:szCs w:val="22"/>
        </w:rPr>
        <w:t xml:space="preserve">60-second demo GIF or video showing the key features</w:t>
      </w:r>
    </w:p>
    <w:p>
      <w:pPr>
        <w:pStyle w:val="ListParagraph"/>
        <w:numPr>
          <w:ilvl w:val="0"/>
          <w:numId w:val="2"/>
        </w:numPr>
        <w:spacing w:before="40" w:after="40"/>
      </w:pPr>
      <w:r>
        <w:rPr>
          <w:rFonts w:ascii="Arial" w:cs="Arial" w:eastAsia="Arial" w:hAnsi="Arial"/>
          <w:sz w:val="22"/>
          <w:szCs w:val="22"/>
        </w:rPr>
        <w:t xml:space="preserve">Architecture diagram (use Excalidraw, embed as image)</w:t>
      </w:r>
    </w:p>
    <w:p>
      <w:pPr>
        <w:pStyle w:val="ListParagraph"/>
        <w:numPr>
          <w:ilvl w:val="0"/>
          <w:numId w:val="2"/>
        </w:numPr>
        <w:spacing w:before="40" w:after="40"/>
      </w:pPr>
      <w:r>
        <w:rPr>
          <w:rFonts w:ascii="Arial" w:cs="Arial" w:eastAsia="Arial" w:hAnsi="Arial"/>
          <w:sz w:val="22"/>
          <w:szCs w:val="22"/>
        </w:rPr>
        <w:t xml:space="preserve">Tech stack badges</w:t>
      </w:r>
    </w:p>
    <w:p>
      <w:pPr>
        <w:pStyle w:val="ListParagraph"/>
        <w:numPr>
          <w:ilvl w:val="0"/>
          <w:numId w:val="2"/>
        </w:numPr>
        <w:spacing w:before="40" w:after="40"/>
      </w:pPr>
      <w:r>
        <w:rPr>
          <w:rFonts w:ascii="Arial" w:cs="Arial" w:eastAsia="Arial" w:hAnsi="Arial"/>
          <w:sz w:val="22"/>
          <w:szCs w:val="22"/>
        </w:rPr>
        <w:t xml:space="preserve">One paragraph on why you built it — the banking background story</w:t>
      </w:r>
    </w:p>
    <w:p>
      <w:pPr>
        <w:pStyle w:val="ListParagraph"/>
        <w:numPr>
          <w:ilvl w:val="0"/>
          <w:numId w:val="2"/>
        </w:numPr>
        <w:spacing w:before="40" w:after="40"/>
      </w:pPr>
      <w:r>
        <w:rPr>
          <w:rFonts w:ascii="Arial" w:cs="Arial" w:eastAsia="Arial" w:hAnsi="Arial"/>
          <w:sz w:val="22"/>
          <w:szCs w:val="22"/>
        </w:rPr>
        <w:t xml:space="preserve">Local setup instructions that actually work — test them on a fresh machine</w:t>
      </w:r>
    </w:p>
    <w:p>
      <w:pPr>
        <w:spacing w:before="80" w:after="0"/>
      </w:pPr>
      <w:r>
        <w:t xml:space="preserve"/>
      </w:r>
    </w:p>
    <w:p>
      <w:pPr>
        <w:pStyle w:val="Heading2"/>
        <w:spacing w:before="280" w:after="80"/>
      </w:pPr>
      <w:r>
        <w:rPr>
          <w:rFonts w:ascii="Arial" w:cs="Arial" w:eastAsia="Arial" w:hAnsi="Arial"/>
          <w:b/>
          <w:bCs/>
          <w:color w:val="0F6E56"/>
          <w:sz w:val="26"/>
          <w:szCs w:val="26"/>
        </w:rPr>
        <w:t xml:space="preserve">8.3 LinkedIn Post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before="0" w:after="60"/>
            </w:pPr>
            <w:r>
              <w:rPr>
                <w:rFonts w:ascii="Arial" w:cs="Arial" w:eastAsia="Arial" w:hAnsi="Arial"/>
                <w:b/>
                <w:bCs/>
                <w:color w:val="534AB7"/>
                <w:sz w:val="22"/>
                <w:szCs w:val="22"/>
              </w:rPr>
              <w:t xml:space="preserve">Post Structure</w:t>
            </w:r>
          </w:p>
          <w:p>
            <w:pPr>
              <w:spacing w:before="0" w:after="0"/>
            </w:pPr>
            <w:r>
              <w:rPr>
                <w:rFonts w:ascii="Arial" w:cs="Arial" w:eastAsia="Arial" w:hAnsi="Arial"/>
                <w:color w:val="333333"/>
                <w:sz w:val="22"/>
                <w:szCs w:val="22"/>
              </w:rPr>
              <w:t xml:space="preserve">Hook: 'I spent 6 years in banking and saw how confusing personal finances are.' Problem: what the app solves. Solution: what you built and the stack. AI angle: how you used Claude throughout development. Call to action: link to live demo + GitHub. Use 3-5 relevant hashtags.</w:t>
            </w:r>
          </w:p>
        </w:tc>
      </w:tr>
    </w:tbl>
    <w:p>
      <w:pPr>
        <w:spacing w:before="80" w:after="0"/>
      </w:pPr>
      <w:r>
        <w:t xml:space="preserve"/>
      </w:r>
    </w:p>
    <w:p>
      <w:pPr>
        <w:pStyle w:val="Heading2"/>
        <w:spacing w:before="280" w:after="80"/>
      </w:pPr>
      <w:r>
        <w:rPr>
          <w:rFonts w:ascii="Arial" w:cs="Arial" w:eastAsia="Arial" w:hAnsi="Arial"/>
          <w:b/>
          <w:bCs/>
          <w:color w:val="0F6E56"/>
          <w:sz w:val="26"/>
          <w:szCs w:val="26"/>
        </w:rPr>
        <w:t xml:space="preserve">8.4 Interview Story (memorise this)</w:t>
      </w:r>
    </w:p>
    <w:p>
      <w:pPr>
        <w:spacing w:before="60" w:after="60"/>
      </w:pPr>
      <w:r>
        <w:rPr>
          <w:rFonts w:ascii="Arial" w:cs="Arial" w:eastAsia="Arial" w:hAnsi="Arial"/>
          <w:sz w:val="22"/>
          <w:szCs w:val="22"/>
        </w:rPr>
        <w:t xml:space="preserve">"I built this because I spent 6 years in banking software and saw first-hand how opaque people's own financial data is. Banks give you descriptions like 'SQ *COFFEE ROASTERS 49201' and expect you to make sense of it. I built a dashboard that takes raw CSV exports, uses GPT-4o-mini to categorise every transaction intelligently, and gives you a clear picture of where your money goes. I also used Claude as a development partner throughout — for architecture review, code generation, security auditing, and test writing — because that's how I believe modern software should be built."</w:t>
      </w:r>
    </w:p>
    <w:p>
      <w:r>
        <w:br w:type="page"/>
      </w:r>
    </w:p>
    <w:p>
      <w:pPr>
        <w:pStyle w:val="Heading1"/>
        <w:spacing w:before="360" w:after="120"/>
      </w:pPr>
      <w:r>
        <w:rPr>
          <w:rFonts w:ascii="Arial" w:cs="Arial" w:eastAsia="Arial" w:hAnsi="Arial"/>
          <w:b/>
          <w:bCs/>
          <w:color w:val="1E4E8C"/>
          <w:sz w:val="32"/>
          <w:szCs w:val="32"/>
        </w:rPr>
        <w:t xml:space="preserve">9. Daily Developer Habits</w:t>
      </w:r>
    </w:p>
    <w:p>
      <w:pPr>
        <w:pBdr>
          <w:bottom w:val="single" w:color="0F6E56" w:sz="4"/>
        </w:pBdr>
        <w:spacing w:before="160" w:after="160"/>
      </w:pPr>
      <w:r>
        <w:t xml:space="preserve"/>
      </w:r>
    </w:p>
    <w:p>
      <w:pPr>
        <w:spacing w:before="60" w:after="60"/>
      </w:pPr>
      <w:r>
        <w:rPr>
          <w:rFonts w:ascii="Arial" w:cs="Arial" w:eastAsia="Arial" w:hAnsi="Arial"/>
          <w:sz w:val="22"/>
          <w:szCs w:val="22"/>
        </w:rPr>
        <w:t xml:space="preserve">These habits compound over a month and produce dramatically better code and a more impressive project.</w:t>
      </w:r>
    </w:p>
    <w:p>
      <w:pPr>
        <w:spacing w:before="80" w:after="0"/>
      </w:pPr>
      <w:r>
        <w:t xml:space="preserve"/>
      </w:r>
    </w:p>
    <w:p>
      <w:pPr>
        <w:pStyle w:val="Heading2"/>
        <w:spacing w:before="280" w:after="80"/>
      </w:pPr>
      <w:r>
        <w:rPr>
          <w:rFonts w:ascii="Arial" w:cs="Arial" w:eastAsia="Arial" w:hAnsi="Arial"/>
          <w:b/>
          <w:bCs/>
          <w:color w:val="0F6E56"/>
          <w:sz w:val="26"/>
          <w:szCs w:val="26"/>
        </w:rPr>
        <w:t xml:space="preserve">Weekday (1 hour) — make it count</w:t>
      </w:r>
    </w:p>
    <w:p>
      <w:pPr>
        <w:pStyle w:val="ListParagraph"/>
        <w:numPr>
          <w:ilvl w:val="0"/>
          <w:numId w:val="2"/>
        </w:numPr>
        <w:spacing w:before="40" w:after="40"/>
      </w:pPr>
      <w:r>
        <w:rPr>
          <w:rFonts w:ascii="Arial" w:cs="Arial" w:eastAsia="Arial" w:hAnsi="Arial"/>
          <w:sz w:val="22"/>
          <w:szCs w:val="22"/>
        </w:rPr>
        <w:t xml:space="preserve">First 5 min: check your Linear board, pick exactly one task</w:t>
      </w:r>
    </w:p>
    <w:p>
      <w:pPr>
        <w:pStyle w:val="ListParagraph"/>
        <w:numPr>
          <w:ilvl w:val="0"/>
          <w:numId w:val="2"/>
        </w:numPr>
        <w:spacing w:before="40" w:after="40"/>
      </w:pPr>
      <w:r>
        <w:rPr>
          <w:rFonts w:ascii="Arial" w:cs="Arial" w:eastAsia="Arial" w:hAnsi="Arial"/>
          <w:sz w:val="22"/>
          <w:szCs w:val="22"/>
        </w:rPr>
        <w:t xml:space="preserve">Build: work on only that task, no context switching</w:t>
      </w:r>
    </w:p>
    <w:p>
      <w:pPr>
        <w:pStyle w:val="ListParagraph"/>
        <w:numPr>
          <w:ilvl w:val="0"/>
          <w:numId w:val="2"/>
        </w:numPr>
        <w:spacing w:before="40" w:after="40"/>
      </w:pPr>
      <w:r>
        <w:rPr>
          <w:rFonts w:ascii="Arial" w:cs="Arial" w:eastAsia="Arial" w:hAnsi="Arial"/>
          <w:sz w:val="22"/>
          <w:szCs w:val="22"/>
        </w:rPr>
        <w:t xml:space="preserve">Last 5 min: commit with a conventional commit message, push, update the Linear ticket</w:t>
      </w:r>
    </w:p>
    <w:p>
      <w:pPr>
        <w:spacing w:before="80" w:after="0"/>
      </w:pPr>
      <w:r>
        <w:t xml:space="preserve"/>
      </w:r>
    </w:p>
    <w:p>
      <w:pPr>
        <w:pStyle w:val="Heading2"/>
        <w:spacing w:before="280" w:after="80"/>
      </w:pPr>
      <w:r>
        <w:rPr>
          <w:rFonts w:ascii="Arial" w:cs="Arial" w:eastAsia="Arial" w:hAnsi="Arial"/>
          <w:b/>
          <w:bCs/>
          <w:color w:val="0F6E56"/>
          <w:sz w:val="26"/>
          <w:szCs w:val="26"/>
        </w:rPr>
        <w:t xml:space="preserve">Weekend (4 hours) — bigger blocks</w:t>
      </w:r>
    </w:p>
    <w:p>
      <w:pPr>
        <w:pStyle w:val="ListParagraph"/>
        <w:numPr>
          <w:ilvl w:val="0"/>
          <w:numId w:val="2"/>
        </w:numPr>
        <w:spacing w:before="40" w:after="40"/>
      </w:pPr>
      <w:r>
        <w:rPr>
          <w:rFonts w:ascii="Arial" w:cs="Arial" w:eastAsia="Arial" w:hAnsi="Arial"/>
          <w:sz w:val="22"/>
          <w:szCs w:val="22"/>
        </w:rPr>
        <w:t xml:space="preserve">First 30 min: plan the session with Claude — describe what you want to build, ask for any architecture concerns before starting</w:t>
      </w:r>
    </w:p>
    <w:p>
      <w:pPr>
        <w:pStyle w:val="ListParagraph"/>
        <w:numPr>
          <w:ilvl w:val="0"/>
          <w:numId w:val="2"/>
        </w:numPr>
        <w:spacing w:before="40" w:after="40"/>
      </w:pPr>
      <w:r>
        <w:rPr>
          <w:rFonts w:ascii="Arial" w:cs="Arial" w:eastAsia="Arial" w:hAnsi="Arial"/>
          <w:sz w:val="22"/>
          <w:szCs w:val="22"/>
        </w:rPr>
        <w:t xml:space="preserve">Build in 90-min focused blocks with a 15-min break</w:t>
      </w:r>
    </w:p>
    <w:p>
      <w:pPr>
        <w:pStyle w:val="ListParagraph"/>
        <w:numPr>
          <w:ilvl w:val="0"/>
          <w:numId w:val="2"/>
        </w:numPr>
        <w:spacing w:before="40" w:after="40"/>
      </w:pPr>
      <w:r>
        <w:rPr>
          <w:rFonts w:ascii="Arial" w:cs="Arial" w:eastAsia="Arial" w:hAnsi="Arial"/>
          <w:sz w:val="22"/>
          <w:szCs w:val="22"/>
        </w:rPr>
        <w:t xml:space="preserve">Last 30 min: Claude code review of what you built, write tests, update README</w:t>
      </w:r>
    </w:p>
    <w:p>
      <w:pPr>
        <w:spacing w:before="80" w:after="0"/>
      </w:pPr>
      <w:r>
        <w:t xml:space="preserve"/>
      </w:r>
    </w:p>
    <w:p>
      <w:pPr>
        <w:pStyle w:val="Heading2"/>
        <w:spacing w:before="280" w:after="80"/>
      </w:pPr>
      <w:r>
        <w:rPr>
          <w:rFonts w:ascii="Arial" w:cs="Arial" w:eastAsia="Arial" w:hAnsi="Arial"/>
          <w:b/>
          <w:bCs/>
          <w:color w:val="0F6E56"/>
          <w:sz w:val="26"/>
          <w:szCs w:val="26"/>
        </w:rPr>
        <w:t xml:space="preserve">End of each week</w:t>
      </w:r>
    </w:p>
    <w:p>
      <w:pPr>
        <w:pStyle w:val="ListParagraph"/>
        <w:numPr>
          <w:ilvl w:val="0"/>
          <w:numId w:val="2"/>
        </w:numPr>
        <w:spacing w:before="40" w:after="40"/>
      </w:pPr>
      <w:r>
        <w:rPr>
          <w:rFonts w:ascii="Arial" w:cs="Arial" w:eastAsia="Arial" w:hAnsi="Arial"/>
          <w:sz w:val="22"/>
          <w:szCs w:val="22"/>
        </w:rPr>
        <w:t xml:space="preserve">Deploy to Vercel and verify the live URL works</w:t>
      </w:r>
    </w:p>
    <w:p>
      <w:pPr>
        <w:pStyle w:val="ListParagraph"/>
        <w:numPr>
          <w:ilvl w:val="0"/>
          <w:numId w:val="2"/>
        </w:numPr>
        <w:spacing w:before="40" w:after="40"/>
      </w:pPr>
      <w:r>
        <w:rPr>
          <w:rFonts w:ascii="Arial" w:cs="Arial" w:eastAsia="Arial" w:hAnsi="Arial"/>
          <w:sz w:val="22"/>
          <w:szCs w:val="22"/>
        </w:rPr>
        <w:t xml:space="preserve">Record a 1-minute screen recording of your progress — you will thank yourself when making the final demo</w:t>
      </w:r>
    </w:p>
    <w:p>
      <w:pPr>
        <w:pStyle w:val="ListParagraph"/>
        <w:numPr>
          <w:ilvl w:val="0"/>
          <w:numId w:val="2"/>
        </w:numPr>
        <w:spacing w:before="40" w:after="40"/>
      </w:pPr>
      <w:r>
        <w:rPr>
          <w:rFonts w:ascii="Arial" w:cs="Arial" w:eastAsia="Arial" w:hAnsi="Arial"/>
          <w:sz w:val="22"/>
          <w:szCs w:val="22"/>
        </w:rPr>
        <w:t xml:space="preserve">Ask Claude: 'Based on what I built this week, what are the three biggest risks to the project?'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60"/>
              <w:left w:type="dxa" w:w="200"/>
              <w:bottom w:type="dxa" w:w="160"/>
              <w:right w:type="dxa" w:w="200"/>
            </w:tcMar>
          </w:tcPr>
          <w:p>
            <w:pPr>
              <w:spacing w:before="0" w:after="60"/>
            </w:pPr>
            <w:r>
              <w:rPr>
                <w:rFonts w:ascii="Arial" w:cs="Arial" w:eastAsia="Arial" w:hAnsi="Arial"/>
                <w:b/>
                <w:bCs/>
                <w:color w:val="854F0B"/>
                <w:sz w:val="22"/>
                <w:szCs w:val="22"/>
              </w:rPr>
              <w:t xml:space="preserve">Scope Creep Warning</w:t>
            </w:r>
          </w:p>
          <w:p>
            <w:pPr>
              <w:spacing w:before="0" w:after="0"/>
            </w:pPr>
            <w:r>
              <w:rPr>
                <w:rFonts w:ascii="Arial" w:cs="Arial" w:eastAsia="Arial" w:hAnsi="Arial"/>
                <w:color w:val="333333"/>
                <w:sz w:val="22"/>
                <w:szCs w:val="22"/>
              </w:rPr>
              <w:t xml:space="preserve">Every week you will think of features to add. Write them in a 'v2' list in Notion and keep going. A finished v1 deployed and on your resume is worth more than a 90% complete v1.5 still on your laptop.</w:t>
            </w:r>
          </w:p>
        </w:tc>
      </w:tr>
    </w:tbl>
    <w:p>
      <w:r>
        <w:br w:type="page"/>
      </w:r>
    </w:p>
    <w:p>
      <w:pPr>
        <w:pStyle w:val="Heading1"/>
        <w:spacing w:before="360" w:after="120"/>
      </w:pPr>
      <w:r>
        <w:rPr>
          <w:rFonts w:ascii="Arial" w:cs="Arial" w:eastAsia="Arial" w:hAnsi="Arial"/>
          <w:b/>
          <w:bCs/>
          <w:color w:val="1E4E8C"/>
          <w:sz w:val="32"/>
          <w:szCs w:val="32"/>
        </w:rPr>
        <w:t xml:space="preserve">10. Quick Reference</w:t>
      </w:r>
    </w:p>
    <w:p>
      <w:pPr>
        <w:pBdr>
          <w:bottom w:val="single" w:color="5F5E5A" w:sz="4"/>
        </w:pBdr>
        <w:spacing w:before="160" w:after="160"/>
      </w:pPr>
      <w:r>
        <w:t xml:space="preserve"/>
      </w:r>
    </w:p>
    <w:p>
      <w:pPr>
        <w:spacing w:before="60" w:after="0"/>
      </w:pPr>
      <w:r>
        <w:t xml:space="preserve"/>
      </w:r>
    </w:p>
    <w:p>
      <w:pPr>
        <w:pStyle w:val="Heading2"/>
        <w:spacing w:before="280" w:after="80"/>
      </w:pPr>
      <w:r>
        <w:rPr>
          <w:rFonts w:ascii="Arial" w:cs="Arial" w:eastAsia="Arial" w:hAnsi="Arial"/>
          <w:b/>
          <w:bCs/>
          <w:color w:val="0F6E56"/>
          <w:sz w:val="26"/>
          <w:szCs w:val="26"/>
        </w:rPr>
        <w:t xml:space="preserve">Key Commands</w:t>
      </w:r>
    </w:p>
    <w:p>
      <w:pPr>
        <w:pStyle w:val="ListParagraph"/>
        <w:numPr>
          <w:ilvl w:val="0"/>
          <w:numId w:val="2"/>
        </w:numPr>
        <w:spacing w:before="40" w:after="40"/>
      </w:pPr>
      <w:r>
        <w:rPr>
          <w:rFonts w:ascii="Arial" w:cs="Arial" w:eastAsia="Arial" w:hAnsi="Arial"/>
          <w:sz w:val="22"/>
          <w:szCs w:val="22"/>
        </w:rPr>
        <w:t xml:space="preserve">pnpm dev — start local dev server</w:t>
      </w:r>
    </w:p>
    <w:p>
      <w:pPr>
        <w:pStyle w:val="ListParagraph"/>
        <w:numPr>
          <w:ilvl w:val="0"/>
          <w:numId w:val="2"/>
        </w:numPr>
        <w:spacing w:before="40" w:after="40"/>
      </w:pPr>
      <w:r>
        <w:rPr>
          <w:rFonts w:ascii="Arial" w:cs="Arial" w:eastAsia="Arial" w:hAnsi="Arial"/>
          <w:sz w:val="22"/>
          <w:szCs w:val="22"/>
        </w:rPr>
        <w:t xml:space="preserve">pnpm build — test production build locally</w:t>
      </w:r>
    </w:p>
    <w:p>
      <w:pPr>
        <w:pStyle w:val="ListParagraph"/>
        <w:numPr>
          <w:ilvl w:val="0"/>
          <w:numId w:val="2"/>
        </w:numPr>
        <w:spacing w:before="40" w:after="40"/>
      </w:pPr>
      <w:r>
        <w:rPr>
          <w:rFonts w:ascii="Arial" w:cs="Arial" w:eastAsia="Arial" w:hAnsi="Arial"/>
          <w:sz w:val="22"/>
          <w:szCs w:val="22"/>
        </w:rPr>
        <w:t xml:space="preserve">pnpm test — run Vitest unit tests</w:t>
      </w:r>
    </w:p>
    <w:p>
      <w:pPr>
        <w:pStyle w:val="ListParagraph"/>
        <w:numPr>
          <w:ilvl w:val="0"/>
          <w:numId w:val="2"/>
        </w:numPr>
        <w:spacing w:before="40" w:after="40"/>
      </w:pPr>
      <w:r>
        <w:rPr>
          <w:rFonts w:ascii="Arial" w:cs="Arial" w:eastAsia="Arial" w:hAnsi="Arial"/>
          <w:sz w:val="22"/>
          <w:szCs w:val="22"/>
        </w:rPr>
        <w:t xml:space="preserve">pnpm test:e2e — run Playwright E2E tests</w:t>
      </w:r>
    </w:p>
    <w:p>
      <w:pPr>
        <w:pStyle w:val="ListParagraph"/>
        <w:numPr>
          <w:ilvl w:val="0"/>
          <w:numId w:val="2"/>
        </w:numPr>
        <w:spacing w:before="40" w:after="40"/>
      </w:pPr>
      <w:r>
        <w:rPr>
          <w:rFonts w:ascii="Arial" w:cs="Arial" w:eastAsia="Arial" w:hAnsi="Arial"/>
          <w:sz w:val="22"/>
          <w:szCs w:val="22"/>
        </w:rPr>
        <w:t xml:space="preserve">npx tsc --noEmit — type check without building</w:t>
      </w:r>
    </w:p>
    <w:p>
      <w:pPr>
        <w:pStyle w:val="ListParagraph"/>
        <w:numPr>
          <w:ilvl w:val="0"/>
          <w:numId w:val="2"/>
        </w:numPr>
        <w:spacing w:before="40" w:after="40"/>
      </w:pPr>
      <w:r>
        <w:rPr>
          <w:rFonts w:ascii="Arial" w:cs="Arial" w:eastAsia="Arial" w:hAnsi="Arial"/>
          <w:sz w:val="22"/>
          <w:szCs w:val="22"/>
        </w:rPr>
        <w:t xml:space="preserve">npx eslint . — lint the whole project</w:t>
      </w:r>
    </w:p>
    <w:p>
      <w:pPr>
        <w:pStyle w:val="ListParagraph"/>
        <w:numPr>
          <w:ilvl w:val="0"/>
          <w:numId w:val="2"/>
        </w:numPr>
        <w:spacing w:before="40" w:after="40"/>
      </w:pPr>
      <w:r>
        <w:rPr>
          <w:rFonts w:ascii="Arial" w:cs="Arial" w:eastAsia="Arial" w:hAnsi="Arial"/>
          <w:sz w:val="22"/>
          <w:szCs w:val="22"/>
        </w:rPr>
        <w:t xml:space="preserve">gitleaks detect — scan for leaked secrets</w:t>
      </w:r>
    </w:p>
    <w:p>
      <w:pPr>
        <w:pStyle w:val="ListParagraph"/>
        <w:numPr>
          <w:ilvl w:val="0"/>
          <w:numId w:val="2"/>
        </w:numPr>
        <w:spacing w:before="40" w:after="40"/>
      </w:pPr>
      <w:r>
        <w:rPr>
          <w:rFonts w:ascii="Arial" w:cs="Arial" w:eastAsia="Arial" w:hAnsi="Arial"/>
          <w:sz w:val="22"/>
          <w:szCs w:val="22"/>
        </w:rPr>
        <w:t xml:space="preserve">npm audit — check for vulnerable dependencies</w:t>
      </w:r>
    </w:p>
    <w:p>
      <w:pPr>
        <w:spacing w:before="80" w:after="0"/>
      </w:pPr>
      <w:r>
        <w:t xml:space="preserve"/>
      </w:r>
    </w:p>
    <w:p>
      <w:pPr>
        <w:pStyle w:val="Heading2"/>
        <w:spacing w:before="280" w:after="80"/>
      </w:pPr>
      <w:r>
        <w:rPr>
          <w:rFonts w:ascii="Arial" w:cs="Arial" w:eastAsia="Arial" w:hAnsi="Arial"/>
          <w:b/>
          <w:bCs/>
          <w:color w:val="0F6E56"/>
          <w:sz w:val="26"/>
          <w:szCs w:val="26"/>
        </w:rPr>
        <w:t xml:space="preserve">Conventional Commit Examples</w:t>
      </w:r>
    </w:p>
    <w:p>
      <w:pPr>
        <w:pStyle w:val="ListParagraph"/>
        <w:numPr>
          <w:ilvl w:val="0"/>
          <w:numId w:val="2"/>
        </w:numPr>
        <w:spacing w:before="40" w:after="40"/>
      </w:pPr>
      <w:r>
        <w:rPr>
          <w:rFonts w:ascii="Arial" w:cs="Arial" w:eastAsia="Arial" w:hAnsi="Arial"/>
          <w:sz w:val="22"/>
          <w:szCs w:val="22"/>
        </w:rPr>
        <w:t xml:space="preserve">feat(auth): add Google OAuth login</w:t>
      </w:r>
    </w:p>
    <w:p>
      <w:pPr>
        <w:pStyle w:val="ListParagraph"/>
        <w:numPr>
          <w:ilvl w:val="0"/>
          <w:numId w:val="2"/>
        </w:numPr>
        <w:spacing w:before="40" w:after="40"/>
      </w:pPr>
      <w:r>
        <w:rPr>
          <w:rFonts w:ascii="Arial" w:cs="Arial" w:eastAsia="Arial" w:hAnsi="Arial"/>
          <w:sz w:val="22"/>
          <w:szCs w:val="22"/>
        </w:rPr>
        <w:t xml:space="preserve">feat(csv): add papaparse CSV upload and preview</w:t>
      </w:r>
    </w:p>
    <w:p>
      <w:pPr>
        <w:pStyle w:val="ListParagraph"/>
        <w:numPr>
          <w:ilvl w:val="0"/>
          <w:numId w:val="2"/>
        </w:numPr>
        <w:spacing w:before="40" w:after="40"/>
      </w:pPr>
      <w:r>
        <w:rPr>
          <w:rFonts w:ascii="Arial" w:cs="Arial" w:eastAsia="Arial" w:hAnsi="Arial"/>
          <w:sz w:val="22"/>
          <w:szCs w:val="22"/>
        </w:rPr>
        <w:t xml:space="preserve">feat(ai): add GPT-4o-mini batch categorisation endpoint</w:t>
      </w:r>
    </w:p>
    <w:p>
      <w:pPr>
        <w:pStyle w:val="ListParagraph"/>
        <w:numPr>
          <w:ilvl w:val="0"/>
          <w:numId w:val="2"/>
        </w:numPr>
        <w:spacing w:before="40" w:after="40"/>
      </w:pPr>
      <w:r>
        <w:rPr>
          <w:rFonts w:ascii="Arial" w:cs="Arial" w:eastAsia="Arial" w:hAnsi="Arial"/>
          <w:sz w:val="22"/>
          <w:szCs w:val="22"/>
        </w:rPr>
        <w:t xml:space="preserve">fix(parser): handle empty description column in Barclays export</w:t>
      </w:r>
    </w:p>
    <w:p>
      <w:pPr>
        <w:pStyle w:val="ListParagraph"/>
        <w:numPr>
          <w:ilvl w:val="0"/>
          <w:numId w:val="2"/>
        </w:numPr>
        <w:spacing w:before="40" w:after="40"/>
      </w:pPr>
      <w:r>
        <w:rPr>
          <w:rFonts w:ascii="Arial" w:cs="Arial" w:eastAsia="Arial" w:hAnsi="Arial"/>
          <w:sz w:val="22"/>
          <w:szCs w:val="22"/>
        </w:rPr>
        <w:t xml:space="preserve">test(csv): add edge case tests for duplicate detection</w:t>
      </w:r>
    </w:p>
    <w:p>
      <w:pPr>
        <w:pStyle w:val="ListParagraph"/>
        <w:numPr>
          <w:ilvl w:val="0"/>
          <w:numId w:val="2"/>
        </w:numPr>
        <w:spacing w:before="40" w:after="40"/>
      </w:pPr>
      <w:r>
        <w:rPr>
          <w:rFonts w:ascii="Arial" w:cs="Arial" w:eastAsia="Arial" w:hAnsi="Arial"/>
          <w:sz w:val="22"/>
          <w:szCs w:val="22"/>
        </w:rPr>
        <w:t xml:space="preserve">docs(readme): add architecture diagram and setup instructions</w:t>
      </w:r>
    </w:p>
    <w:p>
      <w:pPr>
        <w:spacing w:before="80" w:after="0"/>
      </w:pPr>
      <w:r>
        <w:t xml:space="preserve"/>
      </w:r>
    </w:p>
    <w:p>
      <w:pPr>
        <w:pStyle w:val="Heading2"/>
        <w:spacing w:before="280" w:after="80"/>
      </w:pPr>
      <w:r>
        <w:rPr>
          <w:rFonts w:ascii="Arial" w:cs="Arial" w:eastAsia="Arial" w:hAnsi="Arial"/>
          <w:b/>
          <w:bCs/>
          <w:color w:val="0F6E56"/>
          <w:sz w:val="26"/>
          <w:szCs w:val="26"/>
        </w:rPr>
        <w:t xml:space="preserve">When You Get Stuck — Checklist</w:t>
      </w:r>
    </w:p>
    <w:p>
      <w:pPr>
        <w:pStyle w:val="ListParagraph"/>
        <w:numPr>
          <w:ilvl w:val="0"/>
          <w:numId w:val="2"/>
        </w:numPr>
        <w:spacing w:before="40" w:after="40"/>
      </w:pPr>
      <w:r>
        <w:rPr>
          <w:rFonts w:ascii="Arial" w:cs="Arial" w:eastAsia="Arial" w:hAnsi="Arial"/>
          <w:sz w:val="22"/>
          <w:szCs w:val="22"/>
        </w:rPr>
        <w:t xml:space="preserve">Read the error message completely — the answer is usually in the last line</w:t>
      </w:r>
    </w:p>
    <w:p>
      <w:pPr>
        <w:pStyle w:val="ListParagraph"/>
        <w:numPr>
          <w:ilvl w:val="0"/>
          <w:numId w:val="2"/>
        </w:numPr>
        <w:spacing w:before="40" w:after="40"/>
      </w:pPr>
      <w:r>
        <w:rPr>
          <w:rFonts w:ascii="Arial" w:cs="Arial" w:eastAsia="Arial" w:hAnsi="Arial"/>
          <w:sz w:val="22"/>
          <w:szCs w:val="22"/>
        </w:rPr>
        <w:t xml:space="preserve">Check Supabase dashboard logs for database errors</w:t>
      </w:r>
    </w:p>
    <w:p>
      <w:pPr>
        <w:pStyle w:val="ListParagraph"/>
        <w:numPr>
          <w:ilvl w:val="0"/>
          <w:numId w:val="2"/>
        </w:numPr>
        <w:spacing w:before="40" w:after="40"/>
      </w:pPr>
      <w:r>
        <w:rPr>
          <w:rFonts w:ascii="Arial" w:cs="Arial" w:eastAsia="Arial" w:hAnsi="Arial"/>
          <w:sz w:val="22"/>
          <w:szCs w:val="22"/>
        </w:rPr>
        <w:t xml:space="preserve">Paste the full error + relevant code to Claude with context</w:t>
      </w:r>
    </w:p>
    <w:p>
      <w:pPr>
        <w:pStyle w:val="ListParagraph"/>
        <w:numPr>
          <w:ilvl w:val="0"/>
          <w:numId w:val="2"/>
        </w:numPr>
        <w:spacing w:before="40" w:after="40"/>
      </w:pPr>
      <w:r>
        <w:rPr>
          <w:rFonts w:ascii="Arial" w:cs="Arial" w:eastAsia="Arial" w:hAnsi="Arial"/>
          <w:sz w:val="22"/>
          <w:szCs w:val="22"/>
        </w:rPr>
        <w:t xml:space="preserve">Check the library's GitHub issues for the same error</w:t>
      </w:r>
    </w:p>
    <w:p>
      <w:pPr>
        <w:pStyle w:val="ListParagraph"/>
        <w:numPr>
          <w:ilvl w:val="0"/>
          <w:numId w:val="2"/>
        </w:numPr>
        <w:spacing w:before="40" w:after="40"/>
      </w:pPr>
      <w:r>
        <w:rPr>
          <w:rFonts w:ascii="Arial" w:cs="Arial" w:eastAsia="Arial" w:hAnsi="Arial"/>
          <w:sz w:val="22"/>
          <w:szCs w:val="22"/>
        </w:rPr>
        <w:t xml:space="preserve">Take a 15-minute break — most bugs are obvious afterward</w:t>
      </w:r>
    </w:p>
    <w:p>
      <w:pPr>
        <w:spacing w:before="80" w:after="0"/>
      </w:pPr>
      <w:r>
        <w:t xml:space="preserve"/>
      </w:r>
    </w:p>
    <w:p>
      <w:pPr>
        <w:spacing w:before="400"/>
        <w:jc w:val="center"/>
      </w:pPr>
      <w:r>
        <w:rPr>
          <w:rFonts w:ascii="Arial" w:cs="Arial" w:eastAsia="Arial" w:hAnsi="Arial"/>
          <w:b/>
          <w:bCs/>
          <w:color w:val="1E4E8C"/>
          <w:sz w:val="24"/>
          <w:szCs w:val="24"/>
        </w:rPr>
        <w:t xml:space="preserve">Ship it. The resume update can wait for day 31.</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E8C" w:sz="4"/>
      </w:pBdr>
      <w:tabs>
        <w:tab w:val="right" w:pos="9360"/>
      </w:tabs>
      <w:spacing w:before="120"/>
    </w:pPr>
    <w:r>
      <w:rPr>
        <w:rFonts w:ascii="Arial" w:cs="Arial" w:eastAsia="Arial" w:hAnsi="Arial"/>
        <w:color w:val="5F5E5A"/>
        <w:sz w:val="16"/>
        <w:szCs w:val="16"/>
      </w:rPr>
      <w:t xml:space="preserve">Solo Developer Edition  |  Powered by Claude</w:t>
    </w:r>
    <w:r>
      <w:rPr>
        <w:rFonts w:ascii="Arial" w:cs="Arial" w:eastAsia="Arial" w:hAnsi="Arial"/>
        <w:color w:val="5F5E5A"/>
        <w:sz w:val="16"/>
        <w:szCs w:val="16"/>
      </w:rPr>
      <w:t xml:space="preserve">	Page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E8C" w:sz="4"/>
      </w:pBdr>
      <w:tabs>
        <w:tab w:val="right" w:pos="9360"/>
      </w:tabs>
      <w:spacing w:after="120"/>
    </w:pPr>
    <w:r>
      <w:rPr>
        <w:rFonts w:ascii="Arial" w:cs="Arial" w:eastAsia="Arial" w:hAnsi="Arial"/>
        <w:b/>
        <w:bCs/>
        <w:color w:val="1E4E8C"/>
        <w:sz w:val="18"/>
        <w:szCs w:val="18"/>
      </w:rPr>
      <w:t xml:space="preserve">Personal Finance Dashboard</w:t>
    </w:r>
    <w:r>
      <w:rPr>
        <w:rFonts w:ascii="Arial" w:cs="Arial" w:eastAsia="Arial" w:hAnsi="Arial"/>
        <w:color w:val="5F5E5A"/>
        <w:sz w:val="18"/>
        <w:szCs w:val="18"/>
      </w:rPr>
      <w:t xml:space="preserve">	Project Plan &amp; Tool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360" w:hanging="18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4E8C"/>
      <w:sz w:val="32"/>
      <w:szCs w:val="32"/>
    </w:rPr>
  </w:style>
  <w:style w:type="paragraph" w:styleId="Heading2">
    <w:name w:val="Heading 2"/>
    <w:basedOn w:val="Normal"/>
    <w:next w:val="Normal"/>
    <w:qFormat/>
    <w:pPr>
      <w:spacing w:before="280" w:after="80"/>
      <w:outlineLvl w:val="1"/>
    </w:pPr>
    <w:rPr>
      <w:rFonts w:ascii="Arial" w:cs="Arial" w:eastAsia="Arial" w:hAnsi="Arial"/>
      <w:b/>
      <w:bCs/>
      <w:color w:val="0F6E5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2026-03-27T18:19:02.628Z</dcterms:created>
  <dcterms:modified xsi:type="dcterms:W3CDTF">2026-03-27T18:19:02.629Z</dcterms:modified>
</cp:coreProperties>
</file>

<file path=docProps/custom.xml><?xml version="1.0" encoding="utf-8"?>
<Properties xmlns="http://schemas.openxmlformats.org/officeDocument/2006/custom-properties" xmlns:vt="http://schemas.openxmlformats.org/officeDocument/2006/docPropsVTypes"/>
</file>