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sort it Financials giving it the reason why the order was followed, components of each and functional description in detail in tabular structure. General Ledger (GL) – central accounting, reporting Accounts Payable (AP) – supplier invoices, payments Accounts Receivable (AR) – customer billing, collections Fixed Assets (FA) – asset management, depreciation Cash Management (CM) – bank reconciliation, cash forecasting Treasury – cash, risk, and investment management</w:t>
      </w:r>
    </w:p>
    <w:p w:rsidR="00104BA9" w:rsidRPr="00104BA9" w:rsidRDefault="00104BA9" w:rsidP="00104BA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04BA9">
        <w:rPr>
          <w:rFonts w:ascii="Times New Roman" w:eastAsia="Times New Roman" w:hAnsi="Times New Roman" w:cs="Times New Roman"/>
          <w:b/>
          <w:bCs/>
          <w:sz w:val="15"/>
          <w:szCs w:val="15"/>
        </w:rPr>
        <w:t>ChatGPT</w:t>
      </w:r>
      <w:proofErr w:type="spellEnd"/>
      <w:r w:rsidRPr="00104BA9">
        <w:rPr>
          <w:rFonts w:ascii="Times New Roman" w:eastAsia="Times New Roman" w:hAnsi="Times New Roman" w:cs="Times New Roman"/>
          <w:b/>
          <w:bCs/>
          <w:sz w:val="15"/>
          <w:szCs w:val="15"/>
        </w:rPr>
        <w:t xml:space="preserve"> said:</w:t>
      </w:r>
    </w:p>
    <w:p w:rsidR="00104BA9" w:rsidRPr="00104BA9" w:rsidRDefault="00104BA9" w:rsidP="00104BA9">
      <w:p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Got </w:t>
      </w:r>
      <w:proofErr w:type="gramStart"/>
      <w:r w:rsidRPr="00104BA9">
        <w:rPr>
          <w:rFonts w:ascii="Times New Roman" w:eastAsia="Times New Roman" w:hAnsi="Times New Roman" w:cs="Times New Roman"/>
          <w:sz w:val="24"/>
          <w:szCs w:val="24"/>
        </w:rPr>
        <w:t xml:space="preserve">it </w:t>
      </w:r>
      <w:r w:rsidRPr="00104BA9">
        <w:rPr>
          <w:rFonts w:ascii="Segoe UI Symbol" w:eastAsia="Times New Roman" w:hAnsi="Segoe UI Symbol" w:cs="Segoe UI Symbol"/>
          <w:sz w:val="24"/>
          <w:szCs w:val="24"/>
        </w:rPr>
        <w:t>✅</w:t>
      </w:r>
      <w:r w:rsidRPr="00104BA9">
        <w:rPr>
          <w:rFonts w:ascii="Times New Roman" w:eastAsia="Times New Roman" w:hAnsi="Times New Roman" w:cs="Times New Roman"/>
          <w:sz w:val="24"/>
          <w:szCs w:val="24"/>
        </w:rPr>
        <w:t>.</w:t>
      </w:r>
      <w:proofErr w:type="gramEnd"/>
      <w:r w:rsidRPr="00104BA9">
        <w:rPr>
          <w:rFonts w:ascii="Times New Roman" w:eastAsia="Times New Roman" w:hAnsi="Times New Roman" w:cs="Times New Roman"/>
          <w:sz w:val="24"/>
          <w:szCs w:val="24"/>
        </w:rPr>
        <w:t xml:space="preserve"> I’ll present the </w:t>
      </w:r>
      <w:r w:rsidRPr="00104BA9">
        <w:rPr>
          <w:rFonts w:ascii="Times New Roman" w:eastAsia="Times New Roman" w:hAnsi="Times New Roman" w:cs="Times New Roman"/>
          <w:b/>
          <w:bCs/>
          <w:sz w:val="24"/>
          <w:szCs w:val="24"/>
        </w:rPr>
        <w:t>Oracle EBS Financials modules</w:t>
      </w:r>
      <w:r w:rsidRPr="00104BA9">
        <w:rPr>
          <w:rFonts w:ascii="Times New Roman" w:eastAsia="Times New Roman" w:hAnsi="Times New Roman" w:cs="Times New Roman"/>
          <w:sz w:val="24"/>
          <w:szCs w:val="24"/>
        </w:rPr>
        <w:t xml:space="preserve"> in a </w:t>
      </w:r>
      <w:r w:rsidRPr="00104BA9">
        <w:rPr>
          <w:rFonts w:ascii="Times New Roman" w:eastAsia="Times New Roman" w:hAnsi="Times New Roman" w:cs="Times New Roman"/>
          <w:b/>
          <w:bCs/>
          <w:sz w:val="24"/>
          <w:szCs w:val="24"/>
        </w:rPr>
        <w:t>sorted sequence of execution relevance</w:t>
      </w:r>
      <w:r w:rsidRPr="00104BA9">
        <w:rPr>
          <w:rFonts w:ascii="Times New Roman" w:eastAsia="Times New Roman" w:hAnsi="Times New Roman" w:cs="Times New Roman"/>
          <w:sz w:val="24"/>
          <w:szCs w:val="24"/>
        </w:rPr>
        <w:t xml:space="preserve"> (how they are logically used in business/accounting operations). The order starts with </w:t>
      </w:r>
      <w:r w:rsidRPr="00104BA9">
        <w:rPr>
          <w:rFonts w:ascii="Times New Roman" w:eastAsia="Times New Roman" w:hAnsi="Times New Roman" w:cs="Times New Roman"/>
          <w:b/>
          <w:bCs/>
          <w:sz w:val="24"/>
          <w:szCs w:val="24"/>
        </w:rPr>
        <w:t>core accounting (GL)</w:t>
      </w:r>
      <w:r w:rsidRPr="00104BA9">
        <w:rPr>
          <w:rFonts w:ascii="Times New Roman" w:eastAsia="Times New Roman" w:hAnsi="Times New Roman" w:cs="Times New Roman"/>
          <w:sz w:val="24"/>
          <w:szCs w:val="24"/>
        </w:rPr>
        <w:t xml:space="preserve">, then moves to </w:t>
      </w:r>
      <w:r w:rsidRPr="00104BA9">
        <w:rPr>
          <w:rFonts w:ascii="Times New Roman" w:eastAsia="Times New Roman" w:hAnsi="Times New Roman" w:cs="Times New Roman"/>
          <w:b/>
          <w:bCs/>
          <w:sz w:val="24"/>
          <w:szCs w:val="24"/>
        </w:rPr>
        <w:t>transactions (AP &amp; AR)</w:t>
      </w:r>
      <w:r w:rsidRPr="00104BA9">
        <w:rPr>
          <w:rFonts w:ascii="Times New Roman" w:eastAsia="Times New Roman" w:hAnsi="Times New Roman" w:cs="Times New Roman"/>
          <w:sz w:val="24"/>
          <w:szCs w:val="24"/>
        </w:rPr>
        <w:t xml:space="preserve">, followed by </w:t>
      </w:r>
      <w:r w:rsidRPr="00104BA9">
        <w:rPr>
          <w:rFonts w:ascii="Times New Roman" w:eastAsia="Times New Roman" w:hAnsi="Times New Roman" w:cs="Times New Roman"/>
          <w:b/>
          <w:bCs/>
          <w:sz w:val="24"/>
          <w:szCs w:val="24"/>
        </w:rPr>
        <w:t>asset handling (FA)</w:t>
      </w:r>
      <w:r w:rsidRPr="00104BA9">
        <w:rPr>
          <w:rFonts w:ascii="Times New Roman" w:eastAsia="Times New Roman" w:hAnsi="Times New Roman" w:cs="Times New Roman"/>
          <w:sz w:val="24"/>
          <w:szCs w:val="24"/>
        </w:rPr>
        <w:t xml:space="preserve">, then </w:t>
      </w:r>
      <w:r w:rsidRPr="00104BA9">
        <w:rPr>
          <w:rFonts w:ascii="Times New Roman" w:eastAsia="Times New Roman" w:hAnsi="Times New Roman" w:cs="Times New Roman"/>
          <w:b/>
          <w:bCs/>
          <w:sz w:val="24"/>
          <w:szCs w:val="24"/>
        </w:rPr>
        <w:t>cash/bank management (CM)</w:t>
      </w:r>
      <w:r w:rsidRPr="00104BA9">
        <w:rPr>
          <w:rFonts w:ascii="Times New Roman" w:eastAsia="Times New Roman" w:hAnsi="Times New Roman" w:cs="Times New Roman"/>
          <w:sz w:val="24"/>
          <w:szCs w:val="24"/>
        </w:rPr>
        <w:t xml:space="preserve">, and finally </w:t>
      </w:r>
      <w:r w:rsidRPr="00104BA9">
        <w:rPr>
          <w:rFonts w:ascii="Times New Roman" w:eastAsia="Times New Roman" w:hAnsi="Times New Roman" w:cs="Times New Roman"/>
          <w:b/>
          <w:bCs/>
          <w:sz w:val="24"/>
          <w:szCs w:val="24"/>
        </w:rPr>
        <w:t>enterprise-level financial strategies (Treasury)</w:t>
      </w:r>
      <w:r w:rsidRPr="00104BA9">
        <w:rPr>
          <w:rFonts w:ascii="Times New Roman" w:eastAsia="Times New Roman" w:hAnsi="Times New Roman" w:cs="Times New Roman"/>
          <w:sz w:val="24"/>
          <w:szCs w:val="24"/>
        </w:rPr>
        <w:t>.</w:t>
      </w:r>
    </w:p>
    <w:p w:rsidR="00104BA9" w:rsidRPr="00104BA9" w:rsidRDefault="00104BA9" w:rsidP="00104BA9">
      <w:p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Here’s the </w:t>
      </w:r>
      <w:r w:rsidRPr="00104BA9">
        <w:rPr>
          <w:rFonts w:ascii="Times New Roman" w:eastAsia="Times New Roman" w:hAnsi="Times New Roman" w:cs="Times New Roman"/>
          <w:b/>
          <w:bCs/>
          <w:sz w:val="24"/>
          <w:szCs w:val="24"/>
        </w:rPr>
        <w:t>tabular structure</w:t>
      </w:r>
      <w:r w:rsidRPr="00104BA9">
        <w:rPr>
          <w:rFonts w:ascii="Times New Roman" w:eastAsia="Times New Roman" w:hAnsi="Times New Roman" w:cs="Times New Roman"/>
          <w:sz w:val="24"/>
          <w:szCs w:val="24"/>
        </w:rPr>
        <w:t>:</w:t>
      </w:r>
    </w:p>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pict>
          <v:rect id="_x0000_i1025" style="width:0;height:1.5pt" o:hralign="center" o:hrstd="t" o:hr="t" fillcolor="#a0a0a0" stroked="f"/>
        </w:pict>
      </w:r>
    </w:p>
    <w:p w:rsidR="00104BA9" w:rsidRPr="00104BA9" w:rsidRDefault="00104BA9" w:rsidP="00104BA9">
      <w:pPr>
        <w:spacing w:before="100" w:beforeAutospacing="1" w:after="100" w:afterAutospacing="1" w:line="240" w:lineRule="auto"/>
        <w:outlineLvl w:val="1"/>
        <w:rPr>
          <w:rFonts w:ascii="Times New Roman" w:eastAsia="Times New Roman" w:hAnsi="Times New Roman" w:cs="Times New Roman"/>
          <w:b/>
          <w:bCs/>
          <w:sz w:val="36"/>
          <w:szCs w:val="36"/>
        </w:rPr>
      </w:pPr>
      <w:r w:rsidRPr="00104BA9">
        <w:rPr>
          <w:rFonts w:ascii="Segoe UI Symbol" w:eastAsia="Times New Roman" w:hAnsi="Segoe UI Symbol" w:cs="Segoe UI Symbol"/>
          <w:b/>
          <w:bCs/>
          <w:sz w:val="36"/>
          <w:szCs w:val="36"/>
        </w:rPr>
        <w:t>📑</w:t>
      </w:r>
      <w:r w:rsidRPr="00104BA9">
        <w:rPr>
          <w:rFonts w:ascii="Times New Roman" w:eastAsia="Times New Roman" w:hAnsi="Times New Roman" w:cs="Times New Roman"/>
          <w:b/>
          <w:bCs/>
          <w:sz w:val="36"/>
          <w:szCs w:val="36"/>
        </w:rPr>
        <w:t xml:space="preserve"> Oracle EBS Financials Modules – Sorted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1518"/>
        <w:gridCol w:w="2170"/>
        <w:gridCol w:w="2369"/>
        <w:gridCol w:w="2588"/>
      </w:tblGrid>
      <w:tr w:rsidR="00104BA9" w:rsidRPr="00104BA9" w:rsidTr="00104BA9">
        <w:trPr>
          <w:tblHeader/>
          <w:tblCellSpacing w:w="15" w:type="dxa"/>
        </w:trPr>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Order</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Module</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Reason for Order</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Components</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Functional Description</w:t>
            </w:r>
          </w:p>
        </w:tc>
      </w:tr>
      <w:tr w:rsidR="00104BA9"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1</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General Ledger (GL)</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Foundation of financial accounting; all other financial modules post accounting entries here.</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 Ledgers &amp; Chart of Accounts </w:t>
            </w:r>
            <w:r w:rsidRPr="00104BA9">
              <w:rPr>
                <w:rFonts w:ascii="Times New Roman" w:eastAsia="Times New Roman" w:hAnsi="Times New Roman" w:cs="Times New Roman"/>
                <w:sz w:val="24"/>
                <w:szCs w:val="24"/>
              </w:rPr>
              <w:br/>
              <w:t xml:space="preserve">- Journals (manual, recurring, reversing) </w:t>
            </w:r>
            <w:r w:rsidRPr="00104BA9">
              <w:rPr>
                <w:rFonts w:ascii="Times New Roman" w:eastAsia="Times New Roman" w:hAnsi="Times New Roman" w:cs="Times New Roman"/>
                <w:sz w:val="24"/>
                <w:szCs w:val="24"/>
              </w:rPr>
              <w:br/>
              <w:t xml:space="preserve">- Allocations </w:t>
            </w:r>
            <w:r w:rsidRPr="00104BA9">
              <w:rPr>
                <w:rFonts w:ascii="Times New Roman" w:eastAsia="Times New Roman" w:hAnsi="Times New Roman" w:cs="Times New Roman"/>
                <w:sz w:val="24"/>
                <w:szCs w:val="24"/>
              </w:rPr>
              <w:br/>
              <w:t xml:space="preserve">- Consolidations </w:t>
            </w:r>
            <w:r w:rsidRPr="00104BA9">
              <w:rPr>
                <w:rFonts w:ascii="Times New Roman" w:eastAsia="Times New Roman" w:hAnsi="Times New Roman" w:cs="Times New Roman"/>
                <w:sz w:val="24"/>
                <w:szCs w:val="24"/>
              </w:rPr>
              <w:br/>
              <w:t>- Financial Statement Generator (FSG)</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Central repository for accounting data. Maintains trial balances, prepares financial reports, consolidates across entities, and ensures compliance with accounting standards.</w:t>
            </w:r>
          </w:p>
        </w:tc>
      </w:tr>
      <w:tr w:rsidR="00104BA9"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2</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Accounts Payable (AP)</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Records liabilities first, as supplier obligations arise before payments.</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 Invoices (standard, prepayment, recurring) </w:t>
            </w:r>
            <w:r w:rsidRPr="00104BA9">
              <w:rPr>
                <w:rFonts w:ascii="Times New Roman" w:eastAsia="Times New Roman" w:hAnsi="Times New Roman" w:cs="Times New Roman"/>
                <w:sz w:val="24"/>
                <w:szCs w:val="24"/>
              </w:rPr>
              <w:br/>
              <w:t xml:space="preserve">- Payments (check, EFT, wire) </w:t>
            </w:r>
            <w:r w:rsidRPr="00104BA9">
              <w:rPr>
                <w:rFonts w:ascii="Times New Roman" w:eastAsia="Times New Roman" w:hAnsi="Times New Roman" w:cs="Times New Roman"/>
                <w:sz w:val="24"/>
                <w:szCs w:val="24"/>
              </w:rPr>
              <w:br/>
              <w:t xml:space="preserve">- Supplier Management </w:t>
            </w:r>
            <w:r w:rsidRPr="00104BA9">
              <w:rPr>
                <w:rFonts w:ascii="Times New Roman" w:eastAsia="Times New Roman" w:hAnsi="Times New Roman" w:cs="Times New Roman"/>
                <w:sz w:val="24"/>
                <w:szCs w:val="24"/>
              </w:rPr>
              <w:br/>
              <w:t>- Expense Reports</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Manages vendor invoices, approvals, and payments. Ensures suppliers are paid accurately and on time, while maintaining controls over cash outflows.</w:t>
            </w:r>
          </w:p>
        </w:tc>
      </w:tr>
      <w:tr w:rsidR="00104BA9"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3</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Accounts Receivable (AR)</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Captures receivables after sales, enabling cash inflows management.</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 Customer Invoices (manual, auto-invoice) </w:t>
            </w:r>
            <w:r w:rsidRPr="00104BA9">
              <w:rPr>
                <w:rFonts w:ascii="Times New Roman" w:eastAsia="Times New Roman" w:hAnsi="Times New Roman" w:cs="Times New Roman"/>
                <w:sz w:val="24"/>
                <w:szCs w:val="24"/>
              </w:rPr>
              <w:br/>
              <w:t xml:space="preserve">- Receipts (cash, credit card, electronic) </w:t>
            </w:r>
            <w:r w:rsidRPr="00104BA9">
              <w:rPr>
                <w:rFonts w:ascii="Times New Roman" w:eastAsia="Times New Roman" w:hAnsi="Times New Roman" w:cs="Times New Roman"/>
                <w:sz w:val="24"/>
                <w:szCs w:val="24"/>
              </w:rPr>
              <w:br/>
              <w:t xml:space="preserve">- Collections </w:t>
            </w:r>
            <w:r w:rsidRPr="00104BA9">
              <w:rPr>
                <w:rFonts w:ascii="Times New Roman" w:eastAsia="Times New Roman" w:hAnsi="Times New Roman" w:cs="Times New Roman"/>
                <w:sz w:val="24"/>
                <w:szCs w:val="24"/>
              </w:rPr>
              <w:br/>
              <w:t>- Customer Credit Management</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Handles customer billing, receipt processing, collections, and adjustments. Improves cash inflow visibility and reduces outstanding receivables.</w:t>
            </w:r>
          </w:p>
        </w:tc>
      </w:tr>
      <w:tr w:rsidR="00104BA9"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lastRenderedPageBreak/>
              <w:t>4</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Fixed Assets (FA)</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Once purchases (AP) are made, assets need to be capitalized and depreciated.</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 Asset Additions </w:t>
            </w:r>
            <w:r w:rsidRPr="00104BA9">
              <w:rPr>
                <w:rFonts w:ascii="Times New Roman" w:eastAsia="Times New Roman" w:hAnsi="Times New Roman" w:cs="Times New Roman"/>
                <w:sz w:val="24"/>
                <w:szCs w:val="24"/>
              </w:rPr>
              <w:br/>
              <w:t xml:space="preserve">- Asset Adjustments </w:t>
            </w:r>
            <w:r w:rsidRPr="00104BA9">
              <w:rPr>
                <w:rFonts w:ascii="Times New Roman" w:eastAsia="Times New Roman" w:hAnsi="Times New Roman" w:cs="Times New Roman"/>
                <w:sz w:val="24"/>
                <w:szCs w:val="24"/>
              </w:rPr>
              <w:br/>
              <w:t xml:space="preserve">- Transfers/Retirements </w:t>
            </w:r>
            <w:r w:rsidRPr="00104BA9">
              <w:rPr>
                <w:rFonts w:ascii="Times New Roman" w:eastAsia="Times New Roman" w:hAnsi="Times New Roman" w:cs="Times New Roman"/>
                <w:sz w:val="24"/>
                <w:szCs w:val="24"/>
              </w:rPr>
              <w:br/>
              <w:t>- Depreciation &amp; Reporting</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Tracks enterprise assets from acquisition to retirement. Automates depreciation, ensures compliance with accounting/ tax rules, and integrates with GL for posting.</w:t>
            </w:r>
          </w:p>
        </w:tc>
      </w:tr>
      <w:tr w:rsidR="00104BA9"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5</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Cash Management (CM)</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After AP and AR are executed, organizations reconcile bank accounts and manage liquidity.</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 Bank Reconciliation </w:t>
            </w:r>
            <w:r w:rsidRPr="00104BA9">
              <w:rPr>
                <w:rFonts w:ascii="Times New Roman" w:eastAsia="Times New Roman" w:hAnsi="Times New Roman" w:cs="Times New Roman"/>
                <w:sz w:val="24"/>
                <w:szCs w:val="24"/>
              </w:rPr>
              <w:br/>
              <w:t xml:space="preserve">- Cash Forecasting </w:t>
            </w:r>
            <w:r w:rsidRPr="00104BA9">
              <w:rPr>
                <w:rFonts w:ascii="Times New Roman" w:eastAsia="Times New Roman" w:hAnsi="Times New Roman" w:cs="Times New Roman"/>
                <w:sz w:val="24"/>
                <w:szCs w:val="24"/>
              </w:rPr>
              <w:br/>
              <w:t xml:space="preserve">- Cash Positioning </w:t>
            </w:r>
            <w:r w:rsidRPr="00104BA9">
              <w:rPr>
                <w:rFonts w:ascii="Times New Roman" w:eastAsia="Times New Roman" w:hAnsi="Times New Roman" w:cs="Times New Roman"/>
                <w:sz w:val="24"/>
                <w:szCs w:val="24"/>
              </w:rPr>
              <w:br/>
              <w:t>- Treasury Interface</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Provides accurate cash visibility, reconciles bank statements with system records, and forecasts liquidity for better decision-making.</w:t>
            </w:r>
          </w:p>
        </w:tc>
      </w:tr>
      <w:tr w:rsidR="00104BA9"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6</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Treasury</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Final stage: optimizes enterprise-wide funds, risk, and investments. Relies on data from GL, AP, AR, FA, and CM.</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 Cash Position &amp; Forecasting </w:t>
            </w:r>
            <w:r w:rsidRPr="00104BA9">
              <w:rPr>
                <w:rFonts w:ascii="Times New Roman" w:eastAsia="Times New Roman" w:hAnsi="Times New Roman" w:cs="Times New Roman"/>
                <w:sz w:val="24"/>
                <w:szCs w:val="24"/>
              </w:rPr>
              <w:br/>
              <w:t xml:space="preserve">- Risk Management (FX, interest rate) </w:t>
            </w:r>
            <w:r w:rsidRPr="00104BA9">
              <w:rPr>
                <w:rFonts w:ascii="Times New Roman" w:eastAsia="Times New Roman" w:hAnsi="Times New Roman" w:cs="Times New Roman"/>
                <w:sz w:val="24"/>
                <w:szCs w:val="24"/>
              </w:rPr>
              <w:br/>
              <w:t xml:space="preserve">- Debt &amp; Investment Management </w:t>
            </w:r>
            <w:r w:rsidRPr="00104BA9">
              <w:rPr>
                <w:rFonts w:ascii="Times New Roman" w:eastAsia="Times New Roman" w:hAnsi="Times New Roman" w:cs="Times New Roman"/>
                <w:sz w:val="24"/>
                <w:szCs w:val="24"/>
              </w:rPr>
              <w:br/>
              <w:t>- In-House Banking</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Manages enterprise-wide liquidity, investments, and financial risk. Enhances decision-making for financing, hedging, and treasury operations.</w:t>
            </w:r>
          </w:p>
        </w:tc>
      </w:tr>
    </w:tbl>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pict>
          <v:rect id="_x0000_i1026" style="width:0;height:1.5pt" o:hralign="center" o:hrstd="t" o:hr="t" fillcolor="#a0a0a0" stroked="f"/>
        </w:pict>
      </w:r>
    </w:p>
    <w:p w:rsidR="00104BA9" w:rsidRPr="00104BA9" w:rsidRDefault="00104BA9" w:rsidP="00104BA9">
      <w:pPr>
        <w:spacing w:before="100" w:beforeAutospacing="1" w:after="100" w:afterAutospacing="1" w:line="240" w:lineRule="auto"/>
        <w:rPr>
          <w:rFonts w:ascii="Times New Roman" w:eastAsia="Times New Roman" w:hAnsi="Times New Roman" w:cs="Times New Roman"/>
          <w:sz w:val="24"/>
          <w:szCs w:val="24"/>
        </w:rPr>
      </w:pPr>
      <w:r w:rsidRPr="00104BA9">
        <w:rPr>
          <w:rFonts w:ascii="Segoe UI Symbol" w:eastAsia="Times New Roman" w:hAnsi="Segoe UI Symbol" w:cs="Segoe UI Symbol"/>
          <w:sz w:val="24"/>
          <w:szCs w:val="24"/>
        </w:rPr>
        <w:t>✅</w:t>
      </w:r>
      <w:r w:rsidRPr="00104BA9">
        <w:rPr>
          <w:rFonts w:ascii="Times New Roman" w:eastAsia="Times New Roman" w:hAnsi="Times New Roman" w:cs="Times New Roman"/>
          <w:sz w:val="24"/>
          <w:szCs w:val="24"/>
        </w:rPr>
        <w:t xml:space="preserve"> </w:t>
      </w:r>
      <w:r w:rsidRPr="00104BA9">
        <w:rPr>
          <w:rFonts w:ascii="Times New Roman" w:eastAsia="Times New Roman" w:hAnsi="Times New Roman" w:cs="Times New Roman"/>
          <w:b/>
          <w:bCs/>
          <w:sz w:val="24"/>
          <w:szCs w:val="24"/>
        </w:rPr>
        <w:t>Why this sequence?</w:t>
      </w:r>
    </w:p>
    <w:p w:rsidR="00104BA9" w:rsidRPr="00104BA9" w:rsidRDefault="00104BA9" w:rsidP="00104B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GL first</w:t>
      </w:r>
      <w:r w:rsidRPr="00104BA9">
        <w:rPr>
          <w:rFonts w:ascii="Times New Roman" w:eastAsia="Times New Roman" w:hAnsi="Times New Roman" w:cs="Times New Roman"/>
          <w:sz w:val="24"/>
          <w:szCs w:val="24"/>
        </w:rPr>
        <w:t xml:space="preserve"> → because it is the central accounting hub.</w:t>
      </w:r>
    </w:p>
    <w:p w:rsidR="00104BA9" w:rsidRPr="00104BA9" w:rsidRDefault="00104BA9" w:rsidP="00104B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AP before AR</w:t>
      </w:r>
      <w:r w:rsidRPr="00104BA9">
        <w:rPr>
          <w:rFonts w:ascii="Times New Roman" w:eastAsia="Times New Roman" w:hAnsi="Times New Roman" w:cs="Times New Roman"/>
          <w:sz w:val="24"/>
          <w:szCs w:val="24"/>
        </w:rPr>
        <w:t xml:space="preserve"> → liabilities are recognized before receivables in business cycles.</w:t>
      </w:r>
    </w:p>
    <w:p w:rsidR="00104BA9" w:rsidRPr="00104BA9" w:rsidRDefault="00104BA9" w:rsidP="00104B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AR next</w:t>
      </w:r>
      <w:r w:rsidRPr="00104BA9">
        <w:rPr>
          <w:rFonts w:ascii="Times New Roman" w:eastAsia="Times New Roman" w:hAnsi="Times New Roman" w:cs="Times New Roman"/>
          <w:sz w:val="24"/>
          <w:szCs w:val="24"/>
        </w:rPr>
        <w:t xml:space="preserve"> → brings customer revenues and collections.</w:t>
      </w:r>
    </w:p>
    <w:p w:rsidR="00104BA9" w:rsidRPr="00104BA9" w:rsidRDefault="00104BA9" w:rsidP="00104B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FA</w:t>
      </w:r>
      <w:r w:rsidRPr="00104BA9">
        <w:rPr>
          <w:rFonts w:ascii="Times New Roman" w:eastAsia="Times New Roman" w:hAnsi="Times New Roman" w:cs="Times New Roman"/>
          <w:sz w:val="24"/>
          <w:szCs w:val="24"/>
        </w:rPr>
        <w:t xml:space="preserve"> → records assets acquired, often through AP.</w:t>
      </w:r>
    </w:p>
    <w:p w:rsidR="00104BA9" w:rsidRPr="00104BA9" w:rsidRDefault="00104BA9" w:rsidP="00104B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CM</w:t>
      </w:r>
      <w:r w:rsidRPr="00104BA9">
        <w:rPr>
          <w:rFonts w:ascii="Times New Roman" w:eastAsia="Times New Roman" w:hAnsi="Times New Roman" w:cs="Times New Roman"/>
          <w:sz w:val="24"/>
          <w:szCs w:val="24"/>
        </w:rPr>
        <w:t xml:space="preserve"> → reconciles AP/AR transactions with banks and ensures cash availability.</w:t>
      </w:r>
    </w:p>
    <w:p w:rsidR="00104BA9" w:rsidRPr="00104BA9" w:rsidRDefault="00104BA9" w:rsidP="00104B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Treasury</w:t>
      </w:r>
      <w:r w:rsidRPr="00104BA9">
        <w:rPr>
          <w:rFonts w:ascii="Times New Roman" w:eastAsia="Times New Roman" w:hAnsi="Times New Roman" w:cs="Times New Roman"/>
          <w:sz w:val="24"/>
          <w:szCs w:val="24"/>
        </w:rPr>
        <w:t xml:space="preserve"> → leverages finalized financial data for risk, liquidity, and investment strategies.</w:t>
      </w:r>
    </w:p>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pict>
          <v:rect id="_x0000_i1027" style="width:0;height:1.5pt" o:hralign="center" o:hrstd="t" o:hr="t" fillcolor="#a0a0a0" stroked="f"/>
        </w:pict>
      </w:r>
    </w:p>
    <w:p w:rsidR="00104BA9" w:rsidRPr="00104BA9" w:rsidRDefault="00104BA9" w:rsidP="00104BA9">
      <w:p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Would you like me to also extend this into a </w:t>
      </w:r>
      <w:r w:rsidRPr="00104BA9">
        <w:rPr>
          <w:rFonts w:ascii="Times New Roman" w:eastAsia="Times New Roman" w:hAnsi="Times New Roman" w:cs="Times New Roman"/>
          <w:b/>
          <w:bCs/>
          <w:sz w:val="24"/>
          <w:szCs w:val="24"/>
        </w:rPr>
        <w:t>process flow diagram (visual)</w:t>
      </w:r>
      <w:r w:rsidRPr="00104BA9">
        <w:rPr>
          <w:rFonts w:ascii="Times New Roman" w:eastAsia="Times New Roman" w:hAnsi="Times New Roman" w:cs="Times New Roman"/>
          <w:sz w:val="24"/>
          <w:szCs w:val="24"/>
        </w:rPr>
        <w:t xml:space="preserve"> showing how transactions flow from AP/AR/FA → GL → CM → Treasury?</w:t>
      </w:r>
    </w:p>
    <w:p w:rsidR="00104BA9" w:rsidRPr="00104BA9" w:rsidRDefault="00104BA9" w:rsidP="00104BA9">
      <w:pPr>
        <w:spacing w:before="100" w:beforeAutospacing="1" w:after="100" w:afterAutospacing="1" w:line="240" w:lineRule="auto"/>
        <w:outlineLvl w:val="4"/>
        <w:rPr>
          <w:rFonts w:ascii="Times New Roman" w:eastAsia="Times New Roman" w:hAnsi="Times New Roman" w:cs="Times New Roman"/>
          <w:b/>
          <w:bCs/>
          <w:sz w:val="20"/>
          <w:szCs w:val="20"/>
        </w:rPr>
      </w:pPr>
      <w:r w:rsidRPr="00104BA9">
        <w:rPr>
          <w:rFonts w:ascii="Times New Roman" w:eastAsia="Times New Roman" w:hAnsi="Times New Roman" w:cs="Times New Roman"/>
          <w:b/>
          <w:bCs/>
          <w:sz w:val="20"/>
          <w:szCs w:val="20"/>
        </w:rPr>
        <w:t>You said:</w:t>
      </w:r>
    </w:p>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sort it Financials giving it the reason why the order was followed, components of each and functional description in detail in tabular structure. General Ledger (GL) – central accounting, reporting Accounts Payable (AP) – supplier invoices, payments Accounts Receivable (AR) – customer billing, collections Fixed Assets (FA) – asset management, depreciation Cash </w:t>
      </w:r>
      <w:r w:rsidRPr="00104BA9">
        <w:rPr>
          <w:rFonts w:ascii="Times New Roman" w:eastAsia="Times New Roman" w:hAnsi="Times New Roman" w:cs="Times New Roman"/>
          <w:sz w:val="24"/>
          <w:szCs w:val="24"/>
        </w:rPr>
        <w:lastRenderedPageBreak/>
        <w:t>Management (CM) – bank reconciliation, cash forecasting Treasury – cash, risk, and investment management</w:t>
      </w:r>
    </w:p>
    <w:p w:rsidR="00104BA9" w:rsidRPr="00104BA9" w:rsidRDefault="00104BA9" w:rsidP="00104BA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04BA9">
        <w:rPr>
          <w:rFonts w:ascii="Times New Roman" w:eastAsia="Times New Roman" w:hAnsi="Times New Roman" w:cs="Times New Roman"/>
          <w:b/>
          <w:bCs/>
          <w:sz w:val="15"/>
          <w:szCs w:val="15"/>
        </w:rPr>
        <w:t>ChatGPT</w:t>
      </w:r>
      <w:proofErr w:type="spellEnd"/>
      <w:r w:rsidRPr="00104BA9">
        <w:rPr>
          <w:rFonts w:ascii="Times New Roman" w:eastAsia="Times New Roman" w:hAnsi="Times New Roman" w:cs="Times New Roman"/>
          <w:b/>
          <w:bCs/>
          <w:sz w:val="15"/>
          <w:szCs w:val="15"/>
        </w:rPr>
        <w:t xml:space="preserve"> said:</w:t>
      </w:r>
    </w:p>
    <w:p w:rsidR="00104BA9" w:rsidRPr="00104BA9" w:rsidRDefault="00104BA9" w:rsidP="00104BA9">
      <w:p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Here’s a </w:t>
      </w:r>
      <w:r w:rsidRPr="00104BA9">
        <w:rPr>
          <w:rFonts w:ascii="Times New Roman" w:eastAsia="Times New Roman" w:hAnsi="Times New Roman" w:cs="Times New Roman"/>
          <w:b/>
          <w:bCs/>
          <w:sz w:val="24"/>
          <w:szCs w:val="24"/>
        </w:rPr>
        <w:t>detailed, logically sorted table</w:t>
      </w:r>
      <w:r w:rsidRPr="00104BA9">
        <w:rPr>
          <w:rFonts w:ascii="Times New Roman" w:eastAsia="Times New Roman" w:hAnsi="Times New Roman" w:cs="Times New Roman"/>
          <w:sz w:val="24"/>
          <w:szCs w:val="24"/>
        </w:rPr>
        <w:t xml:space="preserve"> for Oracle EBS </w:t>
      </w:r>
      <w:r w:rsidRPr="00104BA9">
        <w:rPr>
          <w:rFonts w:ascii="Times New Roman" w:eastAsia="Times New Roman" w:hAnsi="Times New Roman" w:cs="Times New Roman"/>
          <w:b/>
          <w:bCs/>
          <w:sz w:val="24"/>
          <w:szCs w:val="24"/>
        </w:rPr>
        <w:t>Financials modules</w:t>
      </w:r>
      <w:r w:rsidRPr="00104BA9">
        <w:rPr>
          <w:rFonts w:ascii="Times New Roman" w:eastAsia="Times New Roman" w:hAnsi="Times New Roman" w:cs="Times New Roman"/>
          <w:sz w:val="24"/>
          <w:szCs w:val="24"/>
        </w:rPr>
        <w:t xml:space="preserve">, including the </w:t>
      </w:r>
      <w:r w:rsidRPr="00104BA9">
        <w:rPr>
          <w:rFonts w:ascii="Times New Roman" w:eastAsia="Times New Roman" w:hAnsi="Times New Roman" w:cs="Times New Roman"/>
          <w:b/>
          <w:bCs/>
          <w:sz w:val="24"/>
          <w:szCs w:val="24"/>
        </w:rPr>
        <w:t>reason for the order, key components, and functional descriptions</w:t>
      </w:r>
      <w:r w:rsidRPr="00104BA9">
        <w:rPr>
          <w:rFonts w:ascii="Times New Roman" w:eastAsia="Times New Roman" w:hAnsi="Times New Roman" w:cs="Times New Roman"/>
          <w:sz w:val="24"/>
          <w:szCs w:val="24"/>
        </w:rPr>
        <w:t xml:space="preserve">. The sorting is based on the </w:t>
      </w:r>
      <w:r w:rsidRPr="00104BA9">
        <w:rPr>
          <w:rFonts w:ascii="Times New Roman" w:eastAsia="Times New Roman" w:hAnsi="Times New Roman" w:cs="Times New Roman"/>
          <w:b/>
          <w:bCs/>
          <w:sz w:val="24"/>
          <w:szCs w:val="24"/>
        </w:rPr>
        <w:t>typical flow of financial operations</w:t>
      </w:r>
      <w:r w:rsidRPr="00104BA9">
        <w:rPr>
          <w:rFonts w:ascii="Times New Roman" w:eastAsia="Times New Roman" w:hAnsi="Times New Roman" w:cs="Times New Roman"/>
          <w:sz w:val="24"/>
          <w:szCs w:val="24"/>
        </w:rPr>
        <w:t xml:space="preserve"> in an enterprise: core accounting → payables → receivables → assets → cash → treasury.</w:t>
      </w:r>
    </w:p>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pict>
          <v:rect id="_x0000_i1028" style="width:0;height:1.5pt" o:hralign="center" o:hrstd="t" o:hr="t" fillcolor="#a0a0a0" stroked="f"/>
        </w:pict>
      </w:r>
    </w:p>
    <w:p w:rsidR="00104BA9" w:rsidRPr="00104BA9" w:rsidRDefault="00104BA9" w:rsidP="00104BA9">
      <w:pPr>
        <w:spacing w:before="100" w:beforeAutospacing="1" w:after="100" w:afterAutospacing="1" w:line="240" w:lineRule="auto"/>
        <w:outlineLvl w:val="1"/>
        <w:rPr>
          <w:rFonts w:ascii="Times New Roman" w:eastAsia="Times New Roman" w:hAnsi="Times New Roman" w:cs="Times New Roman"/>
          <w:b/>
          <w:bCs/>
          <w:sz w:val="36"/>
          <w:szCs w:val="36"/>
        </w:rPr>
      </w:pPr>
      <w:r w:rsidRPr="00104BA9">
        <w:rPr>
          <w:rFonts w:ascii="Segoe UI Symbol" w:eastAsia="Times New Roman" w:hAnsi="Segoe UI Symbol" w:cs="Segoe UI Symbol"/>
          <w:b/>
          <w:bCs/>
          <w:sz w:val="36"/>
          <w:szCs w:val="36"/>
        </w:rPr>
        <w:t>📑</w:t>
      </w:r>
      <w:r w:rsidRPr="00104BA9">
        <w:rPr>
          <w:rFonts w:ascii="Times New Roman" w:eastAsia="Times New Roman" w:hAnsi="Times New Roman" w:cs="Times New Roman"/>
          <w:b/>
          <w:bCs/>
          <w:sz w:val="36"/>
          <w:szCs w:val="36"/>
        </w:rPr>
        <w:t xml:space="preserve"> Oracle EBS Financials Modules – Sorted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1470"/>
        <w:gridCol w:w="1855"/>
        <w:gridCol w:w="1679"/>
        <w:gridCol w:w="3641"/>
      </w:tblGrid>
      <w:tr w:rsidR="00310706" w:rsidRPr="00104BA9" w:rsidTr="00104BA9">
        <w:trPr>
          <w:tblHeader/>
          <w:tblCellSpacing w:w="15" w:type="dxa"/>
        </w:trPr>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Order</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Module</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Reason for Order</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Key Components</w:t>
            </w:r>
          </w:p>
        </w:tc>
        <w:tc>
          <w:tcPr>
            <w:tcW w:w="0" w:type="auto"/>
            <w:vAlign w:val="center"/>
            <w:hideMark/>
          </w:tcPr>
          <w:p w:rsidR="00104BA9" w:rsidRPr="00104BA9" w:rsidRDefault="00104BA9" w:rsidP="00104BA9">
            <w:pPr>
              <w:spacing w:after="0" w:line="240" w:lineRule="auto"/>
              <w:jc w:val="center"/>
              <w:rPr>
                <w:rFonts w:ascii="Times New Roman" w:eastAsia="Times New Roman" w:hAnsi="Times New Roman" w:cs="Times New Roman"/>
                <w:b/>
                <w:bCs/>
                <w:sz w:val="24"/>
                <w:szCs w:val="24"/>
              </w:rPr>
            </w:pPr>
            <w:r w:rsidRPr="00104BA9">
              <w:rPr>
                <w:rFonts w:ascii="Times New Roman" w:eastAsia="Times New Roman" w:hAnsi="Times New Roman" w:cs="Times New Roman"/>
                <w:b/>
                <w:bCs/>
                <w:sz w:val="24"/>
                <w:szCs w:val="24"/>
              </w:rPr>
              <w:t>Functional Description</w:t>
            </w:r>
          </w:p>
        </w:tc>
      </w:tr>
      <w:tr w:rsidR="00310706"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1</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General Ledger (GL)</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Foundation of financial accounting; all transactions from other modules ultimately post here.</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Ledgers &amp; Chart of Accounts</w:t>
            </w:r>
            <w:r w:rsidRPr="00104BA9">
              <w:rPr>
                <w:rFonts w:ascii="Times New Roman" w:eastAsia="Times New Roman" w:hAnsi="Times New Roman" w:cs="Times New Roman"/>
                <w:sz w:val="24"/>
                <w:szCs w:val="24"/>
              </w:rPr>
              <w:br/>
              <w:t>- Journals (manual, recurring, reversing)</w:t>
            </w:r>
            <w:r w:rsidRPr="00104BA9">
              <w:rPr>
                <w:rFonts w:ascii="Times New Roman" w:eastAsia="Times New Roman" w:hAnsi="Times New Roman" w:cs="Times New Roman"/>
                <w:sz w:val="24"/>
                <w:szCs w:val="24"/>
              </w:rPr>
              <w:br/>
              <w:t>- Allocations &amp; Adjustments</w:t>
            </w:r>
            <w:r w:rsidRPr="00104BA9">
              <w:rPr>
                <w:rFonts w:ascii="Times New Roman" w:eastAsia="Times New Roman" w:hAnsi="Times New Roman" w:cs="Times New Roman"/>
                <w:sz w:val="24"/>
                <w:szCs w:val="24"/>
              </w:rPr>
              <w:br/>
              <w:t>- Consolidations</w:t>
            </w:r>
            <w:r w:rsidRPr="00104BA9">
              <w:rPr>
                <w:rFonts w:ascii="Times New Roman" w:eastAsia="Times New Roman" w:hAnsi="Times New Roman" w:cs="Times New Roman"/>
                <w:sz w:val="24"/>
                <w:szCs w:val="24"/>
              </w:rPr>
              <w:br/>
              <w:t>- Financial Statement Generator (FSG)</w:t>
            </w:r>
          </w:p>
        </w:tc>
        <w:tc>
          <w:tcPr>
            <w:tcW w:w="0" w:type="auto"/>
            <w:vAlign w:val="center"/>
            <w:hideMark/>
          </w:tcPr>
          <w:p w:rsidR="00104BA9" w:rsidRPr="00104BA9" w:rsidRDefault="00104BA9" w:rsidP="00310706">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xml:space="preserve">Central repository of </w:t>
            </w:r>
            <w:r w:rsidR="00310706">
              <w:rPr>
                <w:rFonts w:ascii="Times New Roman" w:eastAsia="Times New Roman" w:hAnsi="Times New Roman" w:cs="Times New Roman"/>
                <w:sz w:val="24"/>
                <w:szCs w:val="24"/>
              </w:rPr>
              <w:t xml:space="preserve">all </w:t>
            </w:r>
            <w:r w:rsidRPr="00104BA9">
              <w:rPr>
                <w:rFonts w:ascii="Times New Roman" w:eastAsia="Times New Roman" w:hAnsi="Times New Roman" w:cs="Times New Roman"/>
                <w:sz w:val="24"/>
                <w:szCs w:val="24"/>
              </w:rPr>
              <w:t xml:space="preserve">accounting </w:t>
            </w:r>
            <w:r w:rsidR="00310706">
              <w:rPr>
                <w:rFonts w:ascii="Times New Roman" w:eastAsia="Times New Roman" w:hAnsi="Times New Roman" w:cs="Times New Roman"/>
                <w:sz w:val="24"/>
                <w:szCs w:val="24"/>
              </w:rPr>
              <w:t>Transaction</w:t>
            </w:r>
            <w:r w:rsidRPr="00104BA9">
              <w:rPr>
                <w:rFonts w:ascii="Times New Roman" w:eastAsia="Times New Roman" w:hAnsi="Times New Roman" w:cs="Times New Roman"/>
                <w:sz w:val="24"/>
                <w:szCs w:val="24"/>
              </w:rPr>
              <w:t>. Maintains trial balances, produces financial statements, supports multi-ledger setups, and ensures compliance with accounting standards. Serves as the hub for all financial reporting.</w:t>
            </w:r>
          </w:p>
        </w:tc>
      </w:tr>
      <w:tr w:rsidR="00310706"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2</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Accounts Payable (AP)</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Captures liabilities incurred; supplier invoices must be processed before payments or asset capitalization.</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Supplier Invoices (standard, prepayments, recurring)</w:t>
            </w:r>
            <w:r w:rsidRPr="00104BA9">
              <w:rPr>
                <w:rFonts w:ascii="Times New Roman" w:eastAsia="Times New Roman" w:hAnsi="Times New Roman" w:cs="Times New Roman"/>
                <w:sz w:val="24"/>
                <w:szCs w:val="24"/>
              </w:rPr>
              <w:br/>
              <w:t>- Payments (check, EFT, wire)</w:t>
            </w:r>
            <w:r w:rsidRPr="00104BA9">
              <w:rPr>
                <w:rFonts w:ascii="Times New Roman" w:eastAsia="Times New Roman" w:hAnsi="Times New Roman" w:cs="Times New Roman"/>
                <w:sz w:val="24"/>
                <w:szCs w:val="24"/>
              </w:rPr>
              <w:br/>
              <w:t>- Supplier Management</w:t>
            </w:r>
            <w:r w:rsidRPr="00104BA9">
              <w:rPr>
                <w:rFonts w:ascii="Times New Roman" w:eastAsia="Times New Roman" w:hAnsi="Times New Roman" w:cs="Times New Roman"/>
                <w:sz w:val="24"/>
                <w:szCs w:val="24"/>
              </w:rPr>
              <w:br/>
              <w:t>- Expense Reports</w:t>
            </w:r>
            <w:r w:rsidRPr="00104BA9">
              <w:rPr>
                <w:rFonts w:ascii="Times New Roman" w:eastAsia="Times New Roman" w:hAnsi="Times New Roman" w:cs="Times New Roman"/>
                <w:sz w:val="24"/>
                <w:szCs w:val="24"/>
              </w:rPr>
              <w:br/>
              <w:t>- Approval Workflows</w:t>
            </w:r>
          </w:p>
        </w:tc>
        <w:tc>
          <w:tcPr>
            <w:tcW w:w="0" w:type="auto"/>
            <w:vAlign w:val="center"/>
            <w:hideMark/>
          </w:tcPr>
          <w:p w:rsidR="00104BA9" w:rsidRPr="00104BA9" w:rsidRDefault="00FA37E7" w:rsidP="00104BA9">
            <w:pPr>
              <w:spacing w:after="0" w:line="240" w:lineRule="auto"/>
              <w:rPr>
                <w:rFonts w:ascii="Times New Roman" w:eastAsia="Times New Roman" w:hAnsi="Times New Roman" w:cs="Times New Roman"/>
                <w:sz w:val="24"/>
                <w:szCs w:val="24"/>
              </w:rPr>
            </w:pPr>
            <w:r>
              <w:t>Accounts Payable (AP) is a core module in Oracle EBS Financials that manages a company’s obligations to suppliers for goods or services received but not yet paid. It tracks supplier invoices, approvals, and payments while maintaining integration with other financial modules.</w:t>
            </w:r>
            <w:r>
              <w:t xml:space="preserve"> </w:t>
            </w:r>
            <w:r w:rsidR="00104BA9" w:rsidRPr="00104BA9">
              <w:rPr>
                <w:rFonts w:ascii="Times New Roman" w:eastAsia="Times New Roman" w:hAnsi="Times New Roman" w:cs="Times New Roman"/>
                <w:sz w:val="24"/>
                <w:szCs w:val="24"/>
              </w:rPr>
              <w:t>Manages obligations to suppliers, ensuring accurate, timely payments. Integrates with GL to record liabilities and impacts cash management planning. Controls vendor transactions and enforces internal controls.</w:t>
            </w:r>
          </w:p>
        </w:tc>
      </w:tr>
      <w:tr w:rsidR="00310706"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lastRenderedPageBreak/>
              <w:t>3</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Accounts Receivable (AR)</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Handles customer billing and collections; ensures proper tracking of revenue after sales.</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Customer Invoices (manual, auto-invoice)</w:t>
            </w:r>
            <w:r w:rsidRPr="00104BA9">
              <w:rPr>
                <w:rFonts w:ascii="Times New Roman" w:eastAsia="Times New Roman" w:hAnsi="Times New Roman" w:cs="Times New Roman"/>
                <w:sz w:val="24"/>
                <w:szCs w:val="24"/>
              </w:rPr>
              <w:br/>
              <w:t>- Receipts (cash, credit card, electronic)</w:t>
            </w:r>
            <w:r w:rsidRPr="00104BA9">
              <w:rPr>
                <w:rFonts w:ascii="Times New Roman" w:eastAsia="Times New Roman" w:hAnsi="Times New Roman" w:cs="Times New Roman"/>
                <w:sz w:val="24"/>
                <w:szCs w:val="24"/>
              </w:rPr>
              <w:br/>
              <w:t>- Collections &amp; Dunning</w:t>
            </w:r>
            <w:r w:rsidRPr="00104BA9">
              <w:rPr>
                <w:rFonts w:ascii="Times New Roman" w:eastAsia="Times New Roman" w:hAnsi="Times New Roman" w:cs="Times New Roman"/>
                <w:sz w:val="24"/>
                <w:szCs w:val="24"/>
              </w:rPr>
              <w:br/>
              <w:t>- Customer Credit Management</w:t>
            </w:r>
            <w:r w:rsidRPr="00104BA9">
              <w:rPr>
                <w:rFonts w:ascii="Times New Roman" w:eastAsia="Times New Roman" w:hAnsi="Times New Roman" w:cs="Times New Roman"/>
                <w:sz w:val="24"/>
                <w:szCs w:val="24"/>
              </w:rPr>
              <w:br/>
              <w:t>- Revenue Recognition</w:t>
            </w:r>
          </w:p>
        </w:tc>
        <w:tc>
          <w:tcPr>
            <w:tcW w:w="0" w:type="auto"/>
            <w:vAlign w:val="center"/>
            <w:hideMark/>
          </w:tcPr>
          <w:p w:rsidR="00104BA9" w:rsidRPr="00104BA9" w:rsidRDefault="005B6E18" w:rsidP="00104BA9">
            <w:pPr>
              <w:spacing w:after="0" w:line="240" w:lineRule="auto"/>
              <w:rPr>
                <w:rFonts w:ascii="Times New Roman" w:eastAsia="Times New Roman" w:hAnsi="Times New Roman" w:cs="Times New Roman"/>
                <w:sz w:val="24"/>
                <w:szCs w:val="24"/>
              </w:rPr>
            </w:pPr>
            <w:r>
              <w:t>Accounts Receivable (AR) is a core module in Oracle EBS Financials that manages a company’s incoming payments from customers. It records, tracks, and reconciles customer invoices, receipts, and outstanding balances, ensuring accurate revenue recognition and cash flow management.</w:t>
            </w:r>
            <w:r>
              <w:t xml:space="preserve"> </w:t>
            </w:r>
            <w:r w:rsidR="00104BA9" w:rsidRPr="00104BA9">
              <w:rPr>
                <w:rFonts w:ascii="Times New Roman" w:eastAsia="Times New Roman" w:hAnsi="Times New Roman" w:cs="Times New Roman"/>
                <w:sz w:val="24"/>
                <w:szCs w:val="24"/>
              </w:rPr>
              <w:t>Manages customer accounts, invoices, and receipts. Facilitates collections, credit control, and cash inflow tracking. Integrates with GL for revenue recognition and reporting.</w:t>
            </w:r>
          </w:p>
        </w:tc>
      </w:tr>
      <w:tr w:rsidR="00310706"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4</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Fixed Assets (FA)</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Assets acquired through AP or direct purchase need to be capitalized, depreciated, and reported.</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Asset Additions &amp; Transfers</w:t>
            </w:r>
            <w:r w:rsidRPr="00104BA9">
              <w:rPr>
                <w:rFonts w:ascii="Times New Roman" w:eastAsia="Times New Roman" w:hAnsi="Times New Roman" w:cs="Times New Roman"/>
                <w:sz w:val="24"/>
                <w:szCs w:val="24"/>
              </w:rPr>
              <w:br/>
              <w:t>- Asset Adjustments &amp; Retirements</w:t>
            </w:r>
            <w:r w:rsidRPr="00104BA9">
              <w:rPr>
                <w:rFonts w:ascii="Times New Roman" w:eastAsia="Times New Roman" w:hAnsi="Times New Roman" w:cs="Times New Roman"/>
                <w:sz w:val="24"/>
                <w:szCs w:val="24"/>
              </w:rPr>
              <w:br/>
              <w:t>- Depreciation &amp; Amortization</w:t>
            </w:r>
            <w:r w:rsidRPr="00104BA9">
              <w:rPr>
                <w:rFonts w:ascii="Times New Roman" w:eastAsia="Times New Roman" w:hAnsi="Times New Roman" w:cs="Times New Roman"/>
                <w:sz w:val="24"/>
                <w:szCs w:val="24"/>
              </w:rPr>
              <w:br/>
              <w:t>- Asset Reporting &amp; Reconciliation</w:t>
            </w:r>
          </w:p>
        </w:tc>
        <w:tc>
          <w:tcPr>
            <w:tcW w:w="0" w:type="auto"/>
            <w:vAlign w:val="center"/>
            <w:hideMark/>
          </w:tcPr>
          <w:p w:rsidR="00104BA9" w:rsidRPr="00104BA9" w:rsidRDefault="007D6447" w:rsidP="00104BA9">
            <w:pPr>
              <w:spacing w:after="0" w:line="240" w:lineRule="auto"/>
              <w:rPr>
                <w:rFonts w:ascii="Times New Roman" w:eastAsia="Times New Roman" w:hAnsi="Times New Roman" w:cs="Times New Roman"/>
                <w:sz w:val="24"/>
                <w:szCs w:val="24"/>
              </w:rPr>
            </w:pPr>
            <w:r>
              <w:t>Fixed Assets (FA) in Oracle EBS is a module that manages an organization’s tangible assets throughout their lifecycle—from acquisition to disposal. It tracks asset value, depreciation, revaluation, transfers, retirements, and reporting, integrating fully with General Ledger and other financial modules.</w:t>
            </w:r>
            <w:r>
              <w:t xml:space="preserve"> </w:t>
            </w:r>
            <w:proofErr w:type="gramStart"/>
            <w:r w:rsidR="00104BA9" w:rsidRPr="00104BA9">
              <w:rPr>
                <w:rFonts w:ascii="Times New Roman" w:eastAsia="Times New Roman" w:hAnsi="Times New Roman" w:cs="Times New Roman"/>
                <w:sz w:val="24"/>
                <w:szCs w:val="24"/>
              </w:rPr>
              <w:t>Tracks</w:t>
            </w:r>
            <w:proofErr w:type="gramEnd"/>
            <w:r w:rsidR="00104BA9" w:rsidRPr="00104BA9">
              <w:rPr>
                <w:rFonts w:ascii="Times New Roman" w:eastAsia="Times New Roman" w:hAnsi="Times New Roman" w:cs="Times New Roman"/>
                <w:sz w:val="24"/>
                <w:szCs w:val="24"/>
              </w:rPr>
              <w:t xml:space="preserve"> the lifecycle of assets from acquisition to disposal. Automates depreciation, ensures regulatory compliance, and integrates with GL for accounting entries. Provides asset valuation and reporting.</w:t>
            </w:r>
          </w:p>
        </w:tc>
      </w:tr>
      <w:tr w:rsidR="00310706"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5</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Cash Management (CM)</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After recording AP/AR transactions, organizations reconcile and manage cash flows.</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Bank Reconciliation</w:t>
            </w:r>
            <w:r w:rsidRPr="00104BA9">
              <w:rPr>
                <w:rFonts w:ascii="Times New Roman" w:eastAsia="Times New Roman" w:hAnsi="Times New Roman" w:cs="Times New Roman"/>
                <w:sz w:val="24"/>
                <w:szCs w:val="24"/>
              </w:rPr>
              <w:br/>
              <w:t>- Cash Positioning</w:t>
            </w:r>
            <w:r w:rsidRPr="00104BA9">
              <w:rPr>
                <w:rFonts w:ascii="Times New Roman" w:eastAsia="Times New Roman" w:hAnsi="Times New Roman" w:cs="Times New Roman"/>
                <w:sz w:val="24"/>
                <w:szCs w:val="24"/>
              </w:rPr>
              <w:br/>
              <w:t>- Cash Forecasting</w:t>
            </w:r>
            <w:r w:rsidRPr="00104BA9">
              <w:rPr>
                <w:rFonts w:ascii="Times New Roman" w:eastAsia="Times New Roman" w:hAnsi="Times New Roman" w:cs="Times New Roman"/>
                <w:sz w:val="24"/>
                <w:szCs w:val="24"/>
              </w:rPr>
              <w:br/>
              <w:t>- Liquidity Management</w:t>
            </w:r>
            <w:r w:rsidRPr="00104BA9">
              <w:rPr>
                <w:rFonts w:ascii="Times New Roman" w:eastAsia="Times New Roman" w:hAnsi="Times New Roman" w:cs="Times New Roman"/>
                <w:sz w:val="24"/>
                <w:szCs w:val="24"/>
              </w:rPr>
              <w:br/>
              <w:t>- Integration with Treasury</w:t>
            </w:r>
          </w:p>
        </w:tc>
        <w:tc>
          <w:tcPr>
            <w:tcW w:w="0" w:type="auto"/>
            <w:vAlign w:val="center"/>
            <w:hideMark/>
          </w:tcPr>
          <w:p w:rsidR="00104BA9" w:rsidRPr="00104BA9" w:rsidRDefault="00F166A1" w:rsidP="00104BA9">
            <w:pPr>
              <w:spacing w:after="0" w:line="240" w:lineRule="auto"/>
              <w:rPr>
                <w:rFonts w:ascii="Times New Roman" w:eastAsia="Times New Roman" w:hAnsi="Times New Roman" w:cs="Times New Roman"/>
                <w:sz w:val="24"/>
                <w:szCs w:val="24"/>
              </w:rPr>
            </w:pPr>
            <w:r>
              <w:t>Cash Management (CM) in Oracle EBS is a financial module that helps organizations manage cash flows, bank accounts, and liquidity. It provides tools for tracking receipts, disbursements, reconciliations, forecasting, and reporting, ensuring optimal cash utilization and financial control.</w:t>
            </w:r>
            <w:r>
              <w:t xml:space="preserve"> </w:t>
            </w:r>
            <w:r w:rsidR="00104BA9" w:rsidRPr="00104BA9">
              <w:rPr>
                <w:rFonts w:ascii="Times New Roman" w:eastAsia="Times New Roman" w:hAnsi="Times New Roman" w:cs="Times New Roman"/>
                <w:sz w:val="24"/>
                <w:szCs w:val="24"/>
              </w:rPr>
              <w:t>Provides real-time visibility of cash balances, reconciles bank accounts, and forecasts liquidity. Ensures sufficient funds are available for payments, collections, and investments. Integrates with GL, AP, and AR.</w:t>
            </w:r>
          </w:p>
        </w:tc>
      </w:tr>
      <w:tr w:rsidR="00310706" w:rsidRPr="00104BA9" w:rsidTr="00104BA9">
        <w:trPr>
          <w:tblCellSpacing w:w="15" w:type="dxa"/>
        </w:trPr>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lastRenderedPageBreak/>
              <w:t>6</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Treasury</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Final stage: enterprise-wide cash, risk, and investment management; relies on data from all preceding modules.</w:t>
            </w:r>
          </w:p>
        </w:tc>
        <w:tc>
          <w:tcPr>
            <w:tcW w:w="0" w:type="auto"/>
            <w:vAlign w:val="center"/>
            <w:hideMark/>
          </w:tcPr>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t>- Cash Position &amp; Forecasting</w:t>
            </w:r>
            <w:r w:rsidRPr="00104BA9">
              <w:rPr>
                <w:rFonts w:ascii="Times New Roman" w:eastAsia="Times New Roman" w:hAnsi="Times New Roman" w:cs="Times New Roman"/>
                <w:sz w:val="24"/>
                <w:szCs w:val="24"/>
              </w:rPr>
              <w:br/>
              <w:t>- Risk Management (FX, interest rate, hedging)</w:t>
            </w:r>
            <w:r w:rsidRPr="00104BA9">
              <w:rPr>
                <w:rFonts w:ascii="Times New Roman" w:eastAsia="Times New Roman" w:hAnsi="Times New Roman" w:cs="Times New Roman"/>
                <w:sz w:val="24"/>
                <w:szCs w:val="24"/>
              </w:rPr>
              <w:br/>
              <w:t>- Debt &amp; Investment Management</w:t>
            </w:r>
            <w:r w:rsidRPr="00104BA9">
              <w:rPr>
                <w:rFonts w:ascii="Times New Roman" w:eastAsia="Times New Roman" w:hAnsi="Times New Roman" w:cs="Times New Roman"/>
                <w:sz w:val="24"/>
                <w:szCs w:val="24"/>
              </w:rPr>
              <w:br/>
              <w:t>- In-House Banking</w:t>
            </w:r>
            <w:r w:rsidRPr="00104BA9">
              <w:rPr>
                <w:rFonts w:ascii="Times New Roman" w:eastAsia="Times New Roman" w:hAnsi="Times New Roman" w:cs="Times New Roman"/>
                <w:sz w:val="24"/>
                <w:szCs w:val="24"/>
              </w:rPr>
              <w:br/>
              <w:t>- Treasury Reporting &amp; Analytics</w:t>
            </w:r>
          </w:p>
        </w:tc>
        <w:tc>
          <w:tcPr>
            <w:tcW w:w="0" w:type="auto"/>
            <w:vAlign w:val="center"/>
            <w:hideMark/>
          </w:tcPr>
          <w:p w:rsidR="00104BA9" w:rsidRPr="00104BA9" w:rsidRDefault="009371E2" w:rsidP="00104BA9">
            <w:pPr>
              <w:spacing w:after="0" w:line="240" w:lineRule="auto"/>
              <w:rPr>
                <w:rFonts w:ascii="Times New Roman" w:eastAsia="Times New Roman" w:hAnsi="Times New Roman" w:cs="Times New Roman"/>
                <w:sz w:val="24"/>
                <w:szCs w:val="24"/>
              </w:rPr>
            </w:pPr>
            <w:r>
              <w:t>Treasury in Oracle EBS is a financial module designed to manage an organization’s cash, liquidity, funding, and financial risk. It provides tools for investment management, debt management, cash flow forecasting, and risk mitigation while integrating closely with Cash Management (CM) and General Ledger (GL).</w:t>
            </w:r>
            <w:r>
              <w:t xml:space="preserve"> </w:t>
            </w:r>
            <w:bookmarkStart w:id="0" w:name="_GoBack"/>
            <w:bookmarkEnd w:id="0"/>
            <w:r w:rsidR="00104BA9" w:rsidRPr="00104BA9">
              <w:rPr>
                <w:rFonts w:ascii="Times New Roman" w:eastAsia="Times New Roman" w:hAnsi="Times New Roman" w:cs="Times New Roman"/>
                <w:sz w:val="24"/>
                <w:szCs w:val="24"/>
              </w:rPr>
              <w:t>Optimizes the use of funds, manages financial risk, and supports investment and borrowing decisions. Ensures liquidity planning, regulatory compliance, and strategic financial management at the enterprise level.</w:t>
            </w:r>
          </w:p>
        </w:tc>
      </w:tr>
    </w:tbl>
    <w:p w:rsidR="00104BA9" w:rsidRPr="00104BA9" w:rsidRDefault="00104BA9" w:rsidP="00104BA9">
      <w:pPr>
        <w:spacing w:after="0"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sz w:val="24"/>
          <w:szCs w:val="24"/>
        </w:rPr>
        <w:pict>
          <v:rect id="_x0000_i1029" style="width:0;height:1.5pt" o:hralign="center" o:hrstd="t" o:hr="t" fillcolor="#a0a0a0" stroked="f"/>
        </w:pict>
      </w:r>
    </w:p>
    <w:p w:rsidR="00104BA9" w:rsidRPr="00104BA9" w:rsidRDefault="00104BA9" w:rsidP="00104BA9">
      <w:pPr>
        <w:spacing w:before="100" w:beforeAutospacing="1" w:after="100" w:afterAutospacing="1" w:line="240" w:lineRule="auto"/>
        <w:outlineLvl w:val="2"/>
        <w:rPr>
          <w:rFonts w:ascii="Times New Roman" w:eastAsia="Times New Roman" w:hAnsi="Times New Roman" w:cs="Times New Roman"/>
          <w:b/>
          <w:bCs/>
          <w:sz w:val="27"/>
          <w:szCs w:val="27"/>
        </w:rPr>
      </w:pPr>
      <w:r w:rsidRPr="00104BA9">
        <w:rPr>
          <w:rFonts w:ascii="Segoe UI Symbol" w:eastAsia="Times New Roman" w:hAnsi="Segoe UI Symbol" w:cs="Segoe UI Symbol"/>
          <w:b/>
          <w:bCs/>
          <w:sz w:val="27"/>
          <w:szCs w:val="27"/>
        </w:rPr>
        <w:t>✅</w:t>
      </w:r>
      <w:r w:rsidRPr="00104BA9">
        <w:rPr>
          <w:rFonts w:ascii="Times New Roman" w:eastAsia="Times New Roman" w:hAnsi="Times New Roman" w:cs="Times New Roman"/>
          <w:b/>
          <w:bCs/>
          <w:sz w:val="27"/>
          <w:szCs w:val="27"/>
        </w:rPr>
        <w:t xml:space="preserve"> Reasoning Behind the Sequence</w:t>
      </w:r>
    </w:p>
    <w:p w:rsidR="00104BA9" w:rsidRPr="00104BA9" w:rsidRDefault="00104BA9" w:rsidP="00104B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GL first</w:t>
      </w:r>
      <w:r w:rsidRPr="00104BA9">
        <w:rPr>
          <w:rFonts w:ascii="Times New Roman" w:eastAsia="Times New Roman" w:hAnsi="Times New Roman" w:cs="Times New Roman"/>
          <w:sz w:val="24"/>
          <w:szCs w:val="24"/>
        </w:rPr>
        <w:t xml:space="preserve"> → central ledger; all transactions ultimately post here.</w:t>
      </w:r>
    </w:p>
    <w:p w:rsidR="00104BA9" w:rsidRPr="00104BA9" w:rsidRDefault="00104BA9" w:rsidP="00104B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AP next</w:t>
      </w:r>
      <w:r w:rsidRPr="00104BA9">
        <w:rPr>
          <w:rFonts w:ascii="Times New Roman" w:eastAsia="Times New Roman" w:hAnsi="Times New Roman" w:cs="Times New Roman"/>
          <w:sz w:val="24"/>
          <w:szCs w:val="24"/>
        </w:rPr>
        <w:t xml:space="preserve"> → record supplier liabilities early in the cycle.</w:t>
      </w:r>
    </w:p>
    <w:p w:rsidR="00104BA9" w:rsidRPr="00104BA9" w:rsidRDefault="00104BA9" w:rsidP="00104B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AR next</w:t>
      </w:r>
      <w:r w:rsidRPr="00104BA9">
        <w:rPr>
          <w:rFonts w:ascii="Times New Roman" w:eastAsia="Times New Roman" w:hAnsi="Times New Roman" w:cs="Times New Roman"/>
          <w:sz w:val="24"/>
          <w:szCs w:val="24"/>
        </w:rPr>
        <w:t xml:space="preserve"> → record receivables to track revenue and cash inflows.</w:t>
      </w:r>
    </w:p>
    <w:p w:rsidR="00104BA9" w:rsidRPr="00104BA9" w:rsidRDefault="00104BA9" w:rsidP="00104B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FA</w:t>
      </w:r>
      <w:r w:rsidRPr="00104BA9">
        <w:rPr>
          <w:rFonts w:ascii="Times New Roman" w:eastAsia="Times New Roman" w:hAnsi="Times New Roman" w:cs="Times New Roman"/>
          <w:sz w:val="24"/>
          <w:szCs w:val="24"/>
        </w:rPr>
        <w:t xml:space="preserve"> → manage assets purchased via AP or direct acquisition.</w:t>
      </w:r>
    </w:p>
    <w:p w:rsidR="00104BA9" w:rsidRPr="00104BA9" w:rsidRDefault="00104BA9" w:rsidP="00104B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CM</w:t>
      </w:r>
      <w:r w:rsidRPr="00104BA9">
        <w:rPr>
          <w:rFonts w:ascii="Times New Roman" w:eastAsia="Times New Roman" w:hAnsi="Times New Roman" w:cs="Times New Roman"/>
          <w:sz w:val="24"/>
          <w:szCs w:val="24"/>
        </w:rPr>
        <w:t xml:space="preserve"> → reconcile all cash inflows/outflows from AP, AR, FA.</w:t>
      </w:r>
    </w:p>
    <w:p w:rsidR="00104BA9" w:rsidRPr="00104BA9" w:rsidRDefault="00104BA9" w:rsidP="00104BA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4BA9">
        <w:rPr>
          <w:rFonts w:ascii="Times New Roman" w:eastAsia="Times New Roman" w:hAnsi="Times New Roman" w:cs="Times New Roman"/>
          <w:b/>
          <w:bCs/>
          <w:sz w:val="24"/>
          <w:szCs w:val="24"/>
        </w:rPr>
        <w:t>Treasury last</w:t>
      </w:r>
      <w:r w:rsidRPr="00104BA9">
        <w:rPr>
          <w:rFonts w:ascii="Times New Roman" w:eastAsia="Times New Roman" w:hAnsi="Times New Roman" w:cs="Times New Roman"/>
          <w:sz w:val="24"/>
          <w:szCs w:val="24"/>
        </w:rPr>
        <w:t xml:space="preserve"> → leverage consolidated financial data for risk, liquidity, and investment strategies.</w:t>
      </w:r>
    </w:p>
    <w:p w:rsidR="00153203" w:rsidRDefault="009371E2"/>
    <w:p w:rsidR="002D6E88" w:rsidRDefault="002D6E88"/>
    <w:p w:rsidR="002D6E88" w:rsidRDefault="002D6E88"/>
    <w:p w:rsidR="002D6E88" w:rsidRDefault="002D6E88" w:rsidP="002D6E88">
      <w:r>
        <w:t xml:space="preserve">Define general ledger in detail in Oracle EBS </w:t>
      </w:r>
    </w:p>
    <w:p w:rsidR="002D6E88" w:rsidRDefault="002D6E88" w:rsidP="002D6E88">
      <w:pPr>
        <w:pStyle w:val="Heading6"/>
      </w:pPr>
      <w:proofErr w:type="spellStart"/>
      <w:r>
        <w:t>ChatGPT</w:t>
      </w:r>
      <w:proofErr w:type="spellEnd"/>
      <w:r>
        <w:t xml:space="preserve"> said:</w:t>
      </w:r>
    </w:p>
    <w:p w:rsidR="002D6E88" w:rsidRDefault="002D6E88" w:rsidP="002D6E88">
      <w:pPr>
        <w:pStyle w:val="NormalWeb"/>
      </w:pPr>
      <w:r>
        <w:t xml:space="preserve">Here’s a detailed, logically structured explanation of </w:t>
      </w:r>
      <w:r>
        <w:rPr>
          <w:rStyle w:val="Strong"/>
        </w:rPr>
        <w:t>General Ledger (GL)</w:t>
      </w:r>
      <w:r>
        <w:t xml:space="preserve"> in </w:t>
      </w:r>
      <w:r>
        <w:rPr>
          <w:rStyle w:val="Strong"/>
        </w:rPr>
        <w:t>Oracle E-Business Suite (EBS):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698"/>
      </w:tblGrid>
      <w:tr w:rsidR="002D6E88" w:rsidTr="002D6E88">
        <w:trPr>
          <w:tblHeader/>
          <w:tblCellSpacing w:w="15" w:type="dxa"/>
        </w:trPr>
        <w:tc>
          <w:tcPr>
            <w:tcW w:w="0" w:type="auto"/>
            <w:vAlign w:val="center"/>
            <w:hideMark/>
          </w:tcPr>
          <w:p w:rsidR="002D6E88" w:rsidRDefault="002D6E88">
            <w:pPr>
              <w:jc w:val="center"/>
              <w:rPr>
                <w:b/>
                <w:bCs/>
              </w:rPr>
            </w:pPr>
            <w:r>
              <w:rPr>
                <w:b/>
                <w:bCs/>
              </w:rPr>
              <w:t>Aspect</w:t>
            </w:r>
          </w:p>
        </w:tc>
        <w:tc>
          <w:tcPr>
            <w:tcW w:w="0" w:type="auto"/>
            <w:vAlign w:val="center"/>
            <w:hideMark/>
          </w:tcPr>
          <w:p w:rsidR="002D6E88" w:rsidRDefault="002D6E88">
            <w:pPr>
              <w:jc w:val="center"/>
              <w:rPr>
                <w:b/>
                <w:bCs/>
              </w:rPr>
            </w:pPr>
            <w:r>
              <w:rPr>
                <w:b/>
                <w:bCs/>
              </w:rPr>
              <w:t>Description</w:t>
            </w:r>
          </w:p>
        </w:tc>
      </w:tr>
      <w:tr w:rsidR="002D6E88" w:rsidTr="002D6E88">
        <w:trPr>
          <w:tblCellSpacing w:w="15" w:type="dxa"/>
        </w:trPr>
        <w:tc>
          <w:tcPr>
            <w:tcW w:w="0" w:type="auto"/>
            <w:vAlign w:val="center"/>
            <w:hideMark/>
          </w:tcPr>
          <w:p w:rsidR="002D6E88" w:rsidRDefault="002D6E88">
            <w:r>
              <w:rPr>
                <w:rStyle w:val="Strong"/>
              </w:rPr>
              <w:t>Definition</w:t>
            </w:r>
          </w:p>
        </w:tc>
        <w:tc>
          <w:tcPr>
            <w:tcW w:w="0" w:type="auto"/>
            <w:vAlign w:val="center"/>
            <w:hideMark/>
          </w:tcPr>
          <w:p w:rsidR="002D6E88" w:rsidRDefault="002D6E88">
            <w:r>
              <w:t xml:space="preserve">The General Ledger (GL) in Oracle EBS is the central repository for all financial transactions. It collects, organizes, and summarizes data from sub-ledgers (like AP, </w:t>
            </w:r>
            <w:r>
              <w:lastRenderedPageBreak/>
              <w:t>AR, FA, CM) to provide a complete view of an organization’s financial position. It is the backbone for reporting, compliance, and decision-making.</w:t>
            </w:r>
          </w:p>
        </w:tc>
      </w:tr>
      <w:tr w:rsidR="002D6E88" w:rsidTr="002D6E88">
        <w:trPr>
          <w:tblCellSpacing w:w="15" w:type="dxa"/>
        </w:trPr>
        <w:tc>
          <w:tcPr>
            <w:tcW w:w="0" w:type="auto"/>
            <w:vAlign w:val="center"/>
            <w:hideMark/>
          </w:tcPr>
          <w:p w:rsidR="002D6E88" w:rsidRDefault="002D6E88">
            <w:r>
              <w:rPr>
                <w:rStyle w:val="Strong"/>
              </w:rPr>
              <w:lastRenderedPageBreak/>
              <w:t>Primary Functions</w:t>
            </w:r>
          </w:p>
        </w:tc>
        <w:tc>
          <w:tcPr>
            <w:tcW w:w="0" w:type="auto"/>
            <w:vAlign w:val="center"/>
            <w:hideMark/>
          </w:tcPr>
          <w:p w:rsidR="002D6E88" w:rsidRDefault="002D6E88">
            <w:r>
              <w:t xml:space="preserve">1. </w:t>
            </w:r>
            <w:r>
              <w:rPr>
                <w:rStyle w:val="Strong"/>
              </w:rPr>
              <w:t>Transaction Recording:</w:t>
            </w:r>
            <w:r>
              <w:t xml:space="preserve"> Captures all accounting entries from sub-ledgers and manual journals.</w:t>
            </w:r>
            <w:r>
              <w:br/>
              <w:t xml:space="preserve">2. </w:t>
            </w:r>
            <w:r>
              <w:rPr>
                <w:rStyle w:val="Strong"/>
              </w:rPr>
              <w:t>Chart of Accounts Management:</w:t>
            </w:r>
            <w:r>
              <w:t xml:space="preserve"> Defines the structure for accounts to categorize transactions.</w:t>
            </w:r>
            <w:r>
              <w:br/>
              <w:t xml:space="preserve">3. </w:t>
            </w:r>
            <w:r>
              <w:rPr>
                <w:rStyle w:val="Strong"/>
              </w:rPr>
              <w:t>Journal Processing:</w:t>
            </w:r>
            <w:r>
              <w:t xml:space="preserve"> Create, validate, post, and reverse journal entries.</w:t>
            </w:r>
            <w:r>
              <w:br/>
              <w:t xml:space="preserve">4. </w:t>
            </w:r>
            <w:r>
              <w:rPr>
                <w:rStyle w:val="Strong"/>
              </w:rPr>
              <w:t>Financial Reporting:</w:t>
            </w:r>
            <w:r>
              <w:t xml:space="preserve"> Generates trial balances, balance sheets, income statements, and other reports.</w:t>
            </w:r>
            <w:r>
              <w:br/>
              <w:t xml:space="preserve">5. </w:t>
            </w:r>
            <w:r>
              <w:rPr>
                <w:rStyle w:val="Strong"/>
              </w:rPr>
              <w:t>Currency and Multi-Org Support:</w:t>
            </w:r>
            <w:r>
              <w:t xml:space="preserve"> Handles multiple currencies, ledgers, and legal entities for global operations.</w:t>
            </w:r>
            <w:r>
              <w:br/>
              <w:t xml:space="preserve">6. </w:t>
            </w:r>
            <w:r>
              <w:rPr>
                <w:rStyle w:val="Strong"/>
              </w:rPr>
              <w:t>Budgeting and Forecasting:</w:t>
            </w:r>
            <w:r>
              <w:t xml:space="preserve"> Tracks budgets versus actuals for financial planning.</w:t>
            </w:r>
          </w:p>
        </w:tc>
      </w:tr>
      <w:tr w:rsidR="002D6E88" w:rsidTr="002D6E88">
        <w:trPr>
          <w:tblCellSpacing w:w="15" w:type="dxa"/>
        </w:trPr>
        <w:tc>
          <w:tcPr>
            <w:tcW w:w="0" w:type="auto"/>
            <w:vAlign w:val="center"/>
            <w:hideMark/>
          </w:tcPr>
          <w:p w:rsidR="002D6E88" w:rsidRDefault="002D6E88">
            <w:r>
              <w:rPr>
                <w:rStyle w:val="Strong"/>
              </w:rPr>
              <w:t>Integration with Other Modules</w:t>
            </w:r>
          </w:p>
        </w:tc>
        <w:tc>
          <w:tcPr>
            <w:tcW w:w="0" w:type="auto"/>
            <w:vAlign w:val="center"/>
            <w:hideMark/>
          </w:tcPr>
          <w:p w:rsidR="002D6E88" w:rsidRDefault="002D6E88">
            <w:r>
              <w:t xml:space="preserve">- </w:t>
            </w:r>
            <w:r>
              <w:rPr>
                <w:rStyle w:val="Strong"/>
              </w:rPr>
              <w:t>Accounts Payable (AP):</w:t>
            </w:r>
            <w:r>
              <w:t xml:space="preserve"> Posts supplier invoice and payment entries.</w:t>
            </w:r>
            <w:r>
              <w:br/>
              <w:t xml:space="preserve">- </w:t>
            </w:r>
            <w:r>
              <w:rPr>
                <w:rStyle w:val="Strong"/>
              </w:rPr>
              <w:t>Accounts Receivable (AR):</w:t>
            </w:r>
            <w:r>
              <w:t xml:space="preserve"> Posts customer invoice and receipt entries.</w:t>
            </w:r>
            <w:r>
              <w:br/>
              <w:t xml:space="preserve">- </w:t>
            </w:r>
            <w:r>
              <w:rPr>
                <w:rStyle w:val="Strong"/>
              </w:rPr>
              <w:t>Fixed Assets (FA):</w:t>
            </w:r>
            <w:r>
              <w:t xml:space="preserve"> Posts asset acquisition, depreciation, and disposal entries.</w:t>
            </w:r>
            <w:r>
              <w:br/>
              <w:t xml:space="preserve">- </w:t>
            </w:r>
            <w:r>
              <w:rPr>
                <w:rStyle w:val="Strong"/>
              </w:rPr>
              <w:t>Cash Management (CM):</w:t>
            </w:r>
            <w:r>
              <w:t xml:space="preserve"> Posts bank reconciliations and cash transactions.</w:t>
            </w:r>
            <w:r>
              <w:br/>
              <w:t xml:space="preserve">- </w:t>
            </w:r>
            <w:r>
              <w:rPr>
                <w:rStyle w:val="Strong"/>
              </w:rPr>
              <w:t>Purchasing (PO) and Inventory (INV):</w:t>
            </w:r>
            <w:r>
              <w:t xml:space="preserve"> Indirectly contributes through cost of goods sold and expense tracking.</w:t>
            </w:r>
          </w:p>
        </w:tc>
      </w:tr>
      <w:tr w:rsidR="002D6E88" w:rsidTr="002D6E88">
        <w:trPr>
          <w:tblCellSpacing w:w="15" w:type="dxa"/>
        </w:trPr>
        <w:tc>
          <w:tcPr>
            <w:tcW w:w="0" w:type="auto"/>
            <w:vAlign w:val="center"/>
            <w:hideMark/>
          </w:tcPr>
          <w:p w:rsidR="002D6E88" w:rsidRDefault="002D6E88">
            <w:r>
              <w:rPr>
                <w:rStyle w:val="Strong"/>
              </w:rPr>
              <w:t>Key Components in Oracle GL</w:t>
            </w:r>
          </w:p>
        </w:tc>
        <w:tc>
          <w:tcPr>
            <w:tcW w:w="0" w:type="auto"/>
            <w:vAlign w:val="center"/>
            <w:hideMark/>
          </w:tcPr>
          <w:p w:rsidR="002D6E88" w:rsidRDefault="002D6E88">
            <w:r>
              <w:t xml:space="preserve">1. </w:t>
            </w:r>
            <w:r>
              <w:rPr>
                <w:rStyle w:val="Strong"/>
              </w:rPr>
              <w:t>Ledger:</w:t>
            </w:r>
            <w:r>
              <w:t xml:space="preserve"> Represents an accounting unit with a chart of accounts, calendar, and currency.</w:t>
            </w:r>
            <w:r>
              <w:br/>
              <w:t xml:space="preserve">2. </w:t>
            </w:r>
            <w:r>
              <w:rPr>
                <w:rStyle w:val="Strong"/>
              </w:rPr>
              <w:t>Chart of Accounts:</w:t>
            </w:r>
            <w:r>
              <w:t xml:space="preserve"> Hierarchical structure to classify financial transactions.</w:t>
            </w:r>
            <w:r>
              <w:br/>
              <w:t xml:space="preserve">3. </w:t>
            </w:r>
            <w:r>
              <w:rPr>
                <w:rStyle w:val="Strong"/>
              </w:rPr>
              <w:t>Journals:</w:t>
            </w:r>
            <w:r>
              <w:t xml:space="preserve"> Entries recording debits and credits.</w:t>
            </w:r>
            <w:r>
              <w:br/>
              <w:t xml:space="preserve">4. </w:t>
            </w:r>
            <w:r>
              <w:rPr>
                <w:rStyle w:val="Strong"/>
              </w:rPr>
              <w:t>Balances:</w:t>
            </w:r>
            <w:r>
              <w:t xml:space="preserve"> Maintains summary account balances at different levels (detail, period, year-to-date).</w:t>
            </w:r>
            <w:r>
              <w:br/>
              <w:t xml:space="preserve">5. </w:t>
            </w:r>
            <w:r>
              <w:rPr>
                <w:rStyle w:val="Strong"/>
              </w:rPr>
              <w:t>Sub-Ledger Accounting (SLA):</w:t>
            </w:r>
            <w:r>
              <w:t xml:space="preserve"> Rules engine that converts sub-ledger transactions into GL entries.</w:t>
            </w:r>
            <w:r>
              <w:br/>
              <w:t xml:space="preserve">6. </w:t>
            </w:r>
            <w:r>
              <w:rPr>
                <w:rStyle w:val="Strong"/>
              </w:rPr>
              <w:t>Periods and Calendars:</w:t>
            </w:r>
            <w:r>
              <w:t xml:space="preserve"> Define accounting periods for posting and reporting.</w:t>
            </w:r>
          </w:p>
        </w:tc>
      </w:tr>
      <w:tr w:rsidR="002D6E88" w:rsidTr="002D6E88">
        <w:trPr>
          <w:tblCellSpacing w:w="15" w:type="dxa"/>
        </w:trPr>
        <w:tc>
          <w:tcPr>
            <w:tcW w:w="0" w:type="auto"/>
            <w:vAlign w:val="center"/>
            <w:hideMark/>
          </w:tcPr>
          <w:p w:rsidR="002D6E88" w:rsidRDefault="002D6E88">
            <w:r>
              <w:rPr>
                <w:rStyle w:val="Strong"/>
              </w:rPr>
              <w:t>Functional Advantages</w:t>
            </w:r>
          </w:p>
        </w:tc>
        <w:tc>
          <w:tcPr>
            <w:tcW w:w="0" w:type="auto"/>
            <w:vAlign w:val="center"/>
            <w:hideMark/>
          </w:tcPr>
          <w:p w:rsidR="002D6E88" w:rsidRDefault="002D6E88">
            <w:r>
              <w:t xml:space="preserve">- Provides a </w:t>
            </w:r>
            <w:r>
              <w:rPr>
                <w:rStyle w:val="Strong"/>
              </w:rPr>
              <w:t>single source of truth</w:t>
            </w:r>
            <w:r>
              <w:t xml:space="preserve"> for financial data.</w:t>
            </w:r>
            <w:r>
              <w:br/>
              <w:t xml:space="preserve">- Ensures </w:t>
            </w:r>
            <w:r>
              <w:rPr>
                <w:rStyle w:val="Strong"/>
              </w:rPr>
              <w:t>accuracy and compliance</w:t>
            </w:r>
            <w:r>
              <w:t xml:space="preserve"> with accounting standards.</w:t>
            </w:r>
            <w:r>
              <w:br/>
              <w:t xml:space="preserve">- Enables </w:t>
            </w:r>
            <w:r>
              <w:rPr>
                <w:rStyle w:val="Strong"/>
              </w:rPr>
              <w:t>real-time financial reporting</w:t>
            </w:r>
            <w:r>
              <w:t xml:space="preserve"> and analysis.</w:t>
            </w:r>
            <w:r>
              <w:br/>
              <w:t xml:space="preserve">- Supports </w:t>
            </w:r>
            <w:r>
              <w:rPr>
                <w:rStyle w:val="Strong"/>
              </w:rPr>
              <w:t>audit trails</w:t>
            </w:r>
            <w:r>
              <w:t xml:space="preserve"> for transactions.</w:t>
            </w:r>
            <w:r>
              <w:br/>
              <w:t xml:space="preserve">- Facilitates </w:t>
            </w:r>
            <w:r>
              <w:rPr>
                <w:rStyle w:val="Strong"/>
              </w:rPr>
              <w:t>multi-entity and multi-currency</w:t>
            </w:r>
            <w:r>
              <w:t xml:space="preserve"> financial management.</w:t>
            </w:r>
          </w:p>
        </w:tc>
      </w:tr>
    </w:tbl>
    <w:p w:rsidR="002D6E88" w:rsidRDefault="002D6E88" w:rsidP="002D6E88">
      <w:pPr>
        <w:pStyle w:val="NormalWeb"/>
      </w:pPr>
      <w:r>
        <w:rPr>
          <w:rStyle w:val="Strong"/>
        </w:rPr>
        <w:t>Summary:</w:t>
      </w:r>
      <w:r>
        <w:br/>
        <w:t>In Oracle EBS, the General Ledger is the core module that consolidates financial data from all sub-ledgers, maintains account balances, and generates comprehensive financial reports. It serves as the backbone of the organization’s financial operations, ensuring accuracy, compliance, and informed decision-making.</w:t>
      </w:r>
    </w:p>
    <w:p w:rsidR="002D6E88" w:rsidRDefault="002D6E88" w:rsidP="002D6E88">
      <w:pPr>
        <w:pStyle w:val="NormalWeb"/>
      </w:pPr>
      <w:r>
        <w:lastRenderedPageBreak/>
        <w:t xml:space="preserve">I can also create a </w:t>
      </w:r>
      <w:r>
        <w:rPr>
          <w:rStyle w:val="Strong"/>
        </w:rPr>
        <w:t>diagram showing GL’s integration with AP, AR, FA, CM, and PO/INV</w:t>
      </w:r>
      <w:r>
        <w:t xml:space="preserve"> to make it visually clear how data flows into the General Ledger. Do you want me to do that?</w:t>
      </w:r>
    </w:p>
    <w:p w:rsidR="002D6E88" w:rsidRDefault="002D6E88" w:rsidP="002D6E88">
      <w:pPr>
        <w:pStyle w:val="Heading5"/>
      </w:pPr>
      <w:r>
        <w:t>You said:</w:t>
      </w:r>
    </w:p>
    <w:p w:rsidR="002D6E88" w:rsidRDefault="002D6E88" w:rsidP="002D6E88">
      <w:r>
        <w:t>Define in details Account Payable in Oracle EBS</w:t>
      </w:r>
    </w:p>
    <w:p w:rsidR="002D6E88" w:rsidRDefault="002D6E88" w:rsidP="002D6E88">
      <w:pPr>
        <w:pStyle w:val="Heading6"/>
      </w:pPr>
      <w:proofErr w:type="spellStart"/>
      <w:r>
        <w:t>ChatGPT</w:t>
      </w:r>
      <w:proofErr w:type="spellEnd"/>
      <w:r>
        <w:t xml:space="preserve"> said:</w:t>
      </w:r>
    </w:p>
    <w:p w:rsidR="002D6E88" w:rsidRDefault="002D6E88" w:rsidP="002D6E88">
      <w:pPr>
        <w:pStyle w:val="NormalWeb"/>
      </w:pPr>
      <w:r>
        <w:t xml:space="preserve">Here’s a detailed, logically structured explanation of </w:t>
      </w:r>
      <w:r>
        <w:rPr>
          <w:rStyle w:val="Strong"/>
        </w:rPr>
        <w:t>Accounts Payable (AP)</w:t>
      </w:r>
      <w:r>
        <w:t xml:space="preserve"> in </w:t>
      </w:r>
      <w:r>
        <w:rPr>
          <w:rStyle w:val="Strong"/>
        </w:rPr>
        <w:t>Oracle E-Business Suite (EBS):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7530"/>
      </w:tblGrid>
      <w:tr w:rsidR="002D6E88" w:rsidTr="002D6E88">
        <w:trPr>
          <w:tblHeader/>
          <w:tblCellSpacing w:w="15" w:type="dxa"/>
        </w:trPr>
        <w:tc>
          <w:tcPr>
            <w:tcW w:w="0" w:type="auto"/>
            <w:vAlign w:val="center"/>
            <w:hideMark/>
          </w:tcPr>
          <w:p w:rsidR="002D6E88" w:rsidRDefault="002D6E88">
            <w:pPr>
              <w:jc w:val="center"/>
              <w:rPr>
                <w:b/>
                <w:bCs/>
              </w:rPr>
            </w:pPr>
            <w:r>
              <w:rPr>
                <w:b/>
                <w:bCs/>
              </w:rPr>
              <w:t>Aspect</w:t>
            </w:r>
          </w:p>
        </w:tc>
        <w:tc>
          <w:tcPr>
            <w:tcW w:w="0" w:type="auto"/>
            <w:vAlign w:val="center"/>
            <w:hideMark/>
          </w:tcPr>
          <w:p w:rsidR="002D6E88" w:rsidRDefault="002D6E88">
            <w:pPr>
              <w:jc w:val="center"/>
              <w:rPr>
                <w:b/>
                <w:bCs/>
              </w:rPr>
            </w:pPr>
            <w:r>
              <w:rPr>
                <w:b/>
                <w:bCs/>
              </w:rPr>
              <w:t>Description</w:t>
            </w:r>
          </w:p>
        </w:tc>
      </w:tr>
      <w:tr w:rsidR="002D6E88" w:rsidTr="002D6E88">
        <w:trPr>
          <w:tblCellSpacing w:w="15" w:type="dxa"/>
        </w:trPr>
        <w:tc>
          <w:tcPr>
            <w:tcW w:w="0" w:type="auto"/>
            <w:vAlign w:val="center"/>
            <w:hideMark/>
          </w:tcPr>
          <w:p w:rsidR="002D6E88" w:rsidRDefault="002D6E88">
            <w:r>
              <w:rPr>
                <w:rStyle w:val="Strong"/>
              </w:rPr>
              <w:t>Definition</w:t>
            </w:r>
          </w:p>
        </w:tc>
        <w:tc>
          <w:tcPr>
            <w:tcW w:w="0" w:type="auto"/>
            <w:vAlign w:val="center"/>
            <w:hideMark/>
          </w:tcPr>
          <w:p w:rsidR="002D6E88" w:rsidRDefault="002D6E88">
            <w:r>
              <w:t>Accounts Payable (AP) is a core module in Oracle EBS Financials that manages a company’s obligations to suppliers for goods or services received but not yet paid. It tracks supplier invoices, approvals, and payments while maintaining integration with other financial modules.</w:t>
            </w:r>
          </w:p>
        </w:tc>
      </w:tr>
      <w:tr w:rsidR="002D6E88" w:rsidTr="002D6E88">
        <w:trPr>
          <w:tblCellSpacing w:w="15" w:type="dxa"/>
        </w:trPr>
        <w:tc>
          <w:tcPr>
            <w:tcW w:w="0" w:type="auto"/>
            <w:vAlign w:val="center"/>
            <w:hideMark/>
          </w:tcPr>
          <w:p w:rsidR="002D6E88" w:rsidRDefault="002D6E88">
            <w:r>
              <w:rPr>
                <w:rStyle w:val="Strong"/>
              </w:rPr>
              <w:t>Primary Objectives</w:t>
            </w:r>
          </w:p>
        </w:tc>
        <w:tc>
          <w:tcPr>
            <w:tcW w:w="0" w:type="auto"/>
            <w:vAlign w:val="center"/>
            <w:hideMark/>
          </w:tcPr>
          <w:p w:rsidR="002D6E88" w:rsidRDefault="002D6E88">
            <w:r>
              <w:t>1. Ensure timely and accurate payment to suppliers.</w:t>
            </w:r>
            <w:r>
              <w:br/>
              <w:t>2. Maintain proper accounting and audit trail.</w:t>
            </w:r>
            <w:r>
              <w:br/>
              <w:t>3. Optimize cash flow and payment terms.</w:t>
            </w:r>
            <w:r>
              <w:br/>
              <w:t>4. Ensure compliance with taxes, regulatory, and internal policies.</w:t>
            </w:r>
          </w:p>
        </w:tc>
      </w:tr>
      <w:tr w:rsidR="002D6E88" w:rsidTr="002D6E88">
        <w:trPr>
          <w:tblCellSpacing w:w="15" w:type="dxa"/>
        </w:trPr>
        <w:tc>
          <w:tcPr>
            <w:tcW w:w="0" w:type="auto"/>
            <w:vAlign w:val="center"/>
            <w:hideMark/>
          </w:tcPr>
          <w:p w:rsidR="002D6E88" w:rsidRDefault="002D6E88">
            <w:r>
              <w:rPr>
                <w:rStyle w:val="Strong"/>
              </w:rPr>
              <w:t>Key Functionalities</w:t>
            </w:r>
          </w:p>
        </w:tc>
        <w:tc>
          <w:tcPr>
            <w:tcW w:w="0" w:type="auto"/>
            <w:vAlign w:val="center"/>
            <w:hideMark/>
          </w:tcPr>
          <w:p w:rsidR="002D6E88" w:rsidRDefault="002D6E88">
            <w:r>
              <w:t xml:space="preserve">1. </w:t>
            </w:r>
            <w:r>
              <w:rPr>
                <w:rStyle w:val="Strong"/>
              </w:rPr>
              <w:t>Invoice Entry &amp; Validation:</w:t>
            </w:r>
            <w:r>
              <w:t xml:space="preserve"> Enter supplier invoices manually or via automated feeds; validate for accuracy and compliance.</w:t>
            </w:r>
            <w:r>
              <w:br/>
              <w:t xml:space="preserve">2. </w:t>
            </w:r>
            <w:r>
              <w:rPr>
                <w:rStyle w:val="Strong"/>
              </w:rPr>
              <w:t>Invoice Approval &amp; Matching:</w:t>
            </w:r>
            <w:r>
              <w:t xml:space="preserve"> Match invoices with purchase orders (PO) and receipts (three-way match) to avoid overpayment.</w:t>
            </w:r>
            <w:r>
              <w:br/>
              <w:t xml:space="preserve">3. </w:t>
            </w:r>
            <w:r>
              <w:rPr>
                <w:rStyle w:val="Strong"/>
              </w:rPr>
              <w:t>Payment Processing:</w:t>
            </w:r>
            <w:r>
              <w:t xml:space="preserve"> Generate payments via checks, electronic funds transfer (EFT), or wire; schedule payments based on due dates and cash management strategies.</w:t>
            </w:r>
            <w:r>
              <w:br/>
              <w:t xml:space="preserve">4. </w:t>
            </w:r>
            <w:r>
              <w:rPr>
                <w:rStyle w:val="Strong"/>
              </w:rPr>
              <w:t>Supplier Management:</w:t>
            </w:r>
            <w:r>
              <w:t xml:space="preserve"> Maintain supplier profiles, payment terms, bank information, contact details, and tax information.</w:t>
            </w:r>
            <w:r>
              <w:br/>
              <w:t xml:space="preserve">5. </w:t>
            </w:r>
            <w:r>
              <w:rPr>
                <w:rStyle w:val="Strong"/>
              </w:rPr>
              <w:t>Expense Categorization &amp; Accounting:</w:t>
            </w:r>
            <w:r>
              <w:t xml:space="preserve"> Assign expenses to appropriate GL accounts and cost centers for reporting.</w:t>
            </w:r>
            <w:r>
              <w:br/>
              <w:t xml:space="preserve">6. </w:t>
            </w:r>
            <w:r>
              <w:rPr>
                <w:rStyle w:val="Strong"/>
              </w:rPr>
              <w:t>Tax &amp; Compliance Management:</w:t>
            </w:r>
            <w:r>
              <w:t xml:space="preserve"> Automatically calculate applicable taxes (VAT, GST, withholding tax) and ensure regulatory compliance.</w:t>
            </w:r>
            <w:r>
              <w:br/>
              <w:t xml:space="preserve">7. </w:t>
            </w:r>
            <w:r>
              <w:rPr>
                <w:rStyle w:val="Strong"/>
              </w:rPr>
              <w:t>Reporting &amp; Analysis:</w:t>
            </w:r>
            <w:r>
              <w:t xml:space="preserve"> Generate AP aging reports, supplier balances, payment histories, and cash flow analysis.</w:t>
            </w:r>
          </w:p>
        </w:tc>
      </w:tr>
      <w:tr w:rsidR="002D6E88" w:rsidTr="002D6E88">
        <w:trPr>
          <w:tblCellSpacing w:w="15" w:type="dxa"/>
        </w:trPr>
        <w:tc>
          <w:tcPr>
            <w:tcW w:w="0" w:type="auto"/>
            <w:vAlign w:val="center"/>
            <w:hideMark/>
          </w:tcPr>
          <w:p w:rsidR="002D6E88" w:rsidRDefault="002D6E88">
            <w:r>
              <w:rPr>
                <w:rStyle w:val="Strong"/>
              </w:rPr>
              <w:t>Integration with Other Modules</w:t>
            </w:r>
          </w:p>
        </w:tc>
        <w:tc>
          <w:tcPr>
            <w:tcW w:w="0" w:type="auto"/>
            <w:vAlign w:val="center"/>
            <w:hideMark/>
          </w:tcPr>
          <w:p w:rsidR="002D6E88" w:rsidRDefault="002D6E88">
            <w:r>
              <w:t xml:space="preserve">- </w:t>
            </w:r>
            <w:r>
              <w:rPr>
                <w:rStyle w:val="Strong"/>
              </w:rPr>
              <w:t>General Ledger (GL):</w:t>
            </w:r>
            <w:r>
              <w:t xml:space="preserve"> Automatic posting of accounting entries for invoices, payments, and adjustments.</w:t>
            </w:r>
            <w:r>
              <w:br/>
              <w:t xml:space="preserve">- </w:t>
            </w:r>
            <w:r>
              <w:rPr>
                <w:rStyle w:val="Strong"/>
              </w:rPr>
              <w:t>Purchasing (PO):</w:t>
            </w:r>
            <w:r>
              <w:t xml:space="preserve"> Supports three-way matching of PO, receipt, and invoice.</w:t>
            </w:r>
            <w:r>
              <w:br/>
              <w:t xml:space="preserve">- </w:t>
            </w:r>
            <w:r>
              <w:rPr>
                <w:rStyle w:val="Strong"/>
              </w:rPr>
              <w:t>Cash Management (CM):</w:t>
            </w:r>
            <w:r>
              <w:t xml:space="preserve"> Facilitates reconciliation of bank statements and </w:t>
            </w:r>
            <w:r>
              <w:lastRenderedPageBreak/>
              <w:t>payments.</w:t>
            </w:r>
            <w:r>
              <w:br/>
              <w:t xml:space="preserve">- </w:t>
            </w:r>
            <w:r>
              <w:rPr>
                <w:rStyle w:val="Strong"/>
              </w:rPr>
              <w:t>Fixed Assets (FA):</w:t>
            </w:r>
            <w:r>
              <w:t xml:space="preserve"> Posts asset acquisition invoices directly into AP.</w:t>
            </w:r>
          </w:p>
        </w:tc>
      </w:tr>
      <w:tr w:rsidR="002D6E88" w:rsidTr="002D6E88">
        <w:trPr>
          <w:tblCellSpacing w:w="15" w:type="dxa"/>
        </w:trPr>
        <w:tc>
          <w:tcPr>
            <w:tcW w:w="0" w:type="auto"/>
            <w:vAlign w:val="center"/>
            <w:hideMark/>
          </w:tcPr>
          <w:p w:rsidR="002D6E88" w:rsidRDefault="002D6E88">
            <w:r>
              <w:rPr>
                <w:rStyle w:val="Strong"/>
              </w:rPr>
              <w:lastRenderedPageBreak/>
              <w:t>Key Components in Oracle AP</w:t>
            </w:r>
          </w:p>
        </w:tc>
        <w:tc>
          <w:tcPr>
            <w:tcW w:w="0" w:type="auto"/>
            <w:vAlign w:val="center"/>
            <w:hideMark/>
          </w:tcPr>
          <w:p w:rsidR="002D6E88" w:rsidRDefault="002D6E88">
            <w:r>
              <w:t xml:space="preserve">1. </w:t>
            </w:r>
            <w:r>
              <w:rPr>
                <w:rStyle w:val="Strong"/>
              </w:rPr>
              <w:t>Suppliers:</w:t>
            </w:r>
            <w:r>
              <w:t xml:space="preserve"> Vendors providing goods/services.</w:t>
            </w:r>
            <w:r>
              <w:br/>
              <w:t xml:space="preserve">2. </w:t>
            </w:r>
            <w:r>
              <w:rPr>
                <w:rStyle w:val="Strong"/>
              </w:rPr>
              <w:t>Invoices:</w:t>
            </w:r>
            <w:r>
              <w:t xml:space="preserve"> Bills received from suppliers.</w:t>
            </w:r>
            <w:r>
              <w:br/>
              <w:t xml:space="preserve">3. </w:t>
            </w:r>
            <w:r>
              <w:rPr>
                <w:rStyle w:val="Strong"/>
              </w:rPr>
              <w:t>Payments:</w:t>
            </w:r>
            <w:r>
              <w:t xml:space="preserve"> Disbursements to suppliers.</w:t>
            </w:r>
            <w:r>
              <w:br/>
              <w:t xml:space="preserve">4. </w:t>
            </w:r>
            <w:r>
              <w:rPr>
                <w:rStyle w:val="Strong"/>
              </w:rPr>
              <w:t>Transactions &amp; Accounting:</w:t>
            </w:r>
            <w:r>
              <w:t xml:space="preserve"> Automatic journal entries for GL integration.</w:t>
            </w:r>
            <w:r>
              <w:br/>
              <w:t xml:space="preserve">5. </w:t>
            </w:r>
            <w:r>
              <w:rPr>
                <w:rStyle w:val="Strong"/>
              </w:rPr>
              <w:t>Approval Workflow:</w:t>
            </w:r>
            <w:r>
              <w:t xml:space="preserve"> Configurable approval hierarchy for invoice validation.</w:t>
            </w:r>
            <w:r>
              <w:br/>
              <w:t xml:space="preserve">6. </w:t>
            </w:r>
            <w:r>
              <w:rPr>
                <w:rStyle w:val="Strong"/>
              </w:rPr>
              <w:t>Reports &amp; Queries:</w:t>
            </w:r>
            <w:r>
              <w:t xml:space="preserve"> Tools for tracking payables, due dates, and payment schedules.</w:t>
            </w:r>
          </w:p>
        </w:tc>
      </w:tr>
      <w:tr w:rsidR="002D6E88" w:rsidTr="002D6E88">
        <w:trPr>
          <w:tblCellSpacing w:w="15" w:type="dxa"/>
        </w:trPr>
        <w:tc>
          <w:tcPr>
            <w:tcW w:w="0" w:type="auto"/>
            <w:vAlign w:val="center"/>
            <w:hideMark/>
          </w:tcPr>
          <w:p w:rsidR="002D6E88" w:rsidRDefault="002D6E88">
            <w:r>
              <w:rPr>
                <w:rStyle w:val="Strong"/>
              </w:rPr>
              <w:t>Functional Advantages</w:t>
            </w:r>
          </w:p>
        </w:tc>
        <w:tc>
          <w:tcPr>
            <w:tcW w:w="0" w:type="auto"/>
            <w:vAlign w:val="center"/>
            <w:hideMark/>
          </w:tcPr>
          <w:p w:rsidR="002D6E88" w:rsidRDefault="002D6E88">
            <w:r>
              <w:t xml:space="preserve">- Ensures </w:t>
            </w:r>
            <w:r>
              <w:rPr>
                <w:rStyle w:val="Strong"/>
              </w:rPr>
              <w:t>timely and accurate payments</w:t>
            </w:r>
            <w:r>
              <w:t>.</w:t>
            </w:r>
            <w:r>
              <w:br/>
              <w:t xml:space="preserve">- Reduces </w:t>
            </w:r>
            <w:r>
              <w:rPr>
                <w:rStyle w:val="Strong"/>
              </w:rPr>
              <w:t>duplicate or incorrect payments</w:t>
            </w:r>
            <w:r>
              <w:t>.</w:t>
            </w:r>
            <w:r>
              <w:br/>
              <w:t xml:space="preserve">- Provides </w:t>
            </w:r>
            <w:r>
              <w:rPr>
                <w:rStyle w:val="Strong"/>
              </w:rPr>
              <w:t>audit trail and regulatory compliance</w:t>
            </w:r>
            <w:r>
              <w:t>.</w:t>
            </w:r>
            <w:r>
              <w:br/>
              <w:t xml:space="preserve">- Helps in </w:t>
            </w:r>
            <w:r>
              <w:rPr>
                <w:rStyle w:val="Strong"/>
              </w:rPr>
              <w:t>cash flow planning and optimization</w:t>
            </w:r>
            <w:r>
              <w:t>.</w:t>
            </w:r>
            <w:r>
              <w:br/>
              <w:t>- Improves supplier relationships via on-time and accurate payments.</w:t>
            </w:r>
          </w:p>
        </w:tc>
      </w:tr>
    </w:tbl>
    <w:p w:rsidR="002D6E88" w:rsidRDefault="002D6E88" w:rsidP="002D6E88">
      <w:pPr>
        <w:pStyle w:val="NormalWeb"/>
      </w:pPr>
      <w:r>
        <w:rPr>
          <w:rStyle w:val="Strong"/>
        </w:rPr>
        <w:t>Summary:</w:t>
      </w:r>
      <w:r>
        <w:br/>
        <w:t xml:space="preserve">In Oracle EBS, </w:t>
      </w:r>
      <w:r>
        <w:rPr>
          <w:rStyle w:val="Strong"/>
        </w:rPr>
        <w:t>Accounts Payable</w:t>
      </w:r>
      <w:r>
        <w:t xml:space="preserve"> is the module responsible for managing all supplier-related financial obligations. It streamlines invoice processing, approval, and payment, while maintaining seamless integration with </w:t>
      </w:r>
      <w:r>
        <w:rPr>
          <w:rStyle w:val="Strong"/>
        </w:rPr>
        <w:t>GL</w:t>
      </w:r>
      <w:r>
        <w:t xml:space="preserve">, </w:t>
      </w:r>
      <w:r>
        <w:rPr>
          <w:rStyle w:val="Strong"/>
        </w:rPr>
        <w:t>PO</w:t>
      </w:r>
      <w:r>
        <w:t xml:space="preserve">, </w:t>
      </w:r>
      <w:r>
        <w:rPr>
          <w:rStyle w:val="Strong"/>
        </w:rPr>
        <w:t>FA</w:t>
      </w:r>
      <w:r>
        <w:t xml:space="preserve">, and </w:t>
      </w:r>
      <w:r>
        <w:rPr>
          <w:rStyle w:val="Strong"/>
        </w:rPr>
        <w:t>CM</w:t>
      </w:r>
      <w:r>
        <w:t>, ensuring accuracy, compliance, and effective cash management.</w:t>
      </w:r>
    </w:p>
    <w:p w:rsidR="002D6E88" w:rsidRDefault="002D6E88" w:rsidP="002D6E88">
      <w:pPr>
        <w:pStyle w:val="NormalWeb"/>
      </w:pPr>
      <w:r>
        <w:t xml:space="preserve">If you want, I can also create a </w:t>
      </w:r>
      <w:r>
        <w:rPr>
          <w:rStyle w:val="Strong"/>
        </w:rPr>
        <w:t>step-by-step AP process flow</w:t>
      </w:r>
      <w:r>
        <w:t xml:space="preserve"> showing the full lifecycle: </w:t>
      </w:r>
      <w:r>
        <w:rPr>
          <w:rStyle w:val="Strong"/>
        </w:rPr>
        <w:t>Invoice Receipt → Validation → Approval → Payment → GL Posting → Reporting</w:t>
      </w:r>
      <w:r>
        <w:t>, which visually explains how AP operates in Oracle EBS. Do you want me to do that?</w:t>
      </w:r>
    </w:p>
    <w:p w:rsidR="002D6E88" w:rsidRDefault="002D6E88" w:rsidP="002D6E88">
      <w:pPr>
        <w:pStyle w:val="Heading5"/>
      </w:pPr>
      <w:r>
        <w:t>You said:</w:t>
      </w:r>
    </w:p>
    <w:p w:rsidR="002D6E88" w:rsidRDefault="002D6E88" w:rsidP="002D6E88">
      <w:r>
        <w:t xml:space="preserve">Define in details Account Receivable in Oracle EBS </w:t>
      </w:r>
    </w:p>
    <w:p w:rsidR="002D6E88" w:rsidRDefault="002D6E88" w:rsidP="002D6E88">
      <w:pPr>
        <w:pStyle w:val="Heading6"/>
      </w:pPr>
      <w:proofErr w:type="spellStart"/>
      <w:r>
        <w:t>ChatGPT</w:t>
      </w:r>
      <w:proofErr w:type="spellEnd"/>
      <w:r>
        <w:t xml:space="preserve"> said:</w:t>
      </w:r>
    </w:p>
    <w:p w:rsidR="002D6E88" w:rsidRDefault="002D6E88" w:rsidP="002D6E88">
      <w:pPr>
        <w:pStyle w:val="NormalWeb"/>
      </w:pPr>
      <w:r>
        <w:t xml:space="preserve">Here’s a detailed, logically structured explanation of </w:t>
      </w:r>
      <w:r>
        <w:rPr>
          <w:rStyle w:val="Strong"/>
        </w:rPr>
        <w:t>Accounts Receivable (AR)</w:t>
      </w:r>
      <w:r>
        <w:t xml:space="preserve"> in </w:t>
      </w:r>
      <w:r>
        <w:rPr>
          <w:rStyle w:val="Strong"/>
        </w:rPr>
        <w:t>Oracle E-Business Suite (EBS):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7569"/>
      </w:tblGrid>
      <w:tr w:rsidR="002D6E88" w:rsidTr="002D6E88">
        <w:trPr>
          <w:tblHeader/>
          <w:tblCellSpacing w:w="15" w:type="dxa"/>
        </w:trPr>
        <w:tc>
          <w:tcPr>
            <w:tcW w:w="0" w:type="auto"/>
            <w:vAlign w:val="center"/>
            <w:hideMark/>
          </w:tcPr>
          <w:p w:rsidR="002D6E88" w:rsidRDefault="002D6E88">
            <w:pPr>
              <w:jc w:val="center"/>
              <w:rPr>
                <w:b/>
                <w:bCs/>
              </w:rPr>
            </w:pPr>
            <w:r>
              <w:rPr>
                <w:b/>
                <w:bCs/>
              </w:rPr>
              <w:t>Aspect</w:t>
            </w:r>
          </w:p>
        </w:tc>
        <w:tc>
          <w:tcPr>
            <w:tcW w:w="0" w:type="auto"/>
            <w:vAlign w:val="center"/>
            <w:hideMark/>
          </w:tcPr>
          <w:p w:rsidR="002D6E88" w:rsidRDefault="002D6E88">
            <w:pPr>
              <w:jc w:val="center"/>
              <w:rPr>
                <w:b/>
                <w:bCs/>
              </w:rPr>
            </w:pPr>
            <w:r>
              <w:rPr>
                <w:b/>
                <w:bCs/>
              </w:rPr>
              <w:t>Description</w:t>
            </w:r>
          </w:p>
        </w:tc>
      </w:tr>
      <w:tr w:rsidR="002D6E88" w:rsidTr="002D6E88">
        <w:trPr>
          <w:tblCellSpacing w:w="15" w:type="dxa"/>
        </w:trPr>
        <w:tc>
          <w:tcPr>
            <w:tcW w:w="0" w:type="auto"/>
            <w:vAlign w:val="center"/>
            <w:hideMark/>
          </w:tcPr>
          <w:p w:rsidR="002D6E88" w:rsidRDefault="002D6E88">
            <w:r>
              <w:rPr>
                <w:rStyle w:val="Strong"/>
              </w:rPr>
              <w:t>Definition</w:t>
            </w:r>
          </w:p>
        </w:tc>
        <w:tc>
          <w:tcPr>
            <w:tcW w:w="0" w:type="auto"/>
            <w:vAlign w:val="center"/>
            <w:hideMark/>
          </w:tcPr>
          <w:p w:rsidR="002D6E88" w:rsidRDefault="002D6E88">
            <w:r>
              <w:t>Accounts Receivable (AR) is a core module in Oracle EBS Financials that manages a company’s incoming payments from customers. It records, tracks, and reconciles customer invoices, receipts, and outstanding balances, ensuring accurate revenue recognition and cash flow management.</w:t>
            </w:r>
          </w:p>
        </w:tc>
      </w:tr>
      <w:tr w:rsidR="002D6E88" w:rsidTr="002D6E88">
        <w:trPr>
          <w:tblCellSpacing w:w="15" w:type="dxa"/>
        </w:trPr>
        <w:tc>
          <w:tcPr>
            <w:tcW w:w="0" w:type="auto"/>
            <w:vAlign w:val="center"/>
            <w:hideMark/>
          </w:tcPr>
          <w:p w:rsidR="002D6E88" w:rsidRDefault="002D6E88">
            <w:r>
              <w:rPr>
                <w:rStyle w:val="Strong"/>
              </w:rPr>
              <w:lastRenderedPageBreak/>
              <w:t>Primary Objectives</w:t>
            </w:r>
          </w:p>
        </w:tc>
        <w:tc>
          <w:tcPr>
            <w:tcW w:w="0" w:type="auto"/>
            <w:vAlign w:val="center"/>
            <w:hideMark/>
          </w:tcPr>
          <w:p w:rsidR="002D6E88" w:rsidRDefault="002D6E88">
            <w:r>
              <w:t>1. Ensure accurate and timely billing to customers.</w:t>
            </w:r>
            <w:r>
              <w:br/>
              <w:t>2. Track and manage incoming payments and outstanding receivables.</w:t>
            </w:r>
            <w:r>
              <w:br/>
              <w:t>3. Maintain proper accounting and audit trail for all customer transactions.</w:t>
            </w:r>
            <w:r>
              <w:br/>
              <w:t>4. Optimize cash flow and customer credit management.</w:t>
            </w:r>
            <w:r>
              <w:br/>
              <w:t>5. Support regulatory compliance and financial reporting.</w:t>
            </w:r>
          </w:p>
        </w:tc>
      </w:tr>
      <w:tr w:rsidR="002D6E88" w:rsidTr="002D6E88">
        <w:trPr>
          <w:tblCellSpacing w:w="15" w:type="dxa"/>
        </w:trPr>
        <w:tc>
          <w:tcPr>
            <w:tcW w:w="0" w:type="auto"/>
            <w:vAlign w:val="center"/>
            <w:hideMark/>
          </w:tcPr>
          <w:p w:rsidR="002D6E88" w:rsidRDefault="002D6E88">
            <w:r>
              <w:rPr>
                <w:rStyle w:val="Strong"/>
              </w:rPr>
              <w:t>Key Functionalities</w:t>
            </w:r>
          </w:p>
        </w:tc>
        <w:tc>
          <w:tcPr>
            <w:tcW w:w="0" w:type="auto"/>
            <w:vAlign w:val="center"/>
            <w:hideMark/>
          </w:tcPr>
          <w:p w:rsidR="002D6E88" w:rsidRDefault="002D6E88">
            <w:r>
              <w:t xml:space="preserve">1. </w:t>
            </w:r>
            <w:r>
              <w:rPr>
                <w:rStyle w:val="Strong"/>
              </w:rPr>
              <w:t>Invoice Generation:</w:t>
            </w:r>
            <w:r>
              <w:t xml:space="preserve"> Create invoices manually or automatically from sales orders, contracts, or other transactions.</w:t>
            </w:r>
            <w:r>
              <w:br/>
              <w:t xml:space="preserve">2. </w:t>
            </w:r>
            <w:r>
              <w:rPr>
                <w:rStyle w:val="Strong"/>
              </w:rPr>
              <w:t>Payment Processing:</w:t>
            </w:r>
            <w:r>
              <w:t xml:space="preserve"> Record customer payments via checks, EFT, wire transfers, or credit cards.</w:t>
            </w:r>
            <w:r>
              <w:br/>
              <w:t xml:space="preserve">3. </w:t>
            </w:r>
            <w:r>
              <w:rPr>
                <w:rStyle w:val="Strong"/>
              </w:rPr>
              <w:t>Customer Management:</w:t>
            </w:r>
            <w:r>
              <w:t xml:space="preserve"> Maintain detailed customer profiles including credit limits, payment terms, contact information, and dispute records.</w:t>
            </w:r>
            <w:r>
              <w:br/>
              <w:t xml:space="preserve">4. </w:t>
            </w:r>
            <w:r>
              <w:rPr>
                <w:rStyle w:val="Strong"/>
              </w:rPr>
              <w:t>Receivables Application:</w:t>
            </w:r>
            <w:r>
              <w:t xml:space="preserve"> Automatically apply payments to open invoices using matching rules.</w:t>
            </w:r>
            <w:r>
              <w:br/>
              <w:t xml:space="preserve">5. </w:t>
            </w:r>
            <w:r>
              <w:rPr>
                <w:rStyle w:val="Strong"/>
              </w:rPr>
              <w:t>Credit and Collections Management:</w:t>
            </w:r>
            <w:r>
              <w:t xml:space="preserve"> Monitor overdue accounts, issue reminders, and manage disputes.</w:t>
            </w:r>
            <w:r>
              <w:br/>
              <w:t xml:space="preserve">6. </w:t>
            </w:r>
            <w:r>
              <w:rPr>
                <w:rStyle w:val="Strong"/>
              </w:rPr>
              <w:t>Accounting and Integration:</w:t>
            </w:r>
            <w:r>
              <w:t xml:space="preserve"> Automatically generate GL entries for invoices, payments, adjustments, and write-offs.</w:t>
            </w:r>
            <w:r>
              <w:br/>
              <w:t xml:space="preserve">7. </w:t>
            </w:r>
            <w:r>
              <w:rPr>
                <w:rStyle w:val="Strong"/>
              </w:rPr>
              <w:t>Reporting &amp; Analysis:</w:t>
            </w:r>
            <w:r>
              <w:t xml:space="preserve"> Generate aging reports, customer statements, revenue summaries, and cash forecasts.</w:t>
            </w:r>
          </w:p>
        </w:tc>
      </w:tr>
      <w:tr w:rsidR="002D6E88" w:rsidTr="002D6E88">
        <w:trPr>
          <w:tblCellSpacing w:w="15" w:type="dxa"/>
        </w:trPr>
        <w:tc>
          <w:tcPr>
            <w:tcW w:w="0" w:type="auto"/>
            <w:vAlign w:val="center"/>
            <w:hideMark/>
          </w:tcPr>
          <w:p w:rsidR="002D6E88" w:rsidRDefault="002D6E88">
            <w:r>
              <w:rPr>
                <w:rStyle w:val="Strong"/>
              </w:rPr>
              <w:t>Integration with Other Modules</w:t>
            </w:r>
          </w:p>
        </w:tc>
        <w:tc>
          <w:tcPr>
            <w:tcW w:w="0" w:type="auto"/>
            <w:vAlign w:val="center"/>
            <w:hideMark/>
          </w:tcPr>
          <w:p w:rsidR="002D6E88" w:rsidRDefault="002D6E88">
            <w:r>
              <w:t xml:space="preserve">- </w:t>
            </w:r>
            <w:r>
              <w:rPr>
                <w:rStyle w:val="Strong"/>
              </w:rPr>
              <w:t>General Ledger (GL):</w:t>
            </w:r>
            <w:r>
              <w:t xml:space="preserve"> Automatic posting of accounting entries for invoices, receipts, adjustments, and write-offs.</w:t>
            </w:r>
            <w:r>
              <w:br/>
              <w:t xml:space="preserve">- </w:t>
            </w:r>
            <w:r>
              <w:rPr>
                <w:rStyle w:val="Strong"/>
              </w:rPr>
              <w:t>Order Management (OM):</w:t>
            </w:r>
            <w:r>
              <w:t xml:space="preserve"> Invoices can be generated from sales orders.</w:t>
            </w:r>
            <w:r>
              <w:br/>
              <w:t xml:space="preserve">- </w:t>
            </w:r>
            <w:r>
              <w:rPr>
                <w:rStyle w:val="Strong"/>
              </w:rPr>
              <w:t>Cash Management (CM):</w:t>
            </w:r>
            <w:r>
              <w:t xml:space="preserve"> Facilitates bank reconciliation and cash forecasting.</w:t>
            </w:r>
            <w:r>
              <w:br/>
              <w:t xml:space="preserve">- </w:t>
            </w:r>
            <w:r>
              <w:rPr>
                <w:rStyle w:val="Strong"/>
              </w:rPr>
              <w:t xml:space="preserve">Receivables Interface with AR </w:t>
            </w:r>
            <w:proofErr w:type="spellStart"/>
            <w:r>
              <w:rPr>
                <w:rStyle w:val="Strong"/>
              </w:rPr>
              <w:t>Subledger</w:t>
            </w:r>
            <w:proofErr w:type="spellEnd"/>
            <w:r>
              <w:rPr>
                <w:rStyle w:val="Strong"/>
              </w:rPr>
              <w:t xml:space="preserve"> Accounting (SLA):</w:t>
            </w:r>
            <w:r>
              <w:t xml:space="preserve"> Converts sub-ledger transactions into GL entries.</w:t>
            </w:r>
            <w:r>
              <w:br/>
              <w:t xml:space="preserve">- </w:t>
            </w:r>
            <w:r>
              <w:rPr>
                <w:rStyle w:val="Strong"/>
              </w:rPr>
              <w:t>Projects/Contracts (if applicable):</w:t>
            </w:r>
            <w:r>
              <w:t xml:space="preserve"> Revenue recognition for project billing.</w:t>
            </w:r>
          </w:p>
        </w:tc>
      </w:tr>
      <w:tr w:rsidR="002D6E88" w:rsidTr="002D6E88">
        <w:trPr>
          <w:tblCellSpacing w:w="15" w:type="dxa"/>
        </w:trPr>
        <w:tc>
          <w:tcPr>
            <w:tcW w:w="0" w:type="auto"/>
            <w:vAlign w:val="center"/>
            <w:hideMark/>
          </w:tcPr>
          <w:p w:rsidR="002D6E88" w:rsidRDefault="002D6E88">
            <w:r>
              <w:rPr>
                <w:rStyle w:val="Strong"/>
              </w:rPr>
              <w:t>Key Components in Oracle AR</w:t>
            </w:r>
          </w:p>
        </w:tc>
        <w:tc>
          <w:tcPr>
            <w:tcW w:w="0" w:type="auto"/>
            <w:vAlign w:val="center"/>
            <w:hideMark/>
          </w:tcPr>
          <w:p w:rsidR="002D6E88" w:rsidRDefault="002D6E88">
            <w:r>
              <w:t xml:space="preserve">1. </w:t>
            </w:r>
            <w:r>
              <w:rPr>
                <w:rStyle w:val="Strong"/>
              </w:rPr>
              <w:t>Customers:</w:t>
            </w:r>
            <w:r>
              <w:t xml:space="preserve"> Entities to whom invoices are issued.</w:t>
            </w:r>
            <w:r>
              <w:br/>
              <w:t xml:space="preserve">2. </w:t>
            </w:r>
            <w:r>
              <w:rPr>
                <w:rStyle w:val="Strong"/>
              </w:rPr>
              <w:t>Invoices/Billing:</w:t>
            </w:r>
            <w:r>
              <w:t xml:space="preserve"> Records of amounts owed by customers.</w:t>
            </w:r>
            <w:r>
              <w:br/>
              <w:t xml:space="preserve">3. </w:t>
            </w:r>
            <w:r>
              <w:rPr>
                <w:rStyle w:val="Strong"/>
              </w:rPr>
              <w:t>Receipts/Payments:</w:t>
            </w:r>
            <w:r>
              <w:t xml:space="preserve"> Incoming payments against invoices.</w:t>
            </w:r>
            <w:r>
              <w:br/>
              <w:t xml:space="preserve">4. </w:t>
            </w:r>
            <w:r>
              <w:rPr>
                <w:rStyle w:val="Strong"/>
              </w:rPr>
              <w:t>Adjustments &amp; Write-offs:</w:t>
            </w:r>
            <w:r>
              <w:t xml:space="preserve"> Corrections for errors, disputes, or bad debts.</w:t>
            </w:r>
            <w:r>
              <w:br/>
              <w:t xml:space="preserve">5. </w:t>
            </w:r>
            <w:r>
              <w:rPr>
                <w:rStyle w:val="Strong"/>
              </w:rPr>
              <w:t>Transactions &amp; Accounting:</w:t>
            </w:r>
            <w:r>
              <w:t xml:space="preserve"> Automatic journal entries for GL integration.</w:t>
            </w:r>
            <w:r>
              <w:br/>
              <w:t xml:space="preserve">6. </w:t>
            </w:r>
            <w:r>
              <w:rPr>
                <w:rStyle w:val="Strong"/>
              </w:rPr>
              <w:t>Collections Management:</w:t>
            </w:r>
            <w:r>
              <w:t xml:space="preserve"> Tools to manage overdue payments and customer follow-ups.</w:t>
            </w:r>
            <w:r>
              <w:br/>
              <w:t xml:space="preserve">7. </w:t>
            </w:r>
            <w:r>
              <w:rPr>
                <w:rStyle w:val="Strong"/>
              </w:rPr>
              <w:t>Reports &amp; Queries:</w:t>
            </w:r>
            <w:r>
              <w:t xml:space="preserve"> Tools for tracking outstanding balances, revenue trends, and payment histories.</w:t>
            </w:r>
          </w:p>
        </w:tc>
      </w:tr>
      <w:tr w:rsidR="002D6E88" w:rsidTr="002D6E88">
        <w:trPr>
          <w:tblCellSpacing w:w="15" w:type="dxa"/>
        </w:trPr>
        <w:tc>
          <w:tcPr>
            <w:tcW w:w="0" w:type="auto"/>
            <w:vAlign w:val="center"/>
            <w:hideMark/>
          </w:tcPr>
          <w:p w:rsidR="002D6E88" w:rsidRDefault="002D6E88">
            <w:r>
              <w:rPr>
                <w:rStyle w:val="Strong"/>
              </w:rPr>
              <w:t>Functional Advantages</w:t>
            </w:r>
          </w:p>
        </w:tc>
        <w:tc>
          <w:tcPr>
            <w:tcW w:w="0" w:type="auto"/>
            <w:vAlign w:val="center"/>
            <w:hideMark/>
          </w:tcPr>
          <w:p w:rsidR="002D6E88" w:rsidRDefault="002D6E88">
            <w:r>
              <w:t xml:space="preserve">- Ensures </w:t>
            </w:r>
            <w:r>
              <w:rPr>
                <w:rStyle w:val="Strong"/>
              </w:rPr>
              <w:t>timely and accurate customer billing</w:t>
            </w:r>
            <w:r>
              <w:t>.</w:t>
            </w:r>
            <w:r>
              <w:br/>
              <w:t xml:space="preserve">- Improves </w:t>
            </w:r>
            <w:r>
              <w:rPr>
                <w:rStyle w:val="Strong"/>
              </w:rPr>
              <w:t>cash flow visibility and forecasting</w:t>
            </w:r>
            <w:r>
              <w:t>.</w:t>
            </w:r>
            <w:r>
              <w:br/>
              <w:t xml:space="preserve">- Reduces </w:t>
            </w:r>
            <w:r>
              <w:rPr>
                <w:rStyle w:val="Strong"/>
              </w:rPr>
              <w:t>errors and disputes</w:t>
            </w:r>
            <w:r>
              <w:t xml:space="preserve"> through automated matching.</w:t>
            </w:r>
            <w:r>
              <w:br/>
              <w:t xml:space="preserve">- Provides </w:t>
            </w:r>
            <w:r>
              <w:rPr>
                <w:rStyle w:val="Strong"/>
              </w:rPr>
              <w:t>audit trail and regulatory compliance</w:t>
            </w:r>
            <w:r>
              <w:t>.</w:t>
            </w:r>
            <w:r>
              <w:br/>
            </w:r>
            <w:r>
              <w:lastRenderedPageBreak/>
              <w:t xml:space="preserve">- Enhances </w:t>
            </w:r>
            <w:r>
              <w:rPr>
                <w:rStyle w:val="Strong"/>
              </w:rPr>
              <w:t>customer relationship management</w:t>
            </w:r>
            <w:r>
              <w:t xml:space="preserve"> via accurate and consistent invoicing.</w:t>
            </w:r>
          </w:p>
        </w:tc>
      </w:tr>
    </w:tbl>
    <w:p w:rsidR="002D6E88" w:rsidRDefault="002D6E88" w:rsidP="002D6E88">
      <w:pPr>
        <w:pStyle w:val="NormalWeb"/>
      </w:pPr>
      <w:r>
        <w:rPr>
          <w:rStyle w:val="Strong"/>
        </w:rPr>
        <w:lastRenderedPageBreak/>
        <w:t>Summary:</w:t>
      </w:r>
      <w:r>
        <w:br/>
        <w:t xml:space="preserve">In Oracle EBS, </w:t>
      </w:r>
      <w:r>
        <w:rPr>
          <w:rStyle w:val="Strong"/>
        </w:rPr>
        <w:t>Accounts Receivable</w:t>
      </w:r>
      <w:r>
        <w:t xml:space="preserve"> is the module responsible for managing all incoming payments from customers. It streamlines the entire receivables process—invoice creation, payment application, credit management, and reporting—while maintaining integration with </w:t>
      </w:r>
      <w:r>
        <w:rPr>
          <w:rStyle w:val="Strong"/>
        </w:rPr>
        <w:t>GL</w:t>
      </w:r>
      <w:r>
        <w:t xml:space="preserve">, </w:t>
      </w:r>
      <w:r>
        <w:rPr>
          <w:rStyle w:val="Strong"/>
        </w:rPr>
        <w:t>OM</w:t>
      </w:r>
      <w:r>
        <w:t xml:space="preserve">, and </w:t>
      </w:r>
      <w:r>
        <w:rPr>
          <w:rStyle w:val="Strong"/>
        </w:rPr>
        <w:t>Cash Management</w:t>
      </w:r>
      <w:r>
        <w:t>. This ensures accurate revenue tracking, optimized cash flow, and compliance with accounting standards.</w:t>
      </w:r>
    </w:p>
    <w:p w:rsidR="002D6E88" w:rsidRDefault="002D6E88" w:rsidP="002D6E88">
      <w:pPr>
        <w:pStyle w:val="NormalWeb"/>
      </w:pPr>
      <w:r>
        <w:t xml:space="preserve">I can also create a </w:t>
      </w:r>
      <w:r>
        <w:rPr>
          <w:rStyle w:val="Strong"/>
        </w:rPr>
        <w:t>step-by-step AR process flow</w:t>
      </w:r>
      <w:r>
        <w:t xml:space="preserve"> showing the lifecycle: </w:t>
      </w:r>
      <w:r>
        <w:rPr>
          <w:rStyle w:val="Strong"/>
        </w:rPr>
        <w:t>Order/Contract → Invoice → Payment Receipt → Application → GL Posting → Reporting</w:t>
      </w:r>
      <w:r>
        <w:t>, which visually explains AR operations in Oracle EBS. Do you want me to create that flowchart?</w:t>
      </w:r>
    </w:p>
    <w:p w:rsidR="002D6E88" w:rsidRDefault="002D6E88" w:rsidP="002D6E88">
      <w:pPr>
        <w:pStyle w:val="Heading5"/>
      </w:pPr>
      <w:r>
        <w:t>You said:</w:t>
      </w:r>
    </w:p>
    <w:p w:rsidR="002D6E88" w:rsidRDefault="002D6E88" w:rsidP="002D6E88">
      <w:r>
        <w:t>Define in details Fixed Assets in Oracle EBS</w:t>
      </w:r>
    </w:p>
    <w:p w:rsidR="002D6E88" w:rsidRDefault="002D6E88" w:rsidP="002D6E88">
      <w:pPr>
        <w:pStyle w:val="Heading6"/>
      </w:pPr>
      <w:proofErr w:type="spellStart"/>
      <w:r>
        <w:t>ChatGPT</w:t>
      </w:r>
      <w:proofErr w:type="spellEnd"/>
      <w:r>
        <w:t xml:space="preserve"> said:</w:t>
      </w:r>
    </w:p>
    <w:p w:rsidR="002D6E88" w:rsidRDefault="002D6E88" w:rsidP="002D6E88">
      <w:pPr>
        <w:pStyle w:val="NormalWeb"/>
      </w:pPr>
      <w:r>
        <w:t xml:space="preserve">Here’s a detailed, logically structured explanation of </w:t>
      </w:r>
      <w:r>
        <w:rPr>
          <w:rStyle w:val="Strong"/>
        </w:rPr>
        <w:t>Fixed Assets (FA)</w:t>
      </w:r>
      <w:r>
        <w:t xml:space="preserve"> in </w:t>
      </w:r>
      <w:r>
        <w:rPr>
          <w:rStyle w:val="Strong"/>
        </w:rPr>
        <w:t>Oracle E-Business Suite (EBS):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7570"/>
      </w:tblGrid>
      <w:tr w:rsidR="002D6E88" w:rsidTr="002D6E88">
        <w:trPr>
          <w:tblHeader/>
          <w:tblCellSpacing w:w="15" w:type="dxa"/>
        </w:trPr>
        <w:tc>
          <w:tcPr>
            <w:tcW w:w="0" w:type="auto"/>
            <w:vAlign w:val="center"/>
            <w:hideMark/>
          </w:tcPr>
          <w:p w:rsidR="002D6E88" w:rsidRDefault="002D6E88">
            <w:pPr>
              <w:jc w:val="center"/>
              <w:rPr>
                <w:b/>
                <w:bCs/>
              </w:rPr>
            </w:pPr>
            <w:r>
              <w:rPr>
                <w:b/>
                <w:bCs/>
              </w:rPr>
              <w:t>Aspect</w:t>
            </w:r>
          </w:p>
        </w:tc>
        <w:tc>
          <w:tcPr>
            <w:tcW w:w="0" w:type="auto"/>
            <w:vAlign w:val="center"/>
            <w:hideMark/>
          </w:tcPr>
          <w:p w:rsidR="002D6E88" w:rsidRDefault="002D6E88">
            <w:pPr>
              <w:jc w:val="center"/>
              <w:rPr>
                <w:b/>
                <w:bCs/>
              </w:rPr>
            </w:pPr>
            <w:r>
              <w:rPr>
                <w:b/>
                <w:bCs/>
              </w:rPr>
              <w:t>Description</w:t>
            </w:r>
          </w:p>
        </w:tc>
      </w:tr>
      <w:tr w:rsidR="002D6E88" w:rsidTr="002D6E88">
        <w:trPr>
          <w:tblCellSpacing w:w="15" w:type="dxa"/>
        </w:trPr>
        <w:tc>
          <w:tcPr>
            <w:tcW w:w="0" w:type="auto"/>
            <w:vAlign w:val="center"/>
            <w:hideMark/>
          </w:tcPr>
          <w:p w:rsidR="002D6E88" w:rsidRDefault="002D6E88">
            <w:r>
              <w:rPr>
                <w:rStyle w:val="Strong"/>
              </w:rPr>
              <w:t>Definition</w:t>
            </w:r>
          </w:p>
        </w:tc>
        <w:tc>
          <w:tcPr>
            <w:tcW w:w="0" w:type="auto"/>
            <w:vAlign w:val="center"/>
            <w:hideMark/>
          </w:tcPr>
          <w:p w:rsidR="002D6E88" w:rsidRDefault="002D6E88">
            <w:r>
              <w:t>Fixed Assets (FA) in Oracle EBS is a module that manages an organization’s tangible assets throughout their lifecycle—from acquisition to disposal. It tracks asset value, depreciation, revaluation, transfers, retirements, and reporting, integrating fully with General Ledger and other financial modules.</w:t>
            </w:r>
          </w:p>
        </w:tc>
      </w:tr>
      <w:tr w:rsidR="002D6E88" w:rsidTr="002D6E88">
        <w:trPr>
          <w:tblCellSpacing w:w="15" w:type="dxa"/>
        </w:trPr>
        <w:tc>
          <w:tcPr>
            <w:tcW w:w="0" w:type="auto"/>
            <w:vAlign w:val="center"/>
            <w:hideMark/>
          </w:tcPr>
          <w:p w:rsidR="002D6E88" w:rsidRDefault="002D6E88">
            <w:r>
              <w:rPr>
                <w:rStyle w:val="Strong"/>
              </w:rPr>
              <w:t>Primary Objectives</w:t>
            </w:r>
          </w:p>
        </w:tc>
        <w:tc>
          <w:tcPr>
            <w:tcW w:w="0" w:type="auto"/>
            <w:vAlign w:val="center"/>
            <w:hideMark/>
          </w:tcPr>
          <w:p w:rsidR="002D6E88" w:rsidRDefault="002D6E88">
            <w:r>
              <w:t>1. Maintain accurate records of all fixed assets.</w:t>
            </w:r>
            <w:r>
              <w:br/>
              <w:t>2. Track asset depreciation and adjustments according to accounting standards.</w:t>
            </w:r>
            <w:r>
              <w:br/>
              <w:t>3. Support compliance with tax, regulatory, and internal policies.</w:t>
            </w:r>
            <w:r>
              <w:br/>
              <w:t>4. Facilitate asset transfers, revaluations, and retirements.</w:t>
            </w:r>
            <w:r>
              <w:br/>
              <w:t>5. Integrate asset accounting with the General Ledger.</w:t>
            </w:r>
          </w:p>
        </w:tc>
      </w:tr>
      <w:tr w:rsidR="002D6E88" w:rsidTr="002D6E88">
        <w:trPr>
          <w:tblCellSpacing w:w="15" w:type="dxa"/>
        </w:trPr>
        <w:tc>
          <w:tcPr>
            <w:tcW w:w="0" w:type="auto"/>
            <w:vAlign w:val="center"/>
            <w:hideMark/>
          </w:tcPr>
          <w:p w:rsidR="002D6E88" w:rsidRDefault="002D6E88">
            <w:r>
              <w:rPr>
                <w:rStyle w:val="Strong"/>
              </w:rPr>
              <w:t>Key Functionalities</w:t>
            </w:r>
          </w:p>
        </w:tc>
        <w:tc>
          <w:tcPr>
            <w:tcW w:w="0" w:type="auto"/>
            <w:vAlign w:val="center"/>
            <w:hideMark/>
          </w:tcPr>
          <w:p w:rsidR="002D6E88" w:rsidRDefault="002D6E88">
            <w:r>
              <w:t xml:space="preserve">1. </w:t>
            </w:r>
            <w:r>
              <w:rPr>
                <w:rStyle w:val="Strong"/>
              </w:rPr>
              <w:t>Asset Acquisition:</w:t>
            </w:r>
            <w:r>
              <w:t xml:space="preserve"> Record assets purchased via purchase orders, invoices, or manual entry.</w:t>
            </w:r>
            <w:r>
              <w:br/>
              <w:t xml:space="preserve">2. </w:t>
            </w:r>
            <w:r>
              <w:rPr>
                <w:rStyle w:val="Strong"/>
              </w:rPr>
              <w:t>Depreciation Management:</w:t>
            </w:r>
            <w:r>
              <w:t xml:space="preserve"> Automatically calculate depreciation based on defined methods (Straight Line, Declining Balance, etc.) and accounting periods.</w:t>
            </w:r>
            <w:r>
              <w:br/>
              <w:t xml:space="preserve">3. </w:t>
            </w:r>
            <w:r>
              <w:rPr>
                <w:rStyle w:val="Strong"/>
              </w:rPr>
              <w:t>Asset Revaluation:</w:t>
            </w:r>
            <w:r>
              <w:t xml:space="preserve"> Adjust asset book value for market changes, improvements, or impairments.</w:t>
            </w:r>
            <w:r>
              <w:br/>
              <w:t xml:space="preserve">4. </w:t>
            </w:r>
            <w:r>
              <w:rPr>
                <w:rStyle w:val="Strong"/>
              </w:rPr>
              <w:t>Asset Transfers:</w:t>
            </w:r>
            <w:r>
              <w:t xml:space="preserve"> Move assets between departments, locations, or cost centers </w:t>
            </w:r>
            <w:r>
              <w:lastRenderedPageBreak/>
              <w:t>while updating accounting records.</w:t>
            </w:r>
            <w:r>
              <w:br/>
              <w:t xml:space="preserve">5. </w:t>
            </w:r>
            <w:r>
              <w:rPr>
                <w:rStyle w:val="Strong"/>
              </w:rPr>
              <w:t>Retirement &amp; Disposal:</w:t>
            </w:r>
            <w:r>
              <w:t xml:space="preserve"> Record sale, scrap, or retirement of assets and calculate gain/loss.</w:t>
            </w:r>
            <w:r>
              <w:br/>
              <w:t xml:space="preserve">6. </w:t>
            </w:r>
            <w:r>
              <w:rPr>
                <w:rStyle w:val="Strong"/>
              </w:rPr>
              <w:t>Capitalization &amp; Expense Tracking:</w:t>
            </w:r>
            <w:r>
              <w:t xml:space="preserve"> Determine which purchases qualify as capital assets versus expenses.</w:t>
            </w:r>
            <w:r>
              <w:br/>
              <w:t xml:space="preserve">7. </w:t>
            </w:r>
            <w:r>
              <w:rPr>
                <w:rStyle w:val="Strong"/>
              </w:rPr>
              <w:t>Reporting &amp; Analysis:</w:t>
            </w:r>
            <w:r>
              <w:t xml:space="preserve"> Generate asset registers, depreciation schedules, capital expenditure reports, and statutory reports.</w:t>
            </w:r>
          </w:p>
        </w:tc>
      </w:tr>
      <w:tr w:rsidR="002D6E88" w:rsidTr="002D6E88">
        <w:trPr>
          <w:tblCellSpacing w:w="15" w:type="dxa"/>
        </w:trPr>
        <w:tc>
          <w:tcPr>
            <w:tcW w:w="0" w:type="auto"/>
            <w:vAlign w:val="center"/>
            <w:hideMark/>
          </w:tcPr>
          <w:p w:rsidR="002D6E88" w:rsidRDefault="002D6E88">
            <w:r>
              <w:rPr>
                <w:rStyle w:val="Strong"/>
              </w:rPr>
              <w:lastRenderedPageBreak/>
              <w:t>Integration with Other Modules</w:t>
            </w:r>
          </w:p>
        </w:tc>
        <w:tc>
          <w:tcPr>
            <w:tcW w:w="0" w:type="auto"/>
            <w:vAlign w:val="center"/>
            <w:hideMark/>
          </w:tcPr>
          <w:p w:rsidR="002D6E88" w:rsidRDefault="002D6E88">
            <w:r>
              <w:t xml:space="preserve">- </w:t>
            </w:r>
            <w:r>
              <w:rPr>
                <w:rStyle w:val="Strong"/>
              </w:rPr>
              <w:t>Accounts Payable (AP):</w:t>
            </w:r>
            <w:r>
              <w:t xml:space="preserve"> Posts asset acquisition invoices directly to FA.</w:t>
            </w:r>
            <w:r>
              <w:br/>
              <w:t xml:space="preserve">- </w:t>
            </w:r>
            <w:r>
              <w:rPr>
                <w:rStyle w:val="Strong"/>
              </w:rPr>
              <w:t>General Ledger (GL):</w:t>
            </w:r>
            <w:r>
              <w:t xml:space="preserve"> Automatically posts depreciation, asset transfers, and retirements.</w:t>
            </w:r>
            <w:r>
              <w:br/>
              <w:t xml:space="preserve">- </w:t>
            </w:r>
            <w:r>
              <w:rPr>
                <w:rStyle w:val="Strong"/>
              </w:rPr>
              <w:t>Purchasing (PO):</w:t>
            </w:r>
            <w:r>
              <w:t xml:space="preserve"> Links asset acquisitions to purchase orders.</w:t>
            </w:r>
            <w:r>
              <w:br/>
              <w:t xml:space="preserve">- </w:t>
            </w:r>
            <w:r>
              <w:rPr>
                <w:rStyle w:val="Strong"/>
              </w:rPr>
              <w:t>Cash Management (CM):</w:t>
            </w:r>
            <w:r>
              <w:t xml:space="preserve"> Facilitates cash flow tracking for asset purchases.</w:t>
            </w:r>
            <w:r>
              <w:br/>
              <w:t xml:space="preserve">- </w:t>
            </w:r>
            <w:r>
              <w:rPr>
                <w:rStyle w:val="Strong"/>
              </w:rPr>
              <w:t>Projects/Costing:</w:t>
            </w:r>
            <w:r>
              <w:t xml:space="preserve"> Assets linked to projects or cost centers for capital tracking.</w:t>
            </w:r>
          </w:p>
        </w:tc>
      </w:tr>
      <w:tr w:rsidR="002D6E88" w:rsidTr="002D6E88">
        <w:trPr>
          <w:tblCellSpacing w:w="15" w:type="dxa"/>
        </w:trPr>
        <w:tc>
          <w:tcPr>
            <w:tcW w:w="0" w:type="auto"/>
            <w:vAlign w:val="center"/>
            <w:hideMark/>
          </w:tcPr>
          <w:p w:rsidR="002D6E88" w:rsidRDefault="002D6E88">
            <w:r>
              <w:rPr>
                <w:rStyle w:val="Strong"/>
              </w:rPr>
              <w:t>Key Components in Oracle FA</w:t>
            </w:r>
          </w:p>
        </w:tc>
        <w:tc>
          <w:tcPr>
            <w:tcW w:w="0" w:type="auto"/>
            <w:vAlign w:val="center"/>
            <w:hideMark/>
          </w:tcPr>
          <w:p w:rsidR="002D6E88" w:rsidRDefault="002D6E88">
            <w:r>
              <w:t xml:space="preserve">1. </w:t>
            </w:r>
            <w:r>
              <w:rPr>
                <w:rStyle w:val="Strong"/>
              </w:rPr>
              <w:t>Assets:</w:t>
            </w:r>
            <w:r>
              <w:t xml:space="preserve"> Individual items or groups of fixed assets.</w:t>
            </w:r>
            <w:r>
              <w:br/>
              <w:t xml:space="preserve">2. </w:t>
            </w:r>
            <w:r>
              <w:rPr>
                <w:rStyle w:val="Strong"/>
              </w:rPr>
              <w:t>Asset Books:</w:t>
            </w:r>
            <w:r>
              <w:t xml:space="preserve"> Separate books for accounting, tax, and reporting purposes.</w:t>
            </w:r>
            <w:r>
              <w:br/>
              <w:t xml:space="preserve">3. </w:t>
            </w:r>
            <w:r>
              <w:rPr>
                <w:rStyle w:val="Strong"/>
              </w:rPr>
              <w:t>Depreciation Methods:</w:t>
            </w:r>
            <w:r>
              <w:t xml:space="preserve"> Rules for calculating depreciation.</w:t>
            </w:r>
            <w:r>
              <w:br/>
              <w:t xml:space="preserve">4. </w:t>
            </w:r>
            <w:r>
              <w:rPr>
                <w:rStyle w:val="Strong"/>
              </w:rPr>
              <w:t>Asset Categories:</w:t>
            </w:r>
            <w:r>
              <w:t xml:space="preserve"> Classification of assets (e.g., machinery, vehicles, buildings).</w:t>
            </w:r>
            <w:r>
              <w:br/>
              <w:t xml:space="preserve">5. </w:t>
            </w:r>
            <w:r>
              <w:rPr>
                <w:rStyle w:val="Strong"/>
              </w:rPr>
              <w:t>Transactions:</w:t>
            </w:r>
            <w:r>
              <w:t xml:space="preserve"> Asset additions, transfers, adjustments, retirements, and revaluations.</w:t>
            </w:r>
            <w:r>
              <w:br/>
              <w:t xml:space="preserve">6. </w:t>
            </w:r>
            <w:r>
              <w:rPr>
                <w:rStyle w:val="Strong"/>
              </w:rPr>
              <w:t>Reports &amp; Queries:</w:t>
            </w:r>
            <w:r>
              <w:t xml:space="preserve"> Asset registers, depreciation reports, disposal summaries, and audit reports.</w:t>
            </w:r>
          </w:p>
        </w:tc>
      </w:tr>
      <w:tr w:rsidR="002D6E88" w:rsidTr="002D6E88">
        <w:trPr>
          <w:tblCellSpacing w:w="15" w:type="dxa"/>
        </w:trPr>
        <w:tc>
          <w:tcPr>
            <w:tcW w:w="0" w:type="auto"/>
            <w:vAlign w:val="center"/>
            <w:hideMark/>
          </w:tcPr>
          <w:p w:rsidR="002D6E88" w:rsidRDefault="002D6E88">
            <w:r>
              <w:rPr>
                <w:rStyle w:val="Strong"/>
              </w:rPr>
              <w:t>Functional Advantages</w:t>
            </w:r>
          </w:p>
        </w:tc>
        <w:tc>
          <w:tcPr>
            <w:tcW w:w="0" w:type="auto"/>
            <w:vAlign w:val="center"/>
            <w:hideMark/>
          </w:tcPr>
          <w:p w:rsidR="002D6E88" w:rsidRDefault="002D6E88">
            <w:r>
              <w:t xml:space="preserve">- Maintains </w:t>
            </w:r>
            <w:r>
              <w:rPr>
                <w:rStyle w:val="Strong"/>
              </w:rPr>
              <w:t>accurate asset records</w:t>
            </w:r>
            <w:r>
              <w:t xml:space="preserve"> for accounting and auditing.</w:t>
            </w:r>
            <w:r>
              <w:br/>
              <w:t xml:space="preserve">- Ensures </w:t>
            </w:r>
            <w:r>
              <w:rPr>
                <w:rStyle w:val="Strong"/>
              </w:rPr>
              <w:t>compliance with accounting standards and tax regulations</w:t>
            </w:r>
            <w:r>
              <w:t>.</w:t>
            </w:r>
            <w:r>
              <w:br/>
              <w:t xml:space="preserve">- Provides </w:t>
            </w:r>
            <w:r>
              <w:rPr>
                <w:rStyle w:val="Strong"/>
              </w:rPr>
              <w:t>automated depreciation calculations</w:t>
            </w:r>
            <w:r>
              <w:t xml:space="preserve"> to reduce errors.</w:t>
            </w:r>
            <w:r>
              <w:br/>
              <w:t xml:space="preserve">- Facilitates </w:t>
            </w:r>
            <w:r>
              <w:rPr>
                <w:rStyle w:val="Strong"/>
              </w:rPr>
              <w:t>decision-making</w:t>
            </w:r>
            <w:r>
              <w:t xml:space="preserve"> for asset replacement, investment, or disposal.</w:t>
            </w:r>
            <w:r>
              <w:br/>
              <w:t xml:space="preserve">- Supports </w:t>
            </w:r>
            <w:r>
              <w:rPr>
                <w:rStyle w:val="Strong"/>
              </w:rPr>
              <w:t>integration with GL, AP, and PO</w:t>
            </w:r>
            <w:r>
              <w:t xml:space="preserve"> for seamless financial processing.</w:t>
            </w:r>
          </w:p>
        </w:tc>
      </w:tr>
    </w:tbl>
    <w:p w:rsidR="002D6E88" w:rsidRDefault="002D6E88" w:rsidP="002D6E88">
      <w:pPr>
        <w:pStyle w:val="NormalWeb"/>
      </w:pPr>
      <w:r>
        <w:rPr>
          <w:rStyle w:val="Strong"/>
        </w:rPr>
        <w:t>Summary:</w:t>
      </w:r>
      <w:r>
        <w:br/>
        <w:t xml:space="preserve">In Oracle EBS, the </w:t>
      </w:r>
      <w:r>
        <w:rPr>
          <w:rStyle w:val="Strong"/>
        </w:rPr>
        <w:t>Fixed Assets (FA)</w:t>
      </w:r>
      <w:r>
        <w:t xml:space="preserve"> module manages the full lifecycle of tangible assets—acquisition, capitalization, depreciation, transfer, revaluation, and retirement. It ensures accurate accounting, compliance, and reporting while integrating with </w:t>
      </w:r>
      <w:r>
        <w:rPr>
          <w:rStyle w:val="Strong"/>
        </w:rPr>
        <w:t>GL</w:t>
      </w:r>
      <w:r>
        <w:t xml:space="preserve">, </w:t>
      </w:r>
      <w:r>
        <w:rPr>
          <w:rStyle w:val="Strong"/>
        </w:rPr>
        <w:t>AP</w:t>
      </w:r>
      <w:r>
        <w:t xml:space="preserve">, </w:t>
      </w:r>
      <w:r>
        <w:rPr>
          <w:rStyle w:val="Strong"/>
        </w:rPr>
        <w:t>PO</w:t>
      </w:r>
      <w:r>
        <w:t>, and other modules to provide a complete financial and operational view of organizational assets.</w:t>
      </w:r>
    </w:p>
    <w:p w:rsidR="002D6E88" w:rsidRDefault="002D6E88" w:rsidP="002D6E88">
      <w:pPr>
        <w:pStyle w:val="NormalWeb"/>
      </w:pPr>
      <w:r>
        <w:t xml:space="preserve">I can also create a </w:t>
      </w:r>
      <w:r>
        <w:rPr>
          <w:rStyle w:val="Strong"/>
        </w:rPr>
        <w:t>step-by-step FA lifecycle flow</w:t>
      </w:r>
      <w:r>
        <w:t xml:space="preserve"> showing: </w:t>
      </w:r>
      <w:r>
        <w:rPr>
          <w:rStyle w:val="Strong"/>
        </w:rPr>
        <w:t>Acquisition → Capitalization → Depreciation → Revaluation/Transfer → Retirement/Disposal → GL Posting → Reporting</w:t>
      </w:r>
      <w:r>
        <w:t>, which visually explains asset management in Oracle EBS. Do you want me to do that?</w:t>
      </w:r>
    </w:p>
    <w:p w:rsidR="002D6E88" w:rsidRDefault="002D6E88" w:rsidP="002D6E88">
      <w:pPr>
        <w:pStyle w:val="Heading5"/>
      </w:pPr>
      <w:r>
        <w:t>You said:</w:t>
      </w:r>
    </w:p>
    <w:p w:rsidR="002D6E88" w:rsidRDefault="002D6E88" w:rsidP="002D6E88">
      <w:r>
        <w:t>Define in details Cash Management in Oracle EBS</w:t>
      </w:r>
    </w:p>
    <w:p w:rsidR="002D6E88" w:rsidRDefault="002D6E88" w:rsidP="002D6E88">
      <w:pPr>
        <w:pStyle w:val="Heading6"/>
      </w:pPr>
      <w:proofErr w:type="spellStart"/>
      <w:r>
        <w:lastRenderedPageBreak/>
        <w:t>ChatGPT</w:t>
      </w:r>
      <w:proofErr w:type="spellEnd"/>
      <w:r>
        <w:t xml:space="preserve"> said:</w:t>
      </w:r>
    </w:p>
    <w:p w:rsidR="002D6E88" w:rsidRDefault="002D6E88" w:rsidP="002D6E88">
      <w:pPr>
        <w:pStyle w:val="NormalWeb"/>
      </w:pPr>
      <w:r>
        <w:t xml:space="preserve">Here’s a detailed, logically structured explanation of </w:t>
      </w:r>
      <w:r>
        <w:rPr>
          <w:rStyle w:val="Strong"/>
        </w:rPr>
        <w:t>Cash Management (CM)</w:t>
      </w:r>
      <w:r>
        <w:t xml:space="preserve"> in </w:t>
      </w:r>
      <w:r>
        <w:rPr>
          <w:rStyle w:val="Strong"/>
        </w:rPr>
        <w:t>Oracle E-Business Suite (EBS):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7546"/>
      </w:tblGrid>
      <w:tr w:rsidR="002D6E88" w:rsidTr="002D6E88">
        <w:trPr>
          <w:tblHeader/>
          <w:tblCellSpacing w:w="15" w:type="dxa"/>
        </w:trPr>
        <w:tc>
          <w:tcPr>
            <w:tcW w:w="0" w:type="auto"/>
            <w:vAlign w:val="center"/>
            <w:hideMark/>
          </w:tcPr>
          <w:p w:rsidR="002D6E88" w:rsidRDefault="002D6E88">
            <w:pPr>
              <w:jc w:val="center"/>
              <w:rPr>
                <w:b/>
                <w:bCs/>
              </w:rPr>
            </w:pPr>
            <w:r>
              <w:rPr>
                <w:b/>
                <w:bCs/>
              </w:rPr>
              <w:t>Aspect</w:t>
            </w:r>
          </w:p>
        </w:tc>
        <w:tc>
          <w:tcPr>
            <w:tcW w:w="0" w:type="auto"/>
            <w:vAlign w:val="center"/>
            <w:hideMark/>
          </w:tcPr>
          <w:p w:rsidR="002D6E88" w:rsidRDefault="002D6E88">
            <w:pPr>
              <w:jc w:val="center"/>
              <w:rPr>
                <w:b/>
                <w:bCs/>
              </w:rPr>
            </w:pPr>
            <w:r>
              <w:rPr>
                <w:b/>
                <w:bCs/>
              </w:rPr>
              <w:t>Description</w:t>
            </w:r>
          </w:p>
        </w:tc>
      </w:tr>
      <w:tr w:rsidR="002D6E88" w:rsidTr="002D6E88">
        <w:trPr>
          <w:tblCellSpacing w:w="15" w:type="dxa"/>
        </w:trPr>
        <w:tc>
          <w:tcPr>
            <w:tcW w:w="0" w:type="auto"/>
            <w:vAlign w:val="center"/>
            <w:hideMark/>
          </w:tcPr>
          <w:p w:rsidR="002D6E88" w:rsidRDefault="002D6E88">
            <w:r>
              <w:rPr>
                <w:rStyle w:val="Strong"/>
              </w:rPr>
              <w:t>Definition</w:t>
            </w:r>
          </w:p>
        </w:tc>
        <w:tc>
          <w:tcPr>
            <w:tcW w:w="0" w:type="auto"/>
            <w:vAlign w:val="center"/>
            <w:hideMark/>
          </w:tcPr>
          <w:p w:rsidR="002D6E88" w:rsidRDefault="002D6E88">
            <w:r>
              <w:t>Cash Management (CM) in Oracle EBS is a financial module that helps organizations manage cash flows, bank accounts, and liquidity. It provides tools for tracking receipts, disbursements, reconciliations, forecasting, and reporting, ensuring optimal cash utilization and financial control.</w:t>
            </w:r>
          </w:p>
        </w:tc>
      </w:tr>
      <w:tr w:rsidR="002D6E88" w:rsidTr="002D6E88">
        <w:trPr>
          <w:tblCellSpacing w:w="15" w:type="dxa"/>
        </w:trPr>
        <w:tc>
          <w:tcPr>
            <w:tcW w:w="0" w:type="auto"/>
            <w:vAlign w:val="center"/>
            <w:hideMark/>
          </w:tcPr>
          <w:p w:rsidR="002D6E88" w:rsidRDefault="002D6E88">
            <w:r>
              <w:rPr>
                <w:rStyle w:val="Strong"/>
              </w:rPr>
              <w:t>Primary Objectives</w:t>
            </w:r>
          </w:p>
        </w:tc>
        <w:tc>
          <w:tcPr>
            <w:tcW w:w="0" w:type="auto"/>
            <w:vAlign w:val="center"/>
            <w:hideMark/>
          </w:tcPr>
          <w:p w:rsidR="002D6E88" w:rsidRDefault="002D6E88">
            <w:r>
              <w:t>1. Maintain accurate records of all cash and bank transactions.</w:t>
            </w:r>
            <w:r>
              <w:br/>
              <w:t>2. Reconcile bank statements with internal records efficiently.</w:t>
            </w:r>
            <w:r>
              <w:br/>
              <w:t>3. Provide cash flow visibility for better liquidity management.</w:t>
            </w:r>
            <w:r>
              <w:br/>
              <w:t>4. Support planning, forecasting, and reporting of cash positions.</w:t>
            </w:r>
            <w:r>
              <w:br/>
              <w:t>5. Ensure compliance with regulatory and internal policies.</w:t>
            </w:r>
          </w:p>
        </w:tc>
      </w:tr>
      <w:tr w:rsidR="002D6E88" w:rsidTr="002D6E88">
        <w:trPr>
          <w:tblCellSpacing w:w="15" w:type="dxa"/>
        </w:trPr>
        <w:tc>
          <w:tcPr>
            <w:tcW w:w="0" w:type="auto"/>
            <w:vAlign w:val="center"/>
            <w:hideMark/>
          </w:tcPr>
          <w:p w:rsidR="002D6E88" w:rsidRDefault="002D6E88">
            <w:r>
              <w:rPr>
                <w:rStyle w:val="Strong"/>
              </w:rPr>
              <w:t>Key Functionalities</w:t>
            </w:r>
          </w:p>
        </w:tc>
        <w:tc>
          <w:tcPr>
            <w:tcW w:w="0" w:type="auto"/>
            <w:vAlign w:val="center"/>
            <w:hideMark/>
          </w:tcPr>
          <w:p w:rsidR="002D6E88" w:rsidRDefault="002D6E88">
            <w:r>
              <w:t xml:space="preserve">1. </w:t>
            </w:r>
            <w:r>
              <w:rPr>
                <w:rStyle w:val="Strong"/>
              </w:rPr>
              <w:t>Bank Account Management:</w:t>
            </w:r>
            <w:r>
              <w:t xml:space="preserve"> Track multiple bank accounts across currencies and organizations.</w:t>
            </w:r>
            <w:r>
              <w:br/>
              <w:t xml:space="preserve">2. </w:t>
            </w:r>
            <w:r>
              <w:rPr>
                <w:rStyle w:val="Strong"/>
              </w:rPr>
              <w:t>Cash Positioning &amp; Forecasting:</w:t>
            </w:r>
            <w:r>
              <w:t xml:space="preserve"> Monitor cash inflows and outflows to optimize liquidity.</w:t>
            </w:r>
            <w:r>
              <w:br/>
              <w:t xml:space="preserve">3. </w:t>
            </w:r>
            <w:r>
              <w:rPr>
                <w:rStyle w:val="Strong"/>
              </w:rPr>
              <w:t>Bank Reconciliation:</w:t>
            </w:r>
            <w:r>
              <w:t xml:space="preserve"> Automatically or manually reconcile bank statements with AR, AP, and GL transactions.</w:t>
            </w:r>
            <w:r>
              <w:br/>
              <w:t xml:space="preserve">4. </w:t>
            </w:r>
            <w:r>
              <w:rPr>
                <w:rStyle w:val="Strong"/>
              </w:rPr>
              <w:t>Receipts and Disbursements:</w:t>
            </w:r>
            <w:r>
              <w:t xml:space="preserve"> Record and manage customer receipts, supplier payments, and other cash transactions.</w:t>
            </w:r>
            <w:r>
              <w:br/>
              <w:t xml:space="preserve">5. </w:t>
            </w:r>
            <w:r>
              <w:rPr>
                <w:rStyle w:val="Strong"/>
              </w:rPr>
              <w:t>Transfers &amp; Sweeps:</w:t>
            </w:r>
            <w:r>
              <w:t xml:space="preserve"> Manage interbank transfers and cash concentration processes.</w:t>
            </w:r>
            <w:r>
              <w:br/>
              <w:t xml:space="preserve">6. </w:t>
            </w:r>
            <w:r>
              <w:rPr>
                <w:rStyle w:val="Strong"/>
              </w:rPr>
              <w:t>Cash Accounting Integration:</w:t>
            </w:r>
            <w:r>
              <w:t xml:space="preserve"> Ensure all transactions post correctly to GL for accurate financial reporting.</w:t>
            </w:r>
            <w:r>
              <w:br/>
              <w:t xml:space="preserve">7. </w:t>
            </w:r>
            <w:r>
              <w:rPr>
                <w:rStyle w:val="Strong"/>
              </w:rPr>
              <w:t>Reporting &amp; Analysis:</w:t>
            </w:r>
            <w:r>
              <w:t xml:space="preserve"> Generate cash flow statements, bank reconciliation reports, liquidity reports, and variance analysis.</w:t>
            </w:r>
          </w:p>
        </w:tc>
      </w:tr>
      <w:tr w:rsidR="002D6E88" w:rsidTr="002D6E88">
        <w:trPr>
          <w:tblCellSpacing w:w="15" w:type="dxa"/>
        </w:trPr>
        <w:tc>
          <w:tcPr>
            <w:tcW w:w="0" w:type="auto"/>
            <w:vAlign w:val="center"/>
            <w:hideMark/>
          </w:tcPr>
          <w:p w:rsidR="002D6E88" w:rsidRDefault="002D6E88">
            <w:r>
              <w:rPr>
                <w:rStyle w:val="Strong"/>
              </w:rPr>
              <w:t>Integration with Other Modules</w:t>
            </w:r>
          </w:p>
        </w:tc>
        <w:tc>
          <w:tcPr>
            <w:tcW w:w="0" w:type="auto"/>
            <w:vAlign w:val="center"/>
            <w:hideMark/>
          </w:tcPr>
          <w:p w:rsidR="002D6E88" w:rsidRDefault="002D6E88">
            <w:r>
              <w:t xml:space="preserve">- </w:t>
            </w:r>
            <w:r>
              <w:rPr>
                <w:rStyle w:val="Strong"/>
              </w:rPr>
              <w:t>Accounts Receivable (AR):</w:t>
            </w:r>
            <w:r>
              <w:t xml:space="preserve"> Tracks customer receipts.</w:t>
            </w:r>
            <w:r>
              <w:br/>
              <w:t xml:space="preserve">- </w:t>
            </w:r>
            <w:r>
              <w:rPr>
                <w:rStyle w:val="Strong"/>
              </w:rPr>
              <w:t>Accounts Payable (AP):</w:t>
            </w:r>
            <w:r>
              <w:t xml:space="preserve"> Tracks supplier payments.</w:t>
            </w:r>
            <w:r>
              <w:br/>
              <w:t xml:space="preserve">- </w:t>
            </w:r>
            <w:r>
              <w:rPr>
                <w:rStyle w:val="Strong"/>
              </w:rPr>
              <w:t>General Ledger (GL):</w:t>
            </w:r>
            <w:r>
              <w:t xml:space="preserve"> Posts all cash transactions for accounting and reporting.</w:t>
            </w:r>
            <w:r>
              <w:br/>
              <w:t xml:space="preserve">- </w:t>
            </w:r>
            <w:r>
              <w:rPr>
                <w:rStyle w:val="Strong"/>
              </w:rPr>
              <w:t>Treasury:</w:t>
            </w:r>
            <w:r>
              <w:t xml:space="preserve"> Facilitates risk management, investments, and cash forecasting.</w:t>
            </w:r>
            <w:r>
              <w:br/>
              <w:t xml:space="preserve">- </w:t>
            </w:r>
            <w:r>
              <w:rPr>
                <w:rStyle w:val="Strong"/>
              </w:rPr>
              <w:t>Banking Systems:</w:t>
            </w:r>
            <w:r>
              <w:t xml:space="preserve"> Supports electronic bank statement imports and reconciliation automation.</w:t>
            </w:r>
          </w:p>
        </w:tc>
      </w:tr>
      <w:tr w:rsidR="002D6E88" w:rsidTr="002D6E88">
        <w:trPr>
          <w:tblCellSpacing w:w="15" w:type="dxa"/>
        </w:trPr>
        <w:tc>
          <w:tcPr>
            <w:tcW w:w="0" w:type="auto"/>
            <w:vAlign w:val="center"/>
            <w:hideMark/>
          </w:tcPr>
          <w:p w:rsidR="002D6E88" w:rsidRDefault="002D6E88">
            <w:r>
              <w:rPr>
                <w:rStyle w:val="Strong"/>
              </w:rPr>
              <w:t>Key Components in Oracle CM</w:t>
            </w:r>
          </w:p>
        </w:tc>
        <w:tc>
          <w:tcPr>
            <w:tcW w:w="0" w:type="auto"/>
            <w:vAlign w:val="center"/>
            <w:hideMark/>
          </w:tcPr>
          <w:p w:rsidR="002D6E88" w:rsidRDefault="002D6E88">
            <w:r>
              <w:t xml:space="preserve">1. </w:t>
            </w:r>
            <w:r>
              <w:rPr>
                <w:rStyle w:val="Strong"/>
              </w:rPr>
              <w:t>Cash Accounts:</w:t>
            </w:r>
            <w:r>
              <w:t xml:space="preserve"> Internal representation of bank accounts.</w:t>
            </w:r>
            <w:r>
              <w:br/>
              <w:t xml:space="preserve">2. </w:t>
            </w:r>
            <w:r>
              <w:rPr>
                <w:rStyle w:val="Strong"/>
              </w:rPr>
              <w:t>Bank Statements:</w:t>
            </w:r>
            <w:r>
              <w:t xml:space="preserve"> Imported or manually entered statements for reconciliation.</w:t>
            </w:r>
            <w:r>
              <w:br/>
              <w:t xml:space="preserve">3. </w:t>
            </w:r>
            <w:r>
              <w:rPr>
                <w:rStyle w:val="Strong"/>
              </w:rPr>
              <w:t>Cash Transactions:</w:t>
            </w:r>
            <w:r>
              <w:t xml:space="preserve"> Receipts, payments, transfers, and adjustments.</w:t>
            </w:r>
            <w:r>
              <w:br/>
              <w:t xml:space="preserve">4. </w:t>
            </w:r>
            <w:r>
              <w:rPr>
                <w:rStyle w:val="Strong"/>
              </w:rPr>
              <w:t>Reconciliation Rules:</w:t>
            </w:r>
            <w:r>
              <w:t xml:space="preserve"> Define matching logic for bank and system transactions.</w:t>
            </w:r>
            <w:r>
              <w:br/>
              <w:t xml:space="preserve">5. </w:t>
            </w:r>
            <w:r>
              <w:rPr>
                <w:rStyle w:val="Strong"/>
              </w:rPr>
              <w:t>Cash Forecasts:</w:t>
            </w:r>
            <w:r>
              <w:t xml:space="preserve"> Predict future cash positions based on receipts and payments.</w:t>
            </w:r>
            <w:r>
              <w:br/>
            </w:r>
            <w:r>
              <w:lastRenderedPageBreak/>
              <w:t xml:space="preserve">6. </w:t>
            </w:r>
            <w:r>
              <w:rPr>
                <w:rStyle w:val="Strong"/>
              </w:rPr>
              <w:t>Reports &amp; Dashboards:</w:t>
            </w:r>
            <w:r>
              <w:t xml:space="preserve"> Provides visibility into cash balances, reconciliations, and forecasts.</w:t>
            </w:r>
          </w:p>
        </w:tc>
      </w:tr>
      <w:tr w:rsidR="002D6E88" w:rsidTr="002D6E88">
        <w:trPr>
          <w:tblCellSpacing w:w="15" w:type="dxa"/>
        </w:trPr>
        <w:tc>
          <w:tcPr>
            <w:tcW w:w="0" w:type="auto"/>
            <w:vAlign w:val="center"/>
            <w:hideMark/>
          </w:tcPr>
          <w:p w:rsidR="002D6E88" w:rsidRDefault="002D6E88">
            <w:r>
              <w:rPr>
                <w:rStyle w:val="Strong"/>
              </w:rPr>
              <w:lastRenderedPageBreak/>
              <w:t>Functional Advantages</w:t>
            </w:r>
          </w:p>
        </w:tc>
        <w:tc>
          <w:tcPr>
            <w:tcW w:w="0" w:type="auto"/>
            <w:vAlign w:val="center"/>
            <w:hideMark/>
          </w:tcPr>
          <w:p w:rsidR="002D6E88" w:rsidRDefault="002D6E88">
            <w:r>
              <w:t xml:space="preserve">- Provides </w:t>
            </w:r>
            <w:r>
              <w:rPr>
                <w:rStyle w:val="Strong"/>
              </w:rPr>
              <w:t>real-time visibility of cash and liquidity</w:t>
            </w:r>
            <w:r>
              <w:t>.</w:t>
            </w:r>
            <w:r>
              <w:br/>
              <w:t xml:space="preserve">- Automates </w:t>
            </w:r>
            <w:r>
              <w:rPr>
                <w:rStyle w:val="Strong"/>
              </w:rPr>
              <w:t>bank reconciliation</w:t>
            </w:r>
            <w:r>
              <w:t xml:space="preserve"> to reduce manual effort and errors.</w:t>
            </w:r>
            <w:r>
              <w:br/>
              <w:t xml:space="preserve">- Supports </w:t>
            </w:r>
            <w:r>
              <w:rPr>
                <w:rStyle w:val="Strong"/>
              </w:rPr>
              <w:t>effective cash flow planning</w:t>
            </w:r>
            <w:r>
              <w:t xml:space="preserve"> and forecasting.</w:t>
            </w:r>
            <w:r>
              <w:br/>
              <w:t xml:space="preserve">- Integrates seamlessly with </w:t>
            </w:r>
            <w:r>
              <w:rPr>
                <w:rStyle w:val="Strong"/>
              </w:rPr>
              <w:t>AR, AP, GL</w:t>
            </w:r>
            <w:r>
              <w:t>, and Treasury.</w:t>
            </w:r>
            <w:r>
              <w:br/>
              <w:t xml:space="preserve">- Enhances </w:t>
            </w:r>
            <w:r>
              <w:rPr>
                <w:rStyle w:val="Strong"/>
              </w:rPr>
              <w:t>decision-making</w:t>
            </w:r>
            <w:r>
              <w:t xml:space="preserve"> for investments, payments, and funding needs.</w:t>
            </w:r>
            <w:r>
              <w:br/>
              <w:t xml:space="preserve">- Improves </w:t>
            </w:r>
            <w:r>
              <w:rPr>
                <w:rStyle w:val="Strong"/>
              </w:rPr>
              <w:t>compliance and audit readiness</w:t>
            </w:r>
            <w:r>
              <w:t xml:space="preserve"> with complete audit trails.</w:t>
            </w:r>
          </w:p>
        </w:tc>
      </w:tr>
    </w:tbl>
    <w:p w:rsidR="002D6E88" w:rsidRDefault="002D6E88" w:rsidP="002D6E88">
      <w:pPr>
        <w:pStyle w:val="NormalWeb"/>
      </w:pPr>
      <w:r>
        <w:rPr>
          <w:rStyle w:val="Strong"/>
        </w:rPr>
        <w:t>Summary:</w:t>
      </w:r>
      <w:r>
        <w:br/>
        <w:t xml:space="preserve">In Oracle EBS, </w:t>
      </w:r>
      <w:r>
        <w:rPr>
          <w:rStyle w:val="Strong"/>
        </w:rPr>
        <w:t>Cash Management (CM)</w:t>
      </w:r>
      <w:r>
        <w:t xml:space="preserve"> is the module that consolidates all cash-related activities—tracking, reconciling, forecasting, and reporting. It ensures accurate recording of receipts and payments, reconciles bank statements with internal transactions, and provides real-time visibility into liquidity, enabling organizations to optimize cash flow, maintain financial control, and integrate seamlessly with AR, AP, GL, and Treasury.</w:t>
      </w:r>
    </w:p>
    <w:p w:rsidR="002D6E88" w:rsidRDefault="002D6E88" w:rsidP="002D6E88">
      <w:pPr>
        <w:pStyle w:val="NormalWeb"/>
      </w:pPr>
      <w:r>
        <w:t xml:space="preserve">I can also create a </w:t>
      </w:r>
      <w:r>
        <w:rPr>
          <w:rStyle w:val="Strong"/>
        </w:rPr>
        <w:t>visual flow of Cash Management process</w:t>
      </w:r>
      <w:r>
        <w:t xml:space="preserve"> showing: </w:t>
      </w:r>
      <w:r>
        <w:rPr>
          <w:rStyle w:val="Strong"/>
        </w:rPr>
        <w:t>Bank Account → Receipts/Payments → Reconciliation → Cash Forecast → GL Posting → Reporting</w:t>
      </w:r>
      <w:r>
        <w:t>, which illustrates CM operations end-to-end. Do you want me to create that flowchart?</w:t>
      </w:r>
    </w:p>
    <w:p w:rsidR="002D6E88" w:rsidRDefault="002D6E88" w:rsidP="002D6E88">
      <w:pPr>
        <w:pStyle w:val="Heading5"/>
      </w:pPr>
      <w:r>
        <w:t>You said:</w:t>
      </w:r>
    </w:p>
    <w:p w:rsidR="002D6E88" w:rsidRDefault="002D6E88" w:rsidP="002D6E88">
      <w:r>
        <w:t>Define in details Treasury in Oracle EBS</w:t>
      </w:r>
    </w:p>
    <w:p w:rsidR="002D6E88" w:rsidRDefault="002D6E88" w:rsidP="002D6E88">
      <w:pPr>
        <w:pStyle w:val="Heading6"/>
      </w:pPr>
      <w:proofErr w:type="spellStart"/>
      <w:r>
        <w:t>ChatGPT</w:t>
      </w:r>
      <w:proofErr w:type="spellEnd"/>
      <w:r>
        <w:t xml:space="preserve"> said:</w:t>
      </w:r>
    </w:p>
    <w:p w:rsidR="002D6E88" w:rsidRDefault="002D6E88" w:rsidP="002D6E88">
      <w:pPr>
        <w:pStyle w:val="NormalWeb"/>
      </w:pPr>
      <w:r>
        <w:t xml:space="preserve">Here’s a detailed, logically structured explanation of </w:t>
      </w:r>
      <w:r>
        <w:rPr>
          <w:rStyle w:val="Strong"/>
        </w:rPr>
        <w:t>Treasury</w:t>
      </w:r>
      <w:r>
        <w:t xml:space="preserve"> in </w:t>
      </w:r>
      <w:r>
        <w:rPr>
          <w:rStyle w:val="Strong"/>
        </w:rPr>
        <w:t>Oracle E-Business Suite (EBS):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7522"/>
      </w:tblGrid>
      <w:tr w:rsidR="002D6E88" w:rsidTr="002D6E88">
        <w:trPr>
          <w:tblHeader/>
          <w:tblCellSpacing w:w="15" w:type="dxa"/>
        </w:trPr>
        <w:tc>
          <w:tcPr>
            <w:tcW w:w="0" w:type="auto"/>
            <w:vAlign w:val="center"/>
            <w:hideMark/>
          </w:tcPr>
          <w:p w:rsidR="002D6E88" w:rsidRDefault="002D6E88">
            <w:pPr>
              <w:jc w:val="center"/>
              <w:rPr>
                <w:b/>
                <w:bCs/>
              </w:rPr>
            </w:pPr>
            <w:r>
              <w:rPr>
                <w:b/>
                <w:bCs/>
              </w:rPr>
              <w:t>Aspect</w:t>
            </w:r>
          </w:p>
        </w:tc>
        <w:tc>
          <w:tcPr>
            <w:tcW w:w="0" w:type="auto"/>
            <w:vAlign w:val="center"/>
            <w:hideMark/>
          </w:tcPr>
          <w:p w:rsidR="002D6E88" w:rsidRDefault="002D6E88">
            <w:pPr>
              <w:jc w:val="center"/>
              <w:rPr>
                <w:b/>
                <w:bCs/>
              </w:rPr>
            </w:pPr>
            <w:r>
              <w:rPr>
                <w:b/>
                <w:bCs/>
              </w:rPr>
              <w:t>Description</w:t>
            </w:r>
          </w:p>
        </w:tc>
      </w:tr>
      <w:tr w:rsidR="002D6E88" w:rsidTr="002D6E88">
        <w:trPr>
          <w:tblCellSpacing w:w="15" w:type="dxa"/>
        </w:trPr>
        <w:tc>
          <w:tcPr>
            <w:tcW w:w="0" w:type="auto"/>
            <w:vAlign w:val="center"/>
            <w:hideMark/>
          </w:tcPr>
          <w:p w:rsidR="002D6E88" w:rsidRDefault="002D6E88">
            <w:r>
              <w:rPr>
                <w:rStyle w:val="Strong"/>
              </w:rPr>
              <w:t>Definition</w:t>
            </w:r>
          </w:p>
        </w:tc>
        <w:tc>
          <w:tcPr>
            <w:tcW w:w="0" w:type="auto"/>
            <w:vAlign w:val="center"/>
            <w:hideMark/>
          </w:tcPr>
          <w:p w:rsidR="002D6E88" w:rsidRDefault="002D6E88">
            <w:r>
              <w:t>Treasury in Oracle EBS is a financial module designed to manage an organization’s cash, liquidity, funding, and financial risk. It provides tools for investment management, debt management, cash flow forecasting, and risk mitigation while integrating closely with Cash Management (CM) and General Ledger (GL).</w:t>
            </w:r>
          </w:p>
        </w:tc>
      </w:tr>
      <w:tr w:rsidR="002D6E88" w:rsidTr="002D6E88">
        <w:trPr>
          <w:tblCellSpacing w:w="15" w:type="dxa"/>
        </w:trPr>
        <w:tc>
          <w:tcPr>
            <w:tcW w:w="0" w:type="auto"/>
            <w:vAlign w:val="center"/>
            <w:hideMark/>
          </w:tcPr>
          <w:p w:rsidR="002D6E88" w:rsidRDefault="002D6E88">
            <w:r>
              <w:rPr>
                <w:rStyle w:val="Strong"/>
              </w:rPr>
              <w:t>Primary Objectives</w:t>
            </w:r>
          </w:p>
        </w:tc>
        <w:tc>
          <w:tcPr>
            <w:tcW w:w="0" w:type="auto"/>
            <w:vAlign w:val="center"/>
            <w:hideMark/>
          </w:tcPr>
          <w:p w:rsidR="002D6E88" w:rsidRDefault="002D6E88">
            <w:r>
              <w:t>1. Optimize cash and liquidity management across the organization.</w:t>
            </w:r>
            <w:r>
              <w:br/>
              <w:t>2. Manage debt, investments, and financial instruments efficiently.</w:t>
            </w:r>
            <w:r>
              <w:br/>
              <w:t>3. Monitor and mitigate financial risks such as interest rate, currency, and credit risk.</w:t>
            </w:r>
            <w:r>
              <w:br/>
              <w:t>4. Provide accurate forecasting and reporting of cash positions.</w:t>
            </w:r>
            <w:r>
              <w:br/>
              <w:t>5. Ensure compliance with internal policies and regulatory requirements.</w:t>
            </w:r>
          </w:p>
        </w:tc>
      </w:tr>
      <w:tr w:rsidR="002D6E88" w:rsidTr="002D6E88">
        <w:trPr>
          <w:tblCellSpacing w:w="15" w:type="dxa"/>
        </w:trPr>
        <w:tc>
          <w:tcPr>
            <w:tcW w:w="0" w:type="auto"/>
            <w:vAlign w:val="center"/>
            <w:hideMark/>
          </w:tcPr>
          <w:p w:rsidR="002D6E88" w:rsidRDefault="002D6E88">
            <w:r>
              <w:rPr>
                <w:rStyle w:val="Strong"/>
              </w:rPr>
              <w:lastRenderedPageBreak/>
              <w:t>Key Functionalities</w:t>
            </w:r>
          </w:p>
        </w:tc>
        <w:tc>
          <w:tcPr>
            <w:tcW w:w="0" w:type="auto"/>
            <w:vAlign w:val="center"/>
            <w:hideMark/>
          </w:tcPr>
          <w:p w:rsidR="002D6E88" w:rsidRDefault="002D6E88">
            <w:r>
              <w:t xml:space="preserve">1. </w:t>
            </w:r>
            <w:r>
              <w:rPr>
                <w:rStyle w:val="Strong"/>
              </w:rPr>
              <w:t>Cash and Liquidity Management:</w:t>
            </w:r>
            <w:r>
              <w:t xml:space="preserve"> Monitor cash positions, forecast inflows/outflows, and optimize liquidity.</w:t>
            </w:r>
            <w:r>
              <w:br/>
              <w:t xml:space="preserve">2. </w:t>
            </w:r>
            <w:r>
              <w:rPr>
                <w:rStyle w:val="Strong"/>
              </w:rPr>
              <w:t>Debt Management:</w:t>
            </w:r>
            <w:r>
              <w:t xml:space="preserve"> Track borrowings, loans, bonds, and interest obligations; manage repayment schedules.</w:t>
            </w:r>
            <w:r>
              <w:br/>
              <w:t xml:space="preserve">3. </w:t>
            </w:r>
            <w:r>
              <w:rPr>
                <w:rStyle w:val="Strong"/>
              </w:rPr>
              <w:t>Investment Management:</w:t>
            </w:r>
            <w:r>
              <w:t xml:space="preserve"> Manage short-term and long-term investments, track returns, and ensure compliance with investment policies.</w:t>
            </w:r>
            <w:r>
              <w:br/>
              <w:t xml:space="preserve">4. </w:t>
            </w:r>
            <w:r>
              <w:rPr>
                <w:rStyle w:val="Strong"/>
              </w:rPr>
              <w:t>Financial Risk Management:</w:t>
            </w:r>
            <w:r>
              <w:t xml:space="preserve"> Analyze and mitigate exposure to currency, interest rate, and credit risks.</w:t>
            </w:r>
            <w:r>
              <w:br/>
              <w:t xml:space="preserve">5. </w:t>
            </w:r>
            <w:r>
              <w:rPr>
                <w:rStyle w:val="Strong"/>
              </w:rPr>
              <w:t>Bank Relationship Management:</w:t>
            </w:r>
            <w:r>
              <w:t xml:space="preserve"> Track banking arrangements, fees, and service agreements.</w:t>
            </w:r>
            <w:r>
              <w:br/>
              <w:t xml:space="preserve">6. </w:t>
            </w:r>
            <w:r>
              <w:rPr>
                <w:rStyle w:val="Strong"/>
              </w:rPr>
              <w:t>Integration with Cash Management (CM):</w:t>
            </w:r>
            <w:r>
              <w:t xml:space="preserve"> Provides cash positioning, transfers, and reconciliations.</w:t>
            </w:r>
            <w:r>
              <w:br/>
              <w:t xml:space="preserve">7. </w:t>
            </w:r>
            <w:r>
              <w:rPr>
                <w:rStyle w:val="Strong"/>
              </w:rPr>
              <w:t>Reporting &amp; Analysis:</w:t>
            </w:r>
            <w:r>
              <w:t xml:space="preserve"> Generate cash flow forecasts, debt schedules, investment summaries, and risk reports.</w:t>
            </w:r>
          </w:p>
        </w:tc>
      </w:tr>
      <w:tr w:rsidR="002D6E88" w:rsidTr="002D6E88">
        <w:trPr>
          <w:tblCellSpacing w:w="15" w:type="dxa"/>
        </w:trPr>
        <w:tc>
          <w:tcPr>
            <w:tcW w:w="0" w:type="auto"/>
            <w:vAlign w:val="center"/>
            <w:hideMark/>
          </w:tcPr>
          <w:p w:rsidR="002D6E88" w:rsidRDefault="002D6E88">
            <w:r>
              <w:rPr>
                <w:rStyle w:val="Strong"/>
              </w:rPr>
              <w:t>Integration with Other Modules</w:t>
            </w:r>
          </w:p>
        </w:tc>
        <w:tc>
          <w:tcPr>
            <w:tcW w:w="0" w:type="auto"/>
            <w:vAlign w:val="center"/>
            <w:hideMark/>
          </w:tcPr>
          <w:p w:rsidR="002D6E88" w:rsidRDefault="002D6E88">
            <w:r>
              <w:t xml:space="preserve">- </w:t>
            </w:r>
            <w:r>
              <w:rPr>
                <w:rStyle w:val="Strong"/>
              </w:rPr>
              <w:t>Cash Management (CM):</w:t>
            </w:r>
            <w:r>
              <w:t xml:space="preserve"> Provides real-time cash positions and reconciled balances.</w:t>
            </w:r>
            <w:r>
              <w:br/>
              <w:t xml:space="preserve">- </w:t>
            </w:r>
            <w:r>
              <w:rPr>
                <w:rStyle w:val="Strong"/>
              </w:rPr>
              <w:t>General Ledger (GL):</w:t>
            </w:r>
            <w:r>
              <w:t xml:space="preserve"> Automatically posts treasury transactions for accounting and reporting.</w:t>
            </w:r>
            <w:r>
              <w:br/>
              <w:t xml:space="preserve">- </w:t>
            </w:r>
            <w:r>
              <w:rPr>
                <w:rStyle w:val="Strong"/>
              </w:rPr>
              <w:t>Accounts Payable (AP) &amp; Accounts Receivable (AR):</w:t>
            </w:r>
            <w:r>
              <w:t xml:space="preserve"> Supports funding and cash forecasting by analyzing incoming/outgoing cash flows.</w:t>
            </w:r>
            <w:r>
              <w:br/>
              <w:t xml:space="preserve">- </w:t>
            </w:r>
            <w:r>
              <w:rPr>
                <w:rStyle w:val="Strong"/>
              </w:rPr>
              <w:t>Financial Instruments / Market Data Systems:</w:t>
            </w:r>
            <w:r>
              <w:t xml:space="preserve"> Enables risk management and valuation of investments or derivatives.</w:t>
            </w:r>
          </w:p>
        </w:tc>
      </w:tr>
      <w:tr w:rsidR="002D6E88" w:rsidTr="002D6E88">
        <w:trPr>
          <w:tblCellSpacing w:w="15" w:type="dxa"/>
        </w:trPr>
        <w:tc>
          <w:tcPr>
            <w:tcW w:w="0" w:type="auto"/>
            <w:vAlign w:val="center"/>
            <w:hideMark/>
          </w:tcPr>
          <w:p w:rsidR="002D6E88" w:rsidRDefault="002D6E88">
            <w:r>
              <w:rPr>
                <w:rStyle w:val="Strong"/>
              </w:rPr>
              <w:t>Key Components in Oracle Treasury</w:t>
            </w:r>
          </w:p>
        </w:tc>
        <w:tc>
          <w:tcPr>
            <w:tcW w:w="0" w:type="auto"/>
            <w:vAlign w:val="center"/>
            <w:hideMark/>
          </w:tcPr>
          <w:p w:rsidR="002D6E88" w:rsidRDefault="002D6E88">
            <w:r>
              <w:t xml:space="preserve">1. </w:t>
            </w:r>
            <w:r>
              <w:rPr>
                <w:rStyle w:val="Strong"/>
              </w:rPr>
              <w:t>Cash Positions:</w:t>
            </w:r>
            <w:r>
              <w:t xml:space="preserve"> Current and projected cash balances.</w:t>
            </w:r>
            <w:r>
              <w:br/>
              <w:t xml:space="preserve">2. </w:t>
            </w:r>
            <w:r>
              <w:rPr>
                <w:rStyle w:val="Strong"/>
              </w:rPr>
              <w:t>Debt Instruments:</w:t>
            </w:r>
            <w:r>
              <w:t xml:space="preserve"> Loans, bonds, and borrowings with schedules and obligations.</w:t>
            </w:r>
            <w:r>
              <w:br/>
              <w:t xml:space="preserve">3. </w:t>
            </w:r>
            <w:r>
              <w:rPr>
                <w:rStyle w:val="Strong"/>
              </w:rPr>
              <w:t>Investments:</w:t>
            </w:r>
            <w:r>
              <w:t xml:space="preserve"> Short-term and long-term financial assets.</w:t>
            </w:r>
            <w:r>
              <w:br/>
              <w:t xml:space="preserve">4. </w:t>
            </w:r>
            <w:r>
              <w:rPr>
                <w:rStyle w:val="Strong"/>
              </w:rPr>
              <w:t>Financial Risk Data:</w:t>
            </w:r>
            <w:r>
              <w:t xml:space="preserve"> Currency, interest rate, and credit exposure.</w:t>
            </w:r>
            <w:r>
              <w:br/>
              <w:t xml:space="preserve">5. </w:t>
            </w:r>
            <w:r>
              <w:rPr>
                <w:rStyle w:val="Strong"/>
              </w:rPr>
              <w:t>Bank Accounts &amp; Transactions:</w:t>
            </w:r>
            <w:r>
              <w:t xml:space="preserve"> Connected to CM for funding and reconciliation.</w:t>
            </w:r>
            <w:r>
              <w:br/>
              <w:t xml:space="preserve">6. </w:t>
            </w:r>
            <w:r>
              <w:rPr>
                <w:rStyle w:val="Strong"/>
              </w:rPr>
              <w:t>Reports &amp; Dashboards:</w:t>
            </w:r>
            <w:r>
              <w:t xml:space="preserve"> Detailed liquidity, debt, investment, and risk reporting.</w:t>
            </w:r>
          </w:p>
        </w:tc>
      </w:tr>
      <w:tr w:rsidR="002D6E88" w:rsidTr="002D6E88">
        <w:trPr>
          <w:tblCellSpacing w:w="15" w:type="dxa"/>
        </w:trPr>
        <w:tc>
          <w:tcPr>
            <w:tcW w:w="0" w:type="auto"/>
            <w:vAlign w:val="center"/>
            <w:hideMark/>
          </w:tcPr>
          <w:p w:rsidR="002D6E88" w:rsidRDefault="002D6E88">
            <w:r>
              <w:rPr>
                <w:rStyle w:val="Strong"/>
              </w:rPr>
              <w:t>Functional Advantages</w:t>
            </w:r>
          </w:p>
        </w:tc>
        <w:tc>
          <w:tcPr>
            <w:tcW w:w="0" w:type="auto"/>
            <w:vAlign w:val="center"/>
            <w:hideMark/>
          </w:tcPr>
          <w:p w:rsidR="002D6E88" w:rsidRDefault="002D6E88">
            <w:r>
              <w:t xml:space="preserve">- Optimizes </w:t>
            </w:r>
            <w:r>
              <w:rPr>
                <w:rStyle w:val="Strong"/>
              </w:rPr>
              <w:t>cash and liquidity management</w:t>
            </w:r>
            <w:r>
              <w:t xml:space="preserve"> for operational efficiency.</w:t>
            </w:r>
            <w:r>
              <w:br/>
              <w:t xml:space="preserve">- Supports </w:t>
            </w:r>
            <w:r>
              <w:rPr>
                <w:rStyle w:val="Strong"/>
              </w:rPr>
              <w:t>strategic investment and debt decisions</w:t>
            </w:r>
            <w:r>
              <w:t>.</w:t>
            </w:r>
            <w:r>
              <w:br/>
              <w:t xml:space="preserve">- Reduces </w:t>
            </w:r>
            <w:r>
              <w:rPr>
                <w:rStyle w:val="Strong"/>
              </w:rPr>
              <w:t>financial risk</w:t>
            </w:r>
            <w:r>
              <w:t xml:space="preserve"> through monitoring and mitigation tools.</w:t>
            </w:r>
            <w:r>
              <w:br/>
              <w:t xml:space="preserve">- Provides </w:t>
            </w:r>
            <w:r>
              <w:rPr>
                <w:rStyle w:val="Strong"/>
              </w:rPr>
              <w:t>accurate forecasting</w:t>
            </w:r>
            <w:r>
              <w:t xml:space="preserve"> for planning and funding.</w:t>
            </w:r>
            <w:r>
              <w:br/>
              <w:t xml:space="preserve">- Ensures </w:t>
            </w:r>
            <w:r>
              <w:rPr>
                <w:rStyle w:val="Strong"/>
              </w:rPr>
              <w:t>compliance with accounting, regulatory, and corporate policies</w:t>
            </w:r>
            <w:r>
              <w:t>.</w:t>
            </w:r>
            <w:r>
              <w:br/>
              <w:t xml:space="preserve">- Integrates seamlessly with </w:t>
            </w:r>
            <w:r>
              <w:rPr>
                <w:rStyle w:val="Strong"/>
              </w:rPr>
              <w:t>CM, GL, AR, AP</w:t>
            </w:r>
            <w:r>
              <w:t xml:space="preserve"> for complete financial oversight.</w:t>
            </w:r>
          </w:p>
        </w:tc>
      </w:tr>
    </w:tbl>
    <w:p w:rsidR="002D6E88" w:rsidRDefault="002D6E88" w:rsidP="002D6E88">
      <w:pPr>
        <w:pStyle w:val="NormalWeb"/>
      </w:pPr>
      <w:r>
        <w:rPr>
          <w:rStyle w:val="Strong"/>
        </w:rPr>
        <w:t>Summary:</w:t>
      </w:r>
      <w:r>
        <w:br/>
        <w:t xml:space="preserve">In Oracle EBS, the </w:t>
      </w:r>
      <w:r>
        <w:rPr>
          <w:rStyle w:val="Strong"/>
        </w:rPr>
        <w:t>Treasury</w:t>
      </w:r>
      <w:r>
        <w:t xml:space="preserve"> module manages an organization’s cash, liquidity, debt, investments, and financial risk. It works closely with </w:t>
      </w:r>
      <w:r>
        <w:rPr>
          <w:rStyle w:val="Strong"/>
        </w:rPr>
        <w:t>Cash Management (CM)</w:t>
      </w:r>
      <w:r>
        <w:t xml:space="preserve">, </w:t>
      </w:r>
      <w:r>
        <w:rPr>
          <w:rStyle w:val="Strong"/>
        </w:rPr>
        <w:t xml:space="preserve">General </w:t>
      </w:r>
      <w:r>
        <w:rPr>
          <w:rStyle w:val="Strong"/>
        </w:rPr>
        <w:lastRenderedPageBreak/>
        <w:t>Ledger (GL)</w:t>
      </w:r>
      <w:r>
        <w:t>, and other financial modules to optimize cash flow, ensure proper accounting, mitigate risks, and provide accurate reporting and forecasting.</w:t>
      </w:r>
    </w:p>
    <w:p w:rsidR="002D6E88" w:rsidRDefault="002D6E88"/>
    <w:sectPr w:rsidR="002D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53EFB"/>
    <w:multiLevelType w:val="multilevel"/>
    <w:tmpl w:val="E6E6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46380"/>
    <w:multiLevelType w:val="multilevel"/>
    <w:tmpl w:val="CF30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9E"/>
    <w:rsid w:val="00104BA9"/>
    <w:rsid w:val="002D6E88"/>
    <w:rsid w:val="00310706"/>
    <w:rsid w:val="00484749"/>
    <w:rsid w:val="005B6E18"/>
    <w:rsid w:val="007D6447"/>
    <w:rsid w:val="009371E2"/>
    <w:rsid w:val="00B4210A"/>
    <w:rsid w:val="00DE6024"/>
    <w:rsid w:val="00E94E9E"/>
    <w:rsid w:val="00F166A1"/>
    <w:rsid w:val="00FA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CD69"/>
  <w15:chartTrackingRefBased/>
  <w15:docId w15:val="{9402A8B2-7ABE-4F3E-BE0B-E86746CF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4B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4B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04BA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04BA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B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BA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04BA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04BA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04B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871059">
      <w:bodyDiv w:val="1"/>
      <w:marLeft w:val="0"/>
      <w:marRight w:val="0"/>
      <w:marTop w:val="0"/>
      <w:marBottom w:val="0"/>
      <w:divBdr>
        <w:top w:val="none" w:sz="0" w:space="0" w:color="auto"/>
        <w:left w:val="none" w:sz="0" w:space="0" w:color="auto"/>
        <w:bottom w:val="none" w:sz="0" w:space="0" w:color="auto"/>
        <w:right w:val="none" w:sz="0" w:space="0" w:color="auto"/>
      </w:divBdr>
      <w:divsChild>
        <w:div w:id="1286153393">
          <w:marLeft w:val="0"/>
          <w:marRight w:val="0"/>
          <w:marTop w:val="0"/>
          <w:marBottom w:val="0"/>
          <w:divBdr>
            <w:top w:val="none" w:sz="0" w:space="0" w:color="auto"/>
            <w:left w:val="none" w:sz="0" w:space="0" w:color="auto"/>
            <w:bottom w:val="none" w:sz="0" w:space="0" w:color="auto"/>
            <w:right w:val="none" w:sz="0" w:space="0" w:color="auto"/>
          </w:divBdr>
          <w:divsChild>
            <w:div w:id="962879994">
              <w:marLeft w:val="0"/>
              <w:marRight w:val="0"/>
              <w:marTop w:val="0"/>
              <w:marBottom w:val="0"/>
              <w:divBdr>
                <w:top w:val="none" w:sz="0" w:space="0" w:color="auto"/>
                <w:left w:val="none" w:sz="0" w:space="0" w:color="auto"/>
                <w:bottom w:val="none" w:sz="0" w:space="0" w:color="auto"/>
                <w:right w:val="none" w:sz="0" w:space="0" w:color="auto"/>
              </w:divBdr>
              <w:divsChild>
                <w:div w:id="1427073830">
                  <w:marLeft w:val="0"/>
                  <w:marRight w:val="0"/>
                  <w:marTop w:val="0"/>
                  <w:marBottom w:val="0"/>
                  <w:divBdr>
                    <w:top w:val="none" w:sz="0" w:space="0" w:color="auto"/>
                    <w:left w:val="none" w:sz="0" w:space="0" w:color="auto"/>
                    <w:bottom w:val="none" w:sz="0" w:space="0" w:color="auto"/>
                    <w:right w:val="none" w:sz="0" w:space="0" w:color="auto"/>
                  </w:divBdr>
                  <w:divsChild>
                    <w:div w:id="1322736852">
                      <w:marLeft w:val="0"/>
                      <w:marRight w:val="0"/>
                      <w:marTop w:val="0"/>
                      <w:marBottom w:val="0"/>
                      <w:divBdr>
                        <w:top w:val="none" w:sz="0" w:space="0" w:color="auto"/>
                        <w:left w:val="none" w:sz="0" w:space="0" w:color="auto"/>
                        <w:bottom w:val="none" w:sz="0" w:space="0" w:color="auto"/>
                        <w:right w:val="none" w:sz="0" w:space="0" w:color="auto"/>
                      </w:divBdr>
                      <w:divsChild>
                        <w:div w:id="1653366793">
                          <w:marLeft w:val="0"/>
                          <w:marRight w:val="0"/>
                          <w:marTop w:val="0"/>
                          <w:marBottom w:val="0"/>
                          <w:divBdr>
                            <w:top w:val="none" w:sz="0" w:space="0" w:color="auto"/>
                            <w:left w:val="none" w:sz="0" w:space="0" w:color="auto"/>
                            <w:bottom w:val="none" w:sz="0" w:space="0" w:color="auto"/>
                            <w:right w:val="none" w:sz="0" w:space="0" w:color="auto"/>
                          </w:divBdr>
                          <w:divsChild>
                            <w:div w:id="643051165">
                              <w:marLeft w:val="0"/>
                              <w:marRight w:val="0"/>
                              <w:marTop w:val="0"/>
                              <w:marBottom w:val="0"/>
                              <w:divBdr>
                                <w:top w:val="none" w:sz="0" w:space="0" w:color="auto"/>
                                <w:left w:val="none" w:sz="0" w:space="0" w:color="auto"/>
                                <w:bottom w:val="none" w:sz="0" w:space="0" w:color="auto"/>
                                <w:right w:val="none" w:sz="0" w:space="0" w:color="auto"/>
                              </w:divBdr>
                              <w:divsChild>
                                <w:div w:id="14728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54197">
          <w:marLeft w:val="0"/>
          <w:marRight w:val="0"/>
          <w:marTop w:val="0"/>
          <w:marBottom w:val="0"/>
          <w:divBdr>
            <w:top w:val="none" w:sz="0" w:space="0" w:color="auto"/>
            <w:left w:val="none" w:sz="0" w:space="0" w:color="auto"/>
            <w:bottom w:val="none" w:sz="0" w:space="0" w:color="auto"/>
            <w:right w:val="none" w:sz="0" w:space="0" w:color="auto"/>
          </w:divBdr>
          <w:divsChild>
            <w:div w:id="1454208978">
              <w:marLeft w:val="0"/>
              <w:marRight w:val="0"/>
              <w:marTop w:val="0"/>
              <w:marBottom w:val="0"/>
              <w:divBdr>
                <w:top w:val="none" w:sz="0" w:space="0" w:color="auto"/>
                <w:left w:val="none" w:sz="0" w:space="0" w:color="auto"/>
                <w:bottom w:val="none" w:sz="0" w:space="0" w:color="auto"/>
                <w:right w:val="none" w:sz="0" w:space="0" w:color="auto"/>
              </w:divBdr>
              <w:divsChild>
                <w:div w:id="1394608">
                  <w:marLeft w:val="0"/>
                  <w:marRight w:val="0"/>
                  <w:marTop w:val="0"/>
                  <w:marBottom w:val="0"/>
                  <w:divBdr>
                    <w:top w:val="none" w:sz="0" w:space="0" w:color="auto"/>
                    <w:left w:val="none" w:sz="0" w:space="0" w:color="auto"/>
                    <w:bottom w:val="none" w:sz="0" w:space="0" w:color="auto"/>
                    <w:right w:val="none" w:sz="0" w:space="0" w:color="auto"/>
                  </w:divBdr>
                  <w:divsChild>
                    <w:div w:id="828252696">
                      <w:marLeft w:val="0"/>
                      <w:marRight w:val="0"/>
                      <w:marTop w:val="0"/>
                      <w:marBottom w:val="0"/>
                      <w:divBdr>
                        <w:top w:val="none" w:sz="0" w:space="0" w:color="auto"/>
                        <w:left w:val="none" w:sz="0" w:space="0" w:color="auto"/>
                        <w:bottom w:val="none" w:sz="0" w:space="0" w:color="auto"/>
                        <w:right w:val="none" w:sz="0" w:space="0" w:color="auto"/>
                      </w:divBdr>
                      <w:divsChild>
                        <w:div w:id="2093161438">
                          <w:marLeft w:val="0"/>
                          <w:marRight w:val="0"/>
                          <w:marTop w:val="0"/>
                          <w:marBottom w:val="0"/>
                          <w:divBdr>
                            <w:top w:val="none" w:sz="0" w:space="0" w:color="auto"/>
                            <w:left w:val="none" w:sz="0" w:space="0" w:color="auto"/>
                            <w:bottom w:val="none" w:sz="0" w:space="0" w:color="auto"/>
                            <w:right w:val="none" w:sz="0" w:space="0" w:color="auto"/>
                          </w:divBdr>
                          <w:divsChild>
                            <w:div w:id="285158203">
                              <w:marLeft w:val="0"/>
                              <w:marRight w:val="0"/>
                              <w:marTop w:val="0"/>
                              <w:marBottom w:val="0"/>
                              <w:divBdr>
                                <w:top w:val="none" w:sz="0" w:space="0" w:color="auto"/>
                                <w:left w:val="none" w:sz="0" w:space="0" w:color="auto"/>
                                <w:bottom w:val="none" w:sz="0" w:space="0" w:color="auto"/>
                                <w:right w:val="none" w:sz="0" w:space="0" w:color="auto"/>
                              </w:divBdr>
                              <w:divsChild>
                                <w:div w:id="369847234">
                                  <w:marLeft w:val="0"/>
                                  <w:marRight w:val="0"/>
                                  <w:marTop w:val="0"/>
                                  <w:marBottom w:val="0"/>
                                  <w:divBdr>
                                    <w:top w:val="none" w:sz="0" w:space="0" w:color="auto"/>
                                    <w:left w:val="none" w:sz="0" w:space="0" w:color="auto"/>
                                    <w:bottom w:val="none" w:sz="0" w:space="0" w:color="auto"/>
                                    <w:right w:val="none" w:sz="0" w:space="0" w:color="auto"/>
                                  </w:divBdr>
                                  <w:divsChild>
                                    <w:div w:id="2111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35558">
          <w:marLeft w:val="0"/>
          <w:marRight w:val="0"/>
          <w:marTop w:val="0"/>
          <w:marBottom w:val="0"/>
          <w:divBdr>
            <w:top w:val="none" w:sz="0" w:space="0" w:color="auto"/>
            <w:left w:val="none" w:sz="0" w:space="0" w:color="auto"/>
            <w:bottom w:val="none" w:sz="0" w:space="0" w:color="auto"/>
            <w:right w:val="none" w:sz="0" w:space="0" w:color="auto"/>
          </w:divBdr>
          <w:divsChild>
            <w:div w:id="907495555">
              <w:marLeft w:val="0"/>
              <w:marRight w:val="0"/>
              <w:marTop w:val="0"/>
              <w:marBottom w:val="0"/>
              <w:divBdr>
                <w:top w:val="none" w:sz="0" w:space="0" w:color="auto"/>
                <w:left w:val="none" w:sz="0" w:space="0" w:color="auto"/>
                <w:bottom w:val="none" w:sz="0" w:space="0" w:color="auto"/>
                <w:right w:val="none" w:sz="0" w:space="0" w:color="auto"/>
              </w:divBdr>
              <w:divsChild>
                <w:div w:id="1160121189">
                  <w:marLeft w:val="0"/>
                  <w:marRight w:val="0"/>
                  <w:marTop w:val="0"/>
                  <w:marBottom w:val="0"/>
                  <w:divBdr>
                    <w:top w:val="none" w:sz="0" w:space="0" w:color="auto"/>
                    <w:left w:val="none" w:sz="0" w:space="0" w:color="auto"/>
                    <w:bottom w:val="none" w:sz="0" w:space="0" w:color="auto"/>
                    <w:right w:val="none" w:sz="0" w:space="0" w:color="auto"/>
                  </w:divBdr>
                  <w:divsChild>
                    <w:div w:id="971710468">
                      <w:marLeft w:val="0"/>
                      <w:marRight w:val="0"/>
                      <w:marTop w:val="0"/>
                      <w:marBottom w:val="0"/>
                      <w:divBdr>
                        <w:top w:val="none" w:sz="0" w:space="0" w:color="auto"/>
                        <w:left w:val="none" w:sz="0" w:space="0" w:color="auto"/>
                        <w:bottom w:val="none" w:sz="0" w:space="0" w:color="auto"/>
                        <w:right w:val="none" w:sz="0" w:space="0" w:color="auto"/>
                      </w:divBdr>
                      <w:divsChild>
                        <w:div w:id="725757503">
                          <w:marLeft w:val="0"/>
                          <w:marRight w:val="0"/>
                          <w:marTop w:val="0"/>
                          <w:marBottom w:val="0"/>
                          <w:divBdr>
                            <w:top w:val="none" w:sz="0" w:space="0" w:color="auto"/>
                            <w:left w:val="none" w:sz="0" w:space="0" w:color="auto"/>
                            <w:bottom w:val="none" w:sz="0" w:space="0" w:color="auto"/>
                            <w:right w:val="none" w:sz="0" w:space="0" w:color="auto"/>
                          </w:divBdr>
                          <w:divsChild>
                            <w:div w:id="243757622">
                              <w:marLeft w:val="0"/>
                              <w:marRight w:val="0"/>
                              <w:marTop w:val="0"/>
                              <w:marBottom w:val="0"/>
                              <w:divBdr>
                                <w:top w:val="none" w:sz="0" w:space="0" w:color="auto"/>
                                <w:left w:val="none" w:sz="0" w:space="0" w:color="auto"/>
                                <w:bottom w:val="none" w:sz="0" w:space="0" w:color="auto"/>
                                <w:right w:val="none" w:sz="0" w:space="0" w:color="auto"/>
                              </w:divBdr>
                              <w:divsChild>
                                <w:div w:id="21439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234797">
          <w:marLeft w:val="0"/>
          <w:marRight w:val="0"/>
          <w:marTop w:val="0"/>
          <w:marBottom w:val="0"/>
          <w:divBdr>
            <w:top w:val="none" w:sz="0" w:space="0" w:color="auto"/>
            <w:left w:val="none" w:sz="0" w:space="0" w:color="auto"/>
            <w:bottom w:val="none" w:sz="0" w:space="0" w:color="auto"/>
            <w:right w:val="none" w:sz="0" w:space="0" w:color="auto"/>
          </w:divBdr>
          <w:divsChild>
            <w:div w:id="1088579531">
              <w:marLeft w:val="0"/>
              <w:marRight w:val="0"/>
              <w:marTop w:val="0"/>
              <w:marBottom w:val="0"/>
              <w:divBdr>
                <w:top w:val="none" w:sz="0" w:space="0" w:color="auto"/>
                <w:left w:val="none" w:sz="0" w:space="0" w:color="auto"/>
                <w:bottom w:val="none" w:sz="0" w:space="0" w:color="auto"/>
                <w:right w:val="none" w:sz="0" w:space="0" w:color="auto"/>
              </w:divBdr>
              <w:divsChild>
                <w:div w:id="1269896152">
                  <w:marLeft w:val="0"/>
                  <w:marRight w:val="0"/>
                  <w:marTop w:val="0"/>
                  <w:marBottom w:val="0"/>
                  <w:divBdr>
                    <w:top w:val="none" w:sz="0" w:space="0" w:color="auto"/>
                    <w:left w:val="none" w:sz="0" w:space="0" w:color="auto"/>
                    <w:bottom w:val="none" w:sz="0" w:space="0" w:color="auto"/>
                    <w:right w:val="none" w:sz="0" w:space="0" w:color="auto"/>
                  </w:divBdr>
                  <w:divsChild>
                    <w:div w:id="1360936789">
                      <w:marLeft w:val="0"/>
                      <w:marRight w:val="0"/>
                      <w:marTop w:val="0"/>
                      <w:marBottom w:val="0"/>
                      <w:divBdr>
                        <w:top w:val="none" w:sz="0" w:space="0" w:color="auto"/>
                        <w:left w:val="none" w:sz="0" w:space="0" w:color="auto"/>
                        <w:bottom w:val="none" w:sz="0" w:space="0" w:color="auto"/>
                        <w:right w:val="none" w:sz="0" w:space="0" w:color="auto"/>
                      </w:divBdr>
                      <w:divsChild>
                        <w:div w:id="1492452735">
                          <w:marLeft w:val="0"/>
                          <w:marRight w:val="0"/>
                          <w:marTop w:val="0"/>
                          <w:marBottom w:val="0"/>
                          <w:divBdr>
                            <w:top w:val="none" w:sz="0" w:space="0" w:color="auto"/>
                            <w:left w:val="none" w:sz="0" w:space="0" w:color="auto"/>
                            <w:bottom w:val="none" w:sz="0" w:space="0" w:color="auto"/>
                            <w:right w:val="none" w:sz="0" w:space="0" w:color="auto"/>
                          </w:divBdr>
                          <w:divsChild>
                            <w:div w:id="306469800">
                              <w:marLeft w:val="0"/>
                              <w:marRight w:val="0"/>
                              <w:marTop w:val="0"/>
                              <w:marBottom w:val="0"/>
                              <w:divBdr>
                                <w:top w:val="none" w:sz="0" w:space="0" w:color="auto"/>
                                <w:left w:val="none" w:sz="0" w:space="0" w:color="auto"/>
                                <w:bottom w:val="none" w:sz="0" w:space="0" w:color="auto"/>
                                <w:right w:val="none" w:sz="0" w:space="0" w:color="auto"/>
                              </w:divBdr>
                              <w:divsChild>
                                <w:div w:id="1914847576">
                                  <w:marLeft w:val="0"/>
                                  <w:marRight w:val="0"/>
                                  <w:marTop w:val="0"/>
                                  <w:marBottom w:val="0"/>
                                  <w:divBdr>
                                    <w:top w:val="none" w:sz="0" w:space="0" w:color="auto"/>
                                    <w:left w:val="none" w:sz="0" w:space="0" w:color="auto"/>
                                    <w:bottom w:val="none" w:sz="0" w:space="0" w:color="auto"/>
                                    <w:right w:val="none" w:sz="0" w:space="0" w:color="auto"/>
                                  </w:divBdr>
                                  <w:divsChild>
                                    <w:div w:id="483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11839">
      <w:bodyDiv w:val="1"/>
      <w:marLeft w:val="0"/>
      <w:marRight w:val="0"/>
      <w:marTop w:val="0"/>
      <w:marBottom w:val="0"/>
      <w:divBdr>
        <w:top w:val="none" w:sz="0" w:space="0" w:color="auto"/>
        <w:left w:val="none" w:sz="0" w:space="0" w:color="auto"/>
        <w:bottom w:val="none" w:sz="0" w:space="0" w:color="auto"/>
        <w:right w:val="none" w:sz="0" w:space="0" w:color="auto"/>
      </w:divBdr>
      <w:divsChild>
        <w:div w:id="448594273">
          <w:marLeft w:val="0"/>
          <w:marRight w:val="0"/>
          <w:marTop w:val="0"/>
          <w:marBottom w:val="0"/>
          <w:divBdr>
            <w:top w:val="none" w:sz="0" w:space="0" w:color="auto"/>
            <w:left w:val="none" w:sz="0" w:space="0" w:color="auto"/>
            <w:bottom w:val="none" w:sz="0" w:space="0" w:color="auto"/>
            <w:right w:val="none" w:sz="0" w:space="0" w:color="auto"/>
          </w:divBdr>
          <w:divsChild>
            <w:div w:id="2034188016">
              <w:marLeft w:val="0"/>
              <w:marRight w:val="0"/>
              <w:marTop w:val="0"/>
              <w:marBottom w:val="0"/>
              <w:divBdr>
                <w:top w:val="none" w:sz="0" w:space="0" w:color="auto"/>
                <w:left w:val="none" w:sz="0" w:space="0" w:color="auto"/>
                <w:bottom w:val="none" w:sz="0" w:space="0" w:color="auto"/>
                <w:right w:val="none" w:sz="0" w:space="0" w:color="auto"/>
              </w:divBdr>
              <w:divsChild>
                <w:div w:id="1550261817">
                  <w:marLeft w:val="0"/>
                  <w:marRight w:val="0"/>
                  <w:marTop w:val="0"/>
                  <w:marBottom w:val="0"/>
                  <w:divBdr>
                    <w:top w:val="none" w:sz="0" w:space="0" w:color="auto"/>
                    <w:left w:val="none" w:sz="0" w:space="0" w:color="auto"/>
                    <w:bottom w:val="none" w:sz="0" w:space="0" w:color="auto"/>
                    <w:right w:val="none" w:sz="0" w:space="0" w:color="auto"/>
                  </w:divBdr>
                  <w:divsChild>
                    <w:div w:id="264265650">
                      <w:marLeft w:val="0"/>
                      <w:marRight w:val="0"/>
                      <w:marTop w:val="0"/>
                      <w:marBottom w:val="0"/>
                      <w:divBdr>
                        <w:top w:val="none" w:sz="0" w:space="0" w:color="auto"/>
                        <w:left w:val="none" w:sz="0" w:space="0" w:color="auto"/>
                        <w:bottom w:val="none" w:sz="0" w:space="0" w:color="auto"/>
                        <w:right w:val="none" w:sz="0" w:space="0" w:color="auto"/>
                      </w:divBdr>
                      <w:divsChild>
                        <w:div w:id="1796871740">
                          <w:marLeft w:val="0"/>
                          <w:marRight w:val="0"/>
                          <w:marTop w:val="0"/>
                          <w:marBottom w:val="0"/>
                          <w:divBdr>
                            <w:top w:val="none" w:sz="0" w:space="0" w:color="auto"/>
                            <w:left w:val="none" w:sz="0" w:space="0" w:color="auto"/>
                            <w:bottom w:val="none" w:sz="0" w:space="0" w:color="auto"/>
                            <w:right w:val="none" w:sz="0" w:space="0" w:color="auto"/>
                          </w:divBdr>
                          <w:divsChild>
                            <w:div w:id="166020737">
                              <w:marLeft w:val="0"/>
                              <w:marRight w:val="0"/>
                              <w:marTop w:val="0"/>
                              <w:marBottom w:val="0"/>
                              <w:divBdr>
                                <w:top w:val="none" w:sz="0" w:space="0" w:color="auto"/>
                                <w:left w:val="none" w:sz="0" w:space="0" w:color="auto"/>
                                <w:bottom w:val="none" w:sz="0" w:space="0" w:color="auto"/>
                                <w:right w:val="none" w:sz="0" w:space="0" w:color="auto"/>
                              </w:divBdr>
                              <w:divsChild>
                                <w:div w:id="12840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37489">
          <w:marLeft w:val="0"/>
          <w:marRight w:val="0"/>
          <w:marTop w:val="0"/>
          <w:marBottom w:val="0"/>
          <w:divBdr>
            <w:top w:val="none" w:sz="0" w:space="0" w:color="auto"/>
            <w:left w:val="none" w:sz="0" w:space="0" w:color="auto"/>
            <w:bottom w:val="none" w:sz="0" w:space="0" w:color="auto"/>
            <w:right w:val="none" w:sz="0" w:space="0" w:color="auto"/>
          </w:divBdr>
          <w:divsChild>
            <w:div w:id="1357999287">
              <w:marLeft w:val="0"/>
              <w:marRight w:val="0"/>
              <w:marTop w:val="0"/>
              <w:marBottom w:val="0"/>
              <w:divBdr>
                <w:top w:val="none" w:sz="0" w:space="0" w:color="auto"/>
                <w:left w:val="none" w:sz="0" w:space="0" w:color="auto"/>
                <w:bottom w:val="none" w:sz="0" w:space="0" w:color="auto"/>
                <w:right w:val="none" w:sz="0" w:space="0" w:color="auto"/>
              </w:divBdr>
              <w:divsChild>
                <w:div w:id="2128621773">
                  <w:marLeft w:val="0"/>
                  <w:marRight w:val="0"/>
                  <w:marTop w:val="0"/>
                  <w:marBottom w:val="0"/>
                  <w:divBdr>
                    <w:top w:val="none" w:sz="0" w:space="0" w:color="auto"/>
                    <w:left w:val="none" w:sz="0" w:space="0" w:color="auto"/>
                    <w:bottom w:val="none" w:sz="0" w:space="0" w:color="auto"/>
                    <w:right w:val="none" w:sz="0" w:space="0" w:color="auto"/>
                  </w:divBdr>
                  <w:divsChild>
                    <w:div w:id="954750889">
                      <w:marLeft w:val="0"/>
                      <w:marRight w:val="0"/>
                      <w:marTop w:val="0"/>
                      <w:marBottom w:val="0"/>
                      <w:divBdr>
                        <w:top w:val="none" w:sz="0" w:space="0" w:color="auto"/>
                        <w:left w:val="none" w:sz="0" w:space="0" w:color="auto"/>
                        <w:bottom w:val="none" w:sz="0" w:space="0" w:color="auto"/>
                        <w:right w:val="none" w:sz="0" w:space="0" w:color="auto"/>
                      </w:divBdr>
                      <w:divsChild>
                        <w:div w:id="711418948">
                          <w:marLeft w:val="0"/>
                          <w:marRight w:val="0"/>
                          <w:marTop w:val="0"/>
                          <w:marBottom w:val="0"/>
                          <w:divBdr>
                            <w:top w:val="none" w:sz="0" w:space="0" w:color="auto"/>
                            <w:left w:val="none" w:sz="0" w:space="0" w:color="auto"/>
                            <w:bottom w:val="none" w:sz="0" w:space="0" w:color="auto"/>
                            <w:right w:val="none" w:sz="0" w:space="0" w:color="auto"/>
                          </w:divBdr>
                          <w:divsChild>
                            <w:div w:id="377895381">
                              <w:marLeft w:val="0"/>
                              <w:marRight w:val="0"/>
                              <w:marTop w:val="0"/>
                              <w:marBottom w:val="0"/>
                              <w:divBdr>
                                <w:top w:val="none" w:sz="0" w:space="0" w:color="auto"/>
                                <w:left w:val="none" w:sz="0" w:space="0" w:color="auto"/>
                                <w:bottom w:val="none" w:sz="0" w:space="0" w:color="auto"/>
                                <w:right w:val="none" w:sz="0" w:space="0" w:color="auto"/>
                              </w:divBdr>
                              <w:divsChild>
                                <w:div w:id="156775415">
                                  <w:marLeft w:val="0"/>
                                  <w:marRight w:val="0"/>
                                  <w:marTop w:val="0"/>
                                  <w:marBottom w:val="0"/>
                                  <w:divBdr>
                                    <w:top w:val="none" w:sz="0" w:space="0" w:color="auto"/>
                                    <w:left w:val="none" w:sz="0" w:space="0" w:color="auto"/>
                                    <w:bottom w:val="none" w:sz="0" w:space="0" w:color="auto"/>
                                    <w:right w:val="none" w:sz="0" w:space="0" w:color="auto"/>
                                  </w:divBdr>
                                  <w:divsChild>
                                    <w:div w:id="735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698531">
          <w:marLeft w:val="0"/>
          <w:marRight w:val="0"/>
          <w:marTop w:val="0"/>
          <w:marBottom w:val="0"/>
          <w:divBdr>
            <w:top w:val="none" w:sz="0" w:space="0" w:color="auto"/>
            <w:left w:val="none" w:sz="0" w:space="0" w:color="auto"/>
            <w:bottom w:val="none" w:sz="0" w:space="0" w:color="auto"/>
            <w:right w:val="none" w:sz="0" w:space="0" w:color="auto"/>
          </w:divBdr>
          <w:divsChild>
            <w:div w:id="2069763366">
              <w:marLeft w:val="0"/>
              <w:marRight w:val="0"/>
              <w:marTop w:val="0"/>
              <w:marBottom w:val="0"/>
              <w:divBdr>
                <w:top w:val="none" w:sz="0" w:space="0" w:color="auto"/>
                <w:left w:val="none" w:sz="0" w:space="0" w:color="auto"/>
                <w:bottom w:val="none" w:sz="0" w:space="0" w:color="auto"/>
                <w:right w:val="none" w:sz="0" w:space="0" w:color="auto"/>
              </w:divBdr>
              <w:divsChild>
                <w:div w:id="188839867">
                  <w:marLeft w:val="0"/>
                  <w:marRight w:val="0"/>
                  <w:marTop w:val="0"/>
                  <w:marBottom w:val="0"/>
                  <w:divBdr>
                    <w:top w:val="none" w:sz="0" w:space="0" w:color="auto"/>
                    <w:left w:val="none" w:sz="0" w:space="0" w:color="auto"/>
                    <w:bottom w:val="none" w:sz="0" w:space="0" w:color="auto"/>
                    <w:right w:val="none" w:sz="0" w:space="0" w:color="auto"/>
                  </w:divBdr>
                  <w:divsChild>
                    <w:div w:id="1419912518">
                      <w:marLeft w:val="0"/>
                      <w:marRight w:val="0"/>
                      <w:marTop w:val="0"/>
                      <w:marBottom w:val="0"/>
                      <w:divBdr>
                        <w:top w:val="none" w:sz="0" w:space="0" w:color="auto"/>
                        <w:left w:val="none" w:sz="0" w:space="0" w:color="auto"/>
                        <w:bottom w:val="none" w:sz="0" w:space="0" w:color="auto"/>
                        <w:right w:val="none" w:sz="0" w:space="0" w:color="auto"/>
                      </w:divBdr>
                      <w:divsChild>
                        <w:div w:id="1494181580">
                          <w:marLeft w:val="0"/>
                          <w:marRight w:val="0"/>
                          <w:marTop w:val="0"/>
                          <w:marBottom w:val="0"/>
                          <w:divBdr>
                            <w:top w:val="none" w:sz="0" w:space="0" w:color="auto"/>
                            <w:left w:val="none" w:sz="0" w:space="0" w:color="auto"/>
                            <w:bottom w:val="none" w:sz="0" w:space="0" w:color="auto"/>
                            <w:right w:val="none" w:sz="0" w:space="0" w:color="auto"/>
                          </w:divBdr>
                          <w:divsChild>
                            <w:div w:id="975791003">
                              <w:marLeft w:val="0"/>
                              <w:marRight w:val="0"/>
                              <w:marTop w:val="0"/>
                              <w:marBottom w:val="0"/>
                              <w:divBdr>
                                <w:top w:val="none" w:sz="0" w:space="0" w:color="auto"/>
                                <w:left w:val="none" w:sz="0" w:space="0" w:color="auto"/>
                                <w:bottom w:val="none" w:sz="0" w:space="0" w:color="auto"/>
                                <w:right w:val="none" w:sz="0" w:space="0" w:color="auto"/>
                              </w:divBdr>
                              <w:divsChild>
                                <w:div w:id="1948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047709">
          <w:marLeft w:val="0"/>
          <w:marRight w:val="0"/>
          <w:marTop w:val="0"/>
          <w:marBottom w:val="0"/>
          <w:divBdr>
            <w:top w:val="none" w:sz="0" w:space="0" w:color="auto"/>
            <w:left w:val="none" w:sz="0" w:space="0" w:color="auto"/>
            <w:bottom w:val="none" w:sz="0" w:space="0" w:color="auto"/>
            <w:right w:val="none" w:sz="0" w:space="0" w:color="auto"/>
          </w:divBdr>
          <w:divsChild>
            <w:div w:id="1061248961">
              <w:marLeft w:val="0"/>
              <w:marRight w:val="0"/>
              <w:marTop w:val="0"/>
              <w:marBottom w:val="0"/>
              <w:divBdr>
                <w:top w:val="none" w:sz="0" w:space="0" w:color="auto"/>
                <w:left w:val="none" w:sz="0" w:space="0" w:color="auto"/>
                <w:bottom w:val="none" w:sz="0" w:space="0" w:color="auto"/>
                <w:right w:val="none" w:sz="0" w:space="0" w:color="auto"/>
              </w:divBdr>
              <w:divsChild>
                <w:div w:id="1933124105">
                  <w:marLeft w:val="0"/>
                  <w:marRight w:val="0"/>
                  <w:marTop w:val="0"/>
                  <w:marBottom w:val="0"/>
                  <w:divBdr>
                    <w:top w:val="none" w:sz="0" w:space="0" w:color="auto"/>
                    <w:left w:val="none" w:sz="0" w:space="0" w:color="auto"/>
                    <w:bottom w:val="none" w:sz="0" w:space="0" w:color="auto"/>
                    <w:right w:val="none" w:sz="0" w:space="0" w:color="auto"/>
                  </w:divBdr>
                  <w:divsChild>
                    <w:div w:id="287862761">
                      <w:marLeft w:val="0"/>
                      <w:marRight w:val="0"/>
                      <w:marTop w:val="0"/>
                      <w:marBottom w:val="0"/>
                      <w:divBdr>
                        <w:top w:val="none" w:sz="0" w:space="0" w:color="auto"/>
                        <w:left w:val="none" w:sz="0" w:space="0" w:color="auto"/>
                        <w:bottom w:val="none" w:sz="0" w:space="0" w:color="auto"/>
                        <w:right w:val="none" w:sz="0" w:space="0" w:color="auto"/>
                      </w:divBdr>
                      <w:divsChild>
                        <w:div w:id="1530560174">
                          <w:marLeft w:val="0"/>
                          <w:marRight w:val="0"/>
                          <w:marTop w:val="0"/>
                          <w:marBottom w:val="0"/>
                          <w:divBdr>
                            <w:top w:val="none" w:sz="0" w:space="0" w:color="auto"/>
                            <w:left w:val="none" w:sz="0" w:space="0" w:color="auto"/>
                            <w:bottom w:val="none" w:sz="0" w:space="0" w:color="auto"/>
                            <w:right w:val="none" w:sz="0" w:space="0" w:color="auto"/>
                          </w:divBdr>
                          <w:divsChild>
                            <w:div w:id="150174437">
                              <w:marLeft w:val="0"/>
                              <w:marRight w:val="0"/>
                              <w:marTop w:val="0"/>
                              <w:marBottom w:val="0"/>
                              <w:divBdr>
                                <w:top w:val="none" w:sz="0" w:space="0" w:color="auto"/>
                                <w:left w:val="none" w:sz="0" w:space="0" w:color="auto"/>
                                <w:bottom w:val="none" w:sz="0" w:space="0" w:color="auto"/>
                                <w:right w:val="none" w:sz="0" w:space="0" w:color="auto"/>
                              </w:divBdr>
                              <w:divsChild>
                                <w:div w:id="466166296">
                                  <w:marLeft w:val="0"/>
                                  <w:marRight w:val="0"/>
                                  <w:marTop w:val="0"/>
                                  <w:marBottom w:val="0"/>
                                  <w:divBdr>
                                    <w:top w:val="none" w:sz="0" w:space="0" w:color="auto"/>
                                    <w:left w:val="none" w:sz="0" w:space="0" w:color="auto"/>
                                    <w:bottom w:val="none" w:sz="0" w:space="0" w:color="auto"/>
                                    <w:right w:val="none" w:sz="0" w:space="0" w:color="auto"/>
                                  </w:divBdr>
                                  <w:divsChild>
                                    <w:div w:id="1367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05928">
          <w:marLeft w:val="0"/>
          <w:marRight w:val="0"/>
          <w:marTop w:val="0"/>
          <w:marBottom w:val="0"/>
          <w:divBdr>
            <w:top w:val="none" w:sz="0" w:space="0" w:color="auto"/>
            <w:left w:val="none" w:sz="0" w:space="0" w:color="auto"/>
            <w:bottom w:val="none" w:sz="0" w:space="0" w:color="auto"/>
            <w:right w:val="none" w:sz="0" w:space="0" w:color="auto"/>
          </w:divBdr>
          <w:divsChild>
            <w:div w:id="290282619">
              <w:marLeft w:val="0"/>
              <w:marRight w:val="0"/>
              <w:marTop w:val="0"/>
              <w:marBottom w:val="0"/>
              <w:divBdr>
                <w:top w:val="none" w:sz="0" w:space="0" w:color="auto"/>
                <w:left w:val="none" w:sz="0" w:space="0" w:color="auto"/>
                <w:bottom w:val="none" w:sz="0" w:space="0" w:color="auto"/>
                <w:right w:val="none" w:sz="0" w:space="0" w:color="auto"/>
              </w:divBdr>
              <w:divsChild>
                <w:div w:id="501775522">
                  <w:marLeft w:val="0"/>
                  <w:marRight w:val="0"/>
                  <w:marTop w:val="0"/>
                  <w:marBottom w:val="0"/>
                  <w:divBdr>
                    <w:top w:val="none" w:sz="0" w:space="0" w:color="auto"/>
                    <w:left w:val="none" w:sz="0" w:space="0" w:color="auto"/>
                    <w:bottom w:val="none" w:sz="0" w:space="0" w:color="auto"/>
                    <w:right w:val="none" w:sz="0" w:space="0" w:color="auto"/>
                  </w:divBdr>
                  <w:divsChild>
                    <w:div w:id="1510216456">
                      <w:marLeft w:val="0"/>
                      <w:marRight w:val="0"/>
                      <w:marTop w:val="0"/>
                      <w:marBottom w:val="0"/>
                      <w:divBdr>
                        <w:top w:val="none" w:sz="0" w:space="0" w:color="auto"/>
                        <w:left w:val="none" w:sz="0" w:space="0" w:color="auto"/>
                        <w:bottom w:val="none" w:sz="0" w:space="0" w:color="auto"/>
                        <w:right w:val="none" w:sz="0" w:space="0" w:color="auto"/>
                      </w:divBdr>
                      <w:divsChild>
                        <w:div w:id="1715959759">
                          <w:marLeft w:val="0"/>
                          <w:marRight w:val="0"/>
                          <w:marTop w:val="0"/>
                          <w:marBottom w:val="0"/>
                          <w:divBdr>
                            <w:top w:val="none" w:sz="0" w:space="0" w:color="auto"/>
                            <w:left w:val="none" w:sz="0" w:space="0" w:color="auto"/>
                            <w:bottom w:val="none" w:sz="0" w:space="0" w:color="auto"/>
                            <w:right w:val="none" w:sz="0" w:space="0" w:color="auto"/>
                          </w:divBdr>
                          <w:divsChild>
                            <w:div w:id="1033044498">
                              <w:marLeft w:val="0"/>
                              <w:marRight w:val="0"/>
                              <w:marTop w:val="0"/>
                              <w:marBottom w:val="0"/>
                              <w:divBdr>
                                <w:top w:val="none" w:sz="0" w:space="0" w:color="auto"/>
                                <w:left w:val="none" w:sz="0" w:space="0" w:color="auto"/>
                                <w:bottom w:val="none" w:sz="0" w:space="0" w:color="auto"/>
                                <w:right w:val="none" w:sz="0" w:space="0" w:color="auto"/>
                              </w:divBdr>
                              <w:divsChild>
                                <w:div w:id="12332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25806">
          <w:marLeft w:val="0"/>
          <w:marRight w:val="0"/>
          <w:marTop w:val="0"/>
          <w:marBottom w:val="0"/>
          <w:divBdr>
            <w:top w:val="none" w:sz="0" w:space="0" w:color="auto"/>
            <w:left w:val="none" w:sz="0" w:space="0" w:color="auto"/>
            <w:bottom w:val="none" w:sz="0" w:space="0" w:color="auto"/>
            <w:right w:val="none" w:sz="0" w:space="0" w:color="auto"/>
          </w:divBdr>
          <w:divsChild>
            <w:div w:id="1572815428">
              <w:marLeft w:val="0"/>
              <w:marRight w:val="0"/>
              <w:marTop w:val="0"/>
              <w:marBottom w:val="0"/>
              <w:divBdr>
                <w:top w:val="none" w:sz="0" w:space="0" w:color="auto"/>
                <w:left w:val="none" w:sz="0" w:space="0" w:color="auto"/>
                <w:bottom w:val="none" w:sz="0" w:space="0" w:color="auto"/>
                <w:right w:val="none" w:sz="0" w:space="0" w:color="auto"/>
              </w:divBdr>
              <w:divsChild>
                <w:div w:id="1609390712">
                  <w:marLeft w:val="0"/>
                  <w:marRight w:val="0"/>
                  <w:marTop w:val="0"/>
                  <w:marBottom w:val="0"/>
                  <w:divBdr>
                    <w:top w:val="none" w:sz="0" w:space="0" w:color="auto"/>
                    <w:left w:val="none" w:sz="0" w:space="0" w:color="auto"/>
                    <w:bottom w:val="none" w:sz="0" w:space="0" w:color="auto"/>
                    <w:right w:val="none" w:sz="0" w:space="0" w:color="auto"/>
                  </w:divBdr>
                  <w:divsChild>
                    <w:div w:id="284046062">
                      <w:marLeft w:val="0"/>
                      <w:marRight w:val="0"/>
                      <w:marTop w:val="0"/>
                      <w:marBottom w:val="0"/>
                      <w:divBdr>
                        <w:top w:val="none" w:sz="0" w:space="0" w:color="auto"/>
                        <w:left w:val="none" w:sz="0" w:space="0" w:color="auto"/>
                        <w:bottom w:val="none" w:sz="0" w:space="0" w:color="auto"/>
                        <w:right w:val="none" w:sz="0" w:space="0" w:color="auto"/>
                      </w:divBdr>
                      <w:divsChild>
                        <w:div w:id="67047085">
                          <w:marLeft w:val="0"/>
                          <w:marRight w:val="0"/>
                          <w:marTop w:val="0"/>
                          <w:marBottom w:val="0"/>
                          <w:divBdr>
                            <w:top w:val="none" w:sz="0" w:space="0" w:color="auto"/>
                            <w:left w:val="none" w:sz="0" w:space="0" w:color="auto"/>
                            <w:bottom w:val="none" w:sz="0" w:space="0" w:color="auto"/>
                            <w:right w:val="none" w:sz="0" w:space="0" w:color="auto"/>
                          </w:divBdr>
                          <w:divsChild>
                            <w:div w:id="1925724097">
                              <w:marLeft w:val="0"/>
                              <w:marRight w:val="0"/>
                              <w:marTop w:val="0"/>
                              <w:marBottom w:val="0"/>
                              <w:divBdr>
                                <w:top w:val="none" w:sz="0" w:space="0" w:color="auto"/>
                                <w:left w:val="none" w:sz="0" w:space="0" w:color="auto"/>
                                <w:bottom w:val="none" w:sz="0" w:space="0" w:color="auto"/>
                                <w:right w:val="none" w:sz="0" w:space="0" w:color="auto"/>
                              </w:divBdr>
                              <w:divsChild>
                                <w:div w:id="2039312868">
                                  <w:marLeft w:val="0"/>
                                  <w:marRight w:val="0"/>
                                  <w:marTop w:val="0"/>
                                  <w:marBottom w:val="0"/>
                                  <w:divBdr>
                                    <w:top w:val="none" w:sz="0" w:space="0" w:color="auto"/>
                                    <w:left w:val="none" w:sz="0" w:space="0" w:color="auto"/>
                                    <w:bottom w:val="none" w:sz="0" w:space="0" w:color="auto"/>
                                    <w:right w:val="none" w:sz="0" w:space="0" w:color="auto"/>
                                  </w:divBdr>
                                  <w:divsChild>
                                    <w:div w:id="17329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489884">
          <w:marLeft w:val="0"/>
          <w:marRight w:val="0"/>
          <w:marTop w:val="0"/>
          <w:marBottom w:val="0"/>
          <w:divBdr>
            <w:top w:val="none" w:sz="0" w:space="0" w:color="auto"/>
            <w:left w:val="none" w:sz="0" w:space="0" w:color="auto"/>
            <w:bottom w:val="none" w:sz="0" w:space="0" w:color="auto"/>
            <w:right w:val="none" w:sz="0" w:space="0" w:color="auto"/>
          </w:divBdr>
          <w:divsChild>
            <w:div w:id="991104927">
              <w:marLeft w:val="0"/>
              <w:marRight w:val="0"/>
              <w:marTop w:val="0"/>
              <w:marBottom w:val="0"/>
              <w:divBdr>
                <w:top w:val="none" w:sz="0" w:space="0" w:color="auto"/>
                <w:left w:val="none" w:sz="0" w:space="0" w:color="auto"/>
                <w:bottom w:val="none" w:sz="0" w:space="0" w:color="auto"/>
                <w:right w:val="none" w:sz="0" w:space="0" w:color="auto"/>
              </w:divBdr>
              <w:divsChild>
                <w:div w:id="1752458375">
                  <w:marLeft w:val="0"/>
                  <w:marRight w:val="0"/>
                  <w:marTop w:val="0"/>
                  <w:marBottom w:val="0"/>
                  <w:divBdr>
                    <w:top w:val="none" w:sz="0" w:space="0" w:color="auto"/>
                    <w:left w:val="none" w:sz="0" w:space="0" w:color="auto"/>
                    <w:bottom w:val="none" w:sz="0" w:space="0" w:color="auto"/>
                    <w:right w:val="none" w:sz="0" w:space="0" w:color="auto"/>
                  </w:divBdr>
                  <w:divsChild>
                    <w:div w:id="1670257045">
                      <w:marLeft w:val="0"/>
                      <w:marRight w:val="0"/>
                      <w:marTop w:val="0"/>
                      <w:marBottom w:val="0"/>
                      <w:divBdr>
                        <w:top w:val="none" w:sz="0" w:space="0" w:color="auto"/>
                        <w:left w:val="none" w:sz="0" w:space="0" w:color="auto"/>
                        <w:bottom w:val="none" w:sz="0" w:space="0" w:color="auto"/>
                        <w:right w:val="none" w:sz="0" w:space="0" w:color="auto"/>
                      </w:divBdr>
                      <w:divsChild>
                        <w:div w:id="106855268">
                          <w:marLeft w:val="0"/>
                          <w:marRight w:val="0"/>
                          <w:marTop w:val="0"/>
                          <w:marBottom w:val="0"/>
                          <w:divBdr>
                            <w:top w:val="none" w:sz="0" w:space="0" w:color="auto"/>
                            <w:left w:val="none" w:sz="0" w:space="0" w:color="auto"/>
                            <w:bottom w:val="none" w:sz="0" w:space="0" w:color="auto"/>
                            <w:right w:val="none" w:sz="0" w:space="0" w:color="auto"/>
                          </w:divBdr>
                          <w:divsChild>
                            <w:div w:id="1002901585">
                              <w:marLeft w:val="0"/>
                              <w:marRight w:val="0"/>
                              <w:marTop w:val="0"/>
                              <w:marBottom w:val="0"/>
                              <w:divBdr>
                                <w:top w:val="none" w:sz="0" w:space="0" w:color="auto"/>
                                <w:left w:val="none" w:sz="0" w:space="0" w:color="auto"/>
                                <w:bottom w:val="none" w:sz="0" w:space="0" w:color="auto"/>
                                <w:right w:val="none" w:sz="0" w:space="0" w:color="auto"/>
                              </w:divBdr>
                              <w:divsChild>
                                <w:div w:id="1920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9019">
          <w:marLeft w:val="0"/>
          <w:marRight w:val="0"/>
          <w:marTop w:val="0"/>
          <w:marBottom w:val="0"/>
          <w:divBdr>
            <w:top w:val="none" w:sz="0" w:space="0" w:color="auto"/>
            <w:left w:val="none" w:sz="0" w:space="0" w:color="auto"/>
            <w:bottom w:val="none" w:sz="0" w:space="0" w:color="auto"/>
            <w:right w:val="none" w:sz="0" w:space="0" w:color="auto"/>
          </w:divBdr>
          <w:divsChild>
            <w:div w:id="18555986">
              <w:marLeft w:val="0"/>
              <w:marRight w:val="0"/>
              <w:marTop w:val="0"/>
              <w:marBottom w:val="0"/>
              <w:divBdr>
                <w:top w:val="none" w:sz="0" w:space="0" w:color="auto"/>
                <w:left w:val="none" w:sz="0" w:space="0" w:color="auto"/>
                <w:bottom w:val="none" w:sz="0" w:space="0" w:color="auto"/>
                <w:right w:val="none" w:sz="0" w:space="0" w:color="auto"/>
              </w:divBdr>
              <w:divsChild>
                <w:div w:id="70658134">
                  <w:marLeft w:val="0"/>
                  <w:marRight w:val="0"/>
                  <w:marTop w:val="0"/>
                  <w:marBottom w:val="0"/>
                  <w:divBdr>
                    <w:top w:val="none" w:sz="0" w:space="0" w:color="auto"/>
                    <w:left w:val="none" w:sz="0" w:space="0" w:color="auto"/>
                    <w:bottom w:val="none" w:sz="0" w:space="0" w:color="auto"/>
                    <w:right w:val="none" w:sz="0" w:space="0" w:color="auto"/>
                  </w:divBdr>
                  <w:divsChild>
                    <w:div w:id="726994304">
                      <w:marLeft w:val="0"/>
                      <w:marRight w:val="0"/>
                      <w:marTop w:val="0"/>
                      <w:marBottom w:val="0"/>
                      <w:divBdr>
                        <w:top w:val="none" w:sz="0" w:space="0" w:color="auto"/>
                        <w:left w:val="none" w:sz="0" w:space="0" w:color="auto"/>
                        <w:bottom w:val="none" w:sz="0" w:space="0" w:color="auto"/>
                        <w:right w:val="none" w:sz="0" w:space="0" w:color="auto"/>
                      </w:divBdr>
                      <w:divsChild>
                        <w:div w:id="1088421919">
                          <w:marLeft w:val="0"/>
                          <w:marRight w:val="0"/>
                          <w:marTop w:val="0"/>
                          <w:marBottom w:val="0"/>
                          <w:divBdr>
                            <w:top w:val="none" w:sz="0" w:space="0" w:color="auto"/>
                            <w:left w:val="none" w:sz="0" w:space="0" w:color="auto"/>
                            <w:bottom w:val="none" w:sz="0" w:space="0" w:color="auto"/>
                            <w:right w:val="none" w:sz="0" w:space="0" w:color="auto"/>
                          </w:divBdr>
                          <w:divsChild>
                            <w:div w:id="1036352626">
                              <w:marLeft w:val="0"/>
                              <w:marRight w:val="0"/>
                              <w:marTop w:val="0"/>
                              <w:marBottom w:val="0"/>
                              <w:divBdr>
                                <w:top w:val="none" w:sz="0" w:space="0" w:color="auto"/>
                                <w:left w:val="none" w:sz="0" w:space="0" w:color="auto"/>
                                <w:bottom w:val="none" w:sz="0" w:space="0" w:color="auto"/>
                                <w:right w:val="none" w:sz="0" w:space="0" w:color="auto"/>
                              </w:divBdr>
                              <w:divsChild>
                                <w:div w:id="543368396">
                                  <w:marLeft w:val="0"/>
                                  <w:marRight w:val="0"/>
                                  <w:marTop w:val="0"/>
                                  <w:marBottom w:val="0"/>
                                  <w:divBdr>
                                    <w:top w:val="none" w:sz="0" w:space="0" w:color="auto"/>
                                    <w:left w:val="none" w:sz="0" w:space="0" w:color="auto"/>
                                    <w:bottom w:val="none" w:sz="0" w:space="0" w:color="auto"/>
                                    <w:right w:val="none" w:sz="0" w:space="0" w:color="auto"/>
                                  </w:divBdr>
                                  <w:divsChild>
                                    <w:div w:id="14431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965128">
          <w:marLeft w:val="0"/>
          <w:marRight w:val="0"/>
          <w:marTop w:val="0"/>
          <w:marBottom w:val="0"/>
          <w:divBdr>
            <w:top w:val="none" w:sz="0" w:space="0" w:color="auto"/>
            <w:left w:val="none" w:sz="0" w:space="0" w:color="auto"/>
            <w:bottom w:val="none" w:sz="0" w:space="0" w:color="auto"/>
            <w:right w:val="none" w:sz="0" w:space="0" w:color="auto"/>
          </w:divBdr>
          <w:divsChild>
            <w:div w:id="779760145">
              <w:marLeft w:val="0"/>
              <w:marRight w:val="0"/>
              <w:marTop w:val="0"/>
              <w:marBottom w:val="0"/>
              <w:divBdr>
                <w:top w:val="none" w:sz="0" w:space="0" w:color="auto"/>
                <w:left w:val="none" w:sz="0" w:space="0" w:color="auto"/>
                <w:bottom w:val="none" w:sz="0" w:space="0" w:color="auto"/>
                <w:right w:val="none" w:sz="0" w:space="0" w:color="auto"/>
              </w:divBdr>
              <w:divsChild>
                <w:div w:id="2146042084">
                  <w:marLeft w:val="0"/>
                  <w:marRight w:val="0"/>
                  <w:marTop w:val="0"/>
                  <w:marBottom w:val="0"/>
                  <w:divBdr>
                    <w:top w:val="none" w:sz="0" w:space="0" w:color="auto"/>
                    <w:left w:val="none" w:sz="0" w:space="0" w:color="auto"/>
                    <w:bottom w:val="none" w:sz="0" w:space="0" w:color="auto"/>
                    <w:right w:val="none" w:sz="0" w:space="0" w:color="auto"/>
                  </w:divBdr>
                  <w:divsChild>
                    <w:div w:id="1226796210">
                      <w:marLeft w:val="0"/>
                      <w:marRight w:val="0"/>
                      <w:marTop w:val="0"/>
                      <w:marBottom w:val="0"/>
                      <w:divBdr>
                        <w:top w:val="none" w:sz="0" w:space="0" w:color="auto"/>
                        <w:left w:val="none" w:sz="0" w:space="0" w:color="auto"/>
                        <w:bottom w:val="none" w:sz="0" w:space="0" w:color="auto"/>
                        <w:right w:val="none" w:sz="0" w:space="0" w:color="auto"/>
                      </w:divBdr>
                      <w:divsChild>
                        <w:div w:id="180318922">
                          <w:marLeft w:val="0"/>
                          <w:marRight w:val="0"/>
                          <w:marTop w:val="0"/>
                          <w:marBottom w:val="0"/>
                          <w:divBdr>
                            <w:top w:val="none" w:sz="0" w:space="0" w:color="auto"/>
                            <w:left w:val="none" w:sz="0" w:space="0" w:color="auto"/>
                            <w:bottom w:val="none" w:sz="0" w:space="0" w:color="auto"/>
                            <w:right w:val="none" w:sz="0" w:space="0" w:color="auto"/>
                          </w:divBdr>
                          <w:divsChild>
                            <w:div w:id="392967992">
                              <w:marLeft w:val="0"/>
                              <w:marRight w:val="0"/>
                              <w:marTop w:val="0"/>
                              <w:marBottom w:val="0"/>
                              <w:divBdr>
                                <w:top w:val="none" w:sz="0" w:space="0" w:color="auto"/>
                                <w:left w:val="none" w:sz="0" w:space="0" w:color="auto"/>
                                <w:bottom w:val="none" w:sz="0" w:space="0" w:color="auto"/>
                                <w:right w:val="none" w:sz="0" w:space="0" w:color="auto"/>
                              </w:divBdr>
                              <w:divsChild>
                                <w:div w:id="1781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935773">
          <w:marLeft w:val="0"/>
          <w:marRight w:val="0"/>
          <w:marTop w:val="0"/>
          <w:marBottom w:val="0"/>
          <w:divBdr>
            <w:top w:val="none" w:sz="0" w:space="0" w:color="auto"/>
            <w:left w:val="none" w:sz="0" w:space="0" w:color="auto"/>
            <w:bottom w:val="none" w:sz="0" w:space="0" w:color="auto"/>
            <w:right w:val="none" w:sz="0" w:space="0" w:color="auto"/>
          </w:divBdr>
          <w:divsChild>
            <w:div w:id="764224672">
              <w:marLeft w:val="0"/>
              <w:marRight w:val="0"/>
              <w:marTop w:val="0"/>
              <w:marBottom w:val="0"/>
              <w:divBdr>
                <w:top w:val="none" w:sz="0" w:space="0" w:color="auto"/>
                <w:left w:val="none" w:sz="0" w:space="0" w:color="auto"/>
                <w:bottom w:val="none" w:sz="0" w:space="0" w:color="auto"/>
                <w:right w:val="none" w:sz="0" w:space="0" w:color="auto"/>
              </w:divBdr>
              <w:divsChild>
                <w:div w:id="1136869982">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sChild>
                        <w:div w:id="1772553898">
                          <w:marLeft w:val="0"/>
                          <w:marRight w:val="0"/>
                          <w:marTop w:val="0"/>
                          <w:marBottom w:val="0"/>
                          <w:divBdr>
                            <w:top w:val="none" w:sz="0" w:space="0" w:color="auto"/>
                            <w:left w:val="none" w:sz="0" w:space="0" w:color="auto"/>
                            <w:bottom w:val="none" w:sz="0" w:space="0" w:color="auto"/>
                            <w:right w:val="none" w:sz="0" w:space="0" w:color="auto"/>
                          </w:divBdr>
                          <w:divsChild>
                            <w:div w:id="524751652">
                              <w:marLeft w:val="0"/>
                              <w:marRight w:val="0"/>
                              <w:marTop w:val="0"/>
                              <w:marBottom w:val="0"/>
                              <w:divBdr>
                                <w:top w:val="none" w:sz="0" w:space="0" w:color="auto"/>
                                <w:left w:val="none" w:sz="0" w:space="0" w:color="auto"/>
                                <w:bottom w:val="none" w:sz="0" w:space="0" w:color="auto"/>
                                <w:right w:val="none" w:sz="0" w:space="0" w:color="auto"/>
                              </w:divBdr>
                              <w:divsChild>
                                <w:div w:id="246888242">
                                  <w:marLeft w:val="0"/>
                                  <w:marRight w:val="0"/>
                                  <w:marTop w:val="0"/>
                                  <w:marBottom w:val="0"/>
                                  <w:divBdr>
                                    <w:top w:val="none" w:sz="0" w:space="0" w:color="auto"/>
                                    <w:left w:val="none" w:sz="0" w:space="0" w:color="auto"/>
                                    <w:bottom w:val="none" w:sz="0" w:space="0" w:color="auto"/>
                                    <w:right w:val="none" w:sz="0" w:space="0" w:color="auto"/>
                                  </w:divBdr>
                                  <w:divsChild>
                                    <w:div w:id="17683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364446">
          <w:marLeft w:val="0"/>
          <w:marRight w:val="0"/>
          <w:marTop w:val="0"/>
          <w:marBottom w:val="0"/>
          <w:divBdr>
            <w:top w:val="none" w:sz="0" w:space="0" w:color="auto"/>
            <w:left w:val="none" w:sz="0" w:space="0" w:color="auto"/>
            <w:bottom w:val="none" w:sz="0" w:space="0" w:color="auto"/>
            <w:right w:val="none" w:sz="0" w:space="0" w:color="auto"/>
          </w:divBdr>
          <w:divsChild>
            <w:div w:id="1784227811">
              <w:marLeft w:val="0"/>
              <w:marRight w:val="0"/>
              <w:marTop w:val="0"/>
              <w:marBottom w:val="0"/>
              <w:divBdr>
                <w:top w:val="none" w:sz="0" w:space="0" w:color="auto"/>
                <w:left w:val="none" w:sz="0" w:space="0" w:color="auto"/>
                <w:bottom w:val="none" w:sz="0" w:space="0" w:color="auto"/>
                <w:right w:val="none" w:sz="0" w:space="0" w:color="auto"/>
              </w:divBdr>
              <w:divsChild>
                <w:div w:id="1867213017">
                  <w:marLeft w:val="0"/>
                  <w:marRight w:val="0"/>
                  <w:marTop w:val="0"/>
                  <w:marBottom w:val="0"/>
                  <w:divBdr>
                    <w:top w:val="none" w:sz="0" w:space="0" w:color="auto"/>
                    <w:left w:val="none" w:sz="0" w:space="0" w:color="auto"/>
                    <w:bottom w:val="none" w:sz="0" w:space="0" w:color="auto"/>
                    <w:right w:val="none" w:sz="0" w:space="0" w:color="auto"/>
                  </w:divBdr>
                  <w:divsChild>
                    <w:div w:id="1569001449">
                      <w:marLeft w:val="0"/>
                      <w:marRight w:val="0"/>
                      <w:marTop w:val="0"/>
                      <w:marBottom w:val="0"/>
                      <w:divBdr>
                        <w:top w:val="none" w:sz="0" w:space="0" w:color="auto"/>
                        <w:left w:val="none" w:sz="0" w:space="0" w:color="auto"/>
                        <w:bottom w:val="none" w:sz="0" w:space="0" w:color="auto"/>
                        <w:right w:val="none" w:sz="0" w:space="0" w:color="auto"/>
                      </w:divBdr>
                      <w:divsChild>
                        <w:div w:id="1118985415">
                          <w:marLeft w:val="0"/>
                          <w:marRight w:val="0"/>
                          <w:marTop w:val="0"/>
                          <w:marBottom w:val="0"/>
                          <w:divBdr>
                            <w:top w:val="none" w:sz="0" w:space="0" w:color="auto"/>
                            <w:left w:val="none" w:sz="0" w:space="0" w:color="auto"/>
                            <w:bottom w:val="none" w:sz="0" w:space="0" w:color="auto"/>
                            <w:right w:val="none" w:sz="0" w:space="0" w:color="auto"/>
                          </w:divBdr>
                          <w:divsChild>
                            <w:div w:id="623924231">
                              <w:marLeft w:val="0"/>
                              <w:marRight w:val="0"/>
                              <w:marTop w:val="0"/>
                              <w:marBottom w:val="0"/>
                              <w:divBdr>
                                <w:top w:val="none" w:sz="0" w:space="0" w:color="auto"/>
                                <w:left w:val="none" w:sz="0" w:space="0" w:color="auto"/>
                                <w:bottom w:val="none" w:sz="0" w:space="0" w:color="auto"/>
                                <w:right w:val="none" w:sz="0" w:space="0" w:color="auto"/>
                              </w:divBdr>
                              <w:divsChild>
                                <w:div w:id="9220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953839">
          <w:marLeft w:val="0"/>
          <w:marRight w:val="0"/>
          <w:marTop w:val="0"/>
          <w:marBottom w:val="0"/>
          <w:divBdr>
            <w:top w:val="none" w:sz="0" w:space="0" w:color="auto"/>
            <w:left w:val="none" w:sz="0" w:space="0" w:color="auto"/>
            <w:bottom w:val="none" w:sz="0" w:space="0" w:color="auto"/>
            <w:right w:val="none" w:sz="0" w:space="0" w:color="auto"/>
          </w:divBdr>
          <w:divsChild>
            <w:div w:id="1288588096">
              <w:marLeft w:val="0"/>
              <w:marRight w:val="0"/>
              <w:marTop w:val="0"/>
              <w:marBottom w:val="0"/>
              <w:divBdr>
                <w:top w:val="none" w:sz="0" w:space="0" w:color="auto"/>
                <w:left w:val="none" w:sz="0" w:space="0" w:color="auto"/>
                <w:bottom w:val="none" w:sz="0" w:space="0" w:color="auto"/>
                <w:right w:val="none" w:sz="0" w:space="0" w:color="auto"/>
              </w:divBdr>
              <w:divsChild>
                <w:div w:id="1601913172">
                  <w:marLeft w:val="0"/>
                  <w:marRight w:val="0"/>
                  <w:marTop w:val="0"/>
                  <w:marBottom w:val="0"/>
                  <w:divBdr>
                    <w:top w:val="none" w:sz="0" w:space="0" w:color="auto"/>
                    <w:left w:val="none" w:sz="0" w:space="0" w:color="auto"/>
                    <w:bottom w:val="none" w:sz="0" w:space="0" w:color="auto"/>
                    <w:right w:val="none" w:sz="0" w:space="0" w:color="auto"/>
                  </w:divBdr>
                  <w:divsChild>
                    <w:div w:id="1938781708">
                      <w:marLeft w:val="0"/>
                      <w:marRight w:val="0"/>
                      <w:marTop w:val="0"/>
                      <w:marBottom w:val="0"/>
                      <w:divBdr>
                        <w:top w:val="none" w:sz="0" w:space="0" w:color="auto"/>
                        <w:left w:val="none" w:sz="0" w:space="0" w:color="auto"/>
                        <w:bottom w:val="none" w:sz="0" w:space="0" w:color="auto"/>
                        <w:right w:val="none" w:sz="0" w:space="0" w:color="auto"/>
                      </w:divBdr>
                      <w:divsChild>
                        <w:div w:id="2086757496">
                          <w:marLeft w:val="0"/>
                          <w:marRight w:val="0"/>
                          <w:marTop w:val="0"/>
                          <w:marBottom w:val="0"/>
                          <w:divBdr>
                            <w:top w:val="none" w:sz="0" w:space="0" w:color="auto"/>
                            <w:left w:val="none" w:sz="0" w:space="0" w:color="auto"/>
                            <w:bottom w:val="none" w:sz="0" w:space="0" w:color="auto"/>
                            <w:right w:val="none" w:sz="0" w:space="0" w:color="auto"/>
                          </w:divBdr>
                          <w:divsChild>
                            <w:div w:id="1303845509">
                              <w:marLeft w:val="0"/>
                              <w:marRight w:val="0"/>
                              <w:marTop w:val="0"/>
                              <w:marBottom w:val="0"/>
                              <w:divBdr>
                                <w:top w:val="none" w:sz="0" w:space="0" w:color="auto"/>
                                <w:left w:val="none" w:sz="0" w:space="0" w:color="auto"/>
                                <w:bottom w:val="none" w:sz="0" w:space="0" w:color="auto"/>
                                <w:right w:val="none" w:sz="0" w:space="0" w:color="auto"/>
                              </w:divBdr>
                              <w:divsChild>
                                <w:div w:id="560333372">
                                  <w:marLeft w:val="0"/>
                                  <w:marRight w:val="0"/>
                                  <w:marTop w:val="0"/>
                                  <w:marBottom w:val="0"/>
                                  <w:divBdr>
                                    <w:top w:val="none" w:sz="0" w:space="0" w:color="auto"/>
                                    <w:left w:val="none" w:sz="0" w:space="0" w:color="auto"/>
                                    <w:bottom w:val="none" w:sz="0" w:space="0" w:color="auto"/>
                                    <w:right w:val="none" w:sz="0" w:space="0" w:color="auto"/>
                                  </w:divBdr>
                                  <w:divsChild>
                                    <w:div w:id="19562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15</Pages>
  <Words>4435</Words>
  <Characters>25282</Characters>
  <Application>Microsoft Office Word</Application>
  <DocSecurity>0</DocSecurity>
  <Lines>210</Lines>
  <Paragraphs>59</Paragraphs>
  <ScaleCrop>false</ScaleCrop>
  <Company>Dynabook</Company>
  <LinksUpToDate>false</LinksUpToDate>
  <CharactersWithSpaces>29658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Dynabook</dc:creator>
  <cp:keywords/>
  <dc:description/>
  <cp:lastModifiedBy>Dynabook</cp:lastModifiedBy>
  <cp:revision>11</cp:revision>
  <dcterms:created xsi:type="dcterms:W3CDTF">2025-09-13T02:39:00Z</dcterms:created>
  <dcterms:modified xsi:type="dcterms:W3CDTF">2025-09-13T03:47:00Z</dcterms:modified>
</cp:coreProperties>
</file>