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2519" w14:textId="77777777" w:rsidR="0052343B" w:rsidRDefault="001B0559">
      <w:pPr>
        <w:pStyle w:val="Title"/>
      </w:pPr>
      <w:r>
        <w:t>SIMATS</w:t>
      </w:r>
      <w:r>
        <w:rPr>
          <w:spacing w:val="-4"/>
        </w:rPr>
        <w:t xml:space="preserve"> </w:t>
      </w:r>
      <w:r>
        <w:rPr>
          <w:spacing w:val="-2"/>
        </w:rPr>
        <w:t>ENGINEERING</w:t>
      </w:r>
    </w:p>
    <w:p w14:paraId="39FEF611" w14:textId="77777777" w:rsidR="0052343B" w:rsidRDefault="0052343B">
      <w:pPr>
        <w:pStyle w:val="BodyText"/>
        <w:spacing w:before="231"/>
        <w:ind w:left="0"/>
        <w:rPr>
          <w:b/>
          <w:sz w:val="30"/>
        </w:rPr>
      </w:pPr>
    </w:p>
    <w:p w14:paraId="0532B6AE" w14:textId="77777777" w:rsidR="0052343B" w:rsidRDefault="001B0559">
      <w:pPr>
        <w:pStyle w:val="Heading1"/>
        <w:ind w:left="1005"/>
      </w:pPr>
      <w:r>
        <w:rPr>
          <w:spacing w:val="-2"/>
        </w:rPr>
        <w:t>ASSESSMENT</w:t>
      </w:r>
      <w:r>
        <w:rPr>
          <w:spacing w:val="-14"/>
        </w:rPr>
        <w:t xml:space="preserve"> </w:t>
      </w:r>
      <w:r>
        <w:rPr>
          <w:spacing w:val="-2"/>
        </w:rPr>
        <w:t>TOOL</w:t>
      </w:r>
      <w:r>
        <w:rPr>
          <w:spacing w:val="-15"/>
        </w:rPr>
        <w:t xml:space="preserve"> </w:t>
      </w:r>
      <w:r>
        <w:rPr>
          <w:spacing w:val="-10"/>
        </w:rPr>
        <w:t>2</w:t>
      </w:r>
    </w:p>
    <w:p w14:paraId="0596F626" w14:textId="77777777" w:rsidR="0052343B" w:rsidRDefault="0052343B">
      <w:pPr>
        <w:pStyle w:val="BodyText"/>
        <w:ind w:left="0"/>
        <w:rPr>
          <w:b/>
          <w:sz w:val="26"/>
        </w:rPr>
      </w:pPr>
    </w:p>
    <w:p w14:paraId="0B6DC77B" w14:textId="77777777" w:rsidR="0052343B" w:rsidRDefault="0052343B">
      <w:pPr>
        <w:pStyle w:val="BodyText"/>
        <w:spacing w:before="152"/>
        <w:ind w:left="0"/>
        <w:rPr>
          <w:b/>
          <w:sz w:val="26"/>
        </w:rPr>
      </w:pPr>
    </w:p>
    <w:p w14:paraId="0D8A6B97" w14:textId="77777777" w:rsidR="0052343B" w:rsidRDefault="001B0559">
      <w:pPr>
        <w:pStyle w:val="Heading2"/>
        <w:spacing w:before="0" w:line="648" w:lineRule="auto"/>
        <w:ind w:left="994" w:right="1713"/>
        <w:jc w:val="center"/>
      </w:pPr>
      <w:r>
        <w:t>COURSE</w:t>
      </w:r>
      <w:r>
        <w:rPr>
          <w:spacing w:val="-15"/>
        </w:rPr>
        <w:t xml:space="preserve"> </w:t>
      </w:r>
      <w:r>
        <w:t>NAME:</w:t>
      </w:r>
      <w:r>
        <w:rPr>
          <w:spacing w:val="-15"/>
        </w:rPr>
        <w:t xml:space="preserve"> </w:t>
      </w:r>
      <w:r>
        <w:t>CRYPTOGRAPHY</w:t>
      </w:r>
      <w:r>
        <w:rPr>
          <w:spacing w:val="-15"/>
        </w:rPr>
        <w:t xml:space="preserve"> </w:t>
      </w:r>
      <w:r>
        <w:t>AND</w:t>
      </w:r>
      <w:r>
        <w:rPr>
          <w:spacing w:val="-15"/>
        </w:rPr>
        <w:t xml:space="preserve"> </w:t>
      </w:r>
      <w:r>
        <w:t>NETWORK</w:t>
      </w:r>
      <w:r>
        <w:rPr>
          <w:spacing w:val="-15"/>
        </w:rPr>
        <w:t xml:space="preserve"> </w:t>
      </w:r>
      <w:r>
        <w:t>SECURITY COURSE CODE: CSA51</w:t>
      </w:r>
    </w:p>
    <w:p w14:paraId="124E3249" w14:textId="77777777" w:rsidR="0052343B" w:rsidRDefault="001B0559">
      <w:pPr>
        <w:pStyle w:val="Heading3"/>
        <w:spacing w:before="192"/>
        <w:ind w:left="994" w:right="1722"/>
        <w:jc w:val="center"/>
      </w:pPr>
      <w:r>
        <w:rPr>
          <w:spacing w:val="-2"/>
        </w:rPr>
        <w:t>COURSE</w:t>
      </w:r>
      <w:r>
        <w:rPr>
          <w:spacing w:val="-5"/>
        </w:rPr>
        <w:t xml:space="preserve"> </w:t>
      </w:r>
      <w:r>
        <w:rPr>
          <w:spacing w:val="-2"/>
        </w:rPr>
        <w:t>OUTCOME</w:t>
      </w:r>
      <w:r>
        <w:t xml:space="preserve"> </w:t>
      </w:r>
      <w:r>
        <w:rPr>
          <w:spacing w:val="-2"/>
        </w:rPr>
        <w:t>COVERED</w:t>
      </w:r>
    </w:p>
    <w:p w14:paraId="5CEBD75C" w14:textId="77777777" w:rsidR="0052343B" w:rsidRDefault="0052343B">
      <w:pPr>
        <w:pStyle w:val="BodyText"/>
        <w:spacing w:before="245"/>
        <w:ind w:left="0"/>
        <w:rPr>
          <w:b/>
        </w:rPr>
      </w:pPr>
    </w:p>
    <w:p w14:paraId="5EB1D124" w14:textId="77777777" w:rsidR="0052343B" w:rsidRDefault="001B0559">
      <w:pPr>
        <w:pStyle w:val="BodyText"/>
        <w:spacing w:line="600" w:lineRule="auto"/>
        <w:ind w:left="120" w:right="773"/>
      </w:pPr>
      <w:r>
        <w:t>CO2:</w:t>
      </w:r>
      <w:r>
        <w:rPr>
          <w:spacing w:val="-1"/>
        </w:rPr>
        <w:t xml:space="preserve"> </w:t>
      </w:r>
      <w:proofErr w:type="spellStart"/>
      <w:r>
        <w:t>Analyse</w:t>
      </w:r>
      <w:proofErr w:type="spellEnd"/>
      <w:r>
        <w:rPr>
          <w:spacing w:val="-4"/>
        </w:rPr>
        <w:t xml:space="preserve"> </w:t>
      </w:r>
      <w:r>
        <w:t>Public</w:t>
      </w:r>
      <w:r>
        <w:rPr>
          <w:spacing w:val="-4"/>
        </w:rPr>
        <w:t xml:space="preserve"> </w:t>
      </w:r>
      <w:r>
        <w:t>Key</w:t>
      </w:r>
      <w:r>
        <w:rPr>
          <w:spacing w:val="-7"/>
        </w:rPr>
        <w:t xml:space="preserve"> </w:t>
      </w:r>
      <w:r>
        <w:t>crypto</w:t>
      </w:r>
      <w:r>
        <w:rPr>
          <w:spacing w:val="-9"/>
        </w:rPr>
        <w:t xml:space="preserve"> </w:t>
      </w:r>
      <w:r>
        <w:t>system</w:t>
      </w:r>
      <w:r>
        <w:rPr>
          <w:spacing w:val="-4"/>
        </w:rPr>
        <w:t xml:space="preserve"> </w:t>
      </w:r>
      <w:r>
        <w:t>strategies</w:t>
      </w:r>
      <w:r>
        <w:rPr>
          <w:spacing w:val="-3"/>
        </w:rPr>
        <w:t xml:space="preserve"> </w:t>
      </w:r>
      <w:r>
        <w:t>using</w:t>
      </w:r>
      <w:r>
        <w:rPr>
          <w:spacing w:val="-5"/>
        </w:rPr>
        <w:t xml:space="preserve"> </w:t>
      </w:r>
      <w:r>
        <w:t>RSA</w:t>
      </w:r>
      <w:r>
        <w:rPr>
          <w:spacing w:val="-8"/>
        </w:rPr>
        <w:t xml:space="preserve"> </w:t>
      </w:r>
      <w:r>
        <w:t>and</w:t>
      </w:r>
      <w:r>
        <w:rPr>
          <w:spacing w:val="-4"/>
        </w:rPr>
        <w:t xml:space="preserve"> </w:t>
      </w:r>
      <w:r>
        <w:t>key</w:t>
      </w:r>
      <w:r>
        <w:rPr>
          <w:spacing w:val="-4"/>
        </w:rPr>
        <w:t xml:space="preserve"> </w:t>
      </w:r>
      <w:r>
        <w:t>Exchange</w:t>
      </w:r>
      <w:r>
        <w:rPr>
          <w:spacing w:val="-6"/>
        </w:rPr>
        <w:t xml:space="preserve"> </w:t>
      </w:r>
      <w:r>
        <w:t>for</w:t>
      </w:r>
      <w:r>
        <w:rPr>
          <w:spacing w:val="-4"/>
        </w:rPr>
        <w:t xml:space="preserve"> </w:t>
      </w:r>
      <w:r>
        <w:t>Encryption</w:t>
      </w:r>
      <w:r>
        <w:rPr>
          <w:spacing w:val="-9"/>
        </w:rPr>
        <w:t xml:space="preserve"> </w:t>
      </w:r>
      <w:r>
        <w:t>algorithm</w:t>
      </w:r>
      <w:r>
        <w:rPr>
          <w:spacing w:val="-5"/>
        </w:rPr>
        <w:t xml:space="preserve"> </w:t>
      </w:r>
      <w:r>
        <w:t>to strengthen information security. (BL4, BL5)</w:t>
      </w:r>
    </w:p>
    <w:p w14:paraId="66B1416B" w14:textId="77777777" w:rsidR="0052343B" w:rsidRDefault="001B0559">
      <w:pPr>
        <w:tabs>
          <w:tab w:val="left" w:pos="8041"/>
        </w:tabs>
        <w:spacing w:before="159"/>
        <w:ind w:left="120"/>
        <w:rPr>
          <w:b/>
        </w:rPr>
      </w:pPr>
      <w:r>
        <w:rPr>
          <w:b/>
        </w:rPr>
        <w:t>Scenario-</w:t>
      </w:r>
      <w:proofErr w:type="gramStart"/>
      <w:r>
        <w:rPr>
          <w:b/>
        </w:rPr>
        <w:t>Based</w:t>
      </w:r>
      <w:r>
        <w:rPr>
          <w:b/>
          <w:spacing w:val="-13"/>
        </w:rPr>
        <w:t xml:space="preserve"> </w:t>
      </w:r>
      <w:r>
        <w:rPr>
          <w:b/>
        </w:rPr>
        <w:t>:</w:t>
      </w:r>
      <w:proofErr w:type="gramEnd"/>
      <w:r>
        <w:rPr>
          <w:b/>
          <w:spacing w:val="-7"/>
        </w:rPr>
        <w:t xml:space="preserve"> </w:t>
      </w:r>
      <w:r>
        <w:rPr>
          <w:b/>
          <w:spacing w:val="-5"/>
        </w:rPr>
        <w:t>20%</w:t>
      </w:r>
      <w:r>
        <w:rPr>
          <w:b/>
        </w:rPr>
        <w:tab/>
        <w:t>Total</w:t>
      </w:r>
      <w:r>
        <w:rPr>
          <w:b/>
          <w:spacing w:val="-9"/>
        </w:rPr>
        <w:t xml:space="preserve"> </w:t>
      </w:r>
      <w:r>
        <w:rPr>
          <w:b/>
        </w:rPr>
        <w:t>Marks:</w:t>
      </w:r>
      <w:r>
        <w:rPr>
          <w:b/>
          <w:spacing w:val="-3"/>
        </w:rPr>
        <w:t xml:space="preserve"> </w:t>
      </w:r>
      <w:r>
        <w:rPr>
          <w:b/>
          <w:spacing w:val="-5"/>
        </w:rPr>
        <w:t>50</w:t>
      </w:r>
    </w:p>
    <w:p w14:paraId="3927A2ED" w14:textId="77777777" w:rsidR="0052343B" w:rsidRDefault="0052343B">
      <w:pPr>
        <w:pStyle w:val="BodyText"/>
        <w:spacing w:before="185"/>
        <w:ind w:left="0"/>
        <w:rPr>
          <w:b/>
        </w:rPr>
      </w:pPr>
    </w:p>
    <w:p w14:paraId="40A23E02" w14:textId="77777777" w:rsidR="0052343B" w:rsidRDefault="001B0559">
      <w:pPr>
        <w:pStyle w:val="Heading2"/>
        <w:spacing w:before="0"/>
        <w:jc w:val="left"/>
      </w:pPr>
      <w:r>
        <w:t>Annexure</w:t>
      </w:r>
      <w:r>
        <w:rPr>
          <w:spacing w:val="-9"/>
        </w:rPr>
        <w:t xml:space="preserve"> </w:t>
      </w:r>
      <w:r>
        <w:rPr>
          <w:spacing w:val="-10"/>
        </w:rPr>
        <w:t>A</w:t>
      </w:r>
    </w:p>
    <w:p w14:paraId="2B319963" w14:textId="77777777" w:rsidR="0052343B" w:rsidRDefault="0052343B">
      <w:pPr>
        <w:pStyle w:val="BodyText"/>
        <w:ind w:left="0"/>
        <w:rPr>
          <w:b/>
          <w:sz w:val="24"/>
        </w:rPr>
      </w:pPr>
    </w:p>
    <w:p w14:paraId="28D62975" w14:textId="77777777" w:rsidR="0052343B" w:rsidRDefault="0052343B">
      <w:pPr>
        <w:pStyle w:val="BodyText"/>
        <w:spacing w:before="65"/>
        <w:ind w:left="0"/>
        <w:rPr>
          <w:b/>
          <w:sz w:val="24"/>
        </w:rPr>
      </w:pPr>
    </w:p>
    <w:p w14:paraId="3B0133B6" w14:textId="77777777" w:rsidR="0052343B" w:rsidRDefault="001B0559">
      <w:pPr>
        <w:pStyle w:val="Heading3"/>
        <w:spacing w:before="0"/>
        <w:ind w:left="0" w:right="1684"/>
        <w:jc w:val="center"/>
      </w:pPr>
      <w:r>
        <w:t>Code</w:t>
      </w:r>
      <w:r>
        <w:rPr>
          <w:spacing w:val="-2"/>
        </w:rPr>
        <w:t xml:space="preserve"> </w:t>
      </w:r>
      <w:r>
        <w:t>of</w:t>
      </w:r>
      <w:r>
        <w:rPr>
          <w:spacing w:val="-2"/>
        </w:rPr>
        <w:t xml:space="preserve"> Conduct:</w:t>
      </w:r>
    </w:p>
    <w:p w14:paraId="3829AE86" w14:textId="77777777" w:rsidR="0052343B" w:rsidRDefault="0052343B">
      <w:pPr>
        <w:pStyle w:val="BodyText"/>
        <w:spacing w:before="166"/>
        <w:ind w:left="0"/>
        <w:rPr>
          <w:b/>
        </w:rPr>
      </w:pPr>
    </w:p>
    <w:p w14:paraId="3219299D" w14:textId="7517166B" w:rsidR="0052343B" w:rsidRDefault="001B0559">
      <w:pPr>
        <w:pStyle w:val="BodyText"/>
        <w:ind w:left="120"/>
      </w:pPr>
      <w:proofErr w:type="gramStart"/>
      <w:r>
        <w:t>I</w:t>
      </w:r>
      <w:r>
        <w:rPr>
          <w:spacing w:val="-6"/>
        </w:rPr>
        <w:t xml:space="preserve"> </w:t>
      </w:r>
      <w:r>
        <w:rPr>
          <w:spacing w:val="-3"/>
          <w:u w:val="single"/>
        </w:rPr>
        <w:t xml:space="preserve"> </w:t>
      </w:r>
      <w:proofErr w:type="spellStart"/>
      <w:r w:rsidR="0039060D">
        <w:rPr>
          <w:u w:val="single"/>
        </w:rPr>
        <w:t>P</w:t>
      </w:r>
      <w:proofErr w:type="gramEnd"/>
      <w:r w:rsidR="0039060D">
        <w:rPr>
          <w:u w:val="single"/>
        </w:rPr>
        <w:t>.Krishna</w:t>
      </w:r>
      <w:proofErr w:type="spellEnd"/>
      <w:r w:rsidR="0039060D">
        <w:rPr>
          <w:u w:val="single"/>
        </w:rPr>
        <w:t xml:space="preserve"> </w:t>
      </w:r>
      <w:proofErr w:type="spellStart"/>
      <w:proofErr w:type="gramStart"/>
      <w:r w:rsidR="0039060D">
        <w:rPr>
          <w:u w:val="single"/>
        </w:rPr>
        <w:t>Sashank</w:t>
      </w:r>
      <w:proofErr w:type="spellEnd"/>
      <w:r w:rsidR="0039060D">
        <w:rPr>
          <w:u w:val="single"/>
        </w:rPr>
        <w:t>(192525191)</w:t>
      </w:r>
      <w:r>
        <w:t>(</w:t>
      </w:r>
      <w:proofErr w:type="gramEnd"/>
      <w:r>
        <w:t>Name</w:t>
      </w:r>
      <w:r>
        <w:rPr>
          <w:spacing w:val="-9"/>
        </w:rPr>
        <w:t xml:space="preserve"> </w:t>
      </w:r>
      <w:r>
        <w:t>/</w:t>
      </w:r>
      <w:r>
        <w:rPr>
          <w:spacing w:val="-2"/>
        </w:rPr>
        <w:t xml:space="preserve"> </w:t>
      </w:r>
      <w:r>
        <w:t>Reg</w:t>
      </w:r>
      <w:r>
        <w:rPr>
          <w:spacing w:val="-5"/>
        </w:rPr>
        <w:t xml:space="preserve"> </w:t>
      </w:r>
      <w:r>
        <w:t>No)</w:t>
      </w:r>
      <w:r>
        <w:rPr>
          <w:spacing w:val="-6"/>
        </w:rPr>
        <w:t xml:space="preserve"> </w:t>
      </w:r>
      <w:r>
        <w:t>certify</w:t>
      </w:r>
      <w:r>
        <w:rPr>
          <w:spacing w:val="-10"/>
        </w:rPr>
        <w:t xml:space="preserve"> </w:t>
      </w:r>
      <w:r>
        <w:t>that</w:t>
      </w:r>
      <w:r>
        <w:rPr>
          <w:spacing w:val="-7"/>
        </w:rPr>
        <w:t xml:space="preserve"> </w:t>
      </w:r>
      <w:r>
        <w:t>this</w:t>
      </w:r>
      <w:r>
        <w:rPr>
          <w:spacing w:val="-5"/>
        </w:rPr>
        <w:t xml:space="preserve"> </w:t>
      </w:r>
      <w:r>
        <w:t>submission</w:t>
      </w:r>
      <w:r>
        <w:rPr>
          <w:spacing w:val="-9"/>
        </w:rPr>
        <w:t xml:space="preserve"> </w:t>
      </w:r>
      <w:r>
        <w:t>is</w:t>
      </w:r>
      <w:r>
        <w:rPr>
          <w:spacing w:val="-10"/>
        </w:rPr>
        <w:t xml:space="preserve"> </w:t>
      </w:r>
      <w:r>
        <w:t>my</w:t>
      </w:r>
      <w:r>
        <w:rPr>
          <w:spacing w:val="-5"/>
        </w:rPr>
        <w:t xml:space="preserve"> </w:t>
      </w:r>
      <w:r>
        <w:t>original</w:t>
      </w:r>
      <w:r>
        <w:rPr>
          <w:spacing w:val="-2"/>
        </w:rPr>
        <w:t xml:space="preserve"> </w:t>
      </w:r>
      <w:r>
        <w:t>work</w:t>
      </w:r>
      <w:r>
        <w:rPr>
          <w:spacing w:val="-5"/>
        </w:rPr>
        <w:t xml:space="preserve"> </w:t>
      </w:r>
      <w:r>
        <w:t>and</w:t>
      </w:r>
      <w:r>
        <w:rPr>
          <w:spacing w:val="-8"/>
        </w:rPr>
        <w:t xml:space="preserve"> </w:t>
      </w:r>
      <w:r>
        <w:t>that</w:t>
      </w:r>
      <w:r>
        <w:rPr>
          <w:spacing w:val="-2"/>
        </w:rPr>
        <w:t xml:space="preserve"> </w:t>
      </w:r>
      <w:r>
        <w:t>I</w:t>
      </w:r>
      <w:r>
        <w:rPr>
          <w:spacing w:val="-9"/>
        </w:rPr>
        <w:t xml:space="preserve"> </w:t>
      </w:r>
      <w:r>
        <w:rPr>
          <w:spacing w:val="-4"/>
        </w:rPr>
        <w:t>have</w:t>
      </w:r>
    </w:p>
    <w:p w14:paraId="0A5E4B33" w14:textId="77777777" w:rsidR="0052343B" w:rsidRDefault="0052343B">
      <w:pPr>
        <w:pStyle w:val="BodyText"/>
        <w:spacing w:before="128"/>
        <w:ind w:left="0"/>
      </w:pPr>
    </w:p>
    <w:p w14:paraId="5E778ADD" w14:textId="77777777" w:rsidR="0052343B" w:rsidRDefault="001B0559">
      <w:pPr>
        <w:pStyle w:val="BodyText"/>
        <w:ind w:left="120"/>
      </w:pPr>
      <w:r>
        <w:t>adhered</w:t>
      </w:r>
      <w:r>
        <w:rPr>
          <w:spacing w:val="-7"/>
        </w:rPr>
        <w:t xml:space="preserve"> </w:t>
      </w:r>
      <w:r>
        <w:t>to</w:t>
      </w:r>
      <w:r>
        <w:rPr>
          <w:spacing w:val="-6"/>
        </w:rPr>
        <w:t xml:space="preserve"> </w:t>
      </w:r>
      <w:r>
        <w:t>the</w:t>
      </w:r>
      <w:r>
        <w:rPr>
          <w:spacing w:val="-5"/>
        </w:rPr>
        <w:t xml:space="preserve"> </w:t>
      </w:r>
      <w:r>
        <w:t>guidelines</w:t>
      </w:r>
      <w:r>
        <w:rPr>
          <w:spacing w:val="-3"/>
        </w:rPr>
        <w:t xml:space="preserve"> </w:t>
      </w:r>
      <w:r>
        <w:t>specified</w:t>
      </w:r>
      <w:r>
        <w:rPr>
          <w:spacing w:val="-3"/>
        </w:rPr>
        <w:t xml:space="preserve"> </w:t>
      </w:r>
      <w:r>
        <w:t>for</w:t>
      </w:r>
      <w:r>
        <w:rPr>
          <w:spacing w:val="-3"/>
        </w:rPr>
        <w:t xml:space="preserve"> </w:t>
      </w:r>
      <w:r>
        <w:t>this</w:t>
      </w:r>
      <w:r>
        <w:rPr>
          <w:spacing w:val="-4"/>
        </w:rPr>
        <w:t xml:space="preserve"> </w:t>
      </w:r>
      <w:r>
        <w:rPr>
          <w:spacing w:val="-2"/>
        </w:rPr>
        <w:t>assessment.</w:t>
      </w:r>
    </w:p>
    <w:p w14:paraId="2B1727FD" w14:textId="77777777" w:rsidR="0052343B" w:rsidRDefault="0052343B">
      <w:pPr>
        <w:pStyle w:val="BodyText"/>
        <w:ind w:left="0"/>
      </w:pPr>
    </w:p>
    <w:p w14:paraId="3265D75F" w14:textId="77777777" w:rsidR="0052343B" w:rsidRDefault="0052343B">
      <w:pPr>
        <w:pStyle w:val="BodyText"/>
        <w:spacing w:before="33"/>
        <w:ind w:left="0"/>
      </w:pPr>
    </w:p>
    <w:p w14:paraId="7B947195" w14:textId="1A15A554" w:rsidR="0039060D" w:rsidRPr="0039060D" w:rsidRDefault="001B0559" w:rsidP="0039060D">
      <w:pPr>
        <w:pStyle w:val="BodyText"/>
        <w:ind w:left="120"/>
      </w:pPr>
      <w:r>
        <w:t>I</w:t>
      </w:r>
      <w:r>
        <w:rPr>
          <w:spacing w:val="-13"/>
        </w:rPr>
        <w:t xml:space="preserve"> </w:t>
      </w:r>
      <w:r>
        <w:t>understand</w:t>
      </w:r>
      <w:r>
        <w:rPr>
          <w:spacing w:val="-11"/>
        </w:rPr>
        <w:t xml:space="preserve"> </w:t>
      </w:r>
      <w:r>
        <w:t>that</w:t>
      </w:r>
      <w:r>
        <w:rPr>
          <w:spacing w:val="-6"/>
        </w:rPr>
        <w:t xml:space="preserve"> </w:t>
      </w:r>
      <w:r>
        <w:t>any</w:t>
      </w:r>
      <w:r>
        <w:rPr>
          <w:spacing w:val="-8"/>
        </w:rPr>
        <w:t xml:space="preserve"> </w:t>
      </w:r>
      <w:r>
        <w:t>violation</w:t>
      </w:r>
      <w:r>
        <w:rPr>
          <w:spacing w:val="-8"/>
        </w:rPr>
        <w:t xml:space="preserve"> </w:t>
      </w:r>
      <w:r>
        <w:t>of</w:t>
      </w:r>
      <w:r>
        <w:rPr>
          <w:spacing w:val="-8"/>
        </w:rPr>
        <w:t xml:space="preserve"> </w:t>
      </w:r>
      <w:r>
        <w:t>academic</w:t>
      </w:r>
      <w:r>
        <w:rPr>
          <w:spacing w:val="-8"/>
        </w:rPr>
        <w:t xml:space="preserve"> </w:t>
      </w:r>
      <w:r>
        <w:t>integrity</w:t>
      </w:r>
      <w:r>
        <w:rPr>
          <w:spacing w:val="-11"/>
        </w:rPr>
        <w:t xml:space="preserve"> </w:t>
      </w:r>
      <w:r>
        <w:t>rules</w:t>
      </w:r>
      <w:r>
        <w:rPr>
          <w:spacing w:val="-7"/>
        </w:rPr>
        <w:t xml:space="preserve"> </w:t>
      </w:r>
      <w:r>
        <w:t>will</w:t>
      </w:r>
      <w:r>
        <w:rPr>
          <w:spacing w:val="-7"/>
        </w:rPr>
        <w:t xml:space="preserve"> </w:t>
      </w:r>
      <w:r>
        <w:t>result</w:t>
      </w:r>
      <w:r>
        <w:rPr>
          <w:spacing w:val="-10"/>
        </w:rPr>
        <w:t xml:space="preserve"> </w:t>
      </w:r>
      <w:r>
        <w:t>in</w:t>
      </w:r>
      <w:r>
        <w:rPr>
          <w:spacing w:val="-9"/>
        </w:rPr>
        <w:t xml:space="preserve"> </w:t>
      </w:r>
      <w:r>
        <w:t>disciplinary</w:t>
      </w:r>
      <w:r>
        <w:rPr>
          <w:spacing w:val="-10"/>
        </w:rPr>
        <w:t xml:space="preserve"> </w:t>
      </w:r>
      <w:r>
        <w:rPr>
          <w:spacing w:val="-2"/>
        </w:rPr>
        <w:t>action.</w:t>
      </w:r>
    </w:p>
    <w:p w14:paraId="0DACAE30" w14:textId="3929B0CE" w:rsidR="0052343B" w:rsidRDefault="001B0559">
      <w:pPr>
        <w:tabs>
          <w:tab w:val="left" w:pos="4807"/>
        </w:tabs>
        <w:ind w:left="120"/>
        <w:rPr>
          <w:b/>
        </w:rPr>
      </w:pPr>
      <w:r>
        <w:rPr>
          <w:b/>
        </w:rPr>
        <w:t>S</w:t>
      </w:r>
      <w:r>
        <w:rPr>
          <w:b/>
        </w:rPr>
        <w:t>ignature of the student:</w:t>
      </w:r>
      <w:r>
        <w:rPr>
          <w:b/>
          <w:spacing w:val="-2"/>
        </w:rPr>
        <w:t xml:space="preserve"> </w:t>
      </w:r>
      <w:r w:rsidR="0039060D" w:rsidRPr="0039060D">
        <w:rPr>
          <w:lang w:val="en-IN"/>
        </w:rPr>
        <w:drawing>
          <wp:inline distT="0" distB="0" distL="0" distR="0" wp14:anchorId="0F70A12F" wp14:editId="4B7449AD">
            <wp:extent cx="435478" cy="1280713"/>
            <wp:effectExtent l="0" t="3492" r="0" b="0"/>
            <wp:docPr id="2014995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a:off x="0" y="0"/>
                      <a:ext cx="453126" cy="1332616"/>
                    </a:xfrm>
                    <a:prstGeom prst="rect">
                      <a:avLst/>
                    </a:prstGeom>
                    <a:noFill/>
                    <a:ln>
                      <a:noFill/>
                    </a:ln>
                  </pic:spPr>
                </pic:pic>
              </a:graphicData>
            </a:graphic>
          </wp:inline>
        </w:drawing>
      </w:r>
      <w:r>
        <w:rPr>
          <w:b/>
          <w:u w:val="single"/>
        </w:rPr>
        <w:tab/>
      </w:r>
    </w:p>
    <w:p w14:paraId="34A3143F" w14:textId="77777777" w:rsidR="0052343B" w:rsidRDefault="0052343B">
      <w:pPr>
        <w:rPr>
          <w:b/>
        </w:rPr>
        <w:sectPr w:rsidR="0052343B">
          <w:type w:val="continuous"/>
          <w:pgSz w:w="12240" w:h="15840"/>
          <w:pgMar w:top="1020" w:right="360" w:bottom="280" w:left="1080" w:header="720" w:footer="720" w:gutter="0"/>
          <w:cols w:space="720"/>
        </w:sectPr>
      </w:pPr>
    </w:p>
    <w:p w14:paraId="6F4C8030" w14:textId="77777777" w:rsidR="0052343B" w:rsidRDefault="001B0559">
      <w:pPr>
        <w:pStyle w:val="Heading1"/>
        <w:spacing w:before="59"/>
      </w:pPr>
      <w:r>
        <w:lastRenderedPageBreak/>
        <w:t>Annexure</w:t>
      </w:r>
      <w:r>
        <w:rPr>
          <w:spacing w:val="-16"/>
        </w:rPr>
        <w:t xml:space="preserve"> </w:t>
      </w:r>
      <w:r>
        <w:t>A1</w:t>
      </w:r>
      <w:r>
        <w:rPr>
          <w:spacing w:val="-14"/>
        </w:rPr>
        <w:t xml:space="preserve"> </w:t>
      </w:r>
      <w:r>
        <w:t>—</w:t>
      </w:r>
      <w:r>
        <w:rPr>
          <w:spacing w:val="-15"/>
        </w:rPr>
        <w:t xml:space="preserve"> </w:t>
      </w:r>
      <w:r>
        <w:t>Scenario-Based</w:t>
      </w:r>
      <w:r>
        <w:rPr>
          <w:spacing w:val="-14"/>
        </w:rPr>
        <w:t xml:space="preserve"> </w:t>
      </w:r>
      <w:r>
        <w:rPr>
          <w:spacing w:val="-2"/>
        </w:rPr>
        <w:t>Answers</w:t>
      </w:r>
    </w:p>
    <w:p w14:paraId="64DEA054" w14:textId="77777777" w:rsidR="0052343B" w:rsidRDefault="001B0559">
      <w:pPr>
        <w:spacing w:before="101"/>
        <w:ind w:left="995" w:right="1713"/>
        <w:jc w:val="center"/>
        <w:rPr>
          <w:sz w:val="20"/>
        </w:rPr>
      </w:pPr>
      <w:r>
        <w:rPr>
          <w:sz w:val="20"/>
        </w:rPr>
        <w:t>Cryptography</w:t>
      </w:r>
      <w:r>
        <w:rPr>
          <w:spacing w:val="-12"/>
          <w:sz w:val="20"/>
        </w:rPr>
        <w:t xml:space="preserve"> </w:t>
      </w:r>
      <w:r>
        <w:rPr>
          <w:sz w:val="20"/>
        </w:rPr>
        <w:t>and</w:t>
      </w:r>
      <w:r>
        <w:rPr>
          <w:spacing w:val="-12"/>
          <w:sz w:val="20"/>
        </w:rPr>
        <w:t xml:space="preserve"> </w:t>
      </w:r>
      <w:r>
        <w:rPr>
          <w:sz w:val="20"/>
        </w:rPr>
        <w:t>Network</w:t>
      </w:r>
      <w:r>
        <w:rPr>
          <w:spacing w:val="-12"/>
          <w:sz w:val="20"/>
        </w:rPr>
        <w:t xml:space="preserve"> </w:t>
      </w:r>
      <w:r>
        <w:rPr>
          <w:sz w:val="20"/>
        </w:rPr>
        <w:t>Security</w:t>
      </w:r>
      <w:r>
        <w:rPr>
          <w:spacing w:val="-12"/>
          <w:sz w:val="20"/>
        </w:rPr>
        <w:t xml:space="preserve"> </w:t>
      </w:r>
      <w:r>
        <w:rPr>
          <w:spacing w:val="-2"/>
          <w:sz w:val="20"/>
        </w:rPr>
        <w:t>(CSA51)</w:t>
      </w:r>
    </w:p>
    <w:p w14:paraId="4BB9B020" w14:textId="77777777" w:rsidR="0052343B" w:rsidRDefault="0052343B">
      <w:pPr>
        <w:pStyle w:val="BodyText"/>
        <w:ind w:left="0"/>
        <w:rPr>
          <w:sz w:val="20"/>
        </w:rPr>
      </w:pPr>
    </w:p>
    <w:p w14:paraId="2DA68DE6" w14:textId="77777777" w:rsidR="0052343B" w:rsidRDefault="001B0559">
      <w:pPr>
        <w:pStyle w:val="BodyText"/>
        <w:spacing w:before="65"/>
        <w:ind w:left="0"/>
        <w:rPr>
          <w:sz w:val="20"/>
        </w:rPr>
      </w:pPr>
      <w:r>
        <w:rPr>
          <w:noProof/>
          <w:sz w:val="20"/>
        </w:rPr>
        <mc:AlternateContent>
          <mc:Choice Requires="wps">
            <w:drawing>
              <wp:anchor distT="0" distB="0" distL="0" distR="0" simplePos="0" relativeHeight="487588352" behindDoc="1" locked="0" layoutInCell="1" allowOverlap="1" wp14:anchorId="6EE13134" wp14:editId="50298762">
                <wp:simplePos x="0" y="0"/>
                <wp:positionH relativeFrom="page">
                  <wp:posOffset>743584</wp:posOffset>
                </wp:positionH>
                <wp:positionV relativeFrom="paragraph">
                  <wp:posOffset>202605</wp:posOffset>
                </wp:positionV>
                <wp:extent cx="62865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9525"/>
                        </a:xfrm>
                        <a:custGeom>
                          <a:avLst/>
                          <a:gdLst/>
                          <a:ahLst/>
                          <a:cxnLst/>
                          <a:rect l="l" t="t" r="r" b="b"/>
                          <a:pathLst>
                            <a:path w="6286500" h="9525">
                              <a:moveTo>
                                <a:pt x="6286245" y="0"/>
                              </a:moveTo>
                              <a:lnTo>
                                <a:pt x="0" y="0"/>
                              </a:lnTo>
                              <a:lnTo>
                                <a:pt x="0" y="9144"/>
                              </a:lnTo>
                              <a:lnTo>
                                <a:pt x="6286245" y="9144"/>
                              </a:lnTo>
                              <a:lnTo>
                                <a:pt x="6286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ADFB65" id="Graphic 2" o:spid="_x0000_s1026" style="position:absolute;margin-left:58.55pt;margin-top:15.95pt;width:4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86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" path="m6286245,l,,,9144r6286245,l6286245,xe" fillcolor="black" stroked="f">
                <v:path arrowok="t"/>
                <w10:wrap type="topAndBottom" anchorx="page"/>
              </v:shape>
            </w:pict>
          </mc:Fallback>
        </mc:AlternateContent>
      </w:r>
    </w:p>
    <w:p w14:paraId="699E74F6" w14:textId="77777777" w:rsidR="0052343B" w:rsidRDefault="001B0559">
      <w:pPr>
        <w:pStyle w:val="BodyText"/>
        <w:spacing w:before="203" w:line="300" w:lineRule="auto"/>
        <w:ind w:left="120" w:right="833"/>
        <w:jc w:val="both"/>
      </w:pPr>
      <w:r>
        <w:t>The following section addresses each of the five scenario-based questions from Annexure A1. Each answer covers</w:t>
      </w:r>
      <w:r>
        <w:rPr>
          <w:spacing w:val="-1"/>
        </w:rPr>
        <w:t xml:space="preserve"> </w:t>
      </w:r>
      <w:r>
        <w:t>the</w:t>
      </w:r>
      <w:r>
        <w:rPr>
          <w:spacing w:val="-2"/>
        </w:rPr>
        <w:t xml:space="preserve"> </w:t>
      </w:r>
      <w:r>
        <w:t>scenario</w:t>
      </w:r>
      <w:r>
        <w:rPr>
          <w:spacing w:val="-2"/>
        </w:rPr>
        <w:t xml:space="preserve"> </w:t>
      </w:r>
      <w:r>
        <w:t>context,</w:t>
      </w:r>
      <w:r>
        <w:rPr>
          <w:spacing w:val="-7"/>
        </w:rPr>
        <w:t xml:space="preserve"> </w:t>
      </w:r>
      <w:r>
        <w:t>the key security issues</w:t>
      </w:r>
      <w:r>
        <w:rPr>
          <w:spacing w:val="-1"/>
        </w:rPr>
        <w:t xml:space="preserve"> </w:t>
      </w:r>
      <w:r>
        <w:t>involved,</w:t>
      </w:r>
      <w:r>
        <w:rPr>
          <w:spacing w:val="-4"/>
        </w:rPr>
        <w:t xml:space="preserve"> </w:t>
      </w:r>
      <w:r>
        <w:t>the relevant cryptographic concepts</w:t>
      </w:r>
      <w:r>
        <w:rPr>
          <w:spacing w:val="-1"/>
        </w:rPr>
        <w:t xml:space="preserve"> </w:t>
      </w:r>
      <w:r>
        <w:t>applied, and</w:t>
      </w:r>
      <w:r>
        <w:rPr>
          <w:spacing w:val="-10"/>
        </w:rPr>
        <w:t xml:space="preserve"> </w:t>
      </w:r>
      <w:r>
        <w:t>a clearly</w:t>
      </w:r>
      <w:r>
        <w:rPr>
          <w:spacing w:val="-4"/>
        </w:rPr>
        <w:t xml:space="preserve"> </w:t>
      </w:r>
      <w:r>
        <w:t>justified</w:t>
      </w:r>
      <w:r>
        <w:rPr>
          <w:spacing w:val="-4"/>
        </w:rPr>
        <w:t xml:space="preserve"> </w:t>
      </w:r>
      <w:r>
        <w:t>recommendation,</w:t>
      </w:r>
      <w:r>
        <w:rPr>
          <w:spacing w:val="-4"/>
        </w:rPr>
        <w:t xml:space="preserve"> </w:t>
      </w:r>
      <w:r>
        <w:t>in</w:t>
      </w:r>
      <w:r>
        <w:rPr>
          <w:spacing w:val="-9"/>
        </w:rPr>
        <w:t xml:space="preserve"> </w:t>
      </w:r>
      <w:r>
        <w:t>line</w:t>
      </w:r>
      <w:r>
        <w:rPr>
          <w:spacing w:val="-4"/>
        </w:rPr>
        <w:t xml:space="preserve"> </w:t>
      </w:r>
      <w:r>
        <w:t>with</w:t>
      </w:r>
      <w:r>
        <w:rPr>
          <w:spacing w:val="-7"/>
        </w:rPr>
        <w:t xml:space="preserve"> </w:t>
      </w:r>
      <w:r>
        <w:t>the</w:t>
      </w:r>
      <w:r>
        <w:rPr>
          <w:spacing w:val="-4"/>
        </w:rPr>
        <w:t xml:space="preserve"> </w:t>
      </w:r>
      <w:r>
        <w:t>rubric</w:t>
      </w:r>
      <w:r>
        <w:rPr>
          <w:spacing w:val="-4"/>
        </w:rPr>
        <w:t xml:space="preserve"> </w:t>
      </w:r>
      <w:r>
        <w:t>criteria</w:t>
      </w:r>
      <w:r>
        <w:rPr>
          <w:spacing w:val="-4"/>
        </w:rPr>
        <w:t xml:space="preserve"> </w:t>
      </w:r>
      <w:r>
        <w:t>for</w:t>
      </w:r>
      <w:r>
        <w:rPr>
          <w:spacing w:val="-4"/>
        </w:rPr>
        <w:t xml:space="preserve"> </w:t>
      </w:r>
      <w:r>
        <w:t>this</w:t>
      </w:r>
      <w:r>
        <w:rPr>
          <w:spacing w:val="-4"/>
        </w:rPr>
        <w:t xml:space="preserve"> </w:t>
      </w:r>
      <w:r>
        <w:t>assessment</w:t>
      </w:r>
      <w:r>
        <w:rPr>
          <w:spacing w:val="-3"/>
        </w:rPr>
        <w:t xml:space="preserve"> </w:t>
      </w:r>
      <w:r>
        <w:t>(Understanding</w:t>
      </w:r>
      <w:r>
        <w:rPr>
          <w:spacing w:val="-4"/>
        </w:rPr>
        <w:t xml:space="preserve"> </w:t>
      </w:r>
      <w:r>
        <w:t>of</w:t>
      </w:r>
      <w:r>
        <w:rPr>
          <w:spacing w:val="-4"/>
        </w:rPr>
        <w:t xml:space="preserve"> </w:t>
      </w:r>
      <w:r>
        <w:t>Scenario, Identification of Key Issues, Application of Concepts, Decision Making, and Clarity of Response).</w:t>
      </w:r>
    </w:p>
    <w:p w14:paraId="7EF9FB59" w14:textId="77777777" w:rsidR="0052343B" w:rsidRDefault="001B0559">
      <w:pPr>
        <w:pStyle w:val="Heading2"/>
        <w:spacing w:before="157"/>
      </w:pPr>
      <w:r>
        <w:t>Question</w:t>
      </w:r>
      <w:r>
        <w:rPr>
          <w:spacing w:val="-6"/>
        </w:rPr>
        <w:t xml:space="preserve"> </w:t>
      </w:r>
      <w:r>
        <w:t>1:</w:t>
      </w:r>
      <w:r>
        <w:rPr>
          <w:spacing w:val="-5"/>
        </w:rPr>
        <w:t xml:space="preserve"> </w:t>
      </w:r>
      <w:r>
        <w:t>Secure</w:t>
      </w:r>
      <w:r>
        <w:rPr>
          <w:spacing w:val="-5"/>
        </w:rPr>
        <w:t xml:space="preserve"> </w:t>
      </w:r>
      <w:r>
        <w:t>Password</w:t>
      </w:r>
      <w:r>
        <w:rPr>
          <w:spacing w:val="-3"/>
        </w:rPr>
        <w:t xml:space="preserve"> </w:t>
      </w:r>
      <w:r>
        <w:t>Storage</w:t>
      </w:r>
      <w:r>
        <w:rPr>
          <w:spacing w:val="-6"/>
        </w:rPr>
        <w:t xml:space="preserve"> </w:t>
      </w:r>
      <w:r>
        <w:t>in</w:t>
      </w:r>
      <w:r>
        <w:rPr>
          <w:spacing w:val="-1"/>
        </w:rPr>
        <w:t xml:space="preserve"> </w:t>
      </w:r>
      <w:r>
        <w:t>Web</w:t>
      </w:r>
      <w:r>
        <w:rPr>
          <w:spacing w:val="-4"/>
        </w:rPr>
        <w:t xml:space="preserve"> </w:t>
      </w:r>
      <w:r>
        <w:rPr>
          <w:spacing w:val="-2"/>
        </w:rPr>
        <w:t>Applications</w:t>
      </w:r>
    </w:p>
    <w:p w14:paraId="572C7A72" w14:textId="77777777" w:rsidR="0052343B" w:rsidRDefault="001B0559">
      <w:pPr>
        <w:pStyle w:val="BodyText"/>
        <w:spacing w:before="102"/>
        <w:ind w:left="120"/>
        <w:jc w:val="both"/>
      </w:pPr>
      <w:r>
        <w:t>Scenario:</w:t>
      </w:r>
      <w:r>
        <w:rPr>
          <w:spacing w:val="-10"/>
        </w:rPr>
        <w:t xml:space="preserve"> </w:t>
      </w:r>
      <w:r>
        <w:t>A</w:t>
      </w:r>
      <w:r>
        <w:rPr>
          <w:spacing w:val="-9"/>
        </w:rPr>
        <w:t xml:space="preserve"> </w:t>
      </w:r>
      <w:r>
        <w:t>web</w:t>
      </w:r>
      <w:r>
        <w:rPr>
          <w:spacing w:val="-9"/>
        </w:rPr>
        <w:t xml:space="preserve"> </w:t>
      </w:r>
      <w:r>
        <w:t>application</w:t>
      </w:r>
      <w:r>
        <w:rPr>
          <w:spacing w:val="-8"/>
        </w:rPr>
        <w:t xml:space="preserve"> </w:t>
      </w:r>
      <w:r>
        <w:t>stores</w:t>
      </w:r>
      <w:r>
        <w:rPr>
          <w:spacing w:val="-9"/>
        </w:rPr>
        <w:t xml:space="preserve"> </w:t>
      </w:r>
      <w:r>
        <w:t>user</w:t>
      </w:r>
      <w:r>
        <w:rPr>
          <w:spacing w:val="-8"/>
        </w:rPr>
        <w:t xml:space="preserve"> </w:t>
      </w:r>
      <w:r>
        <w:t>passwords</w:t>
      </w:r>
      <w:r>
        <w:rPr>
          <w:spacing w:val="-8"/>
        </w:rPr>
        <w:t xml:space="preserve"> </w:t>
      </w:r>
      <w:r>
        <w:t>and</w:t>
      </w:r>
      <w:r>
        <w:rPr>
          <w:spacing w:val="-13"/>
        </w:rPr>
        <w:t xml:space="preserve"> </w:t>
      </w:r>
      <w:r>
        <w:t>needs</w:t>
      </w:r>
      <w:r>
        <w:rPr>
          <w:spacing w:val="-9"/>
        </w:rPr>
        <w:t xml:space="preserve"> </w:t>
      </w:r>
      <w:r>
        <w:t>to</w:t>
      </w:r>
      <w:r>
        <w:rPr>
          <w:spacing w:val="-8"/>
        </w:rPr>
        <w:t xml:space="preserve"> </w:t>
      </w:r>
      <w:r>
        <w:t>protect</w:t>
      </w:r>
      <w:r>
        <w:rPr>
          <w:spacing w:val="-8"/>
        </w:rPr>
        <w:t xml:space="preserve"> </w:t>
      </w:r>
      <w:r>
        <w:t>them</w:t>
      </w:r>
      <w:r>
        <w:rPr>
          <w:spacing w:val="-7"/>
        </w:rPr>
        <w:t xml:space="preserve"> </w:t>
      </w:r>
      <w:r>
        <w:t>against</w:t>
      </w:r>
      <w:r>
        <w:rPr>
          <w:spacing w:val="-5"/>
        </w:rPr>
        <w:t xml:space="preserve"> </w:t>
      </w:r>
      <w:r>
        <w:t>database</w:t>
      </w:r>
      <w:r>
        <w:rPr>
          <w:spacing w:val="-7"/>
        </w:rPr>
        <w:t xml:space="preserve"> </w:t>
      </w:r>
      <w:r>
        <w:rPr>
          <w:spacing w:val="-2"/>
        </w:rPr>
        <w:t>breaches.</w:t>
      </w:r>
    </w:p>
    <w:p w14:paraId="60623DA8" w14:textId="77777777" w:rsidR="0052343B" w:rsidRDefault="001B0559">
      <w:pPr>
        <w:pStyle w:val="BodyText"/>
        <w:spacing w:before="217"/>
        <w:ind w:left="0"/>
        <w:rPr>
          <w:sz w:val="20"/>
        </w:rPr>
      </w:pPr>
      <w:r>
        <w:rPr>
          <w:noProof/>
          <w:sz w:val="20"/>
        </w:rPr>
        <mc:AlternateContent>
          <mc:Choice Requires="wps">
            <w:drawing>
              <wp:anchor distT="0" distB="0" distL="0" distR="0" simplePos="0" relativeHeight="487588864" behindDoc="1" locked="0" layoutInCell="1" allowOverlap="1" wp14:anchorId="643B9F3A" wp14:editId="5E587219">
                <wp:simplePos x="0" y="0"/>
                <wp:positionH relativeFrom="page">
                  <wp:posOffset>743584</wp:posOffset>
                </wp:positionH>
                <wp:positionV relativeFrom="paragraph">
                  <wp:posOffset>299435</wp:posOffset>
                </wp:positionV>
                <wp:extent cx="62865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9525"/>
                        </a:xfrm>
                        <a:custGeom>
                          <a:avLst/>
                          <a:gdLst/>
                          <a:ahLst/>
                          <a:cxnLst/>
                          <a:rect l="l" t="t" r="r" b="b"/>
                          <a:pathLst>
                            <a:path w="6286500" h="9525">
                              <a:moveTo>
                                <a:pt x="6286245" y="0"/>
                              </a:moveTo>
                              <a:lnTo>
                                <a:pt x="0" y="0"/>
                              </a:lnTo>
                              <a:lnTo>
                                <a:pt x="0" y="9144"/>
                              </a:lnTo>
                              <a:lnTo>
                                <a:pt x="6286245" y="9144"/>
                              </a:lnTo>
                              <a:lnTo>
                                <a:pt x="6286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74F5EE" id="Graphic 3" o:spid="_x0000_s1026" style="position:absolute;margin-left:58.55pt;margin-top:23.6pt;width:49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86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" path="m6286245,l,,,9144r6286245,l6286245,xe" fillcolor="black" stroked="f">
                <v:path arrowok="t"/>
                <w10:wrap type="topAndBottom" anchorx="page"/>
              </v:shape>
            </w:pict>
          </mc:Fallback>
        </mc:AlternateContent>
      </w:r>
    </w:p>
    <w:p w14:paraId="33E4327E" w14:textId="77777777" w:rsidR="0052343B" w:rsidRDefault="001B0559">
      <w:pPr>
        <w:pStyle w:val="Heading2"/>
        <w:spacing w:before="239"/>
      </w:pPr>
      <w:r>
        <w:t>Part</w:t>
      </w:r>
      <w:r>
        <w:rPr>
          <w:spacing w:val="-10"/>
        </w:rPr>
        <w:t xml:space="preserve"> </w:t>
      </w:r>
      <w:r>
        <w:t>A</w:t>
      </w:r>
      <w:r>
        <w:rPr>
          <w:spacing w:val="-2"/>
        </w:rPr>
        <w:t xml:space="preserve"> </w:t>
      </w:r>
      <w:r>
        <w:t>—</w:t>
      </w:r>
      <w:r>
        <w:rPr>
          <w:spacing w:val="-4"/>
        </w:rPr>
        <w:t xml:space="preserve"> </w:t>
      </w:r>
      <w:r>
        <w:t>Why</w:t>
      </w:r>
      <w:r>
        <w:rPr>
          <w:spacing w:val="-1"/>
        </w:rPr>
        <w:t xml:space="preserve"> </w:t>
      </w:r>
      <w:r>
        <w:t>Storing</w:t>
      </w:r>
      <w:r>
        <w:rPr>
          <w:spacing w:val="-3"/>
        </w:rPr>
        <w:t xml:space="preserve"> </w:t>
      </w:r>
      <w:r>
        <w:t>Plaintext</w:t>
      </w:r>
      <w:r>
        <w:rPr>
          <w:spacing w:val="-1"/>
        </w:rPr>
        <w:t xml:space="preserve"> </w:t>
      </w:r>
      <w:r>
        <w:t>Passwords</w:t>
      </w:r>
      <w:r>
        <w:rPr>
          <w:spacing w:val="-4"/>
        </w:rPr>
        <w:t xml:space="preserve"> </w:t>
      </w:r>
      <w:r>
        <w:t>Is</w:t>
      </w:r>
      <w:r>
        <w:rPr>
          <w:spacing w:val="-4"/>
        </w:rPr>
        <w:t xml:space="preserve"> </w:t>
      </w:r>
      <w:r>
        <w:rPr>
          <w:spacing w:val="-2"/>
        </w:rPr>
        <w:t>Insecure</w:t>
      </w:r>
    </w:p>
    <w:p w14:paraId="5471EB28" w14:textId="77777777" w:rsidR="0052343B" w:rsidRDefault="001B0559">
      <w:pPr>
        <w:pStyle w:val="BodyText"/>
        <w:spacing w:before="127" w:line="300" w:lineRule="auto"/>
        <w:ind w:left="120" w:right="830"/>
        <w:jc w:val="both"/>
      </w:pPr>
      <w:r>
        <w:t>When a web application stores passwords in plaintext, it means the exact characters a user types during registration are saved directly in the database, without any transformation. This creates a single point of catastrophic</w:t>
      </w:r>
      <w:r>
        <w:rPr>
          <w:spacing w:val="-8"/>
        </w:rPr>
        <w:t xml:space="preserve"> </w:t>
      </w:r>
      <w:r>
        <w:t>failure:</w:t>
      </w:r>
      <w:r>
        <w:rPr>
          <w:spacing w:val="-6"/>
        </w:rPr>
        <w:t xml:space="preserve"> </w:t>
      </w:r>
      <w:r>
        <w:t>if</w:t>
      </w:r>
      <w:r>
        <w:rPr>
          <w:spacing w:val="-9"/>
        </w:rPr>
        <w:t xml:space="preserve"> </w:t>
      </w:r>
      <w:r>
        <w:t>an</w:t>
      </w:r>
      <w:r>
        <w:rPr>
          <w:spacing w:val="-9"/>
        </w:rPr>
        <w:t xml:space="preserve"> </w:t>
      </w:r>
      <w:r>
        <w:t>attacker</w:t>
      </w:r>
      <w:r>
        <w:rPr>
          <w:spacing w:val="-7"/>
        </w:rPr>
        <w:t xml:space="preserve"> </w:t>
      </w:r>
      <w:r>
        <w:t>gains</w:t>
      </w:r>
      <w:r>
        <w:rPr>
          <w:spacing w:val="-9"/>
        </w:rPr>
        <w:t xml:space="preserve"> </w:t>
      </w:r>
      <w:r>
        <w:t>unauthorized</w:t>
      </w:r>
      <w:r>
        <w:rPr>
          <w:spacing w:val="-9"/>
        </w:rPr>
        <w:t xml:space="preserve"> </w:t>
      </w:r>
      <w:r>
        <w:t>access</w:t>
      </w:r>
      <w:r>
        <w:rPr>
          <w:spacing w:val="-8"/>
        </w:rPr>
        <w:t xml:space="preserve"> </w:t>
      </w:r>
      <w:r>
        <w:t>to</w:t>
      </w:r>
      <w:r>
        <w:rPr>
          <w:spacing w:val="-9"/>
        </w:rPr>
        <w:t xml:space="preserve"> </w:t>
      </w:r>
      <w:r>
        <w:t>the</w:t>
      </w:r>
      <w:r>
        <w:rPr>
          <w:spacing w:val="-9"/>
        </w:rPr>
        <w:t xml:space="preserve"> </w:t>
      </w:r>
      <w:r>
        <w:t>database</w:t>
      </w:r>
      <w:r>
        <w:rPr>
          <w:spacing w:val="-6"/>
        </w:rPr>
        <w:t xml:space="preserve"> </w:t>
      </w:r>
      <w:r>
        <w:t>—</w:t>
      </w:r>
      <w:r>
        <w:rPr>
          <w:spacing w:val="-14"/>
        </w:rPr>
        <w:t xml:space="preserve"> </w:t>
      </w:r>
      <w:r>
        <w:t>through</w:t>
      </w:r>
      <w:r>
        <w:rPr>
          <w:spacing w:val="-9"/>
        </w:rPr>
        <w:t xml:space="preserve"> </w:t>
      </w:r>
      <w:r>
        <w:t>SQL</w:t>
      </w:r>
      <w:r>
        <w:rPr>
          <w:spacing w:val="-9"/>
        </w:rPr>
        <w:t xml:space="preserve"> </w:t>
      </w:r>
      <w:r>
        <w:t>injection,</w:t>
      </w:r>
      <w:r>
        <w:rPr>
          <w:spacing w:val="-9"/>
        </w:rPr>
        <w:t xml:space="preserve"> </w:t>
      </w:r>
      <w:r>
        <w:t>an</w:t>
      </w:r>
      <w:r>
        <w:rPr>
          <w:spacing w:val="-9"/>
        </w:rPr>
        <w:t xml:space="preserve"> </w:t>
      </w:r>
      <w:r>
        <w:t>insider threat, a misconfigured backup, or a compromised server — every single user's password is immediately and fully exposed with no additional effort required on the attacker's part.</w:t>
      </w:r>
    </w:p>
    <w:p w14:paraId="31574023" w14:textId="77777777" w:rsidR="0052343B" w:rsidRDefault="001B0559">
      <w:pPr>
        <w:pStyle w:val="BodyText"/>
        <w:spacing w:before="159" w:line="300" w:lineRule="auto"/>
        <w:ind w:left="120" w:right="828"/>
        <w:jc w:val="both"/>
      </w:pPr>
      <w:r>
        <w:t>The</w:t>
      </w:r>
      <w:r>
        <w:rPr>
          <w:spacing w:val="-4"/>
        </w:rPr>
        <w:t xml:space="preserve"> </w:t>
      </w:r>
      <w:r>
        <w:t>risk</w:t>
      </w:r>
      <w:r>
        <w:rPr>
          <w:spacing w:val="-2"/>
        </w:rPr>
        <w:t xml:space="preserve"> </w:t>
      </w:r>
      <w:r>
        <w:t>extends</w:t>
      </w:r>
      <w:r>
        <w:rPr>
          <w:spacing w:val="-4"/>
        </w:rPr>
        <w:t xml:space="preserve"> </w:t>
      </w:r>
      <w:r>
        <w:t>well</w:t>
      </w:r>
      <w:r>
        <w:rPr>
          <w:spacing w:val="-3"/>
        </w:rPr>
        <w:t xml:space="preserve"> </w:t>
      </w:r>
      <w:r>
        <w:t>beyond</w:t>
      </w:r>
      <w:r>
        <w:rPr>
          <w:spacing w:val="-2"/>
        </w:rPr>
        <w:t xml:space="preserve"> </w:t>
      </w:r>
      <w:r>
        <w:t>the</w:t>
      </w:r>
      <w:r>
        <w:rPr>
          <w:spacing w:val="-4"/>
        </w:rPr>
        <w:t xml:space="preserve"> </w:t>
      </w:r>
      <w:r>
        <w:t>breached</w:t>
      </w:r>
      <w:r>
        <w:rPr>
          <w:spacing w:val="-4"/>
        </w:rPr>
        <w:t xml:space="preserve"> </w:t>
      </w:r>
      <w:r>
        <w:t>application</w:t>
      </w:r>
      <w:r>
        <w:rPr>
          <w:spacing w:val="-6"/>
        </w:rPr>
        <w:t xml:space="preserve"> </w:t>
      </w:r>
      <w:r>
        <w:t>itself.</w:t>
      </w:r>
      <w:r>
        <w:rPr>
          <w:spacing w:val="-4"/>
        </w:rPr>
        <w:t xml:space="preserve"> </w:t>
      </w:r>
      <w:r>
        <w:t>Because</w:t>
      </w:r>
      <w:r>
        <w:rPr>
          <w:spacing w:val="-4"/>
        </w:rPr>
        <w:t xml:space="preserve"> </w:t>
      </w:r>
      <w:r>
        <w:t>a</w:t>
      </w:r>
      <w:r>
        <w:rPr>
          <w:spacing w:val="-4"/>
        </w:rPr>
        <w:t xml:space="preserve"> </w:t>
      </w:r>
      <w:r>
        <w:t>large</w:t>
      </w:r>
      <w:r>
        <w:rPr>
          <w:spacing w:val="-2"/>
        </w:rPr>
        <w:t xml:space="preserve"> </w:t>
      </w:r>
      <w:r>
        <w:t>proportion</w:t>
      </w:r>
      <w:r>
        <w:rPr>
          <w:spacing w:val="-4"/>
        </w:rPr>
        <w:t xml:space="preserve"> </w:t>
      </w:r>
      <w:r>
        <w:t>of</w:t>
      </w:r>
      <w:r>
        <w:rPr>
          <w:spacing w:val="-4"/>
        </w:rPr>
        <w:t xml:space="preserve"> </w:t>
      </w:r>
      <w:r>
        <w:t>users</w:t>
      </w:r>
      <w:r>
        <w:rPr>
          <w:spacing w:val="-4"/>
        </w:rPr>
        <w:t xml:space="preserve"> </w:t>
      </w:r>
      <w:r>
        <w:t>reuse</w:t>
      </w:r>
      <w:r>
        <w:rPr>
          <w:spacing w:val="-4"/>
        </w:rPr>
        <w:t xml:space="preserve"> </w:t>
      </w:r>
      <w:r>
        <w:t>the</w:t>
      </w:r>
      <w:r>
        <w:rPr>
          <w:spacing w:val="-4"/>
        </w:rPr>
        <w:t xml:space="preserve"> </w:t>
      </w:r>
      <w:r>
        <w:t>same password (or minor variations of it) across multiple websites and services, a plaintext leak from one relatively low-value</w:t>
      </w:r>
      <w:r>
        <w:rPr>
          <w:spacing w:val="-14"/>
        </w:rPr>
        <w:t xml:space="preserve"> </w:t>
      </w:r>
      <w:r>
        <w:t>application</w:t>
      </w:r>
      <w:r>
        <w:rPr>
          <w:spacing w:val="-14"/>
        </w:rPr>
        <w:t xml:space="preserve"> </w:t>
      </w:r>
      <w:r>
        <w:t>can</w:t>
      </w:r>
      <w:r>
        <w:rPr>
          <w:spacing w:val="-14"/>
        </w:rPr>
        <w:t xml:space="preserve"> </w:t>
      </w:r>
      <w:r>
        <w:t>be</w:t>
      </w:r>
      <w:r>
        <w:rPr>
          <w:spacing w:val="-13"/>
        </w:rPr>
        <w:t xml:space="preserve"> </w:t>
      </w:r>
      <w:r>
        <w:t>used</w:t>
      </w:r>
      <w:r>
        <w:rPr>
          <w:spacing w:val="-14"/>
        </w:rPr>
        <w:t xml:space="preserve"> </w:t>
      </w:r>
      <w:r>
        <w:t>to</w:t>
      </w:r>
      <w:r>
        <w:rPr>
          <w:spacing w:val="-14"/>
        </w:rPr>
        <w:t xml:space="preserve"> </w:t>
      </w:r>
      <w:r>
        <w:t>compromise</w:t>
      </w:r>
      <w:r>
        <w:rPr>
          <w:spacing w:val="-14"/>
        </w:rPr>
        <w:t xml:space="preserve"> </w:t>
      </w:r>
      <w:r>
        <w:t>banking</w:t>
      </w:r>
      <w:r>
        <w:rPr>
          <w:spacing w:val="-13"/>
        </w:rPr>
        <w:t xml:space="preserve"> </w:t>
      </w:r>
      <w:r>
        <w:t>portals,</w:t>
      </w:r>
      <w:r>
        <w:rPr>
          <w:spacing w:val="-14"/>
        </w:rPr>
        <w:t xml:space="preserve"> </w:t>
      </w:r>
      <w:r>
        <w:t>email</w:t>
      </w:r>
      <w:r>
        <w:rPr>
          <w:spacing w:val="-14"/>
        </w:rPr>
        <w:t xml:space="preserve"> </w:t>
      </w:r>
      <w:r>
        <w:t>accounts,</w:t>
      </w:r>
      <w:r>
        <w:rPr>
          <w:spacing w:val="-14"/>
        </w:rPr>
        <w:t xml:space="preserve"> </w:t>
      </w:r>
      <w:r>
        <w:t>and</w:t>
      </w:r>
      <w:r>
        <w:rPr>
          <w:spacing w:val="-13"/>
        </w:rPr>
        <w:t xml:space="preserve"> </w:t>
      </w:r>
      <w:r>
        <w:t>corporate</w:t>
      </w:r>
      <w:r>
        <w:rPr>
          <w:spacing w:val="-14"/>
        </w:rPr>
        <w:t xml:space="preserve"> </w:t>
      </w:r>
      <w:r>
        <w:t>systems</w:t>
      </w:r>
      <w:r>
        <w:rPr>
          <w:spacing w:val="-14"/>
        </w:rPr>
        <w:t xml:space="preserve"> </w:t>
      </w:r>
      <w:r>
        <w:t xml:space="preserve">through a technique known as credential stuffing. This turns a single breach into a cascading, multi-platform security </w:t>
      </w:r>
      <w:r>
        <w:rPr>
          <w:spacing w:val="-2"/>
        </w:rPr>
        <w:t>incident.</w:t>
      </w:r>
    </w:p>
    <w:p w14:paraId="7B445A0D" w14:textId="77777777" w:rsidR="0052343B" w:rsidRDefault="001B0559">
      <w:pPr>
        <w:pStyle w:val="Heading3"/>
        <w:spacing w:before="162"/>
      </w:pPr>
      <w:r>
        <w:t>Key</w:t>
      </w:r>
      <w:r>
        <w:rPr>
          <w:spacing w:val="-9"/>
        </w:rPr>
        <w:t xml:space="preserve"> </w:t>
      </w:r>
      <w:r>
        <w:t>issues</w:t>
      </w:r>
      <w:r>
        <w:rPr>
          <w:spacing w:val="-7"/>
        </w:rPr>
        <w:t xml:space="preserve"> </w:t>
      </w:r>
      <w:r>
        <w:t>this</w:t>
      </w:r>
      <w:r>
        <w:rPr>
          <w:spacing w:val="-5"/>
        </w:rPr>
        <w:t xml:space="preserve"> </w:t>
      </w:r>
      <w:r>
        <w:rPr>
          <w:spacing w:val="-2"/>
        </w:rPr>
        <w:t>raises:</w:t>
      </w:r>
    </w:p>
    <w:p w14:paraId="083F8EAD" w14:textId="77777777" w:rsidR="0052343B" w:rsidRDefault="001B0559">
      <w:pPr>
        <w:pStyle w:val="ListParagraph"/>
        <w:numPr>
          <w:ilvl w:val="0"/>
          <w:numId w:val="3"/>
        </w:numPr>
        <w:tabs>
          <w:tab w:val="left" w:pos="596"/>
          <w:tab w:val="left" w:pos="600"/>
        </w:tabs>
        <w:spacing w:before="102" w:line="288" w:lineRule="auto"/>
        <w:ind w:right="1045" w:hanging="260"/>
      </w:pPr>
      <w:r>
        <w:t>No</w:t>
      </w:r>
      <w:r>
        <w:rPr>
          <w:spacing w:val="-5"/>
        </w:rPr>
        <w:t xml:space="preserve"> </w:t>
      </w:r>
      <w:r>
        <w:t>cryptographic</w:t>
      </w:r>
      <w:r>
        <w:rPr>
          <w:spacing w:val="-4"/>
        </w:rPr>
        <w:t xml:space="preserve"> </w:t>
      </w:r>
      <w:r>
        <w:t>barrier</w:t>
      </w:r>
      <w:r>
        <w:rPr>
          <w:spacing w:val="-5"/>
        </w:rPr>
        <w:t xml:space="preserve"> </w:t>
      </w:r>
      <w:r>
        <w:t>exists</w:t>
      </w:r>
      <w:r>
        <w:rPr>
          <w:spacing w:val="-4"/>
        </w:rPr>
        <w:t xml:space="preserve"> </w:t>
      </w:r>
      <w:r>
        <w:t>between</w:t>
      </w:r>
      <w:r>
        <w:rPr>
          <w:spacing w:val="-9"/>
        </w:rPr>
        <w:t xml:space="preserve"> </w:t>
      </w:r>
      <w:r>
        <w:t>the</w:t>
      </w:r>
      <w:r>
        <w:rPr>
          <w:spacing w:val="-7"/>
        </w:rPr>
        <w:t xml:space="preserve"> </w:t>
      </w:r>
      <w:r>
        <w:t>stored</w:t>
      </w:r>
      <w:r>
        <w:rPr>
          <w:spacing w:val="-4"/>
        </w:rPr>
        <w:t xml:space="preserve"> </w:t>
      </w:r>
      <w:r>
        <w:t>data</w:t>
      </w:r>
      <w:r>
        <w:rPr>
          <w:spacing w:val="-9"/>
        </w:rPr>
        <w:t xml:space="preserve"> </w:t>
      </w:r>
      <w:r>
        <w:t>and</w:t>
      </w:r>
      <w:r>
        <w:rPr>
          <w:spacing w:val="-4"/>
        </w:rPr>
        <w:t xml:space="preserve"> </w:t>
      </w:r>
      <w:r>
        <w:t>the</w:t>
      </w:r>
      <w:r>
        <w:rPr>
          <w:spacing w:val="-7"/>
        </w:rPr>
        <w:t xml:space="preserve"> </w:t>
      </w:r>
      <w:r>
        <w:t>attacker</w:t>
      </w:r>
      <w:r>
        <w:rPr>
          <w:spacing w:val="-3"/>
        </w:rPr>
        <w:t xml:space="preserve"> </w:t>
      </w:r>
      <w:r>
        <w:t>—</w:t>
      </w:r>
      <w:r>
        <w:rPr>
          <w:spacing w:val="-7"/>
        </w:rPr>
        <w:t xml:space="preserve"> </w:t>
      </w:r>
      <w:r>
        <w:t>compromise</w:t>
      </w:r>
      <w:r>
        <w:rPr>
          <w:spacing w:val="-3"/>
        </w:rPr>
        <w:t xml:space="preserve"> </w:t>
      </w:r>
      <w:r>
        <w:t>is</w:t>
      </w:r>
      <w:r>
        <w:rPr>
          <w:spacing w:val="-4"/>
        </w:rPr>
        <w:t xml:space="preserve"> </w:t>
      </w:r>
      <w:r>
        <w:t>instantaneous and total.</w:t>
      </w:r>
    </w:p>
    <w:p w14:paraId="09513055" w14:textId="77777777" w:rsidR="0052343B" w:rsidRDefault="001B0559">
      <w:pPr>
        <w:pStyle w:val="ListParagraph"/>
        <w:numPr>
          <w:ilvl w:val="0"/>
          <w:numId w:val="3"/>
        </w:numPr>
        <w:tabs>
          <w:tab w:val="left" w:pos="596"/>
          <w:tab w:val="left" w:pos="600"/>
        </w:tabs>
        <w:spacing w:before="91" w:line="288" w:lineRule="auto"/>
        <w:ind w:right="1806" w:hanging="260"/>
      </w:pPr>
      <w:r>
        <w:t>Violates</w:t>
      </w:r>
      <w:r>
        <w:rPr>
          <w:spacing w:val="-8"/>
        </w:rPr>
        <w:t xml:space="preserve"> </w:t>
      </w:r>
      <w:r>
        <w:t>the</w:t>
      </w:r>
      <w:r>
        <w:rPr>
          <w:spacing w:val="-4"/>
        </w:rPr>
        <w:t xml:space="preserve"> </w:t>
      </w:r>
      <w:r>
        <w:t>principle</w:t>
      </w:r>
      <w:r>
        <w:rPr>
          <w:spacing w:val="-6"/>
        </w:rPr>
        <w:t xml:space="preserve"> </w:t>
      </w:r>
      <w:r>
        <w:t>of</w:t>
      </w:r>
      <w:r>
        <w:rPr>
          <w:spacing w:val="-6"/>
        </w:rPr>
        <w:t xml:space="preserve"> </w:t>
      </w:r>
      <w:r>
        <w:t>defense</w:t>
      </w:r>
      <w:r>
        <w:rPr>
          <w:spacing w:val="-6"/>
        </w:rPr>
        <w:t xml:space="preserve"> </w:t>
      </w:r>
      <w:r>
        <w:t>in</w:t>
      </w:r>
      <w:r>
        <w:rPr>
          <w:spacing w:val="-9"/>
        </w:rPr>
        <w:t xml:space="preserve"> </w:t>
      </w:r>
      <w:r>
        <w:t>depth,</w:t>
      </w:r>
      <w:r>
        <w:rPr>
          <w:spacing w:val="-7"/>
        </w:rPr>
        <w:t xml:space="preserve"> </w:t>
      </w:r>
      <w:r>
        <w:t>since</w:t>
      </w:r>
      <w:r>
        <w:rPr>
          <w:spacing w:val="-6"/>
        </w:rPr>
        <w:t xml:space="preserve"> </w:t>
      </w:r>
      <w:r>
        <w:t>a</w:t>
      </w:r>
      <w:r>
        <w:rPr>
          <w:spacing w:val="-4"/>
        </w:rPr>
        <w:t xml:space="preserve"> </w:t>
      </w:r>
      <w:r>
        <w:t>single</w:t>
      </w:r>
      <w:r>
        <w:rPr>
          <w:spacing w:val="-6"/>
        </w:rPr>
        <w:t xml:space="preserve"> </w:t>
      </w:r>
      <w:r>
        <w:t>database</w:t>
      </w:r>
      <w:r>
        <w:rPr>
          <w:spacing w:val="-4"/>
        </w:rPr>
        <w:t xml:space="preserve"> </w:t>
      </w:r>
      <w:r>
        <w:t>compromise</w:t>
      </w:r>
      <w:r>
        <w:rPr>
          <w:spacing w:val="-3"/>
        </w:rPr>
        <w:t xml:space="preserve"> </w:t>
      </w:r>
      <w:r>
        <w:t>defeats</w:t>
      </w:r>
      <w:r>
        <w:rPr>
          <w:spacing w:val="-8"/>
        </w:rPr>
        <w:t xml:space="preserve"> </w:t>
      </w:r>
      <w:r>
        <w:t>the</w:t>
      </w:r>
      <w:r>
        <w:rPr>
          <w:spacing w:val="-7"/>
        </w:rPr>
        <w:t xml:space="preserve"> </w:t>
      </w:r>
      <w:r>
        <w:t>entire authentication system.</w:t>
      </w:r>
    </w:p>
    <w:p w14:paraId="0AB7EA2D" w14:textId="77777777" w:rsidR="0052343B" w:rsidRDefault="001B0559">
      <w:pPr>
        <w:pStyle w:val="ListParagraph"/>
        <w:numPr>
          <w:ilvl w:val="0"/>
          <w:numId w:val="3"/>
        </w:numPr>
        <w:tabs>
          <w:tab w:val="left" w:pos="599"/>
        </w:tabs>
        <w:spacing w:before="91"/>
        <w:ind w:left="599" w:hanging="258"/>
      </w:pPr>
      <w:r>
        <w:t>Enables</w:t>
      </w:r>
      <w:r>
        <w:rPr>
          <w:spacing w:val="-12"/>
        </w:rPr>
        <w:t xml:space="preserve"> </w:t>
      </w:r>
      <w:r>
        <w:t>offline</w:t>
      </w:r>
      <w:r>
        <w:rPr>
          <w:spacing w:val="-9"/>
        </w:rPr>
        <w:t xml:space="preserve"> </w:t>
      </w:r>
      <w:r>
        <w:t>credential-stuffing</w:t>
      </w:r>
      <w:r>
        <w:rPr>
          <w:spacing w:val="-13"/>
        </w:rPr>
        <w:t xml:space="preserve"> </w:t>
      </w:r>
      <w:r>
        <w:t>attacks</w:t>
      </w:r>
      <w:r>
        <w:rPr>
          <w:spacing w:val="-8"/>
        </w:rPr>
        <w:t xml:space="preserve"> </w:t>
      </w:r>
      <w:r>
        <w:t>against</w:t>
      </w:r>
      <w:r>
        <w:rPr>
          <w:spacing w:val="-11"/>
        </w:rPr>
        <w:t xml:space="preserve"> </w:t>
      </w:r>
      <w:r>
        <w:t>other</w:t>
      </w:r>
      <w:r>
        <w:rPr>
          <w:spacing w:val="-12"/>
        </w:rPr>
        <w:t xml:space="preserve"> </w:t>
      </w:r>
      <w:r>
        <w:t>services</w:t>
      </w:r>
      <w:r>
        <w:rPr>
          <w:spacing w:val="-8"/>
        </w:rPr>
        <w:t xml:space="preserve"> </w:t>
      </w:r>
      <w:r>
        <w:t>due</w:t>
      </w:r>
      <w:r>
        <w:rPr>
          <w:spacing w:val="-10"/>
        </w:rPr>
        <w:t xml:space="preserve"> </w:t>
      </w:r>
      <w:r>
        <w:t>to</w:t>
      </w:r>
      <w:r>
        <w:rPr>
          <w:spacing w:val="-11"/>
        </w:rPr>
        <w:t xml:space="preserve"> </w:t>
      </w:r>
      <w:r>
        <w:t>password</w:t>
      </w:r>
      <w:r>
        <w:rPr>
          <w:spacing w:val="-11"/>
        </w:rPr>
        <w:t xml:space="preserve"> </w:t>
      </w:r>
      <w:r>
        <w:rPr>
          <w:spacing w:val="-2"/>
        </w:rPr>
        <w:t>reuse.</w:t>
      </w:r>
    </w:p>
    <w:p w14:paraId="4C9F63CA" w14:textId="77777777" w:rsidR="0052343B" w:rsidRDefault="001B0559">
      <w:pPr>
        <w:pStyle w:val="ListParagraph"/>
        <w:numPr>
          <w:ilvl w:val="0"/>
          <w:numId w:val="3"/>
        </w:numPr>
        <w:tabs>
          <w:tab w:val="left" w:pos="596"/>
          <w:tab w:val="left" w:pos="600"/>
        </w:tabs>
        <w:spacing w:before="146" w:line="292" w:lineRule="auto"/>
        <w:ind w:right="1419" w:hanging="260"/>
      </w:pPr>
      <w:r>
        <w:t>Fails</w:t>
      </w:r>
      <w:r>
        <w:rPr>
          <w:spacing w:val="-4"/>
        </w:rPr>
        <w:t xml:space="preserve"> </w:t>
      </w:r>
      <w:r>
        <w:t>regulatory</w:t>
      </w:r>
      <w:r>
        <w:rPr>
          <w:spacing w:val="-4"/>
        </w:rPr>
        <w:t xml:space="preserve"> </w:t>
      </w:r>
      <w:r>
        <w:t>and</w:t>
      </w:r>
      <w:r>
        <w:rPr>
          <w:spacing w:val="-7"/>
        </w:rPr>
        <w:t xml:space="preserve"> </w:t>
      </w:r>
      <w:r>
        <w:t>compliance</w:t>
      </w:r>
      <w:r>
        <w:rPr>
          <w:spacing w:val="-6"/>
        </w:rPr>
        <w:t xml:space="preserve"> </w:t>
      </w:r>
      <w:r>
        <w:t>requirements</w:t>
      </w:r>
      <w:r>
        <w:rPr>
          <w:spacing w:val="-6"/>
        </w:rPr>
        <w:t xml:space="preserve"> </w:t>
      </w:r>
      <w:r>
        <w:t>such</w:t>
      </w:r>
      <w:r>
        <w:rPr>
          <w:spacing w:val="-5"/>
        </w:rPr>
        <w:t xml:space="preserve"> </w:t>
      </w:r>
      <w:r>
        <w:t>as</w:t>
      </w:r>
      <w:r>
        <w:rPr>
          <w:spacing w:val="-6"/>
        </w:rPr>
        <w:t xml:space="preserve"> </w:t>
      </w:r>
      <w:r>
        <w:t>GDPR,</w:t>
      </w:r>
      <w:r>
        <w:rPr>
          <w:spacing w:val="-4"/>
        </w:rPr>
        <w:t xml:space="preserve"> </w:t>
      </w:r>
      <w:r>
        <w:t>PCI-DSS,</w:t>
      </w:r>
      <w:r>
        <w:rPr>
          <w:spacing w:val="-5"/>
        </w:rPr>
        <w:t xml:space="preserve"> </w:t>
      </w:r>
      <w:r>
        <w:t>and</w:t>
      </w:r>
      <w:r>
        <w:rPr>
          <w:spacing w:val="-4"/>
        </w:rPr>
        <w:t xml:space="preserve"> </w:t>
      </w:r>
      <w:r>
        <w:t>ISO/IEC</w:t>
      </w:r>
      <w:r>
        <w:rPr>
          <w:spacing w:val="-8"/>
        </w:rPr>
        <w:t xml:space="preserve"> </w:t>
      </w:r>
      <w:r>
        <w:t>27001,</w:t>
      </w:r>
      <w:r>
        <w:rPr>
          <w:spacing w:val="-5"/>
        </w:rPr>
        <w:t xml:space="preserve"> </w:t>
      </w:r>
      <w:r>
        <w:t>which mandate protection of stored credentials.</w:t>
      </w:r>
    </w:p>
    <w:p w14:paraId="19C41301" w14:textId="77777777" w:rsidR="0052343B" w:rsidRDefault="001B0559">
      <w:pPr>
        <w:pStyle w:val="ListParagraph"/>
        <w:numPr>
          <w:ilvl w:val="0"/>
          <w:numId w:val="3"/>
        </w:numPr>
        <w:tabs>
          <w:tab w:val="left" w:pos="599"/>
        </w:tabs>
        <w:spacing w:before="81"/>
        <w:ind w:left="599" w:hanging="258"/>
      </w:pPr>
      <w:r>
        <w:t>Destroys</w:t>
      </w:r>
      <w:r>
        <w:rPr>
          <w:spacing w:val="-13"/>
        </w:rPr>
        <w:t xml:space="preserve"> </w:t>
      </w:r>
      <w:r>
        <w:t>user</w:t>
      </w:r>
      <w:r>
        <w:rPr>
          <w:spacing w:val="-11"/>
        </w:rPr>
        <w:t xml:space="preserve"> </w:t>
      </w:r>
      <w:r>
        <w:t>trust</w:t>
      </w:r>
      <w:r>
        <w:rPr>
          <w:spacing w:val="-6"/>
        </w:rPr>
        <w:t xml:space="preserve"> </w:t>
      </w:r>
      <w:r>
        <w:t>and</w:t>
      </w:r>
      <w:r>
        <w:rPr>
          <w:spacing w:val="-12"/>
        </w:rPr>
        <w:t xml:space="preserve"> </w:t>
      </w:r>
      <w:r>
        <w:t>exposes</w:t>
      </w:r>
      <w:r>
        <w:rPr>
          <w:spacing w:val="-10"/>
        </w:rPr>
        <w:t xml:space="preserve"> </w:t>
      </w:r>
      <w:r>
        <w:t>the</w:t>
      </w:r>
      <w:r>
        <w:rPr>
          <w:spacing w:val="-9"/>
        </w:rPr>
        <w:t xml:space="preserve"> </w:t>
      </w:r>
      <w:r>
        <w:t>organization</w:t>
      </w:r>
      <w:r>
        <w:rPr>
          <w:spacing w:val="-11"/>
        </w:rPr>
        <w:t xml:space="preserve"> </w:t>
      </w:r>
      <w:r>
        <w:t>to</w:t>
      </w:r>
      <w:r>
        <w:rPr>
          <w:spacing w:val="-7"/>
        </w:rPr>
        <w:t xml:space="preserve"> </w:t>
      </w:r>
      <w:r>
        <w:t>legal</w:t>
      </w:r>
      <w:r>
        <w:rPr>
          <w:spacing w:val="-7"/>
        </w:rPr>
        <w:t xml:space="preserve"> </w:t>
      </w:r>
      <w:r>
        <w:t>liability</w:t>
      </w:r>
      <w:r>
        <w:rPr>
          <w:spacing w:val="-10"/>
        </w:rPr>
        <w:t xml:space="preserve"> </w:t>
      </w:r>
      <w:r>
        <w:t>and</w:t>
      </w:r>
      <w:r>
        <w:rPr>
          <w:spacing w:val="-10"/>
        </w:rPr>
        <w:t xml:space="preserve"> </w:t>
      </w:r>
      <w:r>
        <w:t>reputational</w:t>
      </w:r>
      <w:r>
        <w:rPr>
          <w:spacing w:val="-10"/>
        </w:rPr>
        <w:t xml:space="preserve"> </w:t>
      </w:r>
      <w:r>
        <w:rPr>
          <w:spacing w:val="-2"/>
        </w:rPr>
        <w:t>damage.</w:t>
      </w:r>
    </w:p>
    <w:p w14:paraId="1219BFF1" w14:textId="77777777" w:rsidR="0052343B" w:rsidRDefault="0052343B">
      <w:pPr>
        <w:pStyle w:val="BodyText"/>
        <w:spacing w:before="37"/>
        <w:ind w:left="0"/>
      </w:pPr>
    </w:p>
    <w:p w14:paraId="00E54B55" w14:textId="77777777" w:rsidR="0052343B" w:rsidRDefault="001B0559">
      <w:pPr>
        <w:pStyle w:val="Heading2"/>
        <w:spacing w:before="0"/>
      </w:pPr>
      <w:r>
        <w:t>Part</w:t>
      </w:r>
      <w:r>
        <w:rPr>
          <w:spacing w:val="-7"/>
        </w:rPr>
        <w:t xml:space="preserve"> </w:t>
      </w:r>
      <w:r>
        <w:t>B</w:t>
      </w:r>
      <w:r>
        <w:rPr>
          <w:spacing w:val="-1"/>
        </w:rPr>
        <w:t xml:space="preserve"> </w:t>
      </w:r>
      <w:r>
        <w:t>—</w:t>
      </w:r>
      <w:r>
        <w:rPr>
          <w:spacing w:val="-4"/>
        </w:rPr>
        <w:t xml:space="preserve"> </w:t>
      </w:r>
      <w:r>
        <w:t>Secure Method</w:t>
      </w:r>
      <w:r>
        <w:rPr>
          <w:spacing w:val="1"/>
        </w:rPr>
        <w:t xml:space="preserve"> </w:t>
      </w:r>
      <w:r>
        <w:t>for</w:t>
      </w:r>
      <w:r>
        <w:rPr>
          <w:spacing w:val="-6"/>
        </w:rPr>
        <w:t xml:space="preserve"> </w:t>
      </w:r>
      <w:r>
        <w:t>Storing</w:t>
      </w:r>
      <w:r>
        <w:rPr>
          <w:spacing w:val="-1"/>
        </w:rPr>
        <w:t xml:space="preserve"> </w:t>
      </w:r>
      <w:r>
        <w:t>Passwords</w:t>
      </w:r>
      <w:r>
        <w:rPr>
          <w:spacing w:val="-6"/>
        </w:rPr>
        <w:t xml:space="preserve"> </w:t>
      </w:r>
      <w:r>
        <w:t xml:space="preserve">and </w:t>
      </w:r>
      <w:r>
        <w:rPr>
          <w:spacing w:val="-2"/>
        </w:rPr>
        <w:t>Justification</w:t>
      </w:r>
    </w:p>
    <w:p w14:paraId="7787B9FE" w14:textId="77777777" w:rsidR="0052343B" w:rsidRDefault="001B0559">
      <w:pPr>
        <w:pStyle w:val="BodyText"/>
        <w:spacing w:before="125" w:line="300" w:lineRule="auto"/>
        <w:ind w:left="120" w:right="836"/>
        <w:jc w:val="both"/>
      </w:pPr>
      <w:r>
        <w:t xml:space="preserve">The recommended approach is to never store the password itself, but instead store a salted, computationally expensive one-way hash of the password, generated using a dedicated password-hashing algorithm such as </w:t>
      </w:r>
      <w:proofErr w:type="spellStart"/>
      <w:r>
        <w:t>bcrypt</w:t>
      </w:r>
      <w:proofErr w:type="spellEnd"/>
      <w:r>
        <w:t xml:space="preserve">, </w:t>
      </w:r>
      <w:proofErr w:type="spellStart"/>
      <w:r>
        <w:t>scrypt</w:t>
      </w:r>
      <w:proofErr w:type="spellEnd"/>
      <w:r>
        <w:t>, or Argon2 (Argon2id is currently considered the strongest general-purpose choice).</w:t>
      </w:r>
    </w:p>
    <w:p w14:paraId="2CF7355E" w14:textId="77777777" w:rsidR="0052343B" w:rsidRDefault="001B0559">
      <w:pPr>
        <w:pStyle w:val="Heading3"/>
        <w:spacing w:before="157"/>
        <w:jc w:val="both"/>
      </w:pPr>
      <w:r>
        <w:t>How</w:t>
      </w:r>
      <w:r>
        <w:rPr>
          <w:spacing w:val="-7"/>
        </w:rPr>
        <w:t xml:space="preserve"> </w:t>
      </w:r>
      <w:r>
        <w:t>the</w:t>
      </w:r>
      <w:r>
        <w:rPr>
          <w:spacing w:val="-11"/>
        </w:rPr>
        <w:t xml:space="preserve"> </w:t>
      </w:r>
      <w:r>
        <w:t>mechanism</w:t>
      </w:r>
      <w:r>
        <w:rPr>
          <w:spacing w:val="-9"/>
        </w:rPr>
        <w:t xml:space="preserve"> </w:t>
      </w:r>
      <w:r>
        <w:rPr>
          <w:spacing w:val="-2"/>
        </w:rPr>
        <w:t>works:</w:t>
      </w:r>
    </w:p>
    <w:p w14:paraId="22C73257" w14:textId="77777777" w:rsidR="0052343B" w:rsidRDefault="001B0559">
      <w:pPr>
        <w:pStyle w:val="ListParagraph"/>
        <w:numPr>
          <w:ilvl w:val="0"/>
          <w:numId w:val="1"/>
        </w:numPr>
        <w:tabs>
          <w:tab w:val="left" w:pos="599"/>
        </w:tabs>
        <w:spacing w:before="100"/>
        <w:ind w:left="599" w:hanging="258"/>
        <w:jc w:val="both"/>
      </w:pPr>
      <w:r>
        <w:t>At</w:t>
      </w:r>
      <w:r>
        <w:rPr>
          <w:spacing w:val="-9"/>
        </w:rPr>
        <w:t xml:space="preserve"> </w:t>
      </w:r>
      <w:r>
        <w:t>registration,</w:t>
      </w:r>
      <w:r>
        <w:rPr>
          <w:spacing w:val="-5"/>
        </w:rPr>
        <w:t xml:space="preserve"> </w:t>
      </w:r>
      <w:r>
        <w:t>a</w:t>
      </w:r>
      <w:r>
        <w:rPr>
          <w:spacing w:val="-8"/>
        </w:rPr>
        <w:t xml:space="preserve"> </w:t>
      </w:r>
      <w:r>
        <w:t>unique,</w:t>
      </w:r>
      <w:r>
        <w:rPr>
          <w:spacing w:val="-7"/>
        </w:rPr>
        <w:t xml:space="preserve"> </w:t>
      </w:r>
      <w:r>
        <w:t>random</w:t>
      </w:r>
      <w:r>
        <w:rPr>
          <w:spacing w:val="-8"/>
        </w:rPr>
        <w:t xml:space="preserve"> </w:t>
      </w:r>
      <w:r>
        <w:t>salt</w:t>
      </w:r>
      <w:r>
        <w:rPr>
          <w:spacing w:val="-7"/>
        </w:rPr>
        <w:t xml:space="preserve"> </w:t>
      </w:r>
      <w:r>
        <w:t>(typically</w:t>
      </w:r>
      <w:r>
        <w:rPr>
          <w:spacing w:val="-7"/>
        </w:rPr>
        <w:t xml:space="preserve"> </w:t>
      </w:r>
      <w:r>
        <w:t>128</w:t>
      </w:r>
      <w:r>
        <w:rPr>
          <w:spacing w:val="-9"/>
        </w:rPr>
        <w:t xml:space="preserve"> </w:t>
      </w:r>
      <w:r>
        <w:t>bits</w:t>
      </w:r>
      <w:r>
        <w:rPr>
          <w:spacing w:val="-5"/>
        </w:rPr>
        <w:t xml:space="preserve"> </w:t>
      </w:r>
      <w:r>
        <w:t>or</w:t>
      </w:r>
      <w:r>
        <w:rPr>
          <w:spacing w:val="-10"/>
        </w:rPr>
        <w:t xml:space="preserve"> </w:t>
      </w:r>
      <w:r>
        <w:t>more)</w:t>
      </w:r>
      <w:r>
        <w:rPr>
          <w:spacing w:val="-8"/>
        </w:rPr>
        <w:t xml:space="preserve"> </w:t>
      </w:r>
      <w:r>
        <w:t>is</w:t>
      </w:r>
      <w:r>
        <w:rPr>
          <w:spacing w:val="-5"/>
        </w:rPr>
        <w:t xml:space="preserve"> </w:t>
      </w:r>
      <w:r>
        <w:t>generated</w:t>
      </w:r>
      <w:r>
        <w:rPr>
          <w:spacing w:val="-7"/>
        </w:rPr>
        <w:t xml:space="preserve"> </w:t>
      </w:r>
      <w:r>
        <w:t>for</w:t>
      </w:r>
      <w:r>
        <w:rPr>
          <w:spacing w:val="-10"/>
        </w:rPr>
        <w:t xml:space="preserve"> </w:t>
      </w:r>
      <w:r>
        <w:t>each</w:t>
      </w:r>
      <w:r>
        <w:rPr>
          <w:spacing w:val="-4"/>
        </w:rPr>
        <w:t xml:space="preserve"> </w:t>
      </w:r>
      <w:r>
        <w:rPr>
          <w:spacing w:val="-2"/>
        </w:rPr>
        <w:t>user.</w:t>
      </w:r>
    </w:p>
    <w:p w14:paraId="4EE2E941" w14:textId="77777777" w:rsidR="0052343B" w:rsidRDefault="0052343B">
      <w:pPr>
        <w:pStyle w:val="ListParagraph"/>
        <w:jc w:val="both"/>
        <w:sectPr w:rsidR="0052343B">
          <w:pgSz w:w="12240" w:h="15840"/>
          <w:pgMar w:top="1020" w:right="360" w:bottom="280" w:left="1080" w:header="720" w:footer="720" w:gutter="0"/>
          <w:cols w:space="720"/>
        </w:sectPr>
      </w:pPr>
    </w:p>
    <w:p w14:paraId="721B3E8C" w14:textId="77777777" w:rsidR="0052343B" w:rsidRDefault="001B0559">
      <w:pPr>
        <w:pStyle w:val="ListParagraph"/>
        <w:numPr>
          <w:ilvl w:val="0"/>
          <w:numId w:val="1"/>
        </w:numPr>
        <w:tabs>
          <w:tab w:val="left" w:pos="596"/>
          <w:tab w:val="left" w:pos="600"/>
        </w:tabs>
        <w:spacing w:before="63" w:line="290" w:lineRule="auto"/>
        <w:ind w:right="879"/>
      </w:pPr>
      <w:r>
        <w:lastRenderedPageBreak/>
        <w:t>The</w:t>
      </w:r>
      <w:r>
        <w:rPr>
          <w:spacing w:val="-5"/>
        </w:rPr>
        <w:t xml:space="preserve"> </w:t>
      </w:r>
      <w:r>
        <w:t>password</w:t>
      </w:r>
      <w:r>
        <w:rPr>
          <w:spacing w:val="-7"/>
        </w:rPr>
        <w:t xml:space="preserve"> </w:t>
      </w:r>
      <w:r>
        <w:t>is</w:t>
      </w:r>
      <w:r>
        <w:rPr>
          <w:spacing w:val="-7"/>
        </w:rPr>
        <w:t xml:space="preserve"> </w:t>
      </w:r>
      <w:r>
        <w:t>concatenated</w:t>
      </w:r>
      <w:r>
        <w:rPr>
          <w:spacing w:val="-4"/>
        </w:rPr>
        <w:t xml:space="preserve"> </w:t>
      </w:r>
      <w:r>
        <w:t>with</w:t>
      </w:r>
      <w:r>
        <w:rPr>
          <w:spacing w:val="-7"/>
        </w:rPr>
        <w:t xml:space="preserve"> </w:t>
      </w:r>
      <w:r>
        <w:t>the</w:t>
      </w:r>
      <w:r>
        <w:rPr>
          <w:spacing w:val="-7"/>
        </w:rPr>
        <w:t xml:space="preserve"> </w:t>
      </w:r>
      <w:r>
        <w:t>salt</w:t>
      </w:r>
      <w:r>
        <w:rPr>
          <w:spacing w:val="-6"/>
        </w:rPr>
        <w:t xml:space="preserve"> </w:t>
      </w:r>
      <w:r>
        <w:t>and</w:t>
      </w:r>
      <w:r>
        <w:rPr>
          <w:spacing w:val="-4"/>
        </w:rPr>
        <w:t xml:space="preserve"> </w:t>
      </w:r>
      <w:r>
        <w:t>passed</w:t>
      </w:r>
      <w:r>
        <w:rPr>
          <w:spacing w:val="-6"/>
        </w:rPr>
        <w:t xml:space="preserve"> </w:t>
      </w:r>
      <w:r>
        <w:t>through</w:t>
      </w:r>
      <w:r>
        <w:rPr>
          <w:spacing w:val="-7"/>
        </w:rPr>
        <w:t xml:space="preserve"> </w:t>
      </w:r>
      <w:r>
        <w:t>the</w:t>
      </w:r>
      <w:r>
        <w:rPr>
          <w:spacing w:val="-4"/>
        </w:rPr>
        <w:t xml:space="preserve"> </w:t>
      </w:r>
      <w:r>
        <w:t>hashing</w:t>
      </w:r>
      <w:r>
        <w:rPr>
          <w:spacing w:val="-4"/>
        </w:rPr>
        <w:t xml:space="preserve"> </w:t>
      </w:r>
      <w:r>
        <w:t>algorithm</w:t>
      </w:r>
      <w:r>
        <w:rPr>
          <w:spacing w:val="-3"/>
        </w:rPr>
        <w:t xml:space="preserve"> </w:t>
      </w:r>
      <w:r>
        <w:t>a</w:t>
      </w:r>
      <w:r>
        <w:rPr>
          <w:spacing w:val="-7"/>
        </w:rPr>
        <w:t xml:space="preserve"> </w:t>
      </w:r>
      <w:r>
        <w:t>large,</w:t>
      </w:r>
      <w:r>
        <w:rPr>
          <w:spacing w:val="-6"/>
        </w:rPr>
        <w:t xml:space="preserve"> </w:t>
      </w:r>
      <w:r>
        <w:t>configurable number of iterations (a 'work factor'), producing a fixed-length hash.</w:t>
      </w:r>
    </w:p>
    <w:p w14:paraId="1A3B7C32" w14:textId="77777777" w:rsidR="0052343B" w:rsidRDefault="001B0559">
      <w:pPr>
        <w:pStyle w:val="ListParagraph"/>
        <w:numPr>
          <w:ilvl w:val="0"/>
          <w:numId w:val="1"/>
        </w:numPr>
        <w:tabs>
          <w:tab w:val="left" w:pos="596"/>
          <w:tab w:val="left" w:pos="600"/>
        </w:tabs>
        <w:spacing w:before="87" w:line="290" w:lineRule="auto"/>
        <w:ind w:right="1153"/>
      </w:pPr>
      <w:r>
        <w:t>Only</w:t>
      </w:r>
      <w:r>
        <w:rPr>
          <w:spacing w:val="-4"/>
        </w:rPr>
        <w:t xml:space="preserve"> </w:t>
      </w:r>
      <w:r>
        <w:t>the</w:t>
      </w:r>
      <w:r>
        <w:rPr>
          <w:spacing w:val="-3"/>
        </w:rPr>
        <w:t xml:space="preserve"> </w:t>
      </w:r>
      <w:r>
        <w:t>salt</w:t>
      </w:r>
      <w:r>
        <w:rPr>
          <w:spacing w:val="-3"/>
        </w:rPr>
        <w:t xml:space="preserve"> </w:t>
      </w:r>
      <w:r>
        <w:t>and</w:t>
      </w:r>
      <w:r>
        <w:rPr>
          <w:spacing w:val="-5"/>
        </w:rPr>
        <w:t xml:space="preserve"> </w:t>
      </w:r>
      <w:r>
        <w:t>the</w:t>
      </w:r>
      <w:r>
        <w:rPr>
          <w:spacing w:val="-6"/>
        </w:rPr>
        <w:t xml:space="preserve"> </w:t>
      </w:r>
      <w:r>
        <w:t>resulting hash</w:t>
      </w:r>
      <w:r>
        <w:rPr>
          <w:spacing w:val="-6"/>
        </w:rPr>
        <w:t xml:space="preserve"> </w:t>
      </w:r>
      <w:r>
        <w:t>are</w:t>
      </w:r>
      <w:r>
        <w:rPr>
          <w:spacing w:val="-1"/>
        </w:rPr>
        <w:t xml:space="preserve"> </w:t>
      </w:r>
      <w:r>
        <w:t>stored</w:t>
      </w:r>
      <w:r>
        <w:rPr>
          <w:spacing w:val="-3"/>
        </w:rPr>
        <w:t xml:space="preserve"> </w:t>
      </w:r>
      <w:r>
        <w:t>in</w:t>
      </w:r>
      <w:r>
        <w:rPr>
          <w:spacing w:val="-8"/>
        </w:rPr>
        <w:t xml:space="preserve"> </w:t>
      </w:r>
      <w:r>
        <w:t>the</w:t>
      </w:r>
      <w:r>
        <w:rPr>
          <w:spacing w:val="-6"/>
        </w:rPr>
        <w:t xml:space="preserve"> </w:t>
      </w:r>
      <w:r>
        <w:t>database</w:t>
      </w:r>
      <w:r>
        <w:rPr>
          <w:spacing w:val="-2"/>
        </w:rPr>
        <w:t xml:space="preserve"> </w:t>
      </w:r>
      <w:r>
        <w:t>—</w:t>
      </w:r>
      <w:r>
        <w:rPr>
          <w:spacing w:val="-6"/>
        </w:rPr>
        <w:t xml:space="preserve"> </w:t>
      </w:r>
      <w:r>
        <w:t>the</w:t>
      </w:r>
      <w:r>
        <w:rPr>
          <w:spacing w:val="-3"/>
        </w:rPr>
        <w:t xml:space="preserve"> </w:t>
      </w:r>
      <w:r>
        <w:t>original</w:t>
      </w:r>
      <w:r>
        <w:rPr>
          <w:spacing w:val="-2"/>
        </w:rPr>
        <w:t xml:space="preserve"> </w:t>
      </w:r>
      <w:r>
        <w:t>password</w:t>
      </w:r>
      <w:r>
        <w:rPr>
          <w:spacing w:val="-3"/>
        </w:rPr>
        <w:t xml:space="preserve"> </w:t>
      </w:r>
      <w:r>
        <w:t>is</w:t>
      </w:r>
      <w:r>
        <w:rPr>
          <w:spacing w:val="-3"/>
        </w:rPr>
        <w:t xml:space="preserve"> </w:t>
      </w:r>
      <w:r>
        <w:t>discarded</w:t>
      </w:r>
      <w:r>
        <w:rPr>
          <w:spacing w:val="-5"/>
        </w:rPr>
        <w:t xml:space="preserve"> </w:t>
      </w:r>
      <w:r>
        <w:t>and never persisted anywhere.</w:t>
      </w:r>
    </w:p>
    <w:p w14:paraId="77183D0A" w14:textId="77777777" w:rsidR="0052343B" w:rsidRDefault="001B0559">
      <w:pPr>
        <w:pStyle w:val="ListParagraph"/>
        <w:numPr>
          <w:ilvl w:val="0"/>
          <w:numId w:val="1"/>
        </w:numPr>
        <w:tabs>
          <w:tab w:val="left" w:pos="596"/>
          <w:tab w:val="left" w:pos="600"/>
        </w:tabs>
        <w:spacing w:before="88" w:line="288" w:lineRule="auto"/>
        <w:ind w:right="1342"/>
      </w:pPr>
      <w:r>
        <w:t>At</w:t>
      </w:r>
      <w:r>
        <w:rPr>
          <w:spacing w:val="-1"/>
        </w:rPr>
        <w:t xml:space="preserve"> </w:t>
      </w:r>
      <w:r>
        <w:t>login,</w:t>
      </w:r>
      <w:r>
        <w:rPr>
          <w:spacing w:val="-7"/>
        </w:rPr>
        <w:t xml:space="preserve"> </w:t>
      </w:r>
      <w:r>
        <w:t>the</w:t>
      </w:r>
      <w:r>
        <w:rPr>
          <w:spacing w:val="-4"/>
        </w:rPr>
        <w:t xml:space="preserve"> </w:t>
      </w:r>
      <w:r>
        <w:t>same</w:t>
      </w:r>
      <w:r>
        <w:rPr>
          <w:spacing w:val="-2"/>
        </w:rPr>
        <w:t xml:space="preserve"> </w:t>
      </w:r>
      <w:r>
        <w:t>process</w:t>
      </w:r>
      <w:r>
        <w:rPr>
          <w:spacing w:val="-6"/>
        </w:rPr>
        <w:t xml:space="preserve"> </w:t>
      </w:r>
      <w:r>
        <w:t>is</w:t>
      </w:r>
      <w:r>
        <w:rPr>
          <w:spacing w:val="-2"/>
        </w:rPr>
        <w:t xml:space="preserve"> </w:t>
      </w:r>
      <w:r>
        <w:t>repeated</w:t>
      </w:r>
      <w:r>
        <w:rPr>
          <w:spacing w:val="-4"/>
        </w:rPr>
        <w:t xml:space="preserve"> </w:t>
      </w:r>
      <w:r>
        <w:t>on</w:t>
      </w:r>
      <w:r>
        <w:rPr>
          <w:spacing w:val="-7"/>
        </w:rPr>
        <w:t xml:space="preserve"> </w:t>
      </w:r>
      <w:r>
        <w:t>the</w:t>
      </w:r>
      <w:r>
        <w:rPr>
          <w:spacing w:val="-4"/>
        </w:rPr>
        <w:t xml:space="preserve"> </w:t>
      </w:r>
      <w:r>
        <w:t>submitted</w:t>
      </w:r>
      <w:r>
        <w:rPr>
          <w:spacing w:val="-9"/>
        </w:rPr>
        <w:t xml:space="preserve"> </w:t>
      </w:r>
      <w:r>
        <w:t>password</w:t>
      </w:r>
      <w:r>
        <w:rPr>
          <w:spacing w:val="-2"/>
        </w:rPr>
        <w:t xml:space="preserve"> </w:t>
      </w:r>
      <w:r>
        <w:t>using</w:t>
      </w:r>
      <w:r>
        <w:rPr>
          <w:spacing w:val="-7"/>
        </w:rPr>
        <w:t xml:space="preserve"> </w:t>
      </w:r>
      <w:r>
        <w:t>the</w:t>
      </w:r>
      <w:r>
        <w:rPr>
          <w:spacing w:val="-7"/>
        </w:rPr>
        <w:t xml:space="preserve"> </w:t>
      </w:r>
      <w:r>
        <w:t>stored</w:t>
      </w:r>
      <w:r>
        <w:rPr>
          <w:spacing w:val="-5"/>
        </w:rPr>
        <w:t xml:space="preserve"> </w:t>
      </w:r>
      <w:r>
        <w:t>salt,</w:t>
      </w:r>
      <w:r>
        <w:rPr>
          <w:spacing w:val="-4"/>
        </w:rPr>
        <w:t xml:space="preserve"> </w:t>
      </w:r>
      <w:r>
        <w:t>and</w:t>
      </w:r>
      <w:r>
        <w:rPr>
          <w:spacing w:val="-5"/>
        </w:rPr>
        <w:t xml:space="preserve"> </w:t>
      </w:r>
      <w:r>
        <w:t>the</w:t>
      </w:r>
      <w:r>
        <w:rPr>
          <w:spacing w:val="-4"/>
        </w:rPr>
        <w:t xml:space="preserve"> </w:t>
      </w:r>
      <w:r>
        <w:t>newly computed hash is compared with the stored hash.</w:t>
      </w:r>
    </w:p>
    <w:p w14:paraId="77EA8F48" w14:textId="77777777" w:rsidR="0052343B" w:rsidRDefault="001B0559">
      <w:pPr>
        <w:pStyle w:val="Heading3"/>
        <w:spacing w:before="161"/>
      </w:pPr>
      <w:r>
        <w:t>Justification</w:t>
      </w:r>
      <w:r>
        <w:rPr>
          <w:spacing w:val="-12"/>
        </w:rPr>
        <w:t xml:space="preserve"> </w:t>
      </w:r>
      <w:r>
        <w:t>for</w:t>
      </w:r>
      <w:r>
        <w:rPr>
          <w:spacing w:val="-8"/>
        </w:rPr>
        <w:t xml:space="preserve"> </w:t>
      </w:r>
      <w:r>
        <w:t>this</w:t>
      </w:r>
      <w:r>
        <w:rPr>
          <w:spacing w:val="-8"/>
        </w:rPr>
        <w:t xml:space="preserve"> </w:t>
      </w:r>
      <w:r>
        <w:rPr>
          <w:spacing w:val="-2"/>
        </w:rPr>
        <w:t>choice:</w:t>
      </w:r>
    </w:p>
    <w:p w14:paraId="7C87B7A9" w14:textId="77777777" w:rsidR="0052343B" w:rsidRDefault="001B0559">
      <w:pPr>
        <w:pStyle w:val="ListParagraph"/>
        <w:numPr>
          <w:ilvl w:val="1"/>
          <w:numId w:val="1"/>
        </w:numPr>
        <w:tabs>
          <w:tab w:val="left" w:pos="596"/>
          <w:tab w:val="left" w:pos="600"/>
        </w:tabs>
        <w:spacing w:before="105" w:line="288" w:lineRule="auto"/>
        <w:ind w:right="1132" w:hanging="260"/>
      </w:pPr>
      <w:r>
        <w:t>One-way</w:t>
      </w:r>
      <w:r>
        <w:rPr>
          <w:spacing w:val="-5"/>
        </w:rPr>
        <w:t xml:space="preserve"> </w:t>
      </w:r>
      <w:r>
        <w:t>property:</w:t>
      </w:r>
      <w:r>
        <w:rPr>
          <w:spacing w:val="-4"/>
        </w:rPr>
        <w:t xml:space="preserve"> </w:t>
      </w:r>
      <w:r>
        <w:t>Cryptographic</w:t>
      </w:r>
      <w:r>
        <w:rPr>
          <w:spacing w:val="-4"/>
        </w:rPr>
        <w:t xml:space="preserve"> </w:t>
      </w:r>
      <w:r>
        <w:t>hash</w:t>
      </w:r>
      <w:r>
        <w:rPr>
          <w:spacing w:val="-10"/>
        </w:rPr>
        <w:t xml:space="preserve"> </w:t>
      </w:r>
      <w:r>
        <w:t>functions</w:t>
      </w:r>
      <w:r>
        <w:rPr>
          <w:spacing w:val="-5"/>
        </w:rPr>
        <w:t xml:space="preserve"> </w:t>
      </w:r>
      <w:r>
        <w:t>cannot</w:t>
      </w:r>
      <w:r>
        <w:rPr>
          <w:spacing w:val="-4"/>
        </w:rPr>
        <w:t xml:space="preserve"> </w:t>
      </w:r>
      <w:r>
        <w:t>practically</w:t>
      </w:r>
      <w:r>
        <w:rPr>
          <w:spacing w:val="-5"/>
        </w:rPr>
        <w:t xml:space="preserve"> </w:t>
      </w:r>
      <w:r>
        <w:t>be</w:t>
      </w:r>
      <w:r>
        <w:rPr>
          <w:spacing w:val="-10"/>
        </w:rPr>
        <w:t xml:space="preserve"> </w:t>
      </w:r>
      <w:r>
        <w:t>reversed,</w:t>
      </w:r>
      <w:r>
        <w:rPr>
          <w:spacing w:val="-10"/>
        </w:rPr>
        <w:t xml:space="preserve"> </w:t>
      </w:r>
      <w:r>
        <w:t>so</w:t>
      </w:r>
      <w:r>
        <w:rPr>
          <w:spacing w:val="-10"/>
        </w:rPr>
        <w:t xml:space="preserve"> </w:t>
      </w:r>
      <w:r>
        <w:t>even</w:t>
      </w:r>
      <w:r>
        <w:rPr>
          <w:spacing w:val="-10"/>
        </w:rPr>
        <w:t xml:space="preserve"> </w:t>
      </w:r>
      <w:r>
        <w:t>a</w:t>
      </w:r>
      <w:r>
        <w:rPr>
          <w:spacing w:val="-8"/>
        </w:rPr>
        <w:t xml:space="preserve"> </w:t>
      </w:r>
      <w:r>
        <w:t>full</w:t>
      </w:r>
      <w:r>
        <w:rPr>
          <w:spacing w:val="-7"/>
        </w:rPr>
        <w:t xml:space="preserve"> </w:t>
      </w:r>
      <w:r>
        <w:t>database leak does not directly reveal passwords.</w:t>
      </w:r>
    </w:p>
    <w:p w14:paraId="7D9DCDFE" w14:textId="77777777" w:rsidR="0052343B" w:rsidRDefault="001B0559">
      <w:pPr>
        <w:pStyle w:val="ListParagraph"/>
        <w:numPr>
          <w:ilvl w:val="1"/>
          <w:numId w:val="1"/>
        </w:numPr>
        <w:tabs>
          <w:tab w:val="left" w:pos="596"/>
          <w:tab w:val="left" w:pos="600"/>
        </w:tabs>
        <w:spacing w:before="93" w:line="288" w:lineRule="auto"/>
        <w:ind w:right="1482" w:hanging="260"/>
      </w:pPr>
      <w:r>
        <w:t>Unique</w:t>
      </w:r>
      <w:r>
        <w:rPr>
          <w:spacing w:val="-7"/>
        </w:rPr>
        <w:t xml:space="preserve"> </w:t>
      </w:r>
      <w:r>
        <w:t>salting</w:t>
      </w:r>
      <w:r>
        <w:rPr>
          <w:spacing w:val="-7"/>
        </w:rPr>
        <w:t xml:space="preserve"> </w:t>
      </w:r>
      <w:r>
        <w:t>defeats</w:t>
      </w:r>
      <w:r>
        <w:rPr>
          <w:spacing w:val="-6"/>
        </w:rPr>
        <w:t xml:space="preserve"> </w:t>
      </w:r>
      <w:r>
        <w:t>precomputed</w:t>
      </w:r>
      <w:r>
        <w:rPr>
          <w:spacing w:val="-6"/>
        </w:rPr>
        <w:t xml:space="preserve"> </w:t>
      </w:r>
      <w:r>
        <w:t>rainbow-table</w:t>
      </w:r>
      <w:r>
        <w:rPr>
          <w:spacing w:val="-6"/>
        </w:rPr>
        <w:t xml:space="preserve"> </w:t>
      </w:r>
      <w:r>
        <w:t>attacks</w:t>
      </w:r>
      <w:r>
        <w:rPr>
          <w:spacing w:val="-3"/>
        </w:rPr>
        <w:t xml:space="preserve"> </w:t>
      </w:r>
      <w:r>
        <w:t>and</w:t>
      </w:r>
      <w:r>
        <w:rPr>
          <w:spacing w:val="-7"/>
        </w:rPr>
        <w:t xml:space="preserve"> </w:t>
      </w:r>
      <w:r>
        <w:t>ensures</w:t>
      </w:r>
      <w:r>
        <w:rPr>
          <w:spacing w:val="-6"/>
        </w:rPr>
        <w:t xml:space="preserve"> </w:t>
      </w:r>
      <w:r>
        <w:t>that</w:t>
      </w:r>
      <w:r>
        <w:rPr>
          <w:spacing w:val="-6"/>
        </w:rPr>
        <w:t xml:space="preserve"> </w:t>
      </w:r>
      <w:r>
        <w:t>two</w:t>
      </w:r>
      <w:r>
        <w:rPr>
          <w:spacing w:val="-4"/>
        </w:rPr>
        <w:t xml:space="preserve"> </w:t>
      </w:r>
      <w:r>
        <w:t>users</w:t>
      </w:r>
      <w:r>
        <w:rPr>
          <w:spacing w:val="-3"/>
        </w:rPr>
        <w:t xml:space="preserve"> </w:t>
      </w:r>
      <w:r>
        <w:t>with</w:t>
      </w:r>
      <w:r>
        <w:rPr>
          <w:spacing w:val="-9"/>
        </w:rPr>
        <w:t xml:space="preserve"> </w:t>
      </w:r>
      <w:r>
        <w:t>the</w:t>
      </w:r>
      <w:r>
        <w:rPr>
          <w:spacing w:val="-7"/>
        </w:rPr>
        <w:t xml:space="preserve"> </w:t>
      </w:r>
      <w:r>
        <w:t>same password produce completely different stored hashes.</w:t>
      </w:r>
    </w:p>
    <w:p w14:paraId="29F4965D" w14:textId="77777777" w:rsidR="0052343B" w:rsidRDefault="001B0559">
      <w:pPr>
        <w:pStyle w:val="ListParagraph"/>
        <w:numPr>
          <w:ilvl w:val="1"/>
          <w:numId w:val="1"/>
        </w:numPr>
        <w:tabs>
          <w:tab w:val="left" w:pos="596"/>
          <w:tab w:val="left" w:pos="600"/>
        </w:tabs>
        <w:spacing w:before="95" w:line="288" w:lineRule="auto"/>
        <w:ind w:right="973" w:hanging="260"/>
      </w:pPr>
      <w:r>
        <w:t>Deliberately slow, memory-hard algorithms (</w:t>
      </w:r>
      <w:proofErr w:type="spellStart"/>
      <w:r>
        <w:t>bcrypt</w:t>
      </w:r>
      <w:proofErr w:type="spellEnd"/>
      <w:r>
        <w:t>/Argon2) make brute-force and GPU/ASIC-accelerated</w:t>
      </w:r>
      <w:r>
        <w:rPr>
          <w:spacing w:val="-4"/>
        </w:rPr>
        <w:t xml:space="preserve"> </w:t>
      </w:r>
      <w:r>
        <w:t>cracking</w:t>
      </w:r>
      <w:r>
        <w:rPr>
          <w:spacing w:val="-9"/>
        </w:rPr>
        <w:t xml:space="preserve"> </w:t>
      </w:r>
      <w:r>
        <w:t>economically</w:t>
      </w:r>
      <w:r>
        <w:rPr>
          <w:spacing w:val="-8"/>
        </w:rPr>
        <w:t xml:space="preserve"> </w:t>
      </w:r>
      <w:r>
        <w:t>impractical,</w:t>
      </w:r>
      <w:r>
        <w:rPr>
          <w:spacing w:val="-4"/>
        </w:rPr>
        <w:t xml:space="preserve"> </w:t>
      </w:r>
      <w:r>
        <w:t>unlike</w:t>
      </w:r>
      <w:r>
        <w:rPr>
          <w:spacing w:val="-8"/>
        </w:rPr>
        <w:t xml:space="preserve"> </w:t>
      </w:r>
      <w:r>
        <w:t>fast</w:t>
      </w:r>
      <w:r>
        <w:rPr>
          <w:spacing w:val="-2"/>
        </w:rPr>
        <w:t xml:space="preserve"> </w:t>
      </w:r>
      <w:r>
        <w:t>general-purpose</w:t>
      </w:r>
      <w:r>
        <w:rPr>
          <w:spacing w:val="-4"/>
        </w:rPr>
        <w:t xml:space="preserve"> </w:t>
      </w:r>
      <w:r>
        <w:t>hashes</w:t>
      </w:r>
      <w:r>
        <w:rPr>
          <w:spacing w:val="-8"/>
        </w:rPr>
        <w:t xml:space="preserve"> </w:t>
      </w:r>
      <w:r>
        <w:t>such</w:t>
      </w:r>
      <w:r>
        <w:rPr>
          <w:spacing w:val="-4"/>
        </w:rPr>
        <w:t xml:space="preserve"> </w:t>
      </w:r>
      <w:r>
        <w:t>as</w:t>
      </w:r>
      <w:r>
        <w:rPr>
          <w:spacing w:val="-7"/>
        </w:rPr>
        <w:t xml:space="preserve"> </w:t>
      </w:r>
      <w:r>
        <w:t>MD5</w:t>
      </w:r>
      <w:r>
        <w:rPr>
          <w:spacing w:val="-8"/>
        </w:rPr>
        <w:t xml:space="preserve"> </w:t>
      </w:r>
      <w:r>
        <w:t>or</w:t>
      </w:r>
      <w:r>
        <w:rPr>
          <w:spacing w:val="-4"/>
        </w:rPr>
        <w:t xml:space="preserve"> </w:t>
      </w:r>
      <w:r>
        <w:t>SHA-1, which are unsuitable for this purpose.</w:t>
      </w:r>
    </w:p>
    <w:p w14:paraId="273948D3" w14:textId="77777777" w:rsidR="0052343B" w:rsidRDefault="001B0559">
      <w:pPr>
        <w:pStyle w:val="ListParagraph"/>
        <w:numPr>
          <w:ilvl w:val="1"/>
          <w:numId w:val="1"/>
        </w:numPr>
        <w:tabs>
          <w:tab w:val="left" w:pos="599"/>
        </w:tabs>
        <w:spacing w:before="92"/>
        <w:ind w:left="599" w:hanging="258"/>
      </w:pPr>
      <w:r>
        <w:t>The</w:t>
      </w:r>
      <w:r>
        <w:rPr>
          <w:spacing w:val="-7"/>
        </w:rPr>
        <w:t xml:space="preserve"> </w:t>
      </w:r>
      <w:r>
        <w:t>work</w:t>
      </w:r>
      <w:r>
        <w:rPr>
          <w:spacing w:val="-10"/>
        </w:rPr>
        <w:t xml:space="preserve"> </w:t>
      </w:r>
      <w:r>
        <w:t>factor</w:t>
      </w:r>
      <w:r>
        <w:rPr>
          <w:spacing w:val="-7"/>
        </w:rPr>
        <w:t xml:space="preserve"> </w:t>
      </w:r>
      <w:r>
        <w:t>can</w:t>
      </w:r>
      <w:r>
        <w:rPr>
          <w:spacing w:val="-11"/>
        </w:rPr>
        <w:t xml:space="preserve"> </w:t>
      </w:r>
      <w:r>
        <w:t>be</w:t>
      </w:r>
      <w:r>
        <w:rPr>
          <w:spacing w:val="-10"/>
        </w:rPr>
        <w:t xml:space="preserve"> </w:t>
      </w:r>
      <w:r>
        <w:t>increased</w:t>
      </w:r>
      <w:r>
        <w:rPr>
          <w:spacing w:val="-9"/>
        </w:rPr>
        <w:t xml:space="preserve"> </w:t>
      </w:r>
      <w:r>
        <w:t>over</w:t>
      </w:r>
      <w:r>
        <w:rPr>
          <w:spacing w:val="-5"/>
        </w:rPr>
        <w:t xml:space="preserve"> </w:t>
      </w:r>
      <w:r>
        <w:t>time</w:t>
      </w:r>
      <w:r>
        <w:rPr>
          <w:spacing w:val="-6"/>
        </w:rPr>
        <w:t xml:space="preserve"> </w:t>
      </w:r>
      <w:r>
        <w:t>as</w:t>
      </w:r>
      <w:r>
        <w:rPr>
          <w:spacing w:val="-8"/>
        </w:rPr>
        <w:t xml:space="preserve"> </w:t>
      </w:r>
      <w:r>
        <w:t>hardware</w:t>
      </w:r>
      <w:r>
        <w:rPr>
          <w:spacing w:val="-6"/>
        </w:rPr>
        <w:t xml:space="preserve"> </w:t>
      </w:r>
      <w:r>
        <w:t>improves,</w:t>
      </w:r>
      <w:r>
        <w:rPr>
          <w:spacing w:val="-10"/>
        </w:rPr>
        <w:t xml:space="preserve"> </w:t>
      </w:r>
      <w:r>
        <w:t>keeping</w:t>
      </w:r>
      <w:r>
        <w:rPr>
          <w:spacing w:val="-8"/>
        </w:rPr>
        <w:t xml:space="preserve"> </w:t>
      </w:r>
      <w:r>
        <w:t>the</w:t>
      </w:r>
      <w:r>
        <w:rPr>
          <w:spacing w:val="-8"/>
        </w:rPr>
        <w:t xml:space="preserve"> </w:t>
      </w:r>
      <w:r>
        <w:t>scheme</w:t>
      </w:r>
      <w:r>
        <w:rPr>
          <w:spacing w:val="-9"/>
        </w:rPr>
        <w:t xml:space="preserve"> </w:t>
      </w:r>
      <w:r>
        <w:t>future-</w:t>
      </w:r>
      <w:r>
        <w:rPr>
          <w:spacing w:val="-2"/>
        </w:rPr>
        <w:t>proof.</w:t>
      </w:r>
    </w:p>
    <w:p w14:paraId="5BAB94BA" w14:textId="77777777" w:rsidR="0052343B" w:rsidRDefault="001B0559">
      <w:pPr>
        <w:pStyle w:val="BodyText"/>
        <w:spacing w:before="146" w:line="300" w:lineRule="auto"/>
        <w:ind w:left="120" w:right="829"/>
        <w:jc w:val="both"/>
      </w:pPr>
      <w:r>
        <w:t>Overall,</w:t>
      </w:r>
      <w:r>
        <w:rPr>
          <w:spacing w:val="-11"/>
        </w:rPr>
        <w:t xml:space="preserve"> </w:t>
      </w:r>
      <w:r>
        <w:t>this</w:t>
      </w:r>
      <w:r>
        <w:rPr>
          <w:spacing w:val="-9"/>
        </w:rPr>
        <w:t xml:space="preserve"> </w:t>
      </w:r>
      <w:r>
        <w:t>approach</w:t>
      </w:r>
      <w:r>
        <w:rPr>
          <w:spacing w:val="-9"/>
        </w:rPr>
        <w:t xml:space="preserve"> </w:t>
      </w:r>
      <w:r>
        <w:t>shifts</w:t>
      </w:r>
      <w:r>
        <w:rPr>
          <w:spacing w:val="-7"/>
        </w:rPr>
        <w:t xml:space="preserve"> </w:t>
      </w:r>
      <w:r>
        <w:t>the</w:t>
      </w:r>
      <w:r>
        <w:rPr>
          <w:spacing w:val="-8"/>
        </w:rPr>
        <w:t xml:space="preserve"> </w:t>
      </w:r>
      <w:r>
        <w:t>security</w:t>
      </w:r>
      <w:r>
        <w:rPr>
          <w:spacing w:val="-9"/>
        </w:rPr>
        <w:t xml:space="preserve"> </w:t>
      </w:r>
      <w:r>
        <w:t>guarantee</w:t>
      </w:r>
      <w:r>
        <w:rPr>
          <w:spacing w:val="-9"/>
        </w:rPr>
        <w:t xml:space="preserve"> </w:t>
      </w:r>
      <w:r>
        <w:t>away</w:t>
      </w:r>
      <w:r>
        <w:rPr>
          <w:spacing w:val="-7"/>
        </w:rPr>
        <w:t xml:space="preserve"> </w:t>
      </w:r>
      <w:r>
        <w:t>from</w:t>
      </w:r>
      <w:r>
        <w:rPr>
          <w:spacing w:val="-5"/>
        </w:rPr>
        <w:t xml:space="preserve"> </w:t>
      </w:r>
      <w:r>
        <w:t>'hope</w:t>
      </w:r>
      <w:r>
        <w:rPr>
          <w:spacing w:val="-9"/>
        </w:rPr>
        <w:t xml:space="preserve"> </w:t>
      </w:r>
      <w:r>
        <w:t>the</w:t>
      </w:r>
      <w:r>
        <w:rPr>
          <w:spacing w:val="-9"/>
        </w:rPr>
        <w:t xml:space="preserve"> </w:t>
      </w:r>
      <w:r>
        <w:t>database</w:t>
      </w:r>
      <w:r>
        <w:rPr>
          <w:spacing w:val="-9"/>
        </w:rPr>
        <w:t xml:space="preserve"> </w:t>
      </w:r>
      <w:r>
        <w:t>is</w:t>
      </w:r>
      <w:r>
        <w:rPr>
          <w:spacing w:val="-9"/>
        </w:rPr>
        <w:t xml:space="preserve"> </w:t>
      </w:r>
      <w:r>
        <w:t>never</w:t>
      </w:r>
      <w:r>
        <w:rPr>
          <w:spacing w:val="-8"/>
        </w:rPr>
        <w:t xml:space="preserve"> </w:t>
      </w:r>
      <w:r>
        <w:t>breached'</w:t>
      </w:r>
      <w:r>
        <w:rPr>
          <w:spacing w:val="-8"/>
        </w:rPr>
        <w:t xml:space="preserve"> </w:t>
      </w:r>
      <w:r>
        <w:t>toward</w:t>
      </w:r>
      <w:r>
        <w:rPr>
          <w:spacing w:val="-9"/>
        </w:rPr>
        <w:t xml:space="preserve"> </w:t>
      </w:r>
      <w:r>
        <w:t>'even if the database is breached, the attacker still cannot feasibly recover usable passwords' — which is the correct engineering posture for this scenario.</w:t>
      </w:r>
    </w:p>
    <w:p w14:paraId="607587BF" w14:textId="77777777" w:rsidR="0052343B" w:rsidRDefault="0052343B">
      <w:pPr>
        <w:pStyle w:val="BodyText"/>
        <w:spacing w:line="300" w:lineRule="auto"/>
        <w:jc w:val="both"/>
        <w:sectPr w:rsidR="0052343B">
          <w:pgSz w:w="12240" w:h="15840"/>
          <w:pgMar w:top="1020" w:right="360" w:bottom="280" w:left="1080" w:header="720" w:footer="720" w:gutter="0"/>
          <w:cols w:space="720"/>
        </w:sectPr>
      </w:pPr>
    </w:p>
    <w:p w14:paraId="17E5A4F9" w14:textId="77777777" w:rsidR="0052343B" w:rsidRDefault="001B0559">
      <w:pPr>
        <w:pStyle w:val="Heading2"/>
      </w:pPr>
      <w:r>
        <w:lastRenderedPageBreak/>
        <w:t>Question</w:t>
      </w:r>
      <w:r>
        <w:rPr>
          <w:spacing w:val="-5"/>
        </w:rPr>
        <w:t xml:space="preserve"> </w:t>
      </w:r>
      <w:r>
        <w:t>2:</w:t>
      </w:r>
      <w:r>
        <w:rPr>
          <w:spacing w:val="-6"/>
        </w:rPr>
        <w:t xml:space="preserve"> </w:t>
      </w:r>
      <w:r>
        <w:t>Digital</w:t>
      </w:r>
      <w:r>
        <w:rPr>
          <w:spacing w:val="-5"/>
        </w:rPr>
        <w:t xml:space="preserve"> </w:t>
      </w:r>
      <w:r>
        <w:t>Signature</w:t>
      </w:r>
      <w:r>
        <w:rPr>
          <w:spacing w:val="-5"/>
        </w:rPr>
        <w:t xml:space="preserve"> </w:t>
      </w:r>
      <w:r>
        <w:t>for</w:t>
      </w:r>
      <w:r>
        <w:rPr>
          <w:spacing w:val="-4"/>
        </w:rPr>
        <w:t xml:space="preserve"> </w:t>
      </w:r>
      <w:r>
        <w:t>Document</w:t>
      </w:r>
      <w:r>
        <w:rPr>
          <w:spacing w:val="-4"/>
        </w:rPr>
        <w:t xml:space="preserve"> </w:t>
      </w:r>
      <w:r>
        <w:rPr>
          <w:spacing w:val="-2"/>
        </w:rPr>
        <w:t>Authentication</w:t>
      </w:r>
    </w:p>
    <w:p w14:paraId="5FF69E3A" w14:textId="77777777" w:rsidR="0052343B" w:rsidRDefault="001B0559">
      <w:pPr>
        <w:pStyle w:val="BodyText"/>
        <w:spacing w:before="103"/>
        <w:ind w:left="120"/>
        <w:jc w:val="both"/>
      </w:pPr>
      <w:r>
        <w:t>Scenario:</w:t>
      </w:r>
      <w:r>
        <w:rPr>
          <w:spacing w:val="-12"/>
        </w:rPr>
        <w:t xml:space="preserve"> </w:t>
      </w:r>
      <w:r>
        <w:t>A</w:t>
      </w:r>
      <w:r>
        <w:rPr>
          <w:spacing w:val="-9"/>
        </w:rPr>
        <w:t xml:space="preserve"> </w:t>
      </w:r>
      <w:r>
        <w:t>company</w:t>
      </w:r>
      <w:r>
        <w:rPr>
          <w:spacing w:val="-9"/>
        </w:rPr>
        <w:t xml:space="preserve"> </w:t>
      </w:r>
      <w:r>
        <w:t>wants</w:t>
      </w:r>
      <w:r>
        <w:rPr>
          <w:spacing w:val="-8"/>
        </w:rPr>
        <w:t xml:space="preserve"> </w:t>
      </w:r>
      <w:r>
        <w:t>to</w:t>
      </w:r>
      <w:r>
        <w:rPr>
          <w:spacing w:val="-8"/>
        </w:rPr>
        <w:t xml:space="preserve"> </w:t>
      </w:r>
      <w:r>
        <w:t>ensure</w:t>
      </w:r>
      <w:r>
        <w:rPr>
          <w:spacing w:val="-10"/>
        </w:rPr>
        <w:t xml:space="preserve"> </w:t>
      </w:r>
      <w:r>
        <w:t>that</w:t>
      </w:r>
      <w:r>
        <w:rPr>
          <w:spacing w:val="-8"/>
        </w:rPr>
        <w:t xml:space="preserve"> </w:t>
      </w:r>
      <w:r>
        <w:t>official</w:t>
      </w:r>
      <w:r>
        <w:rPr>
          <w:spacing w:val="-7"/>
        </w:rPr>
        <w:t xml:space="preserve"> </w:t>
      </w:r>
      <w:r>
        <w:t>documents</w:t>
      </w:r>
      <w:r>
        <w:rPr>
          <w:spacing w:val="-11"/>
        </w:rPr>
        <w:t xml:space="preserve"> </w:t>
      </w:r>
      <w:r>
        <w:t>sent</w:t>
      </w:r>
      <w:r>
        <w:rPr>
          <w:spacing w:val="-7"/>
        </w:rPr>
        <w:t xml:space="preserve"> </w:t>
      </w:r>
      <w:r>
        <w:t>electronically</w:t>
      </w:r>
      <w:r>
        <w:rPr>
          <w:spacing w:val="-8"/>
        </w:rPr>
        <w:t xml:space="preserve"> </w:t>
      </w:r>
      <w:r>
        <w:t>are</w:t>
      </w:r>
      <w:r>
        <w:rPr>
          <w:spacing w:val="-8"/>
        </w:rPr>
        <w:t xml:space="preserve"> </w:t>
      </w:r>
      <w:r>
        <w:t>authentic</w:t>
      </w:r>
      <w:r>
        <w:rPr>
          <w:spacing w:val="-8"/>
        </w:rPr>
        <w:t xml:space="preserve"> </w:t>
      </w:r>
      <w:r>
        <w:t>and</w:t>
      </w:r>
      <w:r>
        <w:rPr>
          <w:spacing w:val="-8"/>
        </w:rPr>
        <w:t xml:space="preserve"> </w:t>
      </w:r>
      <w:r>
        <w:rPr>
          <w:spacing w:val="-2"/>
        </w:rPr>
        <w:t>unaltered.</w:t>
      </w:r>
    </w:p>
    <w:p w14:paraId="1320F2A3" w14:textId="77777777" w:rsidR="0052343B" w:rsidRDefault="001B0559">
      <w:pPr>
        <w:pStyle w:val="BodyText"/>
        <w:spacing w:before="217"/>
        <w:ind w:left="0"/>
        <w:rPr>
          <w:sz w:val="20"/>
        </w:rPr>
      </w:pPr>
      <w:r>
        <w:rPr>
          <w:noProof/>
          <w:sz w:val="20"/>
        </w:rPr>
        <mc:AlternateContent>
          <mc:Choice Requires="wps">
            <w:drawing>
              <wp:anchor distT="0" distB="0" distL="0" distR="0" simplePos="0" relativeHeight="487589376" behindDoc="1" locked="0" layoutInCell="1" allowOverlap="1" wp14:anchorId="021E16DB" wp14:editId="575F8701">
                <wp:simplePos x="0" y="0"/>
                <wp:positionH relativeFrom="page">
                  <wp:posOffset>743584</wp:posOffset>
                </wp:positionH>
                <wp:positionV relativeFrom="paragraph">
                  <wp:posOffset>299114</wp:posOffset>
                </wp:positionV>
                <wp:extent cx="62865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9525"/>
                        </a:xfrm>
                        <a:custGeom>
                          <a:avLst/>
                          <a:gdLst/>
                          <a:ahLst/>
                          <a:cxnLst/>
                          <a:rect l="l" t="t" r="r" b="b"/>
                          <a:pathLst>
                            <a:path w="6286500" h="9525">
                              <a:moveTo>
                                <a:pt x="6286245" y="0"/>
                              </a:moveTo>
                              <a:lnTo>
                                <a:pt x="0" y="0"/>
                              </a:lnTo>
                              <a:lnTo>
                                <a:pt x="0" y="9142"/>
                              </a:lnTo>
                              <a:lnTo>
                                <a:pt x="6286245" y="9142"/>
                              </a:lnTo>
                              <a:lnTo>
                                <a:pt x="6286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F5FFFB" id="Graphic 4" o:spid="_x0000_s1026" style="position:absolute;margin-left:58.55pt;margin-top:23.55pt;width:49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86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" path="m6286245,l,,,9142r6286245,l6286245,xe" fillcolor="black" stroked="f">
                <v:path arrowok="t"/>
                <w10:wrap type="topAndBottom" anchorx="page"/>
              </v:shape>
            </w:pict>
          </mc:Fallback>
        </mc:AlternateContent>
      </w:r>
    </w:p>
    <w:p w14:paraId="72090957" w14:textId="77777777" w:rsidR="0052343B" w:rsidRDefault="001B0559">
      <w:pPr>
        <w:pStyle w:val="Heading2"/>
        <w:spacing w:before="239"/>
      </w:pPr>
      <w:r>
        <w:t>Part</w:t>
      </w:r>
      <w:r>
        <w:rPr>
          <w:spacing w:val="-7"/>
        </w:rPr>
        <w:t xml:space="preserve"> </w:t>
      </w:r>
      <w:r>
        <w:t>A</w:t>
      </w:r>
      <w:r>
        <w:rPr>
          <w:spacing w:val="-4"/>
        </w:rPr>
        <w:t xml:space="preserve"> </w:t>
      </w:r>
      <w:r>
        <w:t>—</w:t>
      </w:r>
      <w:r>
        <w:rPr>
          <w:spacing w:val="-2"/>
        </w:rPr>
        <w:t xml:space="preserve"> </w:t>
      </w:r>
      <w:r>
        <w:t>How</w:t>
      </w:r>
      <w:r>
        <w:rPr>
          <w:spacing w:val="-4"/>
        </w:rPr>
        <w:t xml:space="preserve"> </w:t>
      </w:r>
      <w:r>
        <w:t>Digital</w:t>
      </w:r>
      <w:r>
        <w:rPr>
          <w:spacing w:val="1"/>
        </w:rPr>
        <w:t xml:space="preserve"> </w:t>
      </w:r>
      <w:r>
        <w:t>Signatures</w:t>
      </w:r>
      <w:r>
        <w:rPr>
          <w:spacing w:val="-4"/>
        </w:rPr>
        <w:t xml:space="preserve"> </w:t>
      </w:r>
      <w:r>
        <w:t>Can</w:t>
      </w:r>
      <w:r>
        <w:rPr>
          <w:spacing w:val="-3"/>
        </w:rPr>
        <w:t xml:space="preserve"> </w:t>
      </w:r>
      <w:r>
        <w:t>Be</w:t>
      </w:r>
      <w:r>
        <w:rPr>
          <w:spacing w:val="-5"/>
        </w:rPr>
        <w:t xml:space="preserve"> </w:t>
      </w:r>
      <w:r>
        <w:t>Used</w:t>
      </w:r>
      <w:r>
        <w:rPr>
          <w:spacing w:val="-1"/>
        </w:rPr>
        <w:t xml:space="preserve"> </w:t>
      </w:r>
      <w:r>
        <w:t>in</w:t>
      </w:r>
      <w:r>
        <w:rPr>
          <w:spacing w:val="-3"/>
        </w:rPr>
        <w:t xml:space="preserve"> </w:t>
      </w:r>
      <w:r>
        <w:t>This</w:t>
      </w:r>
      <w:r>
        <w:rPr>
          <w:spacing w:val="-2"/>
        </w:rPr>
        <w:t xml:space="preserve"> Scenario</w:t>
      </w:r>
    </w:p>
    <w:p w14:paraId="5FB83C4D" w14:textId="77777777" w:rsidR="0052343B" w:rsidRDefault="001B0559">
      <w:pPr>
        <w:pStyle w:val="BodyText"/>
        <w:spacing w:before="124" w:line="300" w:lineRule="auto"/>
        <w:ind w:left="120" w:right="831"/>
        <w:jc w:val="both"/>
      </w:pPr>
      <w:r>
        <w:t>A</w:t>
      </w:r>
      <w:r>
        <w:rPr>
          <w:spacing w:val="-8"/>
        </w:rPr>
        <w:t xml:space="preserve"> </w:t>
      </w:r>
      <w:r>
        <w:t>digital</w:t>
      </w:r>
      <w:r>
        <w:rPr>
          <w:spacing w:val="-4"/>
        </w:rPr>
        <w:t xml:space="preserve"> </w:t>
      </w:r>
      <w:r>
        <w:t>signature</w:t>
      </w:r>
      <w:r>
        <w:rPr>
          <w:spacing w:val="-6"/>
        </w:rPr>
        <w:t xml:space="preserve"> </w:t>
      </w:r>
      <w:r>
        <w:t>uses</w:t>
      </w:r>
      <w:r>
        <w:rPr>
          <w:spacing w:val="-7"/>
        </w:rPr>
        <w:t xml:space="preserve"> </w:t>
      </w:r>
      <w:r>
        <w:t>asymmetric</w:t>
      </w:r>
      <w:r>
        <w:rPr>
          <w:spacing w:val="-6"/>
        </w:rPr>
        <w:t xml:space="preserve"> </w:t>
      </w:r>
      <w:r>
        <w:t>(public-key)</w:t>
      </w:r>
      <w:r>
        <w:rPr>
          <w:spacing w:val="-4"/>
        </w:rPr>
        <w:t xml:space="preserve"> </w:t>
      </w:r>
      <w:r>
        <w:t>cryptography</w:t>
      </w:r>
      <w:r>
        <w:rPr>
          <w:spacing w:val="-6"/>
        </w:rPr>
        <w:t xml:space="preserve"> </w:t>
      </w:r>
      <w:r>
        <w:t>to</w:t>
      </w:r>
      <w:r>
        <w:rPr>
          <w:spacing w:val="-7"/>
        </w:rPr>
        <w:t xml:space="preserve"> </w:t>
      </w:r>
      <w:r>
        <w:t>bind</w:t>
      </w:r>
      <w:r>
        <w:rPr>
          <w:spacing w:val="-7"/>
        </w:rPr>
        <w:t xml:space="preserve"> </w:t>
      </w:r>
      <w:r>
        <w:t>a</w:t>
      </w:r>
      <w:r>
        <w:rPr>
          <w:spacing w:val="-7"/>
        </w:rPr>
        <w:t xml:space="preserve"> </w:t>
      </w:r>
      <w:r>
        <w:t>document</w:t>
      </w:r>
      <w:r>
        <w:rPr>
          <w:spacing w:val="-8"/>
        </w:rPr>
        <w:t xml:space="preserve"> </w:t>
      </w:r>
      <w:r>
        <w:t>to</w:t>
      </w:r>
      <w:r>
        <w:rPr>
          <w:spacing w:val="-7"/>
        </w:rPr>
        <w:t xml:space="preserve"> </w:t>
      </w:r>
      <w:r>
        <w:t>the</w:t>
      </w:r>
      <w:r>
        <w:rPr>
          <w:spacing w:val="-6"/>
        </w:rPr>
        <w:t xml:space="preserve"> </w:t>
      </w:r>
      <w:r>
        <w:t>identity</w:t>
      </w:r>
      <w:r>
        <w:rPr>
          <w:spacing w:val="-7"/>
        </w:rPr>
        <w:t xml:space="preserve"> </w:t>
      </w:r>
      <w:r>
        <w:t>of</w:t>
      </w:r>
      <w:r>
        <w:rPr>
          <w:spacing w:val="-6"/>
        </w:rPr>
        <w:t xml:space="preserve"> </w:t>
      </w:r>
      <w:r>
        <w:t>its</w:t>
      </w:r>
      <w:r>
        <w:rPr>
          <w:spacing w:val="-6"/>
        </w:rPr>
        <w:t xml:space="preserve"> </w:t>
      </w:r>
      <w:r>
        <w:t>sender</w:t>
      </w:r>
      <w:r>
        <w:rPr>
          <w:spacing w:val="-8"/>
        </w:rPr>
        <w:t xml:space="preserve"> </w:t>
      </w:r>
      <w:r>
        <w:t>in a way that can be independently verified by anyone who receives it. The company would apply the following process before sending an official document:</w:t>
      </w:r>
    </w:p>
    <w:p w14:paraId="39EE2CD1" w14:textId="77777777" w:rsidR="0052343B" w:rsidRDefault="001B0559">
      <w:pPr>
        <w:pStyle w:val="ListParagraph"/>
        <w:numPr>
          <w:ilvl w:val="0"/>
          <w:numId w:val="1"/>
        </w:numPr>
        <w:tabs>
          <w:tab w:val="left" w:pos="596"/>
          <w:tab w:val="left" w:pos="600"/>
        </w:tabs>
        <w:spacing w:before="160" w:line="288" w:lineRule="auto"/>
        <w:ind w:right="1006"/>
      </w:pPr>
      <w:r>
        <w:t>The</w:t>
      </w:r>
      <w:r>
        <w:rPr>
          <w:spacing w:val="-3"/>
        </w:rPr>
        <w:t xml:space="preserve"> </w:t>
      </w:r>
      <w:r>
        <w:t>sender</w:t>
      </w:r>
      <w:r>
        <w:rPr>
          <w:spacing w:val="-6"/>
        </w:rPr>
        <w:t xml:space="preserve"> </w:t>
      </w:r>
      <w:r>
        <w:t>first</w:t>
      </w:r>
      <w:r>
        <w:rPr>
          <w:spacing w:val="-3"/>
        </w:rPr>
        <w:t xml:space="preserve"> </w:t>
      </w:r>
      <w:r>
        <w:t>runs</w:t>
      </w:r>
      <w:r>
        <w:rPr>
          <w:spacing w:val="-3"/>
        </w:rPr>
        <w:t xml:space="preserve"> </w:t>
      </w:r>
      <w:r>
        <w:t>the</w:t>
      </w:r>
      <w:r>
        <w:rPr>
          <w:spacing w:val="-4"/>
        </w:rPr>
        <w:t xml:space="preserve"> </w:t>
      </w:r>
      <w:r>
        <w:t>document</w:t>
      </w:r>
      <w:r>
        <w:rPr>
          <w:spacing w:val="-6"/>
        </w:rPr>
        <w:t xml:space="preserve"> </w:t>
      </w:r>
      <w:r>
        <w:t>through</w:t>
      </w:r>
      <w:r>
        <w:rPr>
          <w:spacing w:val="-4"/>
        </w:rPr>
        <w:t xml:space="preserve"> </w:t>
      </w:r>
      <w:r>
        <w:t>a</w:t>
      </w:r>
      <w:r>
        <w:rPr>
          <w:spacing w:val="-7"/>
        </w:rPr>
        <w:t xml:space="preserve"> </w:t>
      </w:r>
      <w:r>
        <w:t>cryptographic</w:t>
      </w:r>
      <w:r>
        <w:rPr>
          <w:spacing w:val="-3"/>
        </w:rPr>
        <w:t xml:space="preserve"> </w:t>
      </w:r>
      <w:r>
        <w:t>hash</w:t>
      </w:r>
      <w:r>
        <w:rPr>
          <w:spacing w:val="-7"/>
        </w:rPr>
        <w:t xml:space="preserve"> </w:t>
      </w:r>
      <w:r>
        <w:t>function</w:t>
      </w:r>
      <w:r>
        <w:rPr>
          <w:spacing w:val="-5"/>
        </w:rPr>
        <w:t xml:space="preserve"> </w:t>
      </w:r>
      <w:r>
        <w:t>(such</w:t>
      </w:r>
      <w:r>
        <w:rPr>
          <w:spacing w:val="-6"/>
        </w:rPr>
        <w:t xml:space="preserve"> </w:t>
      </w:r>
      <w:r>
        <w:t>as</w:t>
      </w:r>
      <w:r>
        <w:rPr>
          <w:spacing w:val="-9"/>
        </w:rPr>
        <w:t xml:space="preserve"> </w:t>
      </w:r>
      <w:r>
        <w:t>SHA-256),</w:t>
      </w:r>
      <w:r>
        <w:rPr>
          <w:spacing w:val="-2"/>
        </w:rPr>
        <w:t xml:space="preserve"> </w:t>
      </w:r>
      <w:r>
        <w:t>producing a fixed-size digest that uniquely represents the document's contents.</w:t>
      </w:r>
    </w:p>
    <w:p w14:paraId="013A1569" w14:textId="77777777" w:rsidR="0052343B" w:rsidRDefault="001B0559">
      <w:pPr>
        <w:pStyle w:val="ListParagraph"/>
        <w:numPr>
          <w:ilvl w:val="0"/>
          <w:numId w:val="1"/>
        </w:numPr>
        <w:tabs>
          <w:tab w:val="left" w:pos="596"/>
          <w:tab w:val="left" w:pos="600"/>
        </w:tabs>
        <w:spacing w:line="292" w:lineRule="auto"/>
        <w:ind w:right="1334"/>
      </w:pPr>
      <w:r>
        <w:t>The</w:t>
      </w:r>
      <w:r>
        <w:rPr>
          <w:spacing w:val="-5"/>
        </w:rPr>
        <w:t xml:space="preserve"> </w:t>
      </w:r>
      <w:r>
        <w:t>sender</w:t>
      </w:r>
      <w:r>
        <w:rPr>
          <w:spacing w:val="-6"/>
        </w:rPr>
        <w:t xml:space="preserve"> </w:t>
      </w:r>
      <w:r>
        <w:t>then</w:t>
      </w:r>
      <w:r>
        <w:rPr>
          <w:spacing w:val="-4"/>
        </w:rPr>
        <w:t xml:space="preserve"> </w:t>
      </w:r>
      <w:r>
        <w:t>encrypts</w:t>
      </w:r>
      <w:r>
        <w:rPr>
          <w:spacing w:val="-8"/>
        </w:rPr>
        <w:t xml:space="preserve"> </w:t>
      </w:r>
      <w:r>
        <w:t>this</w:t>
      </w:r>
      <w:r>
        <w:rPr>
          <w:spacing w:val="-4"/>
        </w:rPr>
        <w:t xml:space="preserve"> </w:t>
      </w:r>
      <w:r>
        <w:t>digest</w:t>
      </w:r>
      <w:r>
        <w:rPr>
          <w:spacing w:val="-1"/>
        </w:rPr>
        <w:t xml:space="preserve"> </w:t>
      </w:r>
      <w:r>
        <w:t>using</w:t>
      </w:r>
      <w:r>
        <w:rPr>
          <w:spacing w:val="-7"/>
        </w:rPr>
        <w:t xml:space="preserve"> </w:t>
      </w:r>
      <w:r>
        <w:t>their</w:t>
      </w:r>
      <w:r>
        <w:rPr>
          <w:spacing w:val="-6"/>
        </w:rPr>
        <w:t xml:space="preserve"> </w:t>
      </w:r>
      <w:r>
        <w:t>own</w:t>
      </w:r>
      <w:r>
        <w:rPr>
          <w:spacing w:val="-5"/>
        </w:rPr>
        <w:t xml:space="preserve"> </w:t>
      </w:r>
      <w:r>
        <w:t>private</w:t>
      </w:r>
      <w:r>
        <w:rPr>
          <w:spacing w:val="-6"/>
        </w:rPr>
        <w:t xml:space="preserve"> </w:t>
      </w:r>
      <w:r>
        <w:t>key</w:t>
      </w:r>
      <w:r>
        <w:rPr>
          <w:spacing w:val="-2"/>
        </w:rPr>
        <w:t xml:space="preserve"> </w:t>
      </w:r>
      <w:r>
        <w:t>—</w:t>
      </w:r>
      <w:r>
        <w:rPr>
          <w:spacing w:val="-9"/>
        </w:rPr>
        <w:t xml:space="preserve"> </w:t>
      </w:r>
      <w:r>
        <w:t>this</w:t>
      </w:r>
      <w:r>
        <w:rPr>
          <w:spacing w:val="-4"/>
        </w:rPr>
        <w:t xml:space="preserve"> </w:t>
      </w:r>
      <w:r>
        <w:t>encrypted</w:t>
      </w:r>
      <w:r>
        <w:rPr>
          <w:spacing w:val="-9"/>
        </w:rPr>
        <w:t xml:space="preserve"> </w:t>
      </w:r>
      <w:r>
        <w:t>digest</w:t>
      </w:r>
      <w:r>
        <w:rPr>
          <w:spacing w:val="-5"/>
        </w:rPr>
        <w:t xml:space="preserve"> </w:t>
      </w:r>
      <w:r>
        <w:t>is</w:t>
      </w:r>
      <w:r>
        <w:rPr>
          <w:spacing w:val="-7"/>
        </w:rPr>
        <w:t xml:space="preserve"> </w:t>
      </w:r>
      <w:r>
        <w:t>the</w:t>
      </w:r>
      <w:r>
        <w:rPr>
          <w:spacing w:val="-4"/>
        </w:rPr>
        <w:t xml:space="preserve"> </w:t>
      </w:r>
      <w:r>
        <w:t>digital signature, and it is attached to (or sent along with) the original document.</w:t>
      </w:r>
    </w:p>
    <w:p w14:paraId="2C541B90" w14:textId="77777777" w:rsidR="0052343B" w:rsidRDefault="001B0559">
      <w:pPr>
        <w:pStyle w:val="ListParagraph"/>
        <w:numPr>
          <w:ilvl w:val="0"/>
          <w:numId w:val="1"/>
        </w:numPr>
        <w:tabs>
          <w:tab w:val="left" w:pos="596"/>
          <w:tab w:val="left" w:pos="600"/>
        </w:tabs>
        <w:spacing w:before="84" w:line="288" w:lineRule="auto"/>
        <w:ind w:right="1523"/>
      </w:pPr>
      <w:r>
        <w:t>The</w:t>
      </w:r>
      <w:r>
        <w:rPr>
          <w:spacing w:val="-5"/>
        </w:rPr>
        <w:t xml:space="preserve"> </w:t>
      </w:r>
      <w:r>
        <w:t>recipient</w:t>
      </w:r>
      <w:r>
        <w:rPr>
          <w:spacing w:val="-6"/>
        </w:rPr>
        <w:t xml:space="preserve"> </w:t>
      </w:r>
      <w:r>
        <w:t>independently</w:t>
      </w:r>
      <w:r>
        <w:rPr>
          <w:spacing w:val="-4"/>
        </w:rPr>
        <w:t xml:space="preserve"> </w:t>
      </w:r>
      <w:r>
        <w:t>computes</w:t>
      </w:r>
      <w:r>
        <w:rPr>
          <w:spacing w:val="-8"/>
        </w:rPr>
        <w:t xml:space="preserve"> </w:t>
      </w:r>
      <w:r>
        <w:t>the</w:t>
      </w:r>
      <w:r>
        <w:rPr>
          <w:spacing w:val="-7"/>
        </w:rPr>
        <w:t xml:space="preserve"> </w:t>
      </w:r>
      <w:r>
        <w:t>hash</w:t>
      </w:r>
      <w:r>
        <w:rPr>
          <w:spacing w:val="-5"/>
        </w:rPr>
        <w:t xml:space="preserve"> </w:t>
      </w:r>
      <w:r>
        <w:t>of</w:t>
      </w:r>
      <w:r>
        <w:rPr>
          <w:spacing w:val="-4"/>
        </w:rPr>
        <w:t xml:space="preserve"> </w:t>
      </w:r>
      <w:r>
        <w:t>the</w:t>
      </w:r>
      <w:r>
        <w:rPr>
          <w:spacing w:val="-9"/>
        </w:rPr>
        <w:t xml:space="preserve"> </w:t>
      </w:r>
      <w:r>
        <w:t>received</w:t>
      </w:r>
      <w:r>
        <w:rPr>
          <w:spacing w:val="-4"/>
        </w:rPr>
        <w:t xml:space="preserve"> </w:t>
      </w:r>
      <w:r>
        <w:t>document</w:t>
      </w:r>
      <w:r>
        <w:rPr>
          <w:spacing w:val="-8"/>
        </w:rPr>
        <w:t xml:space="preserve"> </w:t>
      </w:r>
      <w:r>
        <w:t>and</w:t>
      </w:r>
      <w:r>
        <w:rPr>
          <w:spacing w:val="-7"/>
        </w:rPr>
        <w:t xml:space="preserve"> </w:t>
      </w:r>
      <w:r>
        <w:t>decrypts</w:t>
      </w:r>
      <w:r>
        <w:rPr>
          <w:spacing w:val="-6"/>
        </w:rPr>
        <w:t xml:space="preserve"> </w:t>
      </w:r>
      <w:r>
        <w:t>the</w:t>
      </w:r>
      <w:r>
        <w:rPr>
          <w:spacing w:val="-7"/>
        </w:rPr>
        <w:t xml:space="preserve"> </w:t>
      </w:r>
      <w:r>
        <w:t>attached signature using the sender's publicly available public key.</w:t>
      </w:r>
    </w:p>
    <w:p w14:paraId="31B2228E" w14:textId="77777777" w:rsidR="0052343B" w:rsidRDefault="001B0559">
      <w:pPr>
        <w:pStyle w:val="ListParagraph"/>
        <w:numPr>
          <w:ilvl w:val="0"/>
          <w:numId w:val="1"/>
        </w:numPr>
        <w:tabs>
          <w:tab w:val="left" w:pos="596"/>
          <w:tab w:val="left" w:pos="600"/>
        </w:tabs>
        <w:spacing w:line="290" w:lineRule="auto"/>
        <w:ind w:right="1035"/>
      </w:pPr>
      <w:r>
        <w:t>If</w:t>
      </w:r>
      <w:r>
        <w:rPr>
          <w:spacing w:val="-4"/>
        </w:rPr>
        <w:t xml:space="preserve"> </w:t>
      </w:r>
      <w:r>
        <w:t>the</w:t>
      </w:r>
      <w:r>
        <w:rPr>
          <w:spacing w:val="-7"/>
        </w:rPr>
        <w:t xml:space="preserve"> </w:t>
      </w:r>
      <w:r>
        <w:t>freshly</w:t>
      </w:r>
      <w:r>
        <w:rPr>
          <w:spacing w:val="-4"/>
        </w:rPr>
        <w:t xml:space="preserve"> </w:t>
      </w:r>
      <w:r>
        <w:t>computed</w:t>
      </w:r>
      <w:r>
        <w:rPr>
          <w:spacing w:val="-6"/>
        </w:rPr>
        <w:t xml:space="preserve"> </w:t>
      </w:r>
      <w:r>
        <w:t>hash</w:t>
      </w:r>
      <w:r>
        <w:rPr>
          <w:spacing w:val="-4"/>
        </w:rPr>
        <w:t xml:space="preserve"> </w:t>
      </w:r>
      <w:r>
        <w:t>matches</w:t>
      </w:r>
      <w:r>
        <w:rPr>
          <w:spacing w:val="-4"/>
        </w:rPr>
        <w:t xml:space="preserve"> </w:t>
      </w:r>
      <w:r>
        <w:t>the</w:t>
      </w:r>
      <w:r>
        <w:rPr>
          <w:spacing w:val="-4"/>
        </w:rPr>
        <w:t xml:space="preserve"> </w:t>
      </w:r>
      <w:r>
        <w:t>decrypted</w:t>
      </w:r>
      <w:r>
        <w:rPr>
          <w:spacing w:val="-4"/>
        </w:rPr>
        <w:t xml:space="preserve"> </w:t>
      </w:r>
      <w:r>
        <w:t>value</w:t>
      </w:r>
      <w:r>
        <w:rPr>
          <w:spacing w:val="-4"/>
        </w:rPr>
        <w:t xml:space="preserve"> </w:t>
      </w:r>
      <w:r>
        <w:t>from</w:t>
      </w:r>
      <w:r>
        <w:rPr>
          <w:spacing w:val="-6"/>
        </w:rPr>
        <w:t xml:space="preserve"> </w:t>
      </w:r>
      <w:r>
        <w:t>the</w:t>
      </w:r>
      <w:r>
        <w:rPr>
          <w:spacing w:val="-7"/>
        </w:rPr>
        <w:t xml:space="preserve"> </w:t>
      </w:r>
      <w:r>
        <w:t>signature,</w:t>
      </w:r>
      <w:r>
        <w:rPr>
          <w:spacing w:val="-4"/>
        </w:rPr>
        <w:t xml:space="preserve"> </w:t>
      </w:r>
      <w:r>
        <w:t>the</w:t>
      </w:r>
      <w:r>
        <w:rPr>
          <w:spacing w:val="-4"/>
        </w:rPr>
        <w:t xml:space="preserve"> </w:t>
      </w:r>
      <w:r>
        <w:t>document</w:t>
      </w:r>
      <w:r>
        <w:rPr>
          <w:spacing w:val="-7"/>
        </w:rPr>
        <w:t xml:space="preserve"> </w:t>
      </w:r>
      <w:r>
        <w:t>is</w:t>
      </w:r>
      <w:r>
        <w:rPr>
          <w:spacing w:val="-7"/>
        </w:rPr>
        <w:t xml:space="preserve"> </w:t>
      </w:r>
      <w:r>
        <w:t>confirmed as both authentic and unmodified; if even a single bit differs, the two hashes will not match, and verification fails.</w:t>
      </w:r>
    </w:p>
    <w:p w14:paraId="19E46C41" w14:textId="77777777" w:rsidR="0052343B" w:rsidRDefault="001B0559">
      <w:pPr>
        <w:pStyle w:val="BodyText"/>
        <w:spacing w:before="87" w:line="300" w:lineRule="auto"/>
        <w:ind w:left="120" w:right="829"/>
        <w:jc w:val="both"/>
      </w:pPr>
      <w:r>
        <w:t>This</w:t>
      </w:r>
      <w:r>
        <w:rPr>
          <w:spacing w:val="-12"/>
        </w:rPr>
        <w:t xml:space="preserve"> </w:t>
      </w:r>
      <w:r>
        <w:t>process</w:t>
      </w:r>
      <w:r>
        <w:rPr>
          <w:spacing w:val="-12"/>
        </w:rPr>
        <w:t xml:space="preserve"> </w:t>
      </w:r>
      <w:r>
        <w:t>is</w:t>
      </w:r>
      <w:r>
        <w:rPr>
          <w:spacing w:val="-14"/>
        </w:rPr>
        <w:t xml:space="preserve"> </w:t>
      </w:r>
      <w:r>
        <w:t>typically</w:t>
      </w:r>
      <w:r>
        <w:rPr>
          <w:spacing w:val="-14"/>
        </w:rPr>
        <w:t xml:space="preserve"> </w:t>
      </w:r>
      <w:r>
        <w:t>implemented</w:t>
      </w:r>
      <w:r>
        <w:rPr>
          <w:spacing w:val="-10"/>
        </w:rPr>
        <w:t xml:space="preserve"> </w:t>
      </w:r>
      <w:r>
        <w:t>using</w:t>
      </w:r>
      <w:r>
        <w:rPr>
          <w:spacing w:val="-12"/>
        </w:rPr>
        <w:t xml:space="preserve"> </w:t>
      </w:r>
      <w:r>
        <w:t>established</w:t>
      </w:r>
      <w:r>
        <w:rPr>
          <w:spacing w:val="-11"/>
        </w:rPr>
        <w:t xml:space="preserve"> </w:t>
      </w:r>
      <w:r>
        <w:t>digital</w:t>
      </w:r>
      <w:r>
        <w:rPr>
          <w:spacing w:val="-10"/>
        </w:rPr>
        <w:t xml:space="preserve"> </w:t>
      </w:r>
      <w:r>
        <w:t>signature</w:t>
      </w:r>
      <w:r>
        <w:rPr>
          <w:spacing w:val="-14"/>
        </w:rPr>
        <w:t xml:space="preserve"> </w:t>
      </w:r>
      <w:r>
        <w:t>standards</w:t>
      </w:r>
      <w:r>
        <w:rPr>
          <w:spacing w:val="-14"/>
        </w:rPr>
        <w:t xml:space="preserve"> </w:t>
      </w:r>
      <w:r>
        <w:t>such</w:t>
      </w:r>
      <w:r>
        <w:rPr>
          <w:spacing w:val="-11"/>
        </w:rPr>
        <w:t xml:space="preserve"> </w:t>
      </w:r>
      <w:r>
        <w:t>as</w:t>
      </w:r>
      <w:r>
        <w:rPr>
          <w:spacing w:val="-11"/>
        </w:rPr>
        <w:t xml:space="preserve"> </w:t>
      </w:r>
      <w:r>
        <w:t>RSA-based</w:t>
      </w:r>
      <w:r>
        <w:rPr>
          <w:spacing w:val="-14"/>
        </w:rPr>
        <w:t xml:space="preserve"> </w:t>
      </w:r>
      <w:r>
        <w:t>signatures or</w:t>
      </w:r>
      <w:r>
        <w:rPr>
          <w:spacing w:val="-14"/>
        </w:rPr>
        <w:t xml:space="preserve"> </w:t>
      </w:r>
      <w:r>
        <w:t>the</w:t>
      </w:r>
      <w:r>
        <w:rPr>
          <w:spacing w:val="-14"/>
        </w:rPr>
        <w:t xml:space="preserve"> </w:t>
      </w:r>
      <w:r>
        <w:t>Digital</w:t>
      </w:r>
      <w:r>
        <w:rPr>
          <w:spacing w:val="-14"/>
        </w:rPr>
        <w:t xml:space="preserve"> </w:t>
      </w:r>
      <w:r>
        <w:t>Signature</w:t>
      </w:r>
      <w:r>
        <w:rPr>
          <w:spacing w:val="-11"/>
        </w:rPr>
        <w:t xml:space="preserve"> </w:t>
      </w:r>
      <w:r>
        <w:t>Algorithm</w:t>
      </w:r>
      <w:r>
        <w:rPr>
          <w:spacing w:val="-11"/>
        </w:rPr>
        <w:t xml:space="preserve"> </w:t>
      </w:r>
      <w:r>
        <w:t>(DSA/ECDSA),</w:t>
      </w:r>
      <w:r>
        <w:rPr>
          <w:spacing w:val="-12"/>
        </w:rPr>
        <w:t xml:space="preserve"> </w:t>
      </w:r>
      <w:r>
        <w:t>often</w:t>
      </w:r>
      <w:r>
        <w:rPr>
          <w:spacing w:val="-13"/>
        </w:rPr>
        <w:t xml:space="preserve"> </w:t>
      </w:r>
      <w:r>
        <w:t>within</w:t>
      </w:r>
      <w:r>
        <w:rPr>
          <w:spacing w:val="-14"/>
        </w:rPr>
        <w:t xml:space="preserve"> </w:t>
      </w:r>
      <w:r>
        <w:t>a</w:t>
      </w:r>
      <w:r>
        <w:rPr>
          <w:spacing w:val="-12"/>
        </w:rPr>
        <w:t xml:space="preserve"> </w:t>
      </w:r>
      <w:r>
        <w:t>Public</w:t>
      </w:r>
      <w:r>
        <w:rPr>
          <w:spacing w:val="-14"/>
        </w:rPr>
        <w:t xml:space="preserve"> </w:t>
      </w:r>
      <w:r>
        <w:t>Key</w:t>
      </w:r>
      <w:r>
        <w:rPr>
          <w:spacing w:val="-12"/>
        </w:rPr>
        <w:t xml:space="preserve"> </w:t>
      </w:r>
      <w:r>
        <w:t>Infrastructure</w:t>
      </w:r>
      <w:r>
        <w:rPr>
          <w:spacing w:val="-13"/>
        </w:rPr>
        <w:t xml:space="preserve"> </w:t>
      </w:r>
      <w:r>
        <w:t>(PKI)</w:t>
      </w:r>
      <w:r>
        <w:rPr>
          <w:spacing w:val="-14"/>
        </w:rPr>
        <w:t xml:space="preserve"> </w:t>
      </w:r>
      <w:r>
        <w:t>that</w:t>
      </w:r>
      <w:r>
        <w:rPr>
          <w:spacing w:val="-11"/>
        </w:rPr>
        <w:t xml:space="preserve"> </w:t>
      </w:r>
      <w:r>
        <w:t>ties</w:t>
      </w:r>
      <w:r>
        <w:rPr>
          <w:spacing w:val="-12"/>
        </w:rPr>
        <w:t xml:space="preserve"> </w:t>
      </w:r>
      <w:r>
        <w:t>public keys to verified identities through digital certificates issued by a trusted Certificate Authority (CA).</w:t>
      </w:r>
    </w:p>
    <w:p w14:paraId="6B19C075" w14:textId="77777777" w:rsidR="0052343B" w:rsidRDefault="001B0559">
      <w:pPr>
        <w:pStyle w:val="Heading2"/>
        <w:spacing w:before="238"/>
      </w:pPr>
      <w:r>
        <w:t>Part</w:t>
      </w:r>
      <w:r>
        <w:rPr>
          <w:spacing w:val="-11"/>
        </w:rPr>
        <w:t xml:space="preserve"> </w:t>
      </w:r>
      <w:r>
        <w:t>B</w:t>
      </w:r>
      <w:r>
        <w:rPr>
          <w:spacing w:val="-4"/>
        </w:rPr>
        <w:t xml:space="preserve"> </w:t>
      </w:r>
      <w:r>
        <w:t>—</w:t>
      </w:r>
      <w:r>
        <w:rPr>
          <w:spacing w:val="-5"/>
        </w:rPr>
        <w:t xml:space="preserve"> </w:t>
      </w:r>
      <w:r>
        <w:t>How</w:t>
      </w:r>
      <w:r>
        <w:rPr>
          <w:spacing w:val="-6"/>
        </w:rPr>
        <w:t xml:space="preserve"> </w:t>
      </w:r>
      <w:r>
        <w:t>This</w:t>
      </w:r>
      <w:r>
        <w:rPr>
          <w:spacing w:val="-4"/>
        </w:rPr>
        <w:t xml:space="preserve"> </w:t>
      </w:r>
      <w:r>
        <w:t>Method</w:t>
      </w:r>
      <w:r>
        <w:rPr>
          <w:spacing w:val="-3"/>
        </w:rPr>
        <w:t xml:space="preserve"> </w:t>
      </w:r>
      <w:r>
        <w:t>Ensures</w:t>
      </w:r>
      <w:r>
        <w:rPr>
          <w:spacing w:val="-5"/>
        </w:rPr>
        <w:t xml:space="preserve"> </w:t>
      </w:r>
      <w:r>
        <w:t>Integrity</w:t>
      </w:r>
      <w:r>
        <w:rPr>
          <w:spacing w:val="-5"/>
        </w:rPr>
        <w:t xml:space="preserve"> </w:t>
      </w:r>
      <w:r>
        <w:t>and</w:t>
      </w:r>
      <w:r>
        <w:rPr>
          <w:spacing w:val="-3"/>
        </w:rPr>
        <w:t xml:space="preserve"> </w:t>
      </w:r>
      <w:r>
        <w:t>Non-</w:t>
      </w:r>
      <w:r>
        <w:rPr>
          <w:spacing w:val="-2"/>
        </w:rPr>
        <w:t>Repudiation</w:t>
      </w:r>
    </w:p>
    <w:p w14:paraId="55F92B98" w14:textId="77777777" w:rsidR="0052343B" w:rsidRDefault="001B0559">
      <w:pPr>
        <w:pStyle w:val="Heading3"/>
        <w:spacing w:before="163"/>
      </w:pPr>
      <w:r>
        <w:rPr>
          <w:spacing w:val="-2"/>
        </w:rPr>
        <w:t>Integrity:</w:t>
      </w:r>
    </w:p>
    <w:p w14:paraId="530A5BC8" w14:textId="77777777" w:rsidR="0052343B" w:rsidRDefault="001B0559">
      <w:pPr>
        <w:pStyle w:val="BodyText"/>
        <w:spacing w:before="102" w:line="300" w:lineRule="auto"/>
        <w:ind w:left="120" w:right="831"/>
        <w:jc w:val="both"/>
      </w:pPr>
      <w:r>
        <w:t>Because the signature is mathematically tied to the exact hash of the original content, any alteration to the document</w:t>
      </w:r>
      <w:r>
        <w:rPr>
          <w:spacing w:val="-1"/>
        </w:rPr>
        <w:t xml:space="preserve"> </w:t>
      </w:r>
      <w:r>
        <w:t>— even changing a single character — produces a</w:t>
      </w:r>
      <w:r>
        <w:rPr>
          <w:spacing w:val="-1"/>
        </w:rPr>
        <w:t xml:space="preserve"> </w:t>
      </w:r>
      <w:r>
        <w:t>completely different hash value once</w:t>
      </w:r>
      <w:r>
        <w:rPr>
          <w:spacing w:val="-1"/>
        </w:rPr>
        <w:t xml:space="preserve"> </w:t>
      </w:r>
      <w:r>
        <w:t>recomputed. This mismatch immediately reveals tampering, giving the recipient cryptographic assurance that the document received is identical to the document that was signed.</w:t>
      </w:r>
    </w:p>
    <w:p w14:paraId="4F6FE145" w14:textId="77777777" w:rsidR="0052343B" w:rsidRDefault="001B0559">
      <w:pPr>
        <w:pStyle w:val="Heading3"/>
        <w:spacing w:before="156"/>
      </w:pPr>
      <w:r>
        <w:rPr>
          <w:spacing w:val="-3"/>
        </w:rPr>
        <w:t>Non-</w:t>
      </w:r>
      <w:r>
        <w:rPr>
          <w:spacing w:val="-2"/>
        </w:rPr>
        <w:t>Repudiation:</w:t>
      </w:r>
    </w:p>
    <w:p w14:paraId="1221F733" w14:textId="77777777" w:rsidR="0052343B" w:rsidRDefault="001B0559">
      <w:pPr>
        <w:pStyle w:val="BodyText"/>
        <w:spacing w:before="104" w:line="300" w:lineRule="auto"/>
        <w:ind w:left="120" w:right="827"/>
        <w:jc w:val="both"/>
      </w:pPr>
      <w:r>
        <w:t>Since the signature can only have been created using the sender's private key — which, under correct key-management practice, is known only to the sender — successful verification with the sender's corresponding public key proves that the sender, and no one else, produced that signature. This prevents the sender from later denying having sent or authored the document, which is essential for legally binding official communications, contracts, and audit trails.</w:t>
      </w:r>
    </w:p>
    <w:p w14:paraId="3C151EEB" w14:textId="77777777" w:rsidR="0052343B" w:rsidRDefault="001B0559">
      <w:pPr>
        <w:pStyle w:val="Heading3"/>
      </w:pPr>
      <w:r>
        <w:t>Supporting</w:t>
      </w:r>
      <w:r>
        <w:rPr>
          <w:spacing w:val="-10"/>
        </w:rPr>
        <w:t xml:space="preserve"> </w:t>
      </w:r>
      <w:r>
        <w:t>decision</w:t>
      </w:r>
      <w:r>
        <w:rPr>
          <w:spacing w:val="-9"/>
        </w:rPr>
        <w:t xml:space="preserve"> </w:t>
      </w:r>
      <w:r>
        <w:t>points</w:t>
      </w:r>
      <w:r>
        <w:rPr>
          <w:spacing w:val="-6"/>
        </w:rPr>
        <w:t xml:space="preserve"> </w:t>
      </w:r>
      <w:r>
        <w:t>for</w:t>
      </w:r>
      <w:r>
        <w:rPr>
          <w:spacing w:val="-10"/>
        </w:rPr>
        <w:t xml:space="preserve"> </w:t>
      </w:r>
      <w:r>
        <w:t>the</w:t>
      </w:r>
      <w:r>
        <w:rPr>
          <w:spacing w:val="-11"/>
        </w:rPr>
        <w:t xml:space="preserve"> </w:t>
      </w:r>
      <w:r>
        <w:rPr>
          <w:spacing w:val="-2"/>
        </w:rPr>
        <w:t>company:</w:t>
      </w:r>
    </w:p>
    <w:p w14:paraId="114FEA7A" w14:textId="77777777" w:rsidR="0052343B" w:rsidRDefault="001B0559">
      <w:pPr>
        <w:pStyle w:val="ListParagraph"/>
        <w:numPr>
          <w:ilvl w:val="0"/>
          <w:numId w:val="2"/>
        </w:numPr>
        <w:tabs>
          <w:tab w:val="left" w:pos="596"/>
          <w:tab w:val="left" w:pos="600"/>
        </w:tabs>
        <w:spacing w:before="102" w:line="288" w:lineRule="auto"/>
        <w:ind w:right="1112" w:hanging="260"/>
      </w:pPr>
      <w:r>
        <w:t>Adopt</w:t>
      </w:r>
      <w:r>
        <w:rPr>
          <w:spacing w:val="-4"/>
        </w:rPr>
        <w:t xml:space="preserve"> </w:t>
      </w:r>
      <w:r>
        <w:t>a</w:t>
      </w:r>
      <w:r>
        <w:rPr>
          <w:spacing w:val="-7"/>
        </w:rPr>
        <w:t xml:space="preserve"> </w:t>
      </w:r>
      <w:r>
        <w:t>recognized</w:t>
      </w:r>
      <w:r>
        <w:rPr>
          <w:spacing w:val="-4"/>
        </w:rPr>
        <w:t xml:space="preserve"> </w:t>
      </w:r>
      <w:r>
        <w:t>PKI</w:t>
      </w:r>
      <w:r>
        <w:rPr>
          <w:spacing w:val="-8"/>
        </w:rPr>
        <w:t xml:space="preserve"> </w:t>
      </w:r>
      <w:r>
        <w:t>and</w:t>
      </w:r>
      <w:r>
        <w:rPr>
          <w:spacing w:val="-5"/>
        </w:rPr>
        <w:t xml:space="preserve"> </w:t>
      </w:r>
      <w:r>
        <w:t>obtain</w:t>
      </w:r>
      <w:r>
        <w:rPr>
          <w:spacing w:val="-5"/>
        </w:rPr>
        <w:t xml:space="preserve"> </w:t>
      </w:r>
      <w:r>
        <w:t>certificates</w:t>
      </w:r>
      <w:r>
        <w:rPr>
          <w:spacing w:val="-6"/>
        </w:rPr>
        <w:t xml:space="preserve"> </w:t>
      </w:r>
      <w:r>
        <w:t>from</w:t>
      </w:r>
      <w:r>
        <w:rPr>
          <w:spacing w:val="-3"/>
        </w:rPr>
        <w:t xml:space="preserve"> </w:t>
      </w:r>
      <w:r>
        <w:t>a</w:t>
      </w:r>
      <w:r>
        <w:rPr>
          <w:spacing w:val="-9"/>
        </w:rPr>
        <w:t xml:space="preserve"> </w:t>
      </w:r>
      <w:r>
        <w:t>trusted</w:t>
      </w:r>
      <w:r>
        <w:rPr>
          <w:spacing w:val="-6"/>
        </w:rPr>
        <w:t xml:space="preserve"> </w:t>
      </w:r>
      <w:r>
        <w:t>CA</w:t>
      </w:r>
      <w:r>
        <w:rPr>
          <w:spacing w:val="-8"/>
        </w:rPr>
        <w:t xml:space="preserve"> </w:t>
      </w:r>
      <w:r>
        <w:t>so</w:t>
      </w:r>
      <w:r>
        <w:rPr>
          <w:spacing w:val="-5"/>
        </w:rPr>
        <w:t xml:space="preserve"> </w:t>
      </w:r>
      <w:r>
        <w:t>recipients</w:t>
      </w:r>
      <w:r>
        <w:rPr>
          <w:spacing w:val="-3"/>
        </w:rPr>
        <w:t xml:space="preserve"> </w:t>
      </w:r>
      <w:r>
        <w:t>can</w:t>
      </w:r>
      <w:r>
        <w:rPr>
          <w:spacing w:val="-4"/>
        </w:rPr>
        <w:t xml:space="preserve"> </w:t>
      </w:r>
      <w:r>
        <w:t>validate</w:t>
      </w:r>
      <w:r>
        <w:rPr>
          <w:spacing w:val="-6"/>
        </w:rPr>
        <w:t xml:space="preserve"> </w:t>
      </w:r>
      <w:r>
        <w:t>the</w:t>
      </w:r>
      <w:r>
        <w:rPr>
          <w:spacing w:val="-7"/>
        </w:rPr>
        <w:t xml:space="preserve"> </w:t>
      </w:r>
      <w:r>
        <w:t>sender's public key with confidence.</w:t>
      </w:r>
    </w:p>
    <w:p w14:paraId="41E2FA46" w14:textId="77777777" w:rsidR="0052343B" w:rsidRDefault="001B0559">
      <w:pPr>
        <w:pStyle w:val="ListParagraph"/>
        <w:numPr>
          <w:ilvl w:val="0"/>
          <w:numId w:val="2"/>
        </w:numPr>
        <w:tabs>
          <w:tab w:val="left" w:pos="599"/>
        </w:tabs>
        <w:spacing w:before="89"/>
        <w:ind w:left="599" w:hanging="258"/>
      </w:pPr>
      <w:r>
        <w:t>Use</w:t>
      </w:r>
      <w:r>
        <w:rPr>
          <w:spacing w:val="-13"/>
        </w:rPr>
        <w:t xml:space="preserve"> </w:t>
      </w:r>
      <w:r>
        <w:t>a</w:t>
      </w:r>
      <w:r>
        <w:rPr>
          <w:spacing w:val="-8"/>
        </w:rPr>
        <w:t xml:space="preserve"> </w:t>
      </w:r>
      <w:r>
        <w:t>strong</w:t>
      </w:r>
      <w:r>
        <w:rPr>
          <w:spacing w:val="-7"/>
        </w:rPr>
        <w:t xml:space="preserve"> </w:t>
      </w:r>
      <w:r>
        <w:t>hash</w:t>
      </w:r>
      <w:r>
        <w:rPr>
          <w:spacing w:val="-8"/>
        </w:rPr>
        <w:t xml:space="preserve"> </w:t>
      </w:r>
      <w:r>
        <w:t>function</w:t>
      </w:r>
      <w:r>
        <w:rPr>
          <w:spacing w:val="-12"/>
        </w:rPr>
        <w:t xml:space="preserve"> </w:t>
      </w:r>
      <w:r>
        <w:t>(SHA-256</w:t>
      </w:r>
      <w:r>
        <w:rPr>
          <w:spacing w:val="-7"/>
        </w:rPr>
        <w:t xml:space="preserve"> </w:t>
      </w:r>
      <w:r>
        <w:t>or</w:t>
      </w:r>
      <w:r>
        <w:rPr>
          <w:spacing w:val="-8"/>
        </w:rPr>
        <w:t xml:space="preserve"> </w:t>
      </w:r>
      <w:r>
        <w:t>higher)</w:t>
      </w:r>
      <w:r>
        <w:rPr>
          <w:spacing w:val="-7"/>
        </w:rPr>
        <w:t xml:space="preserve"> </w:t>
      </w:r>
      <w:r>
        <w:t>to</w:t>
      </w:r>
      <w:r>
        <w:rPr>
          <w:spacing w:val="-9"/>
        </w:rPr>
        <w:t xml:space="preserve"> </w:t>
      </w:r>
      <w:r>
        <w:t>avoid</w:t>
      </w:r>
      <w:r>
        <w:rPr>
          <w:spacing w:val="-8"/>
        </w:rPr>
        <w:t xml:space="preserve"> </w:t>
      </w:r>
      <w:r>
        <w:t>collision-based</w:t>
      </w:r>
      <w:r>
        <w:rPr>
          <w:spacing w:val="-8"/>
        </w:rPr>
        <w:t xml:space="preserve"> </w:t>
      </w:r>
      <w:r>
        <w:rPr>
          <w:spacing w:val="-2"/>
        </w:rPr>
        <w:t>forgery.</w:t>
      </w:r>
    </w:p>
    <w:p w14:paraId="3BA832DC" w14:textId="77777777" w:rsidR="0052343B" w:rsidRDefault="001B0559">
      <w:pPr>
        <w:pStyle w:val="ListParagraph"/>
        <w:numPr>
          <w:ilvl w:val="0"/>
          <w:numId w:val="2"/>
        </w:numPr>
        <w:tabs>
          <w:tab w:val="left" w:pos="596"/>
          <w:tab w:val="left" w:pos="600"/>
        </w:tabs>
        <w:spacing w:before="145" w:line="288" w:lineRule="auto"/>
        <w:ind w:right="934" w:hanging="260"/>
      </w:pPr>
      <w:r>
        <w:t>Combine</w:t>
      </w:r>
      <w:r>
        <w:rPr>
          <w:spacing w:val="-5"/>
        </w:rPr>
        <w:t xml:space="preserve"> </w:t>
      </w:r>
      <w:r>
        <w:t>digital</w:t>
      </w:r>
      <w:r>
        <w:rPr>
          <w:spacing w:val="-2"/>
        </w:rPr>
        <w:t xml:space="preserve"> </w:t>
      </w:r>
      <w:r>
        <w:t>signatures</w:t>
      </w:r>
      <w:r>
        <w:rPr>
          <w:spacing w:val="-7"/>
        </w:rPr>
        <w:t xml:space="preserve"> </w:t>
      </w:r>
      <w:r>
        <w:t>with</w:t>
      </w:r>
      <w:r>
        <w:rPr>
          <w:spacing w:val="-5"/>
        </w:rPr>
        <w:t xml:space="preserve"> </w:t>
      </w:r>
      <w:r>
        <w:t>a</w:t>
      </w:r>
      <w:r>
        <w:rPr>
          <w:spacing w:val="-7"/>
        </w:rPr>
        <w:t xml:space="preserve"> </w:t>
      </w:r>
      <w:r>
        <w:t>secure</w:t>
      </w:r>
      <w:r>
        <w:rPr>
          <w:spacing w:val="-7"/>
        </w:rPr>
        <w:t xml:space="preserve"> </w:t>
      </w:r>
      <w:r>
        <w:t>channel</w:t>
      </w:r>
      <w:r>
        <w:rPr>
          <w:spacing w:val="-7"/>
        </w:rPr>
        <w:t xml:space="preserve"> </w:t>
      </w:r>
      <w:r>
        <w:t>(e.g.,</w:t>
      </w:r>
      <w:r>
        <w:rPr>
          <w:spacing w:val="-9"/>
        </w:rPr>
        <w:t xml:space="preserve"> </w:t>
      </w:r>
      <w:r>
        <w:t>TLS)</w:t>
      </w:r>
      <w:r>
        <w:rPr>
          <w:spacing w:val="-5"/>
        </w:rPr>
        <w:t xml:space="preserve"> </w:t>
      </w:r>
      <w:r>
        <w:t>for</w:t>
      </w:r>
      <w:r>
        <w:rPr>
          <w:spacing w:val="-5"/>
        </w:rPr>
        <w:t xml:space="preserve"> </w:t>
      </w:r>
      <w:r>
        <w:t>transmission,</w:t>
      </w:r>
      <w:r>
        <w:rPr>
          <w:spacing w:val="-9"/>
        </w:rPr>
        <w:t xml:space="preserve"> </w:t>
      </w:r>
      <w:r>
        <w:t>and</w:t>
      </w:r>
      <w:r>
        <w:rPr>
          <w:spacing w:val="-9"/>
        </w:rPr>
        <w:t xml:space="preserve"> </w:t>
      </w:r>
      <w:r>
        <w:t>consider</w:t>
      </w:r>
      <w:r>
        <w:rPr>
          <w:spacing w:val="-6"/>
        </w:rPr>
        <w:t xml:space="preserve"> </w:t>
      </w:r>
      <w:r>
        <w:t>timestamping services to also prove when the document was signed.</w:t>
      </w:r>
    </w:p>
    <w:p w14:paraId="3EB3FD2F" w14:textId="77777777" w:rsidR="0052343B" w:rsidRDefault="0052343B">
      <w:pPr>
        <w:pStyle w:val="ListParagraph"/>
        <w:spacing w:line="288" w:lineRule="auto"/>
        <w:sectPr w:rsidR="0052343B">
          <w:pgSz w:w="12240" w:h="15840"/>
          <w:pgMar w:top="1000" w:right="360" w:bottom="280" w:left="1080" w:header="720" w:footer="720" w:gutter="0"/>
          <w:cols w:space="720"/>
        </w:sectPr>
      </w:pPr>
    </w:p>
    <w:p w14:paraId="1A04D70F" w14:textId="77777777" w:rsidR="0052343B" w:rsidRDefault="001B0559">
      <w:pPr>
        <w:pStyle w:val="BodyText"/>
        <w:spacing w:before="63" w:line="297" w:lineRule="auto"/>
        <w:ind w:left="120" w:right="773"/>
      </w:pPr>
      <w:r>
        <w:lastRenderedPageBreak/>
        <w:t>Together,</w:t>
      </w:r>
      <w:r>
        <w:rPr>
          <w:spacing w:val="-6"/>
        </w:rPr>
        <w:t xml:space="preserve"> </w:t>
      </w:r>
      <w:r>
        <w:t>these</w:t>
      </w:r>
      <w:r>
        <w:rPr>
          <w:spacing w:val="-5"/>
        </w:rPr>
        <w:t xml:space="preserve"> </w:t>
      </w:r>
      <w:r>
        <w:t>measures</w:t>
      </w:r>
      <w:r>
        <w:rPr>
          <w:spacing w:val="-3"/>
        </w:rPr>
        <w:t xml:space="preserve"> </w:t>
      </w:r>
      <w:r>
        <w:t>give</w:t>
      </w:r>
      <w:r>
        <w:rPr>
          <w:spacing w:val="-3"/>
        </w:rPr>
        <w:t xml:space="preserve"> </w:t>
      </w:r>
      <w:r>
        <w:t>the</w:t>
      </w:r>
      <w:r>
        <w:rPr>
          <w:spacing w:val="-3"/>
        </w:rPr>
        <w:t xml:space="preserve"> </w:t>
      </w:r>
      <w:r>
        <w:t>company</w:t>
      </w:r>
      <w:r>
        <w:rPr>
          <w:spacing w:val="-3"/>
        </w:rPr>
        <w:t xml:space="preserve"> </w:t>
      </w:r>
      <w:r>
        <w:t>a</w:t>
      </w:r>
      <w:r>
        <w:rPr>
          <w:spacing w:val="-5"/>
        </w:rPr>
        <w:t xml:space="preserve"> </w:t>
      </w:r>
      <w:r>
        <w:t>legally</w:t>
      </w:r>
      <w:r>
        <w:rPr>
          <w:spacing w:val="-3"/>
        </w:rPr>
        <w:t xml:space="preserve"> </w:t>
      </w:r>
      <w:r>
        <w:t>and</w:t>
      </w:r>
      <w:r>
        <w:rPr>
          <w:spacing w:val="-3"/>
        </w:rPr>
        <w:t xml:space="preserve"> </w:t>
      </w:r>
      <w:r>
        <w:t>technically</w:t>
      </w:r>
      <w:r>
        <w:rPr>
          <w:spacing w:val="-6"/>
        </w:rPr>
        <w:t xml:space="preserve"> </w:t>
      </w:r>
      <w:r>
        <w:t>defensible</w:t>
      </w:r>
      <w:r>
        <w:rPr>
          <w:spacing w:val="-3"/>
        </w:rPr>
        <w:t xml:space="preserve"> </w:t>
      </w:r>
      <w:r>
        <w:t>mechanism</w:t>
      </w:r>
      <w:r>
        <w:rPr>
          <w:spacing w:val="-2"/>
        </w:rPr>
        <w:t xml:space="preserve"> </w:t>
      </w:r>
      <w:r>
        <w:t>for</w:t>
      </w:r>
      <w:r>
        <w:rPr>
          <w:spacing w:val="-3"/>
        </w:rPr>
        <w:t xml:space="preserve"> </w:t>
      </w:r>
      <w:r>
        <w:t>authenticating official electronic documents.</w:t>
      </w:r>
    </w:p>
    <w:p w14:paraId="46BB0BE7" w14:textId="77777777" w:rsidR="0052343B" w:rsidRDefault="0052343B">
      <w:pPr>
        <w:pStyle w:val="BodyText"/>
        <w:spacing w:line="297" w:lineRule="auto"/>
        <w:sectPr w:rsidR="0052343B">
          <w:pgSz w:w="12240" w:h="15840"/>
          <w:pgMar w:top="1020" w:right="360" w:bottom="280" w:left="1080" w:header="720" w:footer="720" w:gutter="0"/>
          <w:cols w:space="720"/>
        </w:sectPr>
      </w:pPr>
    </w:p>
    <w:p w14:paraId="10C47244" w14:textId="77777777" w:rsidR="0052343B" w:rsidRDefault="001B0559">
      <w:pPr>
        <w:pStyle w:val="Heading2"/>
      </w:pPr>
      <w:r>
        <w:lastRenderedPageBreak/>
        <w:t>Question</w:t>
      </w:r>
      <w:r>
        <w:rPr>
          <w:spacing w:val="-7"/>
        </w:rPr>
        <w:t xml:space="preserve"> </w:t>
      </w:r>
      <w:r>
        <w:t>3:</w:t>
      </w:r>
      <w:r>
        <w:rPr>
          <w:spacing w:val="-6"/>
        </w:rPr>
        <w:t xml:space="preserve"> </w:t>
      </w:r>
      <w:r>
        <w:t>Preventing</w:t>
      </w:r>
      <w:r>
        <w:rPr>
          <w:spacing w:val="-5"/>
        </w:rPr>
        <w:t xml:space="preserve"> </w:t>
      </w:r>
      <w:r>
        <w:t>Replay</w:t>
      </w:r>
      <w:r>
        <w:rPr>
          <w:spacing w:val="-4"/>
        </w:rPr>
        <w:t xml:space="preserve"> </w:t>
      </w:r>
      <w:r>
        <w:t>Attacks</w:t>
      </w:r>
      <w:r>
        <w:rPr>
          <w:spacing w:val="-8"/>
        </w:rPr>
        <w:t xml:space="preserve"> </w:t>
      </w:r>
      <w:r>
        <w:t>in</w:t>
      </w:r>
      <w:r>
        <w:rPr>
          <w:spacing w:val="-4"/>
        </w:rPr>
        <w:t xml:space="preserve"> </w:t>
      </w:r>
      <w:r>
        <w:t>Online</w:t>
      </w:r>
      <w:r>
        <w:rPr>
          <w:spacing w:val="-5"/>
        </w:rPr>
        <w:t xml:space="preserve"> </w:t>
      </w:r>
      <w:r>
        <w:rPr>
          <w:spacing w:val="-2"/>
        </w:rPr>
        <w:t>Transactions</w:t>
      </w:r>
    </w:p>
    <w:p w14:paraId="5B6049E8" w14:textId="77777777" w:rsidR="0052343B" w:rsidRDefault="001B0559">
      <w:pPr>
        <w:pStyle w:val="BodyText"/>
        <w:spacing w:before="105" w:line="295" w:lineRule="auto"/>
        <w:ind w:left="120" w:right="908"/>
        <w:jc w:val="both"/>
      </w:pPr>
      <w:r>
        <w:t>Scenario:</w:t>
      </w:r>
      <w:r>
        <w:rPr>
          <w:spacing w:val="-2"/>
        </w:rPr>
        <w:t xml:space="preserve"> </w:t>
      </w:r>
      <w:r>
        <w:t>An</w:t>
      </w:r>
      <w:r>
        <w:rPr>
          <w:spacing w:val="-3"/>
        </w:rPr>
        <w:t xml:space="preserve"> </w:t>
      </w:r>
      <w:r>
        <w:t>online</w:t>
      </w:r>
      <w:r>
        <w:rPr>
          <w:spacing w:val="-3"/>
        </w:rPr>
        <w:t xml:space="preserve"> </w:t>
      </w:r>
      <w:r>
        <w:t>payment</w:t>
      </w:r>
      <w:r>
        <w:rPr>
          <w:spacing w:val="-2"/>
        </w:rPr>
        <w:t xml:space="preserve"> </w:t>
      </w:r>
      <w:r>
        <w:t>system</w:t>
      </w:r>
      <w:r>
        <w:rPr>
          <w:spacing w:val="-5"/>
        </w:rPr>
        <w:t xml:space="preserve"> </w:t>
      </w:r>
      <w:r>
        <w:t>is</w:t>
      </w:r>
      <w:r>
        <w:rPr>
          <w:spacing w:val="-3"/>
        </w:rPr>
        <w:t xml:space="preserve"> </w:t>
      </w:r>
      <w:r>
        <w:t>vulnerable</w:t>
      </w:r>
      <w:r>
        <w:rPr>
          <w:spacing w:val="-2"/>
        </w:rPr>
        <w:t xml:space="preserve"> </w:t>
      </w:r>
      <w:r>
        <w:t>to</w:t>
      </w:r>
      <w:r>
        <w:rPr>
          <w:spacing w:val="-6"/>
        </w:rPr>
        <w:t xml:space="preserve"> </w:t>
      </w:r>
      <w:r>
        <w:t>replay</w:t>
      </w:r>
      <w:r>
        <w:rPr>
          <w:spacing w:val="-5"/>
        </w:rPr>
        <w:t xml:space="preserve"> </w:t>
      </w:r>
      <w:r>
        <w:t>attacks</w:t>
      </w:r>
      <w:r>
        <w:rPr>
          <w:spacing w:val="-5"/>
        </w:rPr>
        <w:t xml:space="preserve"> </w:t>
      </w:r>
      <w:r>
        <w:t>where</w:t>
      </w:r>
      <w:r>
        <w:rPr>
          <w:spacing w:val="-2"/>
        </w:rPr>
        <w:t xml:space="preserve"> </w:t>
      </w:r>
      <w:r>
        <w:t>attackers</w:t>
      </w:r>
      <w:r>
        <w:rPr>
          <w:spacing w:val="-3"/>
        </w:rPr>
        <w:t xml:space="preserve"> </w:t>
      </w:r>
      <w:r>
        <w:t>resend</w:t>
      </w:r>
      <w:r>
        <w:rPr>
          <w:spacing w:val="-3"/>
        </w:rPr>
        <w:t xml:space="preserve"> </w:t>
      </w:r>
      <w:r>
        <w:t>previously</w:t>
      </w:r>
      <w:r>
        <w:rPr>
          <w:spacing w:val="-3"/>
        </w:rPr>
        <w:t xml:space="preserve"> </w:t>
      </w:r>
      <w:r>
        <w:t xml:space="preserve">captured </w:t>
      </w:r>
      <w:r>
        <w:rPr>
          <w:spacing w:val="-2"/>
        </w:rPr>
        <w:t>transactions.</w:t>
      </w:r>
    </w:p>
    <w:p w14:paraId="180033C2" w14:textId="77777777" w:rsidR="0052343B" w:rsidRDefault="001B0559">
      <w:pPr>
        <w:pStyle w:val="BodyText"/>
        <w:spacing w:before="160"/>
        <w:ind w:left="0"/>
        <w:rPr>
          <w:sz w:val="20"/>
        </w:rPr>
      </w:pPr>
      <w:r>
        <w:rPr>
          <w:noProof/>
          <w:sz w:val="20"/>
        </w:rPr>
        <mc:AlternateContent>
          <mc:Choice Requires="wps">
            <w:drawing>
              <wp:anchor distT="0" distB="0" distL="0" distR="0" simplePos="0" relativeHeight="487589888" behindDoc="1" locked="0" layoutInCell="1" allowOverlap="1" wp14:anchorId="06CB1B18" wp14:editId="38DB1726">
                <wp:simplePos x="0" y="0"/>
                <wp:positionH relativeFrom="page">
                  <wp:posOffset>743584</wp:posOffset>
                </wp:positionH>
                <wp:positionV relativeFrom="paragraph">
                  <wp:posOffset>263332</wp:posOffset>
                </wp:positionV>
                <wp:extent cx="62865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9525"/>
                        </a:xfrm>
                        <a:custGeom>
                          <a:avLst/>
                          <a:gdLst/>
                          <a:ahLst/>
                          <a:cxnLst/>
                          <a:rect l="l" t="t" r="r" b="b"/>
                          <a:pathLst>
                            <a:path w="6286500" h="9525">
                              <a:moveTo>
                                <a:pt x="6286245" y="0"/>
                              </a:moveTo>
                              <a:lnTo>
                                <a:pt x="0" y="0"/>
                              </a:lnTo>
                              <a:lnTo>
                                <a:pt x="0" y="9144"/>
                              </a:lnTo>
                              <a:lnTo>
                                <a:pt x="6286245" y="9144"/>
                              </a:lnTo>
                              <a:lnTo>
                                <a:pt x="6286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B6E395" id="Graphic 5" o:spid="_x0000_s1026" style="position:absolute;margin-left:58.55pt;margin-top:20.75pt;width:49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286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" path="m6286245,l,,,9144r6286245,l6286245,xe" fillcolor="black" stroked="f">
                <v:path arrowok="t"/>
                <w10:wrap type="topAndBottom" anchorx="page"/>
              </v:shape>
            </w:pict>
          </mc:Fallback>
        </mc:AlternateContent>
      </w:r>
    </w:p>
    <w:p w14:paraId="5ACE5139" w14:textId="77777777" w:rsidR="0052343B" w:rsidRDefault="001B0559">
      <w:pPr>
        <w:pStyle w:val="Heading2"/>
        <w:spacing w:before="241"/>
      </w:pPr>
      <w:r>
        <w:t>Part</w:t>
      </w:r>
      <w:r>
        <w:rPr>
          <w:spacing w:val="-8"/>
        </w:rPr>
        <w:t xml:space="preserve"> </w:t>
      </w:r>
      <w:r>
        <w:t>A</w:t>
      </w:r>
      <w:r>
        <w:rPr>
          <w:spacing w:val="-3"/>
        </w:rPr>
        <w:t xml:space="preserve"> </w:t>
      </w:r>
      <w:r>
        <w:t>—</w:t>
      </w:r>
      <w:r>
        <w:rPr>
          <w:spacing w:val="-4"/>
        </w:rPr>
        <w:t xml:space="preserve"> </w:t>
      </w:r>
      <w:r>
        <w:t>How</w:t>
      </w:r>
      <w:r>
        <w:rPr>
          <w:spacing w:val="-5"/>
        </w:rPr>
        <w:t xml:space="preserve"> </w:t>
      </w:r>
      <w:r>
        <w:t>Replay</w:t>
      </w:r>
      <w:r>
        <w:rPr>
          <w:spacing w:val="-2"/>
        </w:rPr>
        <w:t xml:space="preserve"> </w:t>
      </w:r>
      <w:r>
        <w:t>Attacks</w:t>
      </w:r>
      <w:r>
        <w:rPr>
          <w:spacing w:val="-3"/>
        </w:rPr>
        <w:t xml:space="preserve"> </w:t>
      </w:r>
      <w:r>
        <w:rPr>
          <w:spacing w:val="-4"/>
        </w:rPr>
        <w:t>Occur</w:t>
      </w:r>
    </w:p>
    <w:p w14:paraId="380ED6F1" w14:textId="77777777" w:rsidR="0052343B" w:rsidRDefault="001B0559">
      <w:pPr>
        <w:pStyle w:val="BodyText"/>
        <w:spacing w:before="122" w:line="300" w:lineRule="auto"/>
        <w:ind w:left="120" w:right="830"/>
        <w:jc w:val="both"/>
      </w:pPr>
      <w:r>
        <w:t>A replay attack occurs when an attacker intercepts a legitimate, correctly authenticated message — such as a valid</w:t>
      </w:r>
      <w:r>
        <w:rPr>
          <w:spacing w:val="-2"/>
        </w:rPr>
        <w:t xml:space="preserve"> </w:t>
      </w:r>
      <w:r>
        <w:t>payment authorization</w:t>
      </w:r>
      <w:r>
        <w:rPr>
          <w:spacing w:val="-2"/>
        </w:rPr>
        <w:t xml:space="preserve"> </w:t>
      </w:r>
      <w:r>
        <w:t>request —</w:t>
      </w:r>
      <w:r>
        <w:rPr>
          <w:spacing w:val="-5"/>
        </w:rPr>
        <w:t xml:space="preserve"> </w:t>
      </w:r>
      <w:r>
        <w:t>as</w:t>
      </w:r>
      <w:r>
        <w:rPr>
          <w:spacing w:val="-2"/>
        </w:rPr>
        <w:t xml:space="preserve"> </w:t>
      </w:r>
      <w:r>
        <w:t>it</w:t>
      </w:r>
      <w:r>
        <w:rPr>
          <w:spacing w:val="-1"/>
        </w:rPr>
        <w:t xml:space="preserve"> </w:t>
      </w:r>
      <w:r>
        <w:t>travels</w:t>
      </w:r>
      <w:r>
        <w:rPr>
          <w:spacing w:val="-1"/>
        </w:rPr>
        <w:t xml:space="preserve"> </w:t>
      </w:r>
      <w:r>
        <w:t>across</w:t>
      </w:r>
      <w:r>
        <w:rPr>
          <w:spacing w:val="-4"/>
        </w:rPr>
        <w:t xml:space="preserve"> </w:t>
      </w:r>
      <w:r>
        <w:t>the</w:t>
      </w:r>
      <w:r>
        <w:rPr>
          <w:spacing w:val="-2"/>
        </w:rPr>
        <w:t xml:space="preserve"> </w:t>
      </w:r>
      <w:r>
        <w:t>network,</w:t>
      </w:r>
      <w:r>
        <w:rPr>
          <w:spacing w:val="-2"/>
        </w:rPr>
        <w:t xml:space="preserve"> </w:t>
      </w:r>
      <w:r>
        <w:t>and</w:t>
      </w:r>
      <w:r>
        <w:rPr>
          <w:spacing w:val="-4"/>
        </w:rPr>
        <w:t xml:space="preserve"> </w:t>
      </w:r>
      <w:r>
        <w:t>then</w:t>
      </w:r>
      <w:r>
        <w:rPr>
          <w:spacing w:val="-2"/>
        </w:rPr>
        <w:t xml:space="preserve"> </w:t>
      </w:r>
      <w:r>
        <w:t>retransmits</w:t>
      </w:r>
      <w:r>
        <w:rPr>
          <w:spacing w:val="-1"/>
        </w:rPr>
        <w:t xml:space="preserve"> </w:t>
      </w:r>
      <w:r>
        <w:t>(replays)</w:t>
      </w:r>
      <w:r>
        <w:rPr>
          <w:spacing w:val="-3"/>
        </w:rPr>
        <w:t xml:space="preserve"> </w:t>
      </w:r>
      <w:r>
        <w:t>that</w:t>
      </w:r>
      <w:r>
        <w:rPr>
          <w:spacing w:val="-1"/>
        </w:rPr>
        <w:t xml:space="preserve"> </w:t>
      </w:r>
      <w:r>
        <w:t>exact same message at a later time to trick the receiving system into processing it again.</w:t>
      </w:r>
    </w:p>
    <w:p w14:paraId="2C58B039" w14:textId="77777777" w:rsidR="0052343B" w:rsidRDefault="001B0559">
      <w:pPr>
        <w:pStyle w:val="BodyText"/>
        <w:spacing w:before="160" w:line="300" w:lineRule="auto"/>
        <w:ind w:left="120" w:right="834"/>
        <w:jc w:val="both"/>
      </w:pPr>
      <w:r>
        <w:t>Critically,</w:t>
      </w:r>
      <w:r>
        <w:rPr>
          <w:spacing w:val="-14"/>
        </w:rPr>
        <w:t xml:space="preserve"> </w:t>
      </w:r>
      <w:r>
        <w:t>the</w:t>
      </w:r>
      <w:r>
        <w:rPr>
          <w:spacing w:val="-14"/>
        </w:rPr>
        <w:t xml:space="preserve"> </w:t>
      </w:r>
      <w:r>
        <w:t>attacker</w:t>
      </w:r>
      <w:r>
        <w:rPr>
          <w:spacing w:val="-14"/>
        </w:rPr>
        <w:t xml:space="preserve"> </w:t>
      </w:r>
      <w:r>
        <w:t>does</w:t>
      </w:r>
      <w:r>
        <w:rPr>
          <w:spacing w:val="-13"/>
        </w:rPr>
        <w:t xml:space="preserve"> </w:t>
      </w:r>
      <w:r>
        <w:t>not</w:t>
      </w:r>
      <w:r>
        <w:rPr>
          <w:spacing w:val="-9"/>
        </w:rPr>
        <w:t xml:space="preserve"> </w:t>
      </w:r>
      <w:r>
        <w:t>need</w:t>
      </w:r>
      <w:r>
        <w:rPr>
          <w:spacing w:val="-14"/>
        </w:rPr>
        <w:t xml:space="preserve"> </w:t>
      </w:r>
      <w:r>
        <w:t>to</w:t>
      </w:r>
      <w:r>
        <w:rPr>
          <w:spacing w:val="-12"/>
        </w:rPr>
        <w:t xml:space="preserve"> </w:t>
      </w:r>
      <w:r>
        <w:t>break</w:t>
      </w:r>
      <w:r>
        <w:rPr>
          <w:spacing w:val="-11"/>
        </w:rPr>
        <w:t xml:space="preserve"> </w:t>
      </w:r>
      <w:r>
        <w:t>any</w:t>
      </w:r>
      <w:r>
        <w:rPr>
          <w:spacing w:val="-14"/>
        </w:rPr>
        <w:t xml:space="preserve"> </w:t>
      </w:r>
      <w:r>
        <w:t>encryption</w:t>
      </w:r>
      <w:r>
        <w:rPr>
          <w:spacing w:val="-11"/>
        </w:rPr>
        <w:t xml:space="preserve"> </w:t>
      </w:r>
      <w:r>
        <w:t>or</w:t>
      </w:r>
      <w:r>
        <w:rPr>
          <w:spacing w:val="-11"/>
        </w:rPr>
        <w:t xml:space="preserve"> </w:t>
      </w:r>
      <w:r>
        <w:t>forge</w:t>
      </w:r>
      <w:r>
        <w:rPr>
          <w:spacing w:val="-11"/>
        </w:rPr>
        <w:t xml:space="preserve"> </w:t>
      </w:r>
      <w:r>
        <w:t>a</w:t>
      </w:r>
      <w:r>
        <w:rPr>
          <w:spacing w:val="-11"/>
        </w:rPr>
        <w:t xml:space="preserve"> </w:t>
      </w:r>
      <w:r>
        <w:t>signature</w:t>
      </w:r>
      <w:r>
        <w:rPr>
          <w:spacing w:val="-13"/>
        </w:rPr>
        <w:t xml:space="preserve"> </w:t>
      </w:r>
      <w:r>
        <w:t>to</w:t>
      </w:r>
      <w:r>
        <w:rPr>
          <w:spacing w:val="-14"/>
        </w:rPr>
        <w:t xml:space="preserve"> </w:t>
      </w:r>
      <w:r>
        <w:t>succeed.</w:t>
      </w:r>
      <w:r>
        <w:rPr>
          <w:spacing w:val="-11"/>
        </w:rPr>
        <w:t xml:space="preserve"> </w:t>
      </w:r>
      <w:r>
        <w:t>Because</w:t>
      </w:r>
      <w:r>
        <w:rPr>
          <w:spacing w:val="-13"/>
        </w:rPr>
        <w:t xml:space="preserve"> </w:t>
      </w:r>
      <w:r>
        <w:t>the</w:t>
      </w:r>
      <w:r>
        <w:rPr>
          <w:spacing w:val="-11"/>
        </w:rPr>
        <w:t xml:space="preserve"> </w:t>
      </w:r>
      <w:r>
        <w:t>original message was legitimately authenticated by the real sender, the payment server has no way of distinguishing the replayed copy from the original unless additional protections are in place. This means a single captured transaction — for example, 'transfer $500 from Account A to Account B' — could be resent multiple times, resulting in duplicate or fraudulent charges.</w:t>
      </w:r>
    </w:p>
    <w:p w14:paraId="616D37EC" w14:textId="77777777" w:rsidR="0052343B" w:rsidRDefault="001B0559">
      <w:pPr>
        <w:pStyle w:val="Heading3"/>
        <w:spacing w:before="162"/>
        <w:jc w:val="both"/>
      </w:pPr>
      <w:r>
        <w:t>Key</w:t>
      </w:r>
      <w:r>
        <w:rPr>
          <w:spacing w:val="-7"/>
        </w:rPr>
        <w:t xml:space="preserve"> </w:t>
      </w:r>
      <w:r>
        <w:t>issues</w:t>
      </w:r>
      <w:r>
        <w:rPr>
          <w:spacing w:val="-8"/>
        </w:rPr>
        <w:t xml:space="preserve"> </w:t>
      </w:r>
      <w:r>
        <w:t>that</w:t>
      </w:r>
      <w:r>
        <w:rPr>
          <w:spacing w:val="-7"/>
        </w:rPr>
        <w:t xml:space="preserve"> </w:t>
      </w:r>
      <w:r>
        <w:t>make</w:t>
      </w:r>
      <w:r>
        <w:rPr>
          <w:spacing w:val="-9"/>
        </w:rPr>
        <w:t xml:space="preserve"> </w:t>
      </w:r>
      <w:r>
        <w:t>this</w:t>
      </w:r>
      <w:r>
        <w:rPr>
          <w:spacing w:val="-10"/>
        </w:rPr>
        <w:t xml:space="preserve"> </w:t>
      </w:r>
      <w:r>
        <w:t>attack</w:t>
      </w:r>
      <w:r>
        <w:rPr>
          <w:spacing w:val="-4"/>
        </w:rPr>
        <w:t xml:space="preserve"> </w:t>
      </w:r>
      <w:r>
        <w:rPr>
          <w:spacing w:val="-2"/>
        </w:rPr>
        <w:t>possible:</w:t>
      </w:r>
    </w:p>
    <w:p w14:paraId="360741EF" w14:textId="77777777" w:rsidR="0052343B" w:rsidRDefault="001B0559">
      <w:pPr>
        <w:pStyle w:val="ListParagraph"/>
        <w:numPr>
          <w:ilvl w:val="0"/>
          <w:numId w:val="2"/>
        </w:numPr>
        <w:tabs>
          <w:tab w:val="left" w:pos="599"/>
        </w:tabs>
        <w:spacing w:before="99"/>
        <w:ind w:left="599" w:hanging="258"/>
      </w:pPr>
      <w:r>
        <w:t>Encryption</w:t>
      </w:r>
      <w:r>
        <w:rPr>
          <w:spacing w:val="-13"/>
        </w:rPr>
        <w:t xml:space="preserve"> </w:t>
      </w:r>
      <w:r>
        <w:t>alone</w:t>
      </w:r>
      <w:r>
        <w:rPr>
          <w:spacing w:val="-7"/>
        </w:rPr>
        <w:t xml:space="preserve"> </w:t>
      </w:r>
      <w:r>
        <w:t>(confidentiality)</w:t>
      </w:r>
      <w:r>
        <w:rPr>
          <w:spacing w:val="-4"/>
        </w:rPr>
        <w:t xml:space="preserve"> </w:t>
      </w:r>
      <w:r>
        <w:t>does</w:t>
      </w:r>
      <w:r>
        <w:rPr>
          <w:spacing w:val="-6"/>
        </w:rPr>
        <w:t xml:space="preserve"> </w:t>
      </w:r>
      <w:r>
        <w:t>not</w:t>
      </w:r>
      <w:r>
        <w:rPr>
          <w:spacing w:val="-7"/>
        </w:rPr>
        <w:t xml:space="preserve"> </w:t>
      </w:r>
      <w:r>
        <w:t>guarantee</w:t>
      </w:r>
      <w:r>
        <w:rPr>
          <w:spacing w:val="-9"/>
        </w:rPr>
        <w:t xml:space="preserve"> </w:t>
      </w:r>
      <w:r>
        <w:t>that</w:t>
      </w:r>
      <w:r>
        <w:rPr>
          <w:spacing w:val="-5"/>
        </w:rPr>
        <w:t xml:space="preserve"> </w:t>
      </w:r>
      <w:r>
        <w:t>a</w:t>
      </w:r>
      <w:r>
        <w:rPr>
          <w:spacing w:val="-10"/>
        </w:rPr>
        <w:t xml:space="preserve"> </w:t>
      </w:r>
      <w:r>
        <w:t>message</w:t>
      </w:r>
      <w:r>
        <w:rPr>
          <w:spacing w:val="-10"/>
        </w:rPr>
        <w:t xml:space="preserve"> </w:t>
      </w:r>
      <w:r>
        <w:t>is</w:t>
      </w:r>
      <w:r>
        <w:rPr>
          <w:spacing w:val="-8"/>
        </w:rPr>
        <w:t xml:space="preserve"> </w:t>
      </w:r>
      <w:r>
        <w:t>fresh</w:t>
      </w:r>
      <w:r>
        <w:rPr>
          <w:spacing w:val="-7"/>
        </w:rPr>
        <w:t xml:space="preserve"> </w:t>
      </w:r>
      <w:r>
        <w:t>or</w:t>
      </w:r>
      <w:r>
        <w:rPr>
          <w:spacing w:val="-11"/>
        </w:rPr>
        <w:t xml:space="preserve"> </w:t>
      </w:r>
      <w:r>
        <w:t>being</w:t>
      </w:r>
      <w:r>
        <w:rPr>
          <w:spacing w:val="-5"/>
        </w:rPr>
        <w:t xml:space="preserve"> </w:t>
      </w:r>
      <w:r>
        <w:t>used</w:t>
      </w:r>
      <w:r>
        <w:rPr>
          <w:spacing w:val="-8"/>
        </w:rPr>
        <w:t xml:space="preserve"> </w:t>
      </w:r>
      <w:r>
        <w:t>only</w:t>
      </w:r>
      <w:r>
        <w:rPr>
          <w:spacing w:val="-8"/>
        </w:rPr>
        <w:t xml:space="preserve"> </w:t>
      </w:r>
      <w:r>
        <w:rPr>
          <w:spacing w:val="-2"/>
        </w:rPr>
        <w:t>once.</w:t>
      </w:r>
    </w:p>
    <w:p w14:paraId="4F794890" w14:textId="77777777" w:rsidR="0052343B" w:rsidRDefault="001B0559">
      <w:pPr>
        <w:pStyle w:val="ListParagraph"/>
        <w:numPr>
          <w:ilvl w:val="0"/>
          <w:numId w:val="2"/>
        </w:numPr>
        <w:tabs>
          <w:tab w:val="left" w:pos="599"/>
        </w:tabs>
        <w:spacing w:before="143"/>
        <w:ind w:left="599" w:hanging="258"/>
      </w:pPr>
      <w:r>
        <w:t>Static</w:t>
      </w:r>
      <w:r>
        <w:rPr>
          <w:spacing w:val="-13"/>
        </w:rPr>
        <w:t xml:space="preserve"> </w:t>
      </w:r>
      <w:r>
        <w:t>or</w:t>
      </w:r>
      <w:r>
        <w:rPr>
          <w:spacing w:val="-10"/>
        </w:rPr>
        <w:t xml:space="preserve"> </w:t>
      </w:r>
      <w:r>
        <w:t>reusable</w:t>
      </w:r>
      <w:r>
        <w:rPr>
          <w:spacing w:val="-8"/>
        </w:rPr>
        <w:t xml:space="preserve"> </w:t>
      </w:r>
      <w:r>
        <w:t>authentication</w:t>
      </w:r>
      <w:r>
        <w:rPr>
          <w:spacing w:val="-7"/>
        </w:rPr>
        <w:t xml:space="preserve"> </w:t>
      </w:r>
      <w:r>
        <w:t>tokens</w:t>
      </w:r>
      <w:r>
        <w:rPr>
          <w:spacing w:val="-10"/>
        </w:rPr>
        <w:t xml:space="preserve"> </w:t>
      </w:r>
      <w:r>
        <w:t>can</w:t>
      </w:r>
      <w:r>
        <w:rPr>
          <w:spacing w:val="-13"/>
        </w:rPr>
        <w:t xml:space="preserve"> </w:t>
      </w:r>
      <w:r>
        <w:t>be</w:t>
      </w:r>
      <w:r>
        <w:rPr>
          <w:spacing w:val="-9"/>
        </w:rPr>
        <w:t xml:space="preserve"> </w:t>
      </w:r>
      <w:r>
        <w:t>captured</w:t>
      </w:r>
      <w:r>
        <w:rPr>
          <w:spacing w:val="-7"/>
        </w:rPr>
        <w:t xml:space="preserve"> </w:t>
      </w:r>
      <w:r>
        <w:t>and</w:t>
      </w:r>
      <w:r>
        <w:rPr>
          <w:spacing w:val="-9"/>
        </w:rPr>
        <w:t xml:space="preserve"> </w:t>
      </w:r>
      <w:r>
        <w:t>resubmitted</w:t>
      </w:r>
      <w:r>
        <w:rPr>
          <w:spacing w:val="-7"/>
        </w:rPr>
        <w:t xml:space="preserve"> </w:t>
      </w:r>
      <w:r>
        <w:t>without</w:t>
      </w:r>
      <w:r>
        <w:rPr>
          <w:spacing w:val="-10"/>
        </w:rPr>
        <w:t xml:space="preserve"> </w:t>
      </w:r>
      <w:r>
        <w:t>needing</w:t>
      </w:r>
      <w:r>
        <w:rPr>
          <w:spacing w:val="-7"/>
        </w:rPr>
        <w:t xml:space="preserve"> </w:t>
      </w:r>
      <w:r>
        <w:t>to</w:t>
      </w:r>
      <w:r>
        <w:rPr>
          <w:spacing w:val="-9"/>
        </w:rPr>
        <w:t xml:space="preserve"> </w:t>
      </w:r>
      <w:r>
        <w:t>be</w:t>
      </w:r>
      <w:r>
        <w:rPr>
          <w:spacing w:val="-8"/>
        </w:rPr>
        <w:t xml:space="preserve"> </w:t>
      </w:r>
      <w:r>
        <w:rPr>
          <w:spacing w:val="-2"/>
        </w:rPr>
        <w:t>decrypted.</w:t>
      </w:r>
    </w:p>
    <w:p w14:paraId="7AE194E0" w14:textId="77777777" w:rsidR="0052343B" w:rsidRDefault="001B0559">
      <w:pPr>
        <w:pStyle w:val="ListParagraph"/>
        <w:numPr>
          <w:ilvl w:val="0"/>
          <w:numId w:val="2"/>
        </w:numPr>
        <w:tabs>
          <w:tab w:val="left" w:pos="596"/>
          <w:tab w:val="left" w:pos="600"/>
        </w:tabs>
        <w:spacing w:before="141" w:line="290" w:lineRule="auto"/>
        <w:ind w:right="970" w:hanging="260"/>
      </w:pPr>
      <w:r>
        <w:t>Lack</w:t>
      </w:r>
      <w:r>
        <w:rPr>
          <w:spacing w:val="-4"/>
        </w:rPr>
        <w:t xml:space="preserve"> </w:t>
      </w:r>
      <w:r>
        <w:t>of</w:t>
      </w:r>
      <w:r>
        <w:rPr>
          <w:spacing w:val="-6"/>
        </w:rPr>
        <w:t xml:space="preserve"> </w:t>
      </w:r>
      <w:r>
        <w:t>transaction-level</w:t>
      </w:r>
      <w:r>
        <w:rPr>
          <w:spacing w:val="-3"/>
        </w:rPr>
        <w:t xml:space="preserve"> </w:t>
      </w:r>
      <w:r>
        <w:t>uniqueness</w:t>
      </w:r>
      <w:r>
        <w:rPr>
          <w:spacing w:val="-9"/>
        </w:rPr>
        <w:t xml:space="preserve"> </w:t>
      </w:r>
      <w:r>
        <w:t>checks</w:t>
      </w:r>
      <w:r>
        <w:rPr>
          <w:spacing w:val="-6"/>
        </w:rPr>
        <w:t xml:space="preserve"> </w:t>
      </w:r>
      <w:r>
        <w:t>allows</w:t>
      </w:r>
      <w:r>
        <w:rPr>
          <w:spacing w:val="-6"/>
        </w:rPr>
        <w:t xml:space="preserve"> </w:t>
      </w:r>
      <w:r>
        <w:t>the</w:t>
      </w:r>
      <w:r>
        <w:rPr>
          <w:spacing w:val="-4"/>
        </w:rPr>
        <w:t xml:space="preserve"> </w:t>
      </w:r>
      <w:r>
        <w:t>same</w:t>
      </w:r>
      <w:r>
        <w:rPr>
          <w:spacing w:val="-7"/>
        </w:rPr>
        <w:t xml:space="preserve"> </w:t>
      </w:r>
      <w:r>
        <w:t>request</w:t>
      </w:r>
      <w:r>
        <w:rPr>
          <w:spacing w:val="-6"/>
        </w:rPr>
        <w:t xml:space="preserve"> </w:t>
      </w:r>
      <w:r>
        <w:t>to</w:t>
      </w:r>
      <w:r>
        <w:rPr>
          <w:spacing w:val="-5"/>
        </w:rPr>
        <w:t xml:space="preserve"> </w:t>
      </w:r>
      <w:r>
        <w:t>be</w:t>
      </w:r>
      <w:r>
        <w:rPr>
          <w:spacing w:val="-4"/>
        </w:rPr>
        <w:t xml:space="preserve"> </w:t>
      </w:r>
      <w:r>
        <w:t>accepted</w:t>
      </w:r>
      <w:r>
        <w:rPr>
          <w:spacing w:val="-3"/>
        </w:rPr>
        <w:t xml:space="preserve"> </w:t>
      </w:r>
      <w:r>
        <w:t>multiple</w:t>
      </w:r>
      <w:r>
        <w:rPr>
          <w:spacing w:val="-6"/>
        </w:rPr>
        <w:t xml:space="preserve"> </w:t>
      </w:r>
      <w:r>
        <w:t>times</w:t>
      </w:r>
      <w:r>
        <w:rPr>
          <w:spacing w:val="-6"/>
        </w:rPr>
        <w:t xml:space="preserve"> </w:t>
      </w:r>
      <w:r>
        <w:t>by</w:t>
      </w:r>
      <w:r>
        <w:rPr>
          <w:spacing w:val="-5"/>
        </w:rPr>
        <w:t xml:space="preserve"> </w:t>
      </w:r>
      <w:r>
        <w:t xml:space="preserve">the </w:t>
      </w:r>
      <w:r>
        <w:rPr>
          <w:spacing w:val="-2"/>
        </w:rPr>
        <w:t>server.</w:t>
      </w:r>
    </w:p>
    <w:p w14:paraId="3B194A0A" w14:textId="77777777" w:rsidR="0052343B" w:rsidRDefault="001B0559">
      <w:pPr>
        <w:pStyle w:val="ListParagraph"/>
        <w:numPr>
          <w:ilvl w:val="0"/>
          <w:numId w:val="2"/>
        </w:numPr>
        <w:tabs>
          <w:tab w:val="left" w:pos="599"/>
        </w:tabs>
        <w:spacing w:before="89"/>
        <w:ind w:left="599" w:hanging="258"/>
      </w:pPr>
      <w:r>
        <w:t>Public</w:t>
      </w:r>
      <w:r>
        <w:rPr>
          <w:spacing w:val="-11"/>
        </w:rPr>
        <w:t xml:space="preserve"> </w:t>
      </w:r>
      <w:r>
        <w:t>Wi-Fi</w:t>
      </w:r>
      <w:r>
        <w:rPr>
          <w:spacing w:val="-8"/>
        </w:rPr>
        <w:t xml:space="preserve"> </w:t>
      </w:r>
      <w:r>
        <w:t>or</w:t>
      </w:r>
      <w:r>
        <w:rPr>
          <w:spacing w:val="-9"/>
        </w:rPr>
        <w:t xml:space="preserve"> </w:t>
      </w:r>
      <w:r>
        <w:t>unsecured</w:t>
      </w:r>
      <w:r>
        <w:rPr>
          <w:spacing w:val="-12"/>
        </w:rPr>
        <w:t xml:space="preserve"> </w:t>
      </w:r>
      <w:r>
        <w:t>intermediary</w:t>
      </w:r>
      <w:r>
        <w:rPr>
          <w:spacing w:val="-9"/>
        </w:rPr>
        <w:t xml:space="preserve"> </w:t>
      </w:r>
      <w:r>
        <w:t>networks</w:t>
      </w:r>
      <w:r>
        <w:rPr>
          <w:spacing w:val="-11"/>
        </w:rPr>
        <w:t xml:space="preserve"> </w:t>
      </w:r>
      <w:r>
        <w:t>make</w:t>
      </w:r>
      <w:r>
        <w:rPr>
          <w:spacing w:val="-13"/>
        </w:rPr>
        <w:t xml:space="preserve"> </w:t>
      </w:r>
      <w:r>
        <w:t>interception</w:t>
      </w:r>
      <w:r>
        <w:rPr>
          <w:spacing w:val="-10"/>
        </w:rPr>
        <w:t xml:space="preserve"> </w:t>
      </w:r>
      <w:r>
        <w:t>of</w:t>
      </w:r>
      <w:r>
        <w:rPr>
          <w:spacing w:val="-13"/>
        </w:rPr>
        <w:t xml:space="preserve"> </w:t>
      </w:r>
      <w:r>
        <w:t>transaction</w:t>
      </w:r>
      <w:r>
        <w:rPr>
          <w:spacing w:val="-13"/>
        </w:rPr>
        <w:t xml:space="preserve"> </w:t>
      </w:r>
      <w:r>
        <w:t>packets</w:t>
      </w:r>
      <w:r>
        <w:rPr>
          <w:spacing w:val="-9"/>
        </w:rPr>
        <w:t xml:space="preserve"> </w:t>
      </w:r>
      <w:r>
        <w:rPr>
          <w:spacing w:val="-2"/>
        </w:rPr>
        <w:t>easier.</w:t>
      </w:r>
    </w:p>
    <w:p w14:paraId="543A346D" w14:textId="77777777" w:rsidR="0052343B" w:rsidRDefault="0052343B">
      <w:pPr>
        <w:pStyle w:val="BodyText"/>
        <w:spacing w:before="39"/>
        <w:ind w:left="0"/>
      </w:pPr>
    </w:p>
    <w:p w14:paraId="57FA2EC9" w14:textId="77777777" w:rsidR="0052343B" w:rsidRDefault="001B0559">
      <w:pPr>
        <w:pStyle w:val="Heading2"/>
        <w:spacing w:before="0"/>
      </w:pPr>
      <w:r>
        <w:t>Part</w:t>
      </w:r>
      <w:r>
        <w:rPr>
          <w:spacing w:val="-10"/>
        </w:rPr>
        <w:t xml:space="preserve"> </w:t>
      </w:r>
      <w:r>
        <w:t>B</w:t>
      </w:r>
      <w:r>
        <w:rPr>
          <w:spacing w:val="-4"/>
        </w:rPr>
        <w:t xml:space="preserve"> </w:t>
      </w:r>
      <w:r>
        <w:t>—</w:t>
      </w:r>
      <w:r>
        <w:rPr>
          <w:spacing w:val="-5"/>
        </w:rPr>
        <w:t xml:space="preserve"> </w:t>
      </w:r>
      <w:r>
        <w:t>Cryptographic</w:t>
      </w:r>
      <w:r>
        <w:rPr>
          <w:spacing w:val="-4"/>
        </w:rPr>
        <w:t xml:space="preserve"> </w:t>
      </w:r>
      <w:r>
        <w:t>Technique</w:t>
      </w:r>
      <w:r>
        <w:rPr>
          <w:spacing w:val="-4"/>
        </w:rPr>
        <w:t xml:space="preserve"> </w:t>
      </w:r>
      <w:r>
        <w:t>to</w:t>
      </w:r>
      <w:r>
        <w:rPr>
          <w:spacing w:val="-5"/>
        </w:rPr>
        <w:t xml:space="preserve"> </w:t>
      </w:r>
      <w:r>
        <w:t>Prevent</w:t>
      </w:r>
      <w:r>
        <w:rPr>
          <w:spacing w:val="-1"/>
        </w:rPr>
        <w:t xml:space="preserve"> </w:t>
      </w:r>
      <w:r>
        <w:t>Replay</w:t>
      </w:r>
      <w:r>
        <w:rPr>
          <w:spacing w:val="-3"/>
        </w:rPr>
        <w:t xml:space="preserve"> </w:t>
      </w:r>
      <w:r>
        <w:rPr>
          <w:spacing w:val="-2"/>
        </w:rPr>
        <w:t>Attacks</w:t>
      </w:r>
    </w:p>
    <w:p w14:paraId="33E1B228" w14:textId="77777777" w:rsidR="0052343B" w:rsidRDefault="001B0559">
      <w:pPr>
        <w:pStyle w:val="BodyText"/>
        <w:spacing w:before="122" w:line="300" w:lineRule="auto"/>
        <w:ind w:left="120" w:right="835"/>
        <w:jc w:val="both"/>
      </w:pPr>
      <w:r>
        <w:t>The standard and most effective defense is to combine timestamps and/or sequence numbers with nonces (numbers</w:t>
      </w:r>
      <w:r>
        <w:rPr>
          <w:spacing w:val="-6"/>
        </w:rPr>
        <w:t xml:space="preserve"> </w:t>
      </w:r>
      <w:r>
        <w:t>used</w:t>
      </w:r>
      <w:r>
        <w:rPr>
          <w:spacing w:val="-12"/>
        </w:rPr>
        <w:t xml:space="preserve"> </w:t>
      </w:r>
      <w:r>
        <w:t>once),</w:t>
      </w:r>
      <w:r>
        <w:rPr>
          <w:spacing w:val="-9"/>
        </w:rPr>
        <w:t xml:space="preserve"> </w:t>
      </w:r>
      <w:r>
        <w:t>all</w:t>
      </w:r>
      <w:r>
        <w:rPr>
          <w:spacing w:val="-8"/>
        </w:rPr>
        <w:t xml:space="preserve"> </w:t>
      </w:r>
      <w:r>
        <w:t>protected</w:t>
      </w:r>
      <w:r>
        <w:rPr>
          <w:spacing w:val="-8"/>
        </w:rPr>
        <w:t xml:space="preserve"> </w:t>
      </w:r>
      <w:r>
        <w:t>under</w:t>
      </w:r>
      <w:r>
        <w:rPr>
          <w:spacing w:val="-8"/>
        </w:rPr>
        <w:t xml:space="preserve"> </w:t>
      </w:r>
      <w:r>
        <w:t>a</w:t>
      </w:r>
      <w:r>
        <w:rPr>
          <w:spacing w:val="-9"/>
        </w:rPr>
        <w:t xml:space="preserve"> </w:t>
      </w:r>
      <w:r>
        <w:t>Message</w:t>
      </w:r>
      <w:r>
        <w:rPr>
          <w:spacing w:val="-6"/>
        </w:rPr>
        <w:t xml:space="preserve"> </w:t>
      </w:r>
      <w:r>
        <w:t>Authentication</w:t>
      </w:r>
      <w:r>
        <w:rPr>
          <w:spacing w:val="-9"/>
        </w:rPr>
        <w:t xml:space="preserve"> </w:t>
      </w:r>
      <w:r>
        <w:t>Code</w:t>
      </w:r>
      <w:r>
        <w:rPr>
          <w:spacing w:val="-9"/>
        </w:rPr>
        <w:t xml:space="preserve"> </w:t>
      </w:r>
      <w:r>
        <w:t>(MAC)</w:t>
      </w:r>
      <w:r>
        <w:rPr>
          <w:spacing w:val="-11"/>
        </w:rPr>
        <w:t xml:space="preserve"> </w:t>
      </w:r>
      <w:r>
        <w:t>or</w:t>
      </w:r>
      <w:r>
        <w:rPr>
          <w:spacing w:val="-6"/>
        </w:rPr>
        <w:t xml:space="preserve"> </w:t>
      </w:r>
      <w:r>
        <w:t>digital</w:t>
      </w:r>
      <w:r>
        <w:rPr>
          <w:spacing w:val="-8"/>
        </w:rPr>
        <w:t xml:space="preserve"> </w:t>
      </w:r>
      <w:r>
        <w:t>signature,</w:t>
      </w:r>
      <w:r>
        <w:rPr>
          <w:spacing w:val="-8"/>
        </w:rPr>
        <w:t xml:space="preserve"> </w:t>
      </w:r>
      <w:r>
        <w:t>so</w:t>
      </w:r>
      <w:r>
        <w:rPr>
          <w:spacing w:val="-12"/>
        </w:rPr>
        <w:t xml:space="preserve"> </w:t>
      </w:r>
      <w:r>
        <w:t>that</w:t>
      </w:r>
      <w:r>
        <w:rPr>
          <w:spacing w:val="-11"/>
        </w:rPr>
        <w:t xml:space="preserve"> </w:t>
      </w:r>
      <w:r>
        <w:t>any replay attempt is cryptographically detectable and rejected.</w:t>
      </w:r>
    </w:p>
    <w:p w14:paraId="747C79E7" w14:textId="77777777" w:rsidR="0052343B" w:rsidRDefault="001B0559">
      <w:pPr>
        <w:pStyle w:val="Heading3"/>
        <w:spacing w:before="158"/>
        <w:jc w:val="both"/>
      </w:pPr>
      <w:r>
        <w:t>How</w:t>
      </w:r>
      <w:r>
        <w:rPr>
          <w:spacing w:val="-4"/>
        </w:rPr>
        <w:t xml:space="preserve"> </w:t>
      </w:r>
      <w:r>
        <w:t>this</w:t>
      </w:r>
      <w:r>
        <w:rPr>
          <w:spacing w:val="-7"/>
        </w:rPr>
        <w:t xml:space="preserve"> </w:t>
      </w:r>
      <w:r>
        <w:t>works</w:t>
      </w:r>
      <w:r>
        <w:rPr>
          <w:spacing w:val="-7"/>
        </w:rPr>
        <w:t xml:space="preserve"> </w:t>
      </w:r>
      <w:r>
        <w:t>in</w:t>
      </w:r>
      <w:r>
        <w:rPr>
          <w:spacing w:val="-5"/>
        </w:rPr>
        <w:t xml:space="preserve"> </w:t>
      </w:r>
      <w:r>
        <w:rPr>
          <w:spacing w:val="-2"/>
        </w:rPr>
        <w:t>practice:</w:t>
      </w:r>
    </w:p>
    <w:p w14:paraId="665D76CC" w14:textId="77777777" w:rsidR="0052343B" w:rsidRDefault="001B0559">
      <w:pPr>
        <w:pStyle w:val="ListParagraph"/>
        <w:numPr>
          <w:ilvl w:val="0"/>
          <w:numId w:val="1"/>
        </w:numPr>
        <w:tabs>
          <w:tab w:val="left" w:pos="596"/>
          <w:tab w:val="left" w:pos="600"/>
        </w:tabs>
        <w:spacing w:before="102" w:line="288" w:lineRule="auto"/>
        <w:ind w:right="910"/>
      </w:pPr>
      <w:r>
        <w:t>Each</w:t>
      </w:r>
      <w:r>
        <w:rPr>
          <w:spacing w:val="-4"/>
        </w:rPr>
        <w:t xml:space="preserve"> </w:t>
      </w:r>
      <w:r>
        <w:t>transaction</w:t>
      </w:r>
      <w:r>
        <w:rPr>
          <w:spacing w:val="-4"/>
        </w:rPr>
        <w:t xml:space="preserve"> </w:t>
      </w:r>
      <w:r>
        <w:t>request</w:t>
      </w:r>
      <w:r>
        <w:rPr>
          <w:spacing w:val="-5"/>
        </w:rPr>
        <w:t xml:space="preserve"> </w:t>
      </w:r>
      <w:r>
        <w:t>includes</w:t>
      </w:r>
      <w:r>
        <w:rPr>
          <w:spacing w:val="-4"/>
        </w:rPr>
        <w:t xml:space="preserve"> </w:t>
      </w:r>
      <w:r>
        <w:t>a</w:t>
      </w:r>
      <w:r>
        <w:rPr>
          <w:spacing w:val="-4"/>
        </w:rPr>
        <w:t xml:space="preserve"> </w:t>
      </w:r>
      <w:r>
        <w:t>unique,</w:t>
      </w:r>
      <w:r>
        <w:rPr>
          <w:spacing w:val="-5"/>
        </w:rPr>
        <w:t xml:space="preserve"> </w:t>
      </w:r>
      <w:r>
        <w:t>randomly</w:t>
      </w:r>
      <w:r>
        <w:rPr>
          <w:spacing w:val="-9"/>
        </w:rPr>
        <w:t xml:space="preserve"> </w:t>
      </w:r>
      <w:r>
        <w:t>generated</w:t>
      </w:r>
      <w:r>
        <w:rPr>
          <w:spacing w:val="-4"/>
        </w:rPr>
        <w:t xml:space="preserve"> </w:t>
      </w:r>
      <w:r>
        <w:t>nonce</w:t>
      </w:r>
      <w:r>
        <w:rPr>
          <w:spacing w:val="-4"/>
        </w:rPr>
        <w:t xml:space="preserve"> </w:t>
      </w:r>
      <w:r>
        <w:t>and</w:t>
      </w:r>
      <w:r>
        <w:rPr>
          <w:spacing w:val="-7"/>
        </w:rPr>
        <w:t xml:space="preserve"> </w:t>
      </w:r>
      <w:r>
        <w:t>a</w:t>
      </w:r>
      <w:r>
        <w:rPr>
          <w:spacing w:val="-7"/>
        </w:rPr>
        <w:t xml:space="preserve"> </w:t>
      </w:r>
      <w:r>
        <w:t>timestamp</w:t>
      </w:r>
      <w:r>
        <w:rPr>
          <w:spacing w:val="-9"/>
        </w:rPr>
        <w:t xml:space="preserve"> </w:t>
      </w:r>
      <w:r>
        <w:t>indicating</w:t>
      </w:r>
      <w:r>
        <w:rPr>
          <w:spacing w:val="-6"/>
        </w:rPr>
        <w:t xml:space="preserve"> </w:t>
      </w:r>
      <w:r>
        <w:t>when</w:t>
      </w:r>
      <w:r>
        <w:rPr>
          <w:spacing w:val="-7"/>
        </w:rPr>
        <w:t xml:space="preserve"> </w:t>
      </w:r>
      <w:r>
        <w:t>it was created.</w:t>
      </w:r>
    </w:p>
    <w:p w14:paraId="2AA34EE5" w14:textId="77777777" w:rsidR="0052343B" w:rsidRDefault="001B0559">
      <w:pPr>
        <w:pStyle w:val="ListParagraph"/>
        <w:numPr>
          <w:ilvl w:val="0"/>
          <w:numId w:val="1"/>
        </w:numPr>
        <w:tabs>
          <w:tab w:val="left" w:pos="595"/>
          <w:tab w:val="left" w:pos="600"/>
        </w:tabs>
        <w:spacing w:line="288" w:lineRule="auto"/>
        <w:ind w:right="904"/>
      </w:pPr>
      <w:r>
        <w:t>The</w:t>
      </w:r>
      <w:r>
        <w:rPr>
          <w:spacing w:val="-6"/>
        </w:rPr>
        <w:t xml:space="preserve"> </w:t>
      </w:r>
      <w:r>
        <w:t>client</w:t>
      </w:r>
      <w:r>
        <w:rPr>
          <w:spacing w:val="-4"/>
        </w:rPr>
        <w:t xml:space="preserve"> </w:t>
      </w:r>
      <w:r>
        <w:t>computes</w:t>
      </w:r>
      <w:r>
        <w:rPr>
          <w:spacing w:val="-5"/>
        </w:rPr>
        <w:t xml:space="preserve"> </w:t>
      </w:r>
      <w:r>
        <w:t>a</w:t>
      </w:r>
      <w:r>
        <w:rPr>
          <w:spacing w:val="-7"/>
        </w:rPr>
        <w:t xml:space="preserve"> </w:t>
      </w:r>
      <w:r>
        <w:t>MAC</w:t>
      </w:r>
      <w:r>
        <w:rPr>
          <w:spacing w:val="-7"/>
        </w:rPr>
        <w:t xml:space="preserve"> </w:t>
      </w:r>
      <w:r>
        <w:t>(e.g.,</w:t>
      </w:r>
      <w:r>
        <w:rPr>
          <w:spacing w:val="-5"/>
        </w:rPr>
        <w:t xml:space="preserve"> </w:t>
      </w:r>
      <w:r>
        <w:t>HMAC-SHA256)</w:t>
      </w:r>
      <w:r>
        <w:rPr>
          <w:spacing w:val="-5"/>
        </w:rPr>
        <w:t xml:space="preserve"> </w:t>
      </w:r>
      <w:r>
        <w:t>or</w:t>
      </w:r>
      <w:r>
        <w:rPr>
          <w:spacing w:val="-4"/>
        </w:rPr>
        <w:t xml:space="preserve"> </w:t>
      </w:r>
      <w:r>
        <w:t>digital</w:t>
      </w:r>
      <w:r>
        <w:rPr>
          <w:spacing w:val="-6"/>
        </w:rPr>
        <w:t xml:space="preserve"> </w:t>
      </w:r>
      <w:r>
        <w:t>signature</w:t>
      </w:r>
      <w:r>
        <w:rPr>
          <w:spacing w:val="-6"/>
        </w:rPr>
        <w:t xml:space="preserve"> </w:t>
      </w:r>
      <w:r>
        <w:t>over</w:t>
      </w:r>
      <w:r>
        <w:rPr>
          <w:spacing w:val="-5"/>
        </w:rPr>
        <w:t xml:space="preserve"> </w:t>
      </w:r>
      <w:r>
        <w:t>the</w:t>
      </w:r>
      <w:r>
        <w:rPr>
          <w:spacing w:val="-5"/>
        </w:rPr>
        <w:t xml:space="preserve"> </w:t>
      </w:r>
      <w:r>
        <w:t>transaction</w:t>
      </w:r>
      <w:r>
        <w:rPr>
          <w:spacing w:val="-8"/>
        </w:rPr>
        <w:t xml:space="preserve"> </w:t>
      </w:r>
      <w:r>
        <w:t>data</w:t>
      </w:r>
      <w:r>
        <w:rPr>
          <w:spacing w:val="-5"/>
        </w:rPr>
        <w:t xml:space="preserve"> </w:t>
      </w:r>
      <w:r>
        <w:t>together with the nonce and timestamp, using a shared secret key or the client's private key.</w:t>
      </w:r>
    </w:p>
    <w:p w14:paraId="5616786A" w14:textId="77777777" w:rsidR="0052343B" w:rsidRDefault="001B0559">
      <w:pPr>
        <w:pStyle w:val="ListParagraph"/>
        <w:numPr>
          <w:ilvl w:val="0"/>
          <w:numId w:val="1"/>
        </w:numPr>
        <w:tabs>
          <w:tab w:val="left" w:pos="595"/>
          <w:tab w:val="left" w:pos="600"/>
        </w:tabs>
        <w:spacing w:before="97" w:line="288" w:lineRule="auto"/>
        <w:ind w:right="980"/>
      </w:pPr>
      <w:r>
        <w:t>The</w:t>
      </w:r>
      <w:r>
        <w:rPr>
          <w:spacing w:val="-5"/>
        </w:rPr>
        <w:t xml:space="preserve"> </w:t>
      </w:r>
      <w:r>
        <w:t>server</w:t>
      </w:r>
      <w:r>
        <w:rPr>
          <w:spacing w:val="-6"/>
        </w:rPr>
        <w:t xml:space="preserve"> </w:t>
      </w:r>
      <w:r>
        <w:t>checks</w:t>
      </w:r>
      <w:r>
        <w:rPr>
          <w:spacing w:val="-6"/>
        </w:rPr>
        <w:t xml:space="preserve"> </w:t>
      </w:r>
      <w:r>
        <w:t>that</w:t>
      </w:r>
      <w:r>
        <w:rPr>
          <w:spacing w:val="-8"/>
        </w:rPr>
        <w:t xml:space="preserve"> </w:t>
      </w:r>
      <w:r>
        <w:t>the</w:t>
      </w:r>
      <w:r>
        <w:rPr>
          <w:spacing w:val="-6"/>
        </w:rPr>
        <w:t xml:space="preserve"> </w:t>
      </w:r>
      <w:r>
        <w:t>timestamp</w:t>
      </w:r>
      <w:r>
        <w:rPr>
          <w:spacing w:val="-4"/>
        </w:rPr>
        <w:t xml:space="preserve"> </w:t>
      </w:r>
      <w:r>
        <w:t>falls</w:t>
      </w:r>
      <w:r>
        <w:rPr>
          <w:spacing w:val="-4"/>
        </w:rPr>
        <w:t xml:space="preserve"> </w:t>
      </w:r>
      <w:r>
        <w:t>within</w:t>
      </w:r>
      <w:r>
        <w:rPr>
          <w:spacing w:val="-4"/>
        </w:rPr>
        <w:t xml:space="preserve"> </w:t>
      </w:r>
      <w:r>
        <w:t>an</w:t>
      </w:r>
      <w:r>
        <w:rPr>
          <w:spacing w:val="-7"/>
        </w:rPr>
        <w:t xml:space="preserve"> </w:t>
      </w:r>
      <w:r>
        <w:t>acceptable,</w:t>
      </w:r>
      <w:r>
        <w:rPr>
          <w:spacing w:val="-4"/>
        </w:rPr>
        <w:t xml:space="preserve"> </w:t>
      </w:r>
      <w:r>
        <w:t>short</w:t>
      </w:r>
      <w:r>
        <w:rPr>
          <w:spacing w:val="-6"/>
        </w:rPr>
        <w:t xml:space="preserve"> </w:t>
      </w:r>
      <w:r>
        <w:t>validity</w:t>
      </w:r>
      <w:r>
        <w:rPr>
          <w:spacing w:val="-7"/>
        </w:rPr>
        <w:t xml:space="preserve"> </w:t>
      </w:r>
      <w:r>
        <w:t>window</w:t>
      </w:r>
      <w:r>
        <w:rPr>
          <w:spacing w:val="-5"/>
        </w:rPr>
        <w:t xml:space="preserve"> </w:t>
      </w:r>
      <w:r>
        <w:t>(e.g.,</w:t>
      </w:r>
      <w:r>
        <w:rPr>
          <w:spacing w:val="-7"/>
        </w:rPr>
        <w:t xml:space="preserve"> </w:t>
      </w:r>
      <w:r>
        <w:t>60</w:t>
      </w:r>
      <w:r>
        <w:rPr>
          <w:spacing w:val="-5"/>
        </w:rPr>
        <w:t xml:space="preserve"> </w:t>
      </w:r>
      <w:r>
        <w:t>seconds), and verifies that the specific nonce has not already been recorded as 'used' in its short-term cache.</w:t>
      </w:r>
    </w:p>
    <w:p w14:paraId="37165074" w14:textId="77777777" w:rsidR="0052343B" w:rsidRDefault="001B0559">
      <w:pPr>
        <w:pStyle w:val="ListParagraph"/>
        <w:numPr>
          <w:ilvl w:val="0"/>
          <w:numId w:val="1"/>
        </w:numPr>
        <w:tabs>
          <w:tab w:val="left" w:pos="595"/>
          <w:tab w:val="left" w:pos="600"/>
        </w:tabs>
        <w:spacing w:before="93" w:line="288" w:lineRule="auto"/>
        <w:ind w:right="1071"/>
      </w:pPr>
      <w:r>
        <w:t>If</w:t>
      </w:r>
      <w:r>
        <w:rPr>
          <w:spacing w:val="-3"/>
        </w:rPr>
        <w:t xml:space="preserve"> </w:t>
      </w:r>
      <w:r>
        <w:t>the</w:t>
      </w:r>
      <w:r>
        <w:rPr>
          <w:spacing w:val="-3"/>
        </w:rPr>
        <w:t xml:space="preserve"> </w:t>
      </w:r>
      <w:r>
        <w:t>same</w:t>
      </w:r>
      <w:r>
        <w:rPr>
          <w:spacing w:val="-3"/>
        </w:rPr>
        <w:t xml:space="preserve"> </w:t>
      </w:r>
      <w:r>
        <w:t>nonce</w:t>
      </w:r>
      <w:r>
        <w:rPr>
          <w:spacing w:val="-8"/>
        </w:rPr>
        <w:t xml:space="preserve"> </w:t>
      </w:r>
      <w:r>
        <w:t>is</w:t>
      </w:r>
      <w:r>
        <w:rPr>
          <w:spacing w:val="-3"/>
        </w:rPr>
        <w:t xml:space="preserve"> </w:t>
      </w:r>
      <w:r>
        <w:t>presented</w:t>
      </w:r>
      <w:r>
        <w:rPr>
          <w:spacing w:val="-2"/>
        </w:rPr>
        <w:t xml:space="preserve"> </w:t>
      </w:r>
      <w:r>
        <w:t>again,</w:t>
      </w:r>
      <w:r>
        <w:rPr>
          <w:spacing w:val="-3"/>
        </w:rPr>
        <w:t xml:space="preserve"> </w:t>
      </w:r>
      <w:r>
        <w:t>or</w:t>
      </w:r>
      <w:r>
        <w:rPr>
          <w:spacing w:val="-5"/>
        </w:rPr>
        <w:t xml:space="preserve"> </w:t>
      </w:r>
      <w:r>
        <w:t>the</w:t>
      </w:r>
      <w:r>
        <w:rPr>
          <w:spacing w:val="-8"/>
        </w:rPr>
        <w:t xml:space="preserve"> </w:t>
      </w:r>
      <w:r>
        <w:t>timestamp</w:t>
      </w:r>
      <w:r>
        <w:rPr>
          <w:spacing w:val="-8"/>
        </w:rPr>
        <w:t xml:space="preserve"> </w:t>
      </w:r>
      <w:r>
        <w:t>is</w:t>
      </w:r>
      <w:r>
        <w:rPr>
          <w:spacing w:val="-3"/>
        </w:rPr>
        <w:t xml:space="preserve"> </w:t>
      </w:r>
      <w:r>
        <w:t>outside</w:t>
      </w:r>
      <w:r>
        <w:rPr>
          <w:spacing w:val="-5"/>
        </w:rPr>
        <w:t xml:space="preserve"> </w:t>
      </w:r>
      <w:r>
        <w:t>the</w:t>
      </w:r>
      <w:r>
        <w:rPr>
          <w:spacing w:val="-3"/>
        </w:rPr>
        <w:t xml:space="preserve"> </w:t>
      </w:r>
      <w:r>
        <w:t>valid</w:t>
      </w:r>
      <w:r>
        <w:rPr>
          <w:spacing w:val="-6"/>
        </w:rPr>
        <w:t xml:space="preserve"> </w:t>
      </w:r>
      <w:r>
        <w:t>window,</w:t>
      </w:r>
      <w:r>
        <w:rPr>
          <w:spacing w:val="-8"/>
        </w:rPr>
        <w:t xml:space="preserve"> </w:t>
      </w:r>
      <w:r>
        <w:t>the</w:t>
      </w:r>
      <w:r>
        <w:rPr>
          <w:spacing w:val="-3"/>
        </w:rPr>
        <w:t xml:space="preserve"> </w:t>
      </w:r>
      <w:r>
        <w:t>server</w:t>
      </w:r>
      <w:r>
        <w:rPr>
          <w:spacing w:val="-5"/>
        </w:rPr>
        <w:t xml:space="preserve"> </w:t>
      </w:r>
      <w:r>
        <w:t>rejects</w:t>
      </w:r>
      <w:r>
        <w:rPr>
          <w:spacing w:val="-5"/>
        </w:rPr>
        <w:t xml:space="preserve"> </w:t>
      </w:r>
      <w:r>
        <w:t>the transaction outright, regardless of whether the MAC/signature is valid.</w:t>
      </w:r>
    </w:p>
    <w:p w14:paraId="6E1932BA" w14:textId="77777777" w:rsidR="0052343B" w:rsidRDefault="001B0559">
      <w:pPr>
        <w:pStyle w:val="Heading3"/>
        <w:spacing w:before="163"/>
      </w:pPr>
      <w:r>
        <w:rPr>
          <w:spacing w:val="-2"/>
        </w:rPr>
        <w:t>Justification:</w:t>
      </w:r>
    </w:p>
    <w:p w14:paraId="57BBF970" w14:textId="77777777" w:rsidR="0052343B" w:rsidRDefault="001B0559">
      <w:pPr>
        <w:pStyle w:val="ListParagraph"/>
        <w:numPr>
          <w:ilvl w:val="1"/>
          <w:numId w:val="1"/>
        </w:numPr>
        <w:tabs>
          <w:tab w:val="left" w:pos="596"/>
          <w:tab w:val="left" w:pos="600"/>
        </w:tabs>
        <w:spacing w:before="100" w:line="288" w:lineRule="auto"/>
        <w:ind w:right="976" w:hanging="260"/>
      </w:pPr>
      <w:r>
        <w:t>Nonces</w:t>
      </w:r>
      <w:r>
        <w:rPr>
          <w:spacing w:val="-6"/>
        </w:rPr>
        <w:t xml:space="preserve"> </w:t>
      </w:r>
      <w:r>
        <w:t>guarantee</w:t>
      </w:r>
      <w:r>
        <w:rPr>
          <w:spacing w:val="-6"/>
        </w:rPr>
        <w:t xml:space="preserve"> </w:t>
      </w:r>
      <w:r>
        <w:t>that</w:t>
      </w:r>
      <w:r>
        <w:rPr>
          <w:spacing w:val="-6"/>
        </w:rPr>
        <w:t xml:space="preserve"> </w:t>
      </w:r>
      <w:r>
        <w:t>even</w:t>
      </w:r>
      <w:r>
        <w:rPr>
          <w:spacing w:val="-9"/>
        </w:rPr>
        <w:t xml:space="preserve"> </w:t>
      </w:r>
      <w:r>
        <w:t>an</w:t>
      </w:r>
      <w:r>
        <w:rPr>
          <w:spacing w:val="-5"/>
        </w:rPr>
        <w:t xml:space="preserve"> </w:t>
      </w:r>
      <w:r>
        <w:t>identical</w:t>
      </w:r>
      <w:r>
        <w:rPr>
          <w:spacing w:val="-8"/>
        </w:rPr>
        <w:t xml:space="preserve"> </w:t>
      </w:r>
      <w:r>
        <w:t>message</w:t>
      </w:r>
      <w:r>
        <w:rPr>
          <w:spacing w:val="-4"/>
        </w:rPr>
        <w:t xml:space="preserve"> </w:t>
      </w:r>
      <w:r>
        <w:t>cannot</w:t>
      </w:r>
      <w:r>
        <w:rPr>
          <w:spacing w:val="-3"/>
        </w:rPr>
        <w:t xml:space="preserve"> </w:t>
      </w:r>
      <w:r>
        <w:t>be</w:t>
      </w:r>
      <w:r>
        <w:rPr>
          <w:spacing w:val="-7"/>
        </w:rPr>
        <w:t xml:space="preserve"> </w:t>
      </w:r>
      <w:r>
        <w:t>successfully</w:t>
      </w:r>
      <w:r>
        <w:rPr>
          <w:spacing w:val="-6"/>
        </w:rPr>
        <w:t xml:space="preserve"> </w:t>
      </w:r>
      <w:r>
        <w:t>processed</w:t>
      </w:r>
      <w:r>
        <w:rPr>
          <w:spacing w:val="-9"/>
        </w:rPr>
        <w:t xml:space="preserve"> </w:t>
      </w:r>
      <w:r>
        <w:t>twice,</w:t>
      </w:r>
      <w:r>
        <w:rPr>
          <w:spacing w:val="-4"/>
        </w:rPr>
        <w:t xml:space="preserve"> </w:t>
      </w:r>
      <w:r>
        <w:t>since</w:t>
      </w:r>
      <w:r>
        <w:rPr>
          <w:spacing w:val="-7"/>
        </w:rPr>
        <w:t xml:space="preserve"> </w:t>
      </w:r>
      <w:r>
        <w:t>the</w:t>
      </w:r>
      <w:r>
        <w:rPr>
          <w:spacing w:val="-7"/>
        </w:rPr>
        <w:t xml:space="preserve"> </w:t>
      </w:r>
      <w:r>
        <w:t xml:space="preserve">server tracks </w:t>
      </w:r>
      <w:proofErr w:type="gramStart"/>
      <w:r>
        <w:t>which</w:t>
      </w:r>
      <w:proofErr w:type="gramEnd"/>
      <w:r>
        <w:t xml:space="preserve"> nonces have already been consumed.</w:t>
      </w:r>
    </w:p>
    <w:p w14:paraId="615D1EDE" w14:textId="77777777" w:rsidR="0052343B" w:rsidRDefault="001B0559">
      <w:pPr>
        <w:pStyle w:val="ListParagraph"/>
        <w:numPr>
          <w:ilvl w:val="1"/>
          <w:numId w:val="1"/>
        </w:numPr>
        <w:tabs>
          <w:tab w:val="left" w:pos="596"/>
          <w:tab w:val="left" w:pos="600"/>
        </w:tabs>
        <w:spacing w:before="96" w:line="288" w:lineRule="auto"/>
        <w:ind w:right="911" w:hanging="260"/>
      </w:pPr>
      <w:r>
        <w:t>Timestamps</w:t>
      </w:r>
      <w:r>
        <w:rPr>
          <w:spacing w:val="-4"/>
        </w:rPr>
        <w:t xml:space="preserve"> </w:t>
      </w:r>
      <w:r>
        <w:t>bound</w:t>
      </w:r>
      <w:r>
        <w:rPr>
          <w:spacing w:val="-5"/>
        </w:rPr>
        <w:t xml:space="preserve"> </w:t>
      </w:r>
      <w:r>
        <w:t>the</w:t>
      </w:r>
      <w:r>
        <w:rPr>
          <w:spacing w:val="-4"/>
        </w:rPr>
        <w:t xml:space="preserve"> </w:t>
      </w:r>
      <w:r>
        <w:t>attack</w:t>
      </w:r>
      <w:r>
        <w:rPr>
          <w:spacing w:val="-4"/>
        </w:rPr>
        <w:t xml:space="preserve"> </w:t>
      </w:r>
      <w:r>
        <w:t>window,</w:t>
      </w:r>
      <w:r>
        <w:rPr>
          <w:spacing w:val="-9"/>
        </w:rPr>
        <w:t xml:space="preserve"> </w:t>
      </w:r>
      <w:r>
        <w:t>so</w:t>
      </w:r>
      <w:r>
        <w:rPr>
          <w:spacing w:val="-5"/>
        </w:rPr>
        <w:t xml:space="preserve"> </w:t>
      </w:r>
      <w:r>
        <w:t>an</w:t>
      </w:r>
      <w:r>
        <w:rPr>
          <w:spacing w:val="-9"/>
        </w:rPr>
        <w:t xml:space="preserve"> </w:t>
      </w:r>
      <w:r>
        <w:t>attacker</w:t>
      </w:r>
      <w:r>
        <w:rPr>
          <w:spacing w:val="-5"/>
        </w:rPr>
        <w:t xml:space="preserve"> </w:t>
      </w:r>
      <w:r>
        <w:t>has</w:t>
      </w:r>
      <w:r>
        <w:rPr>
          <w:spacing w:val="-3"/>
        </w:rPr>
        <w:t xml:space="preserve"> </w:t>
      </w:r>
      <w:r>
        <w:t>a</w:t>
      </w:r>
      <w:r>
        <w:rPr>
          <w:spacing w:val="-4"/>
        </w:rPr>
        <w:t xml:space="preserve"> </w:t>
      </w:r>
      <w:r>
        <w:t>very</w:t>
      </w:r>
      <w:r>
        <w:rPr>
          <w:spacing w:val="-9"/>
        </w:rPr>
        <w:t xml:space="preserve"> </w:t>
      </w:r>
      <w:r>
        <w:t>limited</w:t>
      </w:r>
      <w:r>
        <w:rPr>
          <w:spacing w:val="-6"/>
        </w:rPr>
        <w:t xml:space="preserve"> </w:t>
      </w:r>
      <w:r>
        <w:t>time</w:t>
      </w:r>
      <w:r>
        <w:rPr>
          <w:spacing w:val="-6"/>
        </w:rPr>
        <w:t xml:space="preserve"> </w:t>
      </w:r>
      <w:r>
        <w:t>to</w:t>
      </w:r>
      <w:r>
        <w:rPr>
          <w:spacing w:val="-5"/>
        </w:rPr>
        <w:t xml:space="preserve"> </w:t>
      </w:r>
      <w:r>
        <w:t>replay</w:t>
      </w:r>
      <w:r>
        <w:rPr>
          <w:spacing w:val="-6"/>
        </w:rPr>
        <w:t xml:space="preserve"> </w:t>
      </w:r>
      <w:r>
        <w:t>a</w:t>
      </w:r>
      <w:r>
        <w:rPr>
          <w:spacing w:val="-4"/>
        </w:rPr>
        <w:t xml:space="preserve"> </w:t>
      </w:r>
      <w:r>
        <w:t>captured</w:t>
      </w:r>
      <w:r>
        <w:rPr>
          <w:spacing w:val="-9"/>
        </w:rPr>
        <w:t xml:space="preserve"> </w:t>
      </w:r>
      <w:r>
        <w:t>message even if a nonce check were somehow bypassed.</w:t>
      </w:r>
    </w:p>
    <w:p w14:paraId="4C761B0A" w14:textId="77777777" w:rsidR="0052343B" w:rsidRDefault="0052343B">
      <w:pPr>
        <w:pStyle w:val="ListParagraph"/>
        <w:spacing w:line="288" w:lineRule="auto"/>
        <w:sectPr w:rsidR="0052343B">
          <w:pgSz w:w="12240" w:h="15840"/>
          <w:pgMar w:top="1000" w:right="360" w:bottom="280" w:left="1080" w:header="720" w:footer="720" w:gutter="0"/>
          <w:cols w:space="720"/>
        </w:sectPr>
      </w:pPr>
    </w:p>
    <w:p w14:paraId="69F83A27" w14:textId="77777777" w:rsidR="0052343B" w:rsidRDefault="001B0559">
      <w:pPr>
        <w:pStyle w:val="ListParagraph"/>
        <w:numPr>
          <w:ilvl w:val="1"/>
          <w:numId w:val="1"/>
        </w:numPr>
        <w:tabs>
          <w:tab w:val="left" w:pos="596"/>
          <w:tab w:val="left" w:pos="600"/>
        </w:tabs>
        <w:spacing w:before="63" w:line="290" w:lineRule="auto"/>
        <w:ind w:right="1019" w:hanging="260"/>
        <w:jc w:val="both"/>
      </w:pPr>
      <w:r>
        <w:lastRenderedPageBreak/>
        <w:t>Because</w:t>
      </w:r>
      <w:r>
        <w:rPr>
          <w:spacing w:val="-2"/>
        </w:rPr>
        <w:t xml:space="preserve"> </w:t>
      </w:r>
      <w:r>
        <w:t>the</w:t>
      </w:r>
      <w:r>
        <w:rPr>
          <w:spacing w:val="-4"/>
        </w:rPr>
        <w:t xml:space="preserve"> </w:t>
      </w:r>
      <w:r>
        <w:t>nonce</w:t>
      </w:r>
      <w:r>
        <w:rPr>
          <w:spacing w:val="-2"/>
        </w:rPr>
        <w:t xml:space="preserve"> </w:t>
      </w:r>
      <w:r>
        <w:t>and</w:t>
      </w:r>
      <w:r>
        <w:rPr>
          <w:spacing w:val="-2"/>
        </w:rPr>
        <w:t xml:space="preserve"> </w:t>
      </w:r>
      <w:r>
        <w:t>timestamp</w:t>
      </w:r>
      <w:r>
        <w:rPr>
          <w:spacing w:val="-4"/>
        </w:rPr>
        <w:t xml:space="preserve"> </w:t>
      </w:r>
      <w:r>
        <w:t>are</w:t>
      </w:r>
      <w:r>
        <w:rPr>
          <w:spacing w:val="-7"/>
        </w:rPr>
        <w:t xml:space="preserve"> </w:t>
      </w:r>
      <w:r>
        <w:t>included</w:t>
      </w:r>
      <w:r>
        <w:rPr>
          <w:spacing w:val="-4"/>
        </w:rPr>
        <w:t xml:space="preserve"> </w:t>
      </w:r>
      <w:r>
        <w:t>inside</w:t>
      </w:r>
      <w:r>
        <w:rPr>
          <w:spacing w:val="-4"/>
        </w:rPr>
        <w:t xml:space="preserve"> </w:t>
      </w:r>
      <w:r>
        <w:t>the</w:t>
      </w:r>
      <w:r>
        <w:rPr>
          <w:spacing w:val="-2"/>
        </w:rPr>
        <w:t xml:space="preserve"> </w:t>
      </w:r>
      <w:r>
        <w:t>MAC/signature</w:t>
      </w:r>
      <w:r>
        <w:rPr>
          <w:spacing w:val="-4"/>
        </w:rPr>
        <w:t xml:space="preserve"> </w:t>
      </w:r>
      <w:r>
        <w:t>calculation,</w:t>
      </w:r>
      <w:r>
        <w:rPr>
          <w:spacing w:val="-1"/>
        </w:rPr>
        <w:t xml:space="preserve"> </w:t>
      </w:r>
      <w:r>
        <w:t>an</w:t>
      </w:r>
      <w:r>
        <w:rPr>
          <w:spacing w:val="-2"/>
        </w:rPr>
        <w:t xml:space="preserve"> </w:t>
      </w:r>
      <w:r>
        <w:t>attacker</w:t>
      </w:r>
      <w:r>
        <w:rPr>
          <w:spacing w:val="-1"/>
        </w:rPr>
        <w:t xml:space="preserve"> </w:t>
      </w:r>
      <w:r>
        <w:t>cannot simply strip or modify them without invalidating the authentication check.</w:t>
      </w:r>
    </w:p>
    <w:p w14:paraId="72DBDD1B" w14:textId="77777777" w:rsidR="0052343B" w:rsidRDefault="001B0559">
      <w:pPr>
        <w:pStyle w:val="ListParagraph"/>
        <w:numPr>
          <w:ilvl w:val="1"/>
          <w:numId w:val="1"/>
        </w:numPr>
        <w:tabs>
          <w:tab w:val="left" w:pos="596"/>
          <w:tab w:val="left" w:pos="600"/>
        </w:tabs>
        <w:spacing w:before="87" w:line="290" w:lineRule="auto"/>
        <w:ind w:right="1018" w:hanging="260"/>
        <w:jc w:val="both"/>
      </w:pPr>
      <w:r>
        <w:t>This approach</w:t>
      </w:r>
      <w:r>
        <w:rPr>
          <w:spacing w:val="-6"/>
        </w:rPr>
        <w:t xml:space="preserve"> </w:t>
      </w:r>
      <w:r>
        <w:t>is</w:t>
      </w:r>
      <w:r>
        <w:rPr>
          <w:spacing w:val="-2"/>
        </w:rPr>
        <w:t xml:space="preserve"> </w:t>
      </w:r>
      <w:r>
        <w:t>widely</w:t>
      </w:r>
      <w:r>
        <w:rPr>
          <w:spacing w:val="-1"/>
        </w:rPr>
        <w:t xml:space="preserve"> </w:t>
      </w:r>
      <w:r>
        <w:t>adopted</w:t>
      </w:r>
      <w:r>
        <w:rPr>
          <w:spacing w:val="-4"/>
        </w:rPr>
        <w:t xml:space="preserve"> </w:t>
      </w:r>
      <w:r>
        <w:t>in</w:t>
      </w:r>
      <w:r>
        <w:rPr>
          <w:spacing w:val="-6"/>
        </w:rPr>
        <w:t xml:space="preserve"> </w:t>
      </w:r>
      <w:r>
        <w:t>real-world</w:t>
      </w:r>
      <w:r>
        <w:rPr>
          <w:spacing w:val="-4"/>
        </w:rPr>
        <w:t xml:space="preserve"> </w:t>
      </w:r>
      <w:r>
        <w:t>protocols</w:t>
      </w:r>
      <w:r>
        <w:rPr>
          <w:spacing w:val="-1"/>
        </w:rPr>
        <w:t xml:space="preserve"> </w:t>
      </w:r>
      <w:r>
        <w:t>such</w:t>
      </w:r>
      <w:r>
        <w:rPr>
          <w:spacing w:val="-2"/>
        </w:rPr>
        <w:t xml:space="preserve"> </w:t>
      </w:r>
      <w:r>
        <w:t>as</w:t>
      </w:r>
      <w:r>
        <w:rPr>
          <w:spacing w:val="-2"/>
        </w:rPr>
        <w:t xml:space="preserve"> </w:t>
      </w:r>
      <w:r>
        <w:t>TLS</w:t>
      </w:r>
      <w:r>
        <w:rPr>
          <w:spacing w:val="-3"/>
        </w:rPr>
        <w:t xml:space="preserve"> </w:t>
      </w:r>
      <w:r>
        <w:t>session</w:t>
      </w:r>
      <w:r>
        <w:rPr>
          <w:spacing w:val="-2"/>
        </w:rPr>
        <w:t xml:space="preserve"> </w:t>
      </w:r>
      <w:r>
        <w:t>handling,</w:t>
      </w:r>
      <w:r>
        <w:rPr>
          <w:spacing w:val="-1"/>
        </w:rPr>
        <w:t xml:space="preserve"> </w:t>
      </w:r>
      <w:r>
        <w:t>OAuth</w:t>
      </w:r>
      <w:r>
        <w:rPr>
          <w:spacing w:val="-2"/>
        </w:rPr>
        <w:t xml:space="preserve"> </w:t>
      </w:r>
      <w:r>
        <w:t>2.0</w:t>
      </w:r>
      <w:r>
        <w:rPr>
          <w:spacing w:val="-2"/>
        </w:rPr>
        <w:t xml:space="preserve"> </w:t>
      </w:r>
      <w:r>
        <w:t>token exchanges, and challenge-response authentication in payment gateways (e.g., 3-D Secure).</w:t>
      </w:r>
    </w:p>
    <w:p w14:paraId="77BE4712" w14:textId="77777777" w:rsidR="0052343B" w:rsidRDefault="001B0559">
      <w:pPr>
        <w:pStyle w:val="BodyText"/>
        <w:spacing w:before="88" w:line="300" w:lineRule="auto"/>
        <w:ind w:left="120" w:right="834"/>
        <w:jc w:val="both"/>
      </w:pPr>
      <w:r>
        <w:t>This combination gives the payment system strong protection: authenticity (the message truly came from the claimed</w:t>
      </w:r>
      <w:r>
        <w:rPr>
          <w:spacing w:val="-14"/>
        </w:rPr>
        <w:t xml:space="preserve"> </w:t>
      </w:r>
      <w:r>
        <w:t>sender),</w:t>
      </w:r>
      <w:r>
        <w:rPr>
          <w:spacing w:val="-14"/>
        </w:rPr>
        <w:t xml:space="preserve"> </w:t>
      </w:r>
      <w:r>
        <w:t>integrity</w:t>
      </w:r>
      <w:r>
        <w:rPr>
          <w:spacing w:val="-14"/>
        </w:rPr>
        <w:t xml:space="preserve"> </w:t>
      </w:r>
      <w:r>
        <w:t>(it</w:t>
      </w:r>
      <w:r>
        <w:rPr>
          <w:spacing w:val="-11"/>
        </w:rPr>
        <w:t xml:space="preserve"> </w:t>
      </w:r>
      <w:r>
        <w:t>wasn't</w:t>
      </w:r>
      <w:r>
        <w:rPr>
          <w:spacing w:val="-11"/>
        </w:rPr>
        <w:t xml:space="preserve"> </w:t>
      </w:r>
      <w:r>
        <w:t>altered),</w:t>
      </w:r>
      <w:r>
        <w:rPr>
          <w:spacing w:val="-14"/>
        </w:rPr>
        <w:t xml:space="preserve"> </w:t>
      </w:r>
      <w:r>
        <w:t>and</w:t>
      </w:r>
      <w:r>
        <w:rPr>
          <w:spacing w:val="-14"/>
        </w:rPr>
        <w:t xml:space="preserve"> </w:t>
      </w:r>
      <w:r>
        <w:t>freshness</w:t>
      </w:r>
      <w:r>
        <w:rPr>
          <w:spacing w:val="-13"/>
        </w:rPr>
        <w:t xml:space="preserve"> </w:t>
      </w:r>
      <w:r>
        <w:t>(it</w:t>
      </w:r>
      <w:r>
        <w:rPr>
          <w:spacing w:val="-11"/>
        </w:rPr>
        <w:t xml:space="preserve"> </w:t>
      </w:r>
      <w:r>
        <w:t>cannot</w:t>
      </w:r>
      <w:r>
        <w:rPr>
          <w:spacing w:val="-11"/>
        </w:rPr>
        <w:t xml:space="preserve"> </w:t>
      </w:r>
      <w:r>
        <w:t>be</w:t>
      </w:r>
      <w:r>
        <w:rPr>
          <w:spacing w:val="-14"/>
        </w:rPr>
        <w:t xml:space="preserve"> </w:t>
      </w:r>
      <w:r>
        <w:t>reused),</w:t>
      </w:r>
      <w:r>
        <w:rPr>
          <w:spacing w:val="-12"/>
        </w:rPr>
        <w:t xml:space="preserve"> </w:t>
      </w:r>
      <w:r>
        <w:t>which</w:t>
      </w:r>
      <w:r>
        <w:rPr>
          <w:spacing w:val="-14"/>
        </w:rPr>
        <w:t xml:space="preserve"> </w:t>
      </w:r>
      <w:r>
        <w:t>together</w:t>
      </w:r>
      <w:r>
        <w:rPr>
          <w:spacing w:val="-10"/>
        </w:rPr>
        <w:t xml:space="preserve"> </w:t>
      </w:r>
      <w:r>
        <w:t>comprehensively address the replay vulnerability.</w:t>
      </w:r>
    </w:p>
    <w:p w14:paraId="59B97DE4" w14:textId="77777777" w:rsidR="0052343B" w:rsidRDefault="0052343B">
      <w:pPr>
        <w:pStyle w:val="BodyText"/>
        <w:spacing w:line="300" w:lineRule="auto"/>
        <w:jc w:val="both"/>
        <w:sectPr w:rsidR="0052343B">
          <w:pgSz w:w="12240" w:h="15840"/>
          <w:pgMar w:top="1020" w:right="360" w:bottom="280" w:left="1080" w:header="720" w:footer="720" w:gutter="0"/>
          <w:cols w:space="720"/>
        </w:sectPr>
      </w:pPr>
    </w:p>
    <w:p w14:paraId="3C1F7383" w14:textId="77777777" w:rsidR="0052343B" w:rsidRDefault="001B0559">
      <w:pPr>
        <w:pStyle w:val="Heading2"/>
      </w:pPr>
      <w:r>
        <w:lastRenderedPageBreak/>
        <w:t>Question</w:t>
      </w:r>
      <w:r>
        <w:rPr>
          <w:spacing w:val="-7"/>
        </w:rPr>
        <w:t xml:space="preserve"> </w:t>
      </w:r>
      <w:r>
        <w:t>4:</w:t>
      </w:r>
      <w:r>
        <w:rPr>
          <w:spacing w:val="-7"/>
        </w:rPr>
        <w:t xml:space="preserve"> </w:t>
      </w:r>
      <w:r>
        <w:t>Secure</w:t>
      </w:r>
      <w:r>
        <w:rPr>
          <w:spacing w:val="-5"/>
        </w:rPr>
        <w:t xml:space="preserve"> </w:t>
      </w:r>
      <w:r>
        <w:t>Communication</w:t>
      </w:r>
      <w:r>
        <w:rPr>
          <w:spacing w:val="-3"/>
        </w:rPr>
        <w:t xml:space="preserve"> </w:t>
      </w:r>
      <w:r>
        <w:t>over</w:t>
      </w:r>
      <w:r>
        <w:rPr>
          <w:spacing w:val="-7"/>
        </w:rPr>
        <w:t xml:space="preserve"> </w:t>
      </w:r>
      <w:r>
        <w:t>Public</w:t>
      </w:r>
      <w:r>
        <w:rPr>
          <w:spacing w:val="-5"/>
        </w:rPr>
        <w:t xml:space="preserve"> </w:t>
      </w:r>
      <w:r>
        <w:t>Wi-</w:t>
      </w:r>
      <w:r>
        <w:rPr>
          <w:spacing w:val="-5"/>
        </w:rPr>
        <w:t>Fi</w:t>
      </w:r>
    </w:p>
    <w:p w14:paraId="1D9F40B5" w14:textId="77777777" w:rsidR="0052343B" w:rsidRDefault="001B0559">
      <w:pPr>
        <w:pStyle w:val="BodyText"/>
        <w:spacing w:before="103"/>
        <w:ind w:left="120"/>
        <w:jc w:val="both"/>
      </w:pPr>
      <w:r>
        <w:t>Scenario:</w:t>
      </w:r>
      <w:r>
        <w:rPr>
          <w:spacing w:val="-13"/>
        </w:rPr>
        <w:t xml:space="preserve"> </w:t>
      </w:r>
      <w:r>
        <w:t>A</w:t>
      </w:r>
      <w:r>
        <w:rPr>
          <w:spacing w:val="-10"/>
        </w:rPr>
        <w:t xml:space="preserve"> </w:t>
      </w:r>
      <w:r>
        <w:t>user</w:t>
      </w:r>
      <w:r>
        <w:rPr>
          <w:spacing w:val="-8"/>
        </w:rPr>
        <w:t xml:space="preserve"> </w:t>
      </w:r>
      <w:r>
        <w:t>accesses</w:t>
      </w:r>
      <w:r>
        <w:rPr>
          <w:spacing w:val="-8"/>
        </w:rPr>
        <w:t xml:space="preserve"> </w:t>
      </w:r>
      <w:r>
        <w:t>sensitive</w:t>
      </w:r>
      <w:r>
        <w:rPr>
          <w:spacing w:val="-8"/>
        </w:rPr>
        <w:t xml:space="preserve"> </w:t>
      </w:r>
      <w:r>
        <w:t>information</w:t>
      </w:r>
      <w:r>
        <w:rPr>
          <w:spacing w:val="-9"/>
        </w:rPr>
        <w:t xml:space="preserve"> </w:t>
      </w:r>
      <w:r>
        <w:t>using</w:t>
      </w:r>
      <w:r>
        <w:rPr>
          <w:spacing w:val="-11"/>
        </w:rPr>
        <w:t xml:space="preserve"> </w:t>
      </w:r>
      <w:r>
        <w:t>a</w:t>
      </w:r>
      <w:r>
        <w:rPr>
          <w:spacing w:val="-11"/>
        </w:rPr>
        <w:t xml:space="preserve"> </w:t>
      </w:r>
      <w:r>
        <w:t>public</w:t>
      </w:r>
      <w:r>
        <w:rPr>
          <w:spacing w:val="-11"/>
        </w:rPr>
        <w:t xml:space="preserve"> </w:t>
      </w:r>
      <w:r>
        <w:t>Wi-Fi</w:t>
      </w:r>
      <w:r>
        <w:rPr>
          <w:spacing w:val="-11"/>
        </w:rPr>
        <w:t xml:space="preserve"> </w:t>
      </w:r>
      <w:r>
        <w:t>network</w:t>
      </w:r>
      <w:r>
        <w:rPr>
          <w:spacing w:val="-9"/>
        </w:rPr>
        <w:t xml:space="preserve"> </w:t>
      </w:r>
      <w:r>
        <w:t>without</w:t>
      </w:r>
      <w:r>
        <w:rPr>
          <w:spacing w:val="-6"/>
        </w:rPr>
        <w:t xml:space="preserve"> </w:t>
      </w:r>
      <w:r>
        <w:rPr>
          <w:spacing w:val="-2"/>
        </w:rPr>
        <w:t>encryption.</w:t>
      </w:r>
    </w:p>
    <w:p w14:paraId="01822A9D" w14:textId="77777777" w:rsidR="0052343B" w:rsidRDefault="001B0559">
      <w:pPr>
        <w:pStyle w:val="BodyText"/>
        <w:spacing w:before="217"/>
        <w:ind w:left="0"/>
        <w:rPr>
          <w:sz w:val="20"/>
        </w:rPr>
      </w:pPr>
      <w:r>
        <w:rPr>
          <w:noProof/>
          <w:sz w:val="20"/>
        </w:rPr>
        <mc:AlternateContent>
          <mc:Choice Requires="wps">
            <w:drawing>
              <wp:anchor distT="0" distB="0" distL="0" distR="0" simplePos="0" relativeHeight="487590400" behindDoc="1" locked="0" layoutInCell="1" allowOverlap="1" wp14:anchorId="4813E5D2" wp14:editId="3E647B09">
                <wp:simplePos x="0" y="0"/>
                <wp:positionH relativeFrom="page">
                  <wp:posOffset>743584</wp:posOffset>
                </wp:positionH>
                <wp:positionV relativeFrom="paragraph">
                  <wp:posOffset>299114</wp:posOffset>
                </wp:positionV>
                <wp:extent cx="62865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9525"/>
                        </a:xfrm>
                        <a:custGeom>
                          <a:avLst/>
                          <a:gdLst/>
                          <a:ahLst/>
                          <a:cxnLst/>
                          <a:rect l="l" t="t" r="r" b="b"/>
                          <a:pathLst>
                            <a:path w="6286500" h="9525">
                              <a:moveTo>
                                <a:pt x="6286245" y="0"/>
                              </a:moveTo>
                              <a:lnTo>
                                <a:pt x="0" y="0"/>
                              </a:lnTo>
                              <a:lnTo>
                                <a:pt x="0" y="9142"/>
                              </a:lnTo>
                              <a:lnTo>
                                <a:pt x="6286245" y="9142"/>
                              </a:lnTo>
                              <a:lnTo>
                                <a:pt x="6286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7C486" id="Graphic 6" o:spid="_x0000_s1026" style="position:absolute;margin-left:58.55pt;margin-top:23.55pt;width:49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86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" path="m6286245,l,,,9142r6286245,l6286245,xe" fillcolor="black" stroked="f">
                <v:path arrowok="t"/>
                <w10:wrap type="topAndBottom" anchorx="page"/>
              </v:shape>
            </w:pict>
          </mc:Fallback>
        </mc:AlternateContent>
      </w:r>
    </w:p>
    <w:p w14:paraId="79A967C1" w14:textId="77777777" w:rsidR="0052343B" w:rsidRDefault="001B0559">
      <w:pPr>
        <w:pStyle w:val="Heading2"/>
        <w:spacing w:before="239"/>
      </w:pPr>
      <w:r>
        <w:t>Part</w:t>
      </w:r>
      <w:r>
        <w:rPr>
          <w:spacing w:val="-5"/>
        </w:rPr>
        <w:t xml:space="preserve"> </w:t>
      </w:r>
      <w:r>
        <w:t>A</w:t>
      </w:r>
      <w:r>
        <w:rPr>
          <w:spacing w:val="-5"/>
        </w:rPr>
        <w:t xml:space="preserve"> </w:t>
      </w:r>
      <w:r>
        <w:t>—</w:t>
      </w:r>
      <w:r>
        <w:rPr>
          <w:spacing w:val="-5"/>
        </w:rPr>
        <w:t xml:space="preserve"> </w:t>
      </w:r>
      <w:r>
        <w:t>Risks</w:t>
      </w:r>
      <w:r>
        <w:rPr>
          <w:spacing w:val="-4"/>
        </w:rPr>
        <w:t xml:space="preserve"> </w:t>
      </w:r>
      <w:r>
        <w:t>Involved</w:t>
      </w:r>
      <w:r>
        <w:rPr>
          <w:spacing w:val="-3"/>
        </w:rPr>
        <w:t xml:space="preserve"> </w:t>
      </w:r>
      <w:r>
        <w:t>in</w:t>
      </w:r>
      <w:r>
        <w:rPr>
          <w:spacing w:val="-4"/>
        </w:rPr>
        <w:t xml:space="preserve"> </w:t>
      </w:r>
      <w:r>
        <w:t>This</w:t>
      </w:r>
      <w:r>
        <w:rPr>
          <w:spacing w:val="-4"/>
        </w:rPr>
        <w:t xml:space="preserve"> </w:t>
      </w:r>
      <w:r>
        <w:rPr>
          <w:spacing w:val="-2"/>
        </w:rPr>
        <w:t>Scenario</w:t>
      </w:r>
    </w:p>
    <w:p w14:paraId="72FE4315" w14:textId="77777777" w:rsidR="0052343B" w:rsidRDefault="001B0559">
      <w:pPr>
        <w:pStyle w:val="BodyText"/>
        <w:spacing w:before="124" w:line="300" w:lineRule="auto"/>
        <w:ind w:left="120" w:right="840"/>
        <w:jc w:val="both"/>
      </w:pPr>
      <w:r>
        <w:t>Public Wi-Fi networks, particularly those without WPA2/WPA3 encryption or with a shared open password, allow any device on the same network segment to potentially observe traffic passing between the user's device and the access point. This exposes the user to several concrete threats:</w:t>
      </w:r>
    </w:p>
    <w:p w14:paraId="1F607EA2" w14:textId="77777777" w:rsidR="0052343B" w:rsidRDefault="001B0559">
      <w:pPr>
        <w:pStyle w:val="ListParagraph"/>
        <w:numPr>
          <w:ilvl w:val="1"/>
          <w:numId w:val="1"/>
        </w:numPr>
        <w:tabs>
          <w:tab w:val="left" w:pos="596"/>
          <w:tab w:val="left" w:pos="600"/>
        </w:tabs>
        <w:spacing w:before="160" w:line="288" w:lineRule="auto"/>
        <w:ind w:right="1029" w:hanging="260"/>
      </w:pPr>
      <w:r>
        <w:t>Eavesdropping / Packet Sniffing: An attacker on the same network can use freely available tools to capture</w:t>
      </w:r>
      <w:r>
        <w:rPr>
          <w:spacing w:val="-7"/>
        </w:rPr>
        <w:t xml:space="preserve"> </w:t>
      </w:r>
      <w:r>
        <w:t>unencrypted</w:t>
      </w:r>
      <w:r>
        <w:rPr>
          <w:spacing w:val="-7"/>
        </w:rPr>
        <w:t xml:space="preserve"> </w:t>
      </w:r>
      <w:r>
        <w:t>traffic</w:t>
      </w:r>
      <w:r>
        <w:rPr>
          <w:spacing w:val="-11"/>
        </w:rPr>
        <w:t xml:space="preserve"> </w:t>
      </w:r>
      <w:r>
        <w:t>and</w:t>
      </w:r>
      <w:r>
        <w:rPr>
          <w:spacing w:val="-5"/>
        </w:rPr>
        <w:t xml:space="preserve"> </w:t>
      </w:r>
      <w:r>
        <w:t>read</w:t>
      </w:r>
      <w:r>
        <w:rPr>
          <w:spacing w:val="-5"/>
        </w:rPr>
        <w:t xml:space="preserve"> </w:t>
      </w:r>
      <w:r>
        <w:t>sensitive</w:t>
      </w:r>
      <w:r>
        <w:rPr>
          <w:spacing w:val="-5"/>
        </w:rPr>
        <w:t xml:space="preserve"> </w:t>
      </w:r>
      <w:r>
        <w:t>data</w:t>
      </w:r>
      <w:r>
        <w:rPr>
          <w:spacing w:val="-5"/>
        </w:rPr>
        <w:t xml:space="preserve"> </w:t>
      </w:r>
      <w:r>
        <w:t>such</w:t>
      </w:r>
      <w:r>
        <w:rPr>
          <w:spacing w:val="-9"/>
        </w:rPr>
        <w:t xml:space="preserve"> </w:t>
      </w:r>
      <w:r>
        <w:t>as</w:t>
      </w:r>
      <w:r>
        <w:rPr>
          <w:spacing w:val="-5"/>
        </w:rPr>
        <w:t xml:space="preserve"> </w:t>
      </w:r>
      <w:r>
        <w:t>login</w:t>
      </w:r>
      <w:r>
        <w:rPr>
          <w:spacing w:val="-7"/>
        </w:rPr>
        <w:t xml:space="preserve"> </w:t>
      </w:r>
      <w:r>
        <w:t>credentials,</w:t>
      </w:r>
      <w:r>
        <w:rPr>
          <w:spacing w:val="-7"/>
        </w:rPr>
        <w:t xml:space="preserve"> </w:t>
      </w:r>
      <w:r>
        <w:t>session</w:t>
      </w:r>
      <w:r>
        <w:rPr>
          <w:spacing w:val="-5"/>
        </w:rPr>
        <w:t xml:space="preserve"> </w:t>
      </w:r>
      <w:r>
        <w:t>cookies,</w:t>
      </w:r>
      <w:r>
        <w:rPr>
          <w:spacing w:val="-7"/>
        </w:rPr>
        <w:t xml:space="preserve"> </w:t>
      </w:r>
      <w:r>
        <w:t>or</w:t>
      </w:r>
      <w:r>
        <w:rPr>
          <w:spacing w:val="-5"/>
        </w:rPr>
        <w:t xml:space="preserve"> </w:t>
      </w:r>
      <w:r>
        <w:t>personal messages in plaintext.</w:t>
      </w:r>
    </w:p>
    <w:p w14:paraId="53E6C605" w14:textId="77777777" w:rsidR="0052343B" w:rsidRDefault="001B0559">
      <w:pPr>
        <w:pStyle w:val="ListParagraph"/>
        <w:numPr>
          <w:ilvl w:val="1"/>
          <w:numId w:val="1"/>
        </w:numPr>
        <w:tabs>
          <w:tab w:val="left" w:pos="596"/>
          <w:tab w:val="left" w:pos="600"/>
        </w:tabs>
        <w:spacing w:before="98" w:line="288" w:lineRule="auto"/>
        <w:ind w:right="1441" w:hanging="260"/>
        <w:jc w:val="both"/>
      </w:pPr>
      <w:r>
        <w:t>Man-in-the-Middle</w:t>
      </w:r>
      <w:r>
        <w:rPr>
          <w:spacing w:val="-5"/>
        </w:rPr>
        <w:t xml:space="preserve"> </w:t>
      </w:r>
      <w:r>
        <w:t>(MITM) Attacks: An</w:t>
      </w:r>
      <w:r>
        <w:rPr>
          <w:spacing w:val="-3"/>
        </w:rPr>
        <w:t xml:space="preserve"> </w:t>
      </w:r>
      <w:r>
        <w:t>attacker</w:t>
      </w:r>
      <w:r>
        <w:rPr>
          <w:spacing w:val="-2"/>
        </w:rPr>
        <w:t xml:space="preserve"> </w:t>
      </w:r>
      <w:r>
        <w:t>can</w:t>
      </w:r>
      <w:r>
        <w:rPr>
          <w:spacing w:val="-8"/>
        </w:rPr>
        <w:t xml:space="preserve"> </w:t>
      </w:r>
      <w:r>
        <w:t>position</w:t>
      </w:r>
      <w:r>
        <w:rPr>
          <w:spacing w:val="-3"/>
        </w:rPr>
        <w:t xml:space="preserve"> </w:t>
      </w:r>
      <w:r>
        <w:t>themselves</w:t>
      </w:r>
      <w:r>
        <w:rPr>
          <w:spacing w:val="-2"/>
        </w:rPr>
        <w:t xml:space="preserve"> </w:t>
      </w:r>
      <w:r>
        <w:t>between the</w:t>
      </w:r>
      <w:r>
        <w:rPr>
          <w:spacing w:val="-3"/>
        </w:rPr>
        <w:t xml:space="preserve"> </w:t>
      </w:r>
      <w:r>
        <w:t>user</w:t>
      </w:r>
      <w:r>
        <w:rPr>
          <w:spacing w:val="-3"/>
        </w:rPr>
        <w:t xml:space="preserve"> </w:t>
      </w:r>
      <w:r>
        <w:t>and</w:t>
      </w:r>
      <w:r>
        <w:rPr>
          <w:spacing w:val="-5"/>
        </w:rPr>
        <w:t xml:space="preserve"> </w:t>
      </w:r>
      <w:r>
        <w:t>the legitimate</w:t>
      </w:r>
      <w:r>
        <w:rPr>
          <w:spacing w:val="-4"/>
        </w:rPr>
        <w:t xml:space="preserve"> </w:t>
      </w:r>
      <w:r>
        <w:t>access</w:t>
      </w:r>
      <w:r>
        <w:rPr>
          <w:spacing w:val="-1"/>
        </w:rPr>
        <w:t xml:space="preserve"> </w:t>
      </w:r>
      <w:r>
        <w:t>point</w:t>
      </w:r>
      <w:r>
        <w:rPr>
          <w:spacing w:val="-4"/>
        </w:rPr>
        <w:t xml:space="preserve"> </w:t>
      </w:r>
      <w:r>
        <w:t>(e.g., via ARP spoofing</w:t>
      </w:r>
      <w:r>
        <w:rPr>
          <w:spacing w:val="-2"/>
        </w:rPr>
        <w:t xml:space="preserve"> </w:t>
      </w:r>
      <w:r>
        <w:t>or a</w:t>
      </w:r>
      <w:r>
        <w:rPr>
          <w:spacing w:val="-2"/>
        </w:rPr>
        <w:t xml:space="preserve"> </w:t>
      </w:r>
      <w:r>
        <w:t>rogue/'evil</w:t>
      </w:r>
      <w:r>
        <w:rPr>
          <w:spacing w:val="-1"/>
        </w:rPr>
        <w:t xml:space="preserve"> </w:t>
      </w:r>
      <w:r>
        <w:t>twin'</w:t>
      </w:r>
      <w:r>
        <w:rPr>
          <w:spacing w:val="-1"/>
        </w:rPr>
        <w:t xml:space="preserve"> </w:t>
      </w:r>
      <w:r>
        <w:t>access point),</w:t>
      </w:r>
      <w:r>
        <w:rPr>
          <w:spacing w:val="-4"/>
        </w:rPr>
        <w:t xml:space="preserve"> </w:t>
      </w:r>
      <w:r>
        <w:t>intercepting</w:t>
      </w:r>
      <w:r>
        <w:rPr>
          <w:spacing w:val="-4"/>
        </w:rPr>
        <w:t xml:space="preserve"> </w:t>
      </w:r>
      <w:r>
        <w:t>and potentially altering traffic without either party's knowledge.</w:t>
      </w:r>
    </w:p>
    <w:p w14:paraId="57479E5C" w14:textId="77777777" w:rsidR="0052343B" w:rsidRDefault="001B0559">
      <w:pPr>
        <w:pStyle w:val="ListParagraph"/>
        <w:numPr>
          <w:ilvl w:val="1"/>
          <w:numId w:val="1"/>
        </w:numPr>
        <w:tabs>
          <w:tab w:val="left" w:pos="596"/>
          <w:tab w:val="left" w:pos="600"/>
        </w:tabs>
        <w:spacing w:before="95" w:line="288" w:lineRule="auto"/>
        <w:ind w:right="985" w:hanging="260"/>
      </w:pPr>
      <w:r>
        <w:t>Session</w:t>
      </w:r>
      <w:r>
        <w:rPr>
          <w:spacing w:val="-5"/>
        </w:rPr>
        <w:t xml:space="preserve"> </w:t>
      </w:r>
      <w:r>
        <w:t>Hijacking:</w:t>
      </w:r>
      <w:r>
        <w:rPr>
          <w:spacing w:val="-1"/>
        </w:rPr>
        <w:t xml:space="preserve"> </w:t>
      </w:r>
      <w:r>
        <w:t>Captured</w:t>
      </w:r>
      <w:r>
        <w:rPr>
          <w:spacing w:val="-4"/>
        </w:rPr>
        <w:t xml:space="preserve"> </w:t>
      </w:r>
      <w:r>
        <w:t>session</w:t>
      </w:r>
      <w:r>
        <w:rPr>
          <w:spacing w:val="-9"/>
        </w:rPr>
        <w:t xml:space="preserve"> </w:t>
      </w:r>
      <w:r>
        <w:t>tokens</w:t>
      </w:r>
      <w:r>
        <w:rPr>
          <w:spacing w:val="-4"/>
        </w:rPr>
        <w:t xml:space="preserve"> </w:t>
      </w:r>
      <w:r>
        <w:t>or</w:t>
      </w:r>
      <w:r>
        <w:rPr>
          <w:spacing w:val="-4"/>
        </w:rPr>
        <w:t xml:space="preserve"> </w:t>
      </w:r>
      <w:r>
        <w:t>cookies</w:t>
      </w:r>
      <w:r>
        <w:rPr>
          <w:spacing w:val="-8"/>
        </w:rPr>
        <w:t xml:space="preserve"> </w:t>
      </w:r>
      <w:r>
        <w:t>can</w:t>
      </w:r>
      <w:r>
        <w:rPr>
          <w:spacing w:val="-5"/>
        </w:rPr>
        <w:t xml:space="preserve"> </w:t>
      </w:r>
      <w:r>
        <w:t>allow</w:t>
      </w:r>
      <w:r>
        <w:rPr>
          <w:spacing w:val="-10"/>
        </w:rPr>
        <w:t xml:space="preserve"> </w:t>
      </w:r>
      <w:r>
        <w:t>an</w:t>
      </w:r>
      <w:r>
        <w:rPr>
          <w:spacing w:val="-5"/>
        </w:rPr>
        <w:t xml:space="preserve"> </w:t>
      </w:r>
      <w:r>
        <w:t>attacker</w:t>
      </w:r>
      <w:r>
        <w:rPr>
          <w:spacing w:val="-4"/>
        </w:rPr>
        <w:t xml:space="preserve"> </w:t>
      </w:r>
      <w:r>
        <w:t>to</w:t>
      </w:r>
      <w:r>
        <w:rPr>
          <w:spacing w:val="-5"/>
        </w:rPr>
        <w:t xml:space="preserve"> </w:t>
      </w:r>
      <w:r>
        <w:t>impersonate</w:t>
      </w:r>
      <w:r>
        <w:rPr>
          <w:spacing w:val="-4"/>
        </w:rPr>
        <w:t xml:space="preserve"> </w:t>
      </w:r>
      <w:r>
        <w:t>the</w:t>
      </w:r>
      <w:r>
        <w:rPr>
          <w:spacing w:val="-4"/>
        </w:rPr>
        <w:t xml:space="preserve"> </w:t>
      </w:r>
      <w:r>
        <w:t>user</w:t>
      </w:r>
      <w:r>
        <w:rPr>
          <w:spacing w:val="-4"/>
        </w:rPr>
        <w:t xml:space="preserve"> </w:t>
      </w:r>
      <w:r>
        <w:t>on</w:t>
      </w:r>
      <w:r>
        <w:rPr>
          <w:spacing w:val="-5"/>
        </w:rPr>
        <w:t xml:space="preserve"> </w:t>
      </w:r>
      <w:r>
        <w:t>a website without needing their password.</w:t>
      </w:r>
    </w:p>
    <w:p w14:paraId="71930284" w14:textId="77777777" w:rsidR="0052343B" w:rsidRDefault="001B0559">
      <w:pPr>
        <w:pStyle w:val="ListParagraph"/>
        <w:numPr>
          <w:ilvl w:val="1"/>
          <w:numId w:val="1"/>
        </w:numPr>
        <w:tabs>
          <w:tab w:val="left" w:pos="596"/>
          <w:tab w:val="left" w:pos="600"/>
        </w:tabs>
        <w:spacing w:line="288" w:lineRule="auto"/>
        <w:ind w:right="1041" w:hanging="260"/>
      </w:pPr>
      <w:r>
        <w:t>DNS</w:t>
      </w:r>
      <w:r>
        <w:rPr>
          <w:spacing w:val="-6"/>
        </w:rPr>
        <w:t xml:space="preserve"> </w:t>
      </w:r>
      <w:r>
        <w:t>Spoofing</w:t>
      </w:r>
      <w:r>
        <w:rPr>
          <w:spacing w:val="-6"/>
        </w:rPr>
        <w:t xml:space="preserve"> </w:t>
      </w:r>
      <w:r>
        <w:t>and</w:t>
      </w:r>
      <w:r>
        <w:rPr>
          <w:spacing w:val="-6"/>
        </w:rPr>
        <w:t xml:space="preserve"> </w:t>
      </w:r>
      <w:r>
        <w:t>Phishing</w:t>
      </w:r>
      <w:r>
        <w:rPr>
          <w:spacing w:val="-5"/>
        </w:rPr>
        <w:t xml:space="preserve"> </w:t>
      </w:r>
      <w:r>
        <w:t>Redirection:</w:t>
      </w:r>
      <w:r>
        <w:rPr>
          <w:spacing w:val="-4"/>
        </w:rPr>
        <w:t xml:space="preserve"> </w:t>
      </w:r>
      <w:r>
        <w:t>Attackers</w:t>
      </w:r>
      <w:r>
        <w:rPr>
          <w:spacing w:val="-7"/>
        </w:rPr>
        <w:t xml:space="preserve"> </w:t>
      </w:r>
      <w:r>
        <w:t>can</w:t>
      </w:r>
      <w:r>
        <w:rPr>
          <w:spacing w:val="-5"/>
        </w:rPr>
        <w:t xml:space="preserve"> </w:t>
      </w:r>
      <w:r>
        <w:t>redirect</w:t>
      </w:r>
      <w:r>
        <w:rPr>
          <w:spacing w:val="-7"/>
        </w:rPr>
        <w:t xml:space="preserve"> </w:t>
      </w:r>
      <w:r>
        <w:t>the</w:t>
      </w:r>
      <w:r>
        <w:rPr>
          <w:spacing w:val="-8"/>
        </w:rPr>
        <w:t xml:space="preserve"> </w:t>
      </w:r>
      <w:r>
        <w:t>user</w:t>
      </w:r>
      <w:r>
        <w:rPr>
          <w:spacing w:val="-7"/>
        </w:rPr>
        <w:t xml:space="preserve"> </w:t>
      </w:r>
      <w:r>
        <w:t>to</w:t>
      </w:r>
      <w:r>
        <w:rPr>
          <w:spacing w:val="-8"/>
        </w:rPr>
        <w:t xml:space="preserve"> </w:t>
      </w:r>
      <w:r>
        <w:t>malicious</w:t>
      </w:r>
      <w:r>
        <w:rPr>
          <w:spacing w:val="-7"/>
        </w:rPr>
        <w:t xml:space="preserve"> </w:t>
      </w:r>
      <w:r>
        <w:t>lookalike</w:t>
      </w:r>
      <w:r>
        <w:rPr>
          <w:spacing w:val="-5"/>
        </w:rPr>
        <w:t xml:space="preserve"> </w:t>
      </w:r>
      <w:r>
        <w:t>websites designed to harvest further credentials.</w:t>
      </w:r>
    </w:p>
    <w:p w14:paraId="2FD46CA7" w14:textId="77777777" w:rsidR="0052343B" w:rsidRDefault="001B0559">
      <w:pPr>
        <w:pStyle w:val="ListParagraph"/>
        <w:numPr>
          <w:ilvl w:val="1"/>
          <w:numId w:val="1"/>
        </w:numPr>
        <w:tabs>
          <w:tab w:val="left" w:pos="596"/>
          <w:tab w:val="left" w:pos="600"/>
        </w:tabs>
        <w:spacing w:before="93" w:line="288" w:lineRule="auto"/>
        <w:ind w:right="1321" w:hanging="260"/>
      </w:pPr>
      <w:r>
        <w:t>Malware</w:t>
      </w:r>
      <w:r>
        <w:rPr>
          <w:spacing w:val="-4"/>
        </w:rPr>
        <w:t xml:space="preserve"> </w:t>
      </w:r>
      <w:r>
        <w:t>Injection:</w:t>
      </w:r>
      <w:r>
        <w:rPr>
          <w:spacing w:val="-1"/>
        </w:rPr>
        <w:t xml:space="preserve"> </w:t>
      </w:r>
      <w:r>
        <w:t>Unencrypted</w:t>
      </w:r>
      <w:r>
        <w:rPr>
          <w:spacing w:val="-3"/>
        </w:rPr>
        <w:t xml:space="preserve"> </w:t>
      </w:r>
      <w:r>
        <w:t>HTTP</w:t>
      </w:r>
      <w:r>
        <w:rPr>
          <w:spacing w:val="-10"/>
        </w:rPr>
        <w:t xml:space="preserve"> </w:t>
      </w:r>
      <w:r>
        <w:t>traffic</w:t>
      </w:r>
      <w:r>
        <w:rPr>
          <w:spacing w:val="-6"/>
        </w:rPr>
        <w:t xml:space="preserve"> </w:t>
      </w:r>
      <w:r>
        <w:t>can</w:t>
      </w:r>
      <w:r>
        <w:rPr>
          <w:spacing w:val="-9"/>
        </w:rPr>
        <w:t xml:space="preserve"> </w:t>
      </w:r>
      <w:r>
        <w:t>be</w:t>
      </w:r>
      <w:r>
        <w:rPr>
          <w:spacing w:val="-9"/>
        </w:rPr>
        <w:t xml:space="preserve"> </w:t>
      </w:r>
      <w:r>
        <w:t>modified</w:t>
      </w:r>
      <w:r>
        <w:rPr>
          <w:spacing w:val="-6"/>
        </w:rPr>
        <w:t xml:space="preserve"> </w:t>
      </w:r>
      <w:r>
        <w:t>in</w:t>
      </w:r>
      <w:r>
        <w:rPr>
          <w:spacing w:val="-7"/>
        </w:rPr>
        <w:t xml:space="preserve"> </w:t>
      </w:r>
      <w:r>
        <w:t>transit</w:t>
      </w:r>
      <w:r>
        <w:rPr>
          <w:spacing w:val="-3"/>
        </w:rPr>
        <w:t xml:space="preserve"> </w:t>
      </w:r>
      <w:r>
        <w:t>to</w:t>
      </w:r>
      <w:r>
        <w:rPr>
          <w:spacing w:val="-7"/>
        </w:rPr>
        <w:t xml:space="preserve"> </w:t>
      </w:r>
      <w:r>
        <w:t>inject</w:t>
      </w:r>
      <w:r>
        <w:rPr>
          <w:spacing w:val="-6"/>
        </w:rPr>
        <w:t xml:space="preserve"> </w:t>
      </w:r>
      <w:r>
        <w:t>malicious</w:t>
      </w:r>
      <w:r>
        <w:rPr>
          <w:spacing w:val="-3"/>
        </w:rPr>
        <w:t xml:space="preserve"> </w:t>
      </w:r>
      <w:r>
        <w:t>scripts</w:t>
      </w:r>
      <w:r>
        <w:rPr>
          <w:spacing w:val="-6"/>
        </w:rPr>
        <w:t xml:space="preserve"> </w:t>
      </w:r>
      <w:r>
        <w:t>or downloads into otherwise legitimate web pages.</w:t>
      </w:r>
    </w:p>
    <w:p w14:paraId="03590F53" w14:textId="77777777" w:rsidR="0052343B" w:rsidRDefault="001B0559">
      <w:pPr>
        <w:pStyle w:val="Heading2"/>
        <w:spacing w:before="241"/>
      </w:pPr>
      <w:r>
        <w:t>Part</w:t>
      </w:r>
      <w:r>
        <w:rPr>
          <w:spacing w:val="-11"/>
        </w:rPr>
        <w:t xml:space="preserve"> </w:t>
      </w:r>
      <w:r>
        <w:t>B</w:t>
      </w:r>
      <w:r>
        <w:rPr>
          <w:spacing w:val="-4"/>
        </w:rPr>
        <w:t xml:space="preserve"> </w:t>
      </w:r>
      <w:r>
        <w:t>—</w:t>
      </w:r>
      <w:r>
        <w:rPr>
          <w:spacing w:val="-5"/>
        </w:rPr>
        <w:t xml:space="preserve"> </w:t>
      </w:r>
      <w:r>
        <w:t>Recommended</w:t>
      </w:r>
      <w:r>
        <w:rPr>
          <w:spacing w:val="-3"/>
        </w:rPr>
        <w:t xml:space="preserve"> </w:t>
      </w:r>
      <w:r>
        <w:t>Secure</w:t>
      </w:r>
      <w:r>
        <w:rPr>
          <w:spacing w:val="-8"/>
        </w:rPr>
        <w:t xml:space="preserve"> </w:t>
      </w:r>
      <w:r>
        <w:t>Communication</w:t>
      </w:r>
      <w:r>
        <w:rPr>
          <w:spacing w:val="-1"/>
        </w:rPr>
        <w:t xml:space="preserve"> </w:t>
      </w:r>
      <w:r>
        <w:t>Method</w:t>
      </w:r>
      <w:r>
        <w:rPr>
          <w:spacing w:val="-3"/>
        </w:rPr>
        <w:t xml:space="preserve"> </w:t>
      </w:r>
      <w:r>
        <w:t>and</w:t>
      </w:r>
      <w:r>
        <w:rPr>
          <w:spacing w:val="-4"/>
        </w:rPr>
        <w:t xml:space="preserve"> </w:t>
      </w:r>
      <w:r>
        <w:rPr>
          <w:spacing w:val="-2"/>
        </w:rPr>
        <w:t>Justification</w:t>
      </w:r>
    </w:p>
    <w:p w14:paraId="0AAD8FAA" w14:textId="77777777" w:rsidR="0052343B" w:rsidRDefault="001B0559">
      <w:pPr>
        <w:pStyle w:val="BodyText"/>
        <w:spacing w:before="122" w:line="300" w:lineRule="auto"/>
        <w:ind w:left="120" w:right="834"/>
        <w:jc w:val="both"/>
      </w:pPr>
      <w:r>
        <w:t>The recommended solution is for the user to route all traffic through a Virtual Private Network (VPN) using a strong</w:t>
      </w:r>
      <w:r>
        <w:rPr>
          <w:spacing w:val="-11"/>
        </w:rPr>
        <w:t xml:space="preserve"> </w:t>
      </w:r>
      <w:r>
        <w:t>tunneling</w:t>
      </w:r>
      <w:r>
        <w:rPr>
          <w:spacing w:val="-9"/>
        </w:rPr>
        <w:t xml:space="preserve"> </w:t>
      </w:r>
      <w:r>
        <w:t>protocol</w:t>
      </w:r>
      <w:r>
        <w:rPr>
          <w:spacing w:val="-11"/>
        </w:rPr>
        <w:t xml:space="preserve"> </w:t>
      </w:r>
      <w:r>
        <w:t>(such</w:t>
      </w:r>
      <w:r>
        <w:rPr>
          <w:spacing w:val="-8"/>
        </w:rPr>
        <w:t xml:space="preserve"> </w:t>
      </w:r>
      <w:r>
        <w:t>as</w:t>
      </w:r>
      <w:r>
        <w:rPr>
          <w:spacing w:val="-9"/>
        </w:rPr>
        <w:t xml:space="preserve"> </w:t>
      </w:r>
      <w:r>
        <w:t>OpenVPN</w:t>
      </w:r>
      <w:r>
        <w:rPr>
          <w:spacing w:val="-13"/>
        </w:rPr>
        <w:t xml:space="preserve"> </w:t>
      </w:r>
      <w:r>
        <w:t>or</w:t>
      </w:r>
      <w:r>
        <w:rPr>
          <w:spacing w:val="-11"/>
        </w:rPr>
        <w:t xml:space="preserve"> </w:t>
      </w:r>
      <w:proofErr w:type="spellStart"/>
      <w:r>
        <w:t>WireGuard</w:t>
      </w:r>
      <w:proofErr w:type="spellEnd"/>
      <w:r>
        <w:t>),</w:t>
      </w:r>
      <w:r>
        <w:rPr>
          <w:spacing w:val="-11"/>
        </w:rPr>
        <w:t xml:space="preserve"> </w:t>
      </w:r>
      <w:r>
        <w:t>in</w:t>
      </w:r>
      <w:r>
        <w:rPr>
          <w:spacing w:val="-9"/>
        </w:rPr>
        <w:t xml:space="preserve"> </w:t>
      </w:r>
      <w:r>
        <w:t>combination</w:t>
      </w:r>
      <w:r>
        <w:rPr>
          <w:spacing w:val="-9"/>
        </w:rPr>
        <w:t xml:space="preserve"> </w:t>
      </w:r>
      <w:r>
        <w:t>with</w:t>
      </w:r>
      <w:r>
        <w:rPr>
          <w:spacing w:val="-14"/>
        </w:rPr>
        <w:t xml:space="preserve"> </w:t>
      </w:r>
      <w:r>
        <w:t>ensuring</w:t>
      </w:r>
      <w:r>
        <w:rPr>
          <w:spacing w:val="-13"/>
        </w:rPr>
        <w:t xml:space="preserve"> </w:t>
      </w:r>
      <w:r>
        <w:t>that</w:t>
      </w:r>
      <w:r>
        <w:rPr>
          <w:spacing w:val="-11"/>
        </w:rPr>
        <w:t xml:space="preserve"> </w:t>
      </w:r>
      <w:r>
        <w:t>any</w:t>
      </w:r>
      <w:r>
        <w:rPr>
          <w:spacing w:val="-11"/>
        </w:rPr>
        <w:t xml:space="preserve"> </w:t>
      </w:r>
      <w:r>
        <w:t>sensitive</w:t>
      </w:r>
      <w:r>
        <w:rPr>
          <w:spacing w:val="-13"/>
        </w:rPr>
        <w:t xml:space="preserve"> </w:t>
      </w:r>
      <w:r>
        <w:t>site accessed is served over HTTPS (TLS 1.2/1.3).</w:t>
      </w:r>
    </w:p>
    <w:p w14:paraId="3F6D1C30" w14:textId="77777777" w:rsidR="0052343B" w:rsidRDefault="001B0559">
      <w:pPr>
        <w:pStyle w:val="Heading3"/>
      </w:pPr>
      <w:r>
        <w:t>How</w:t>
      </w:r>
      <w:r>
        <w:rPr>
          <w:spacing w:val="-1"/>
        </w:rPr>
        <w:t xml:space="preserve"> </w:t>
      </w:r>
      <w:r>
        <w:t>a</w:t>
      </w:r>
      <w:r>
        <w:rPr>
          <w:spacing w:val="-9"/>
        </w:rPr>
        <w:t xml:space="preserve"> </w:t>
      </w:r>
      <w:r>
        <w:t>VPN</w:t>
      </w:r>
      <w:r>
        <w:rPr>
          <w:spacing w:val="-6"/>
        </w:rPr>
        <w:t xml:space="preserve"> </w:t>
      </w:r>
      <w:r>
        <w:t>protects</w:t>
      </w:r>
      <w:r>
        <w:rPr>
          <w:spacing w:val="-5"/>
        </w:rPr>
        <w:t xml:space="preserve"> </w:t>
      </w:r>
      <w:r>
        <w:t>the</w:t>
      </w:r>
      <w:r>
        <w:rPr>
          <w:spacing w:val="-5"/>
        </w:rPr>
        <w:t xml:space="preserve"> </w:t>
      </w:r>
      <w:r>
        <w:rPr>
          <w:spacing w:val="-4"/>
        </w:rPr>
        <w:t>user:</w:t>
      </w:r>
    </w:p>
    <w:p w14:paraId="57DF3674" w14:textId="77777777" w:rsidR="0052343B" w:rsidRDefault="001B0559">
      <w:pPr>
        <w:pStyle w:val="ListParagraph"/>
        <w:numPr>
          <w:ilvl w:val="0"/>
          <w:numId w:val="1"/>
        </w:numPr>
        <w:tabs>
          <w:tab w:val="left" w:pos="595"/>
          <w:tab w:val="left" w:pos="600"/>
        </w:tabs>
        <w:spacing w:before="103" w:line="290" w:lineRule="auto"/>
        <w:ind w:right="1004"/>
      </w:pPr>
      <w:r>
        <w:t>The VPN client establishes an encrypted tunnel between the user's device and a trusted VPN server, typically</w:t>
      </w:r>
      <w:r>
        <w:rPr>
          <w:spacing w:val="-8"/>
        </w:rPr>
        <w:t xml:space="preserve"> </w:t>
      </w:r>
      <w:r>
        <w:t>using</w:t>
      </w:r>
      <w:r>
        <w:rPr>
          <w:spacing w:val="-8"/>
        </w:rPr>
        <w:t xml:space="preserve"> </w:t>
      </w:r>
      <w:r>
        <w:t>strong</w:t>
      </w:r>
      <w:r>
        <w:rPr>
          <w:spacing w:val="-8"/>
        </w:rPr>
        <w:t xml:space="preserve"> </w:t>
      </w:r>
      <w:r>
        <w:t>symmetric</w:t>
      </w:r>
      <w:r>
        <w:rPr>
          <w:spacing w:val="-4"/>
        </w:rPr>
        <w:t xml:space="preserve"> </w:t>
      </w:r>
      <w:r>
        <w:t>encryption</w:t>
      </w:r>
      <w:r>
        <w:rPr>
          <w:spacing w:val="-8"/>
        </w:rPr>
        <w:t xml:space="preserve"> </w:t>
      </w:r>
      <w:r>
        <w:t>(e.g.,</w:t>
      </w:r>
      <w:r>
        <w:rPr>
          <w:spacing w:val="-5"/>
        </w:rPr>
        <w:t xml:space="preserve"> </w:t>
      </w:r>
      <w:r>
        <w:t>AES-256)</w:t>
      </w:r>
      <w:r>
        <w:rPr>
          <w:spacing w:val="-5"/>
        </w:rPr>
        <w:t xml:space="preserve"> </w:t>
      </w:r>
      <w:r>
        <w:t>negotiated</w:t>
      </w:r>
      <w:r>
        <w:rPr>
          <w:spacing w:val="-5"/>
        </w:rPr>
        <w:t xml:space="preserve"> </w:t>
      </w:r>
      <w:r>
        <w:t>via</w:t>
      </w:r>
      <w:r>
        <w:rPr>
          <w:spacing w:val="-8"/>
        </w:rPr>
        <w:t xml:space="preserve"> </w:t>
      </w:r>
      <w:r>
        <w:t>an</w:t>
      </w:r>
      <w:r>
        <w:rPr>
          <w:spacing w:val="-10"/>
        </w:rPr>
        <w:t xml:space="preserve"> </w:t>
      </w:r>
      <w:r>
        <w:t>asymmetric</w:t>
      </w:r>
      <w:r>
        <w:rPr>
          <w:spacing w:val="-4"/>
        </w:rPr>
        <w:t xml:space="preserve"> </w:t>
      </w:r>
      <w:r>
        <w:t>key</w:t>
      </w:r>
      <w:r>
        <w:rPr>
          <w:spacing w:val="-10"/>
        </w:rPr>
        <w:t xml:space="preserve"> </w:t>
      </w:r>
      <w:r>
        <w:t>exchange (e.g., Diffie–Hellman or ECDHE).</w:t>
      </w:r>
    </w:p>
    <w:p w14:paraId="2938D1E4" w14:textId="77777777" w:rsidR="0052343B" w:rsidRDefault="001B0559">
      <w:pPr>
        <w:pStyle w:val="ListParagraph"/>
        <w:numPr>
          <w:ilvl w:val="0"/>
          <w:numId w:val="1"/>
        </w:numPr>
        <w:tabs>
          <w:tab w:val="left" w:pos="595"/>
          <w:tab w:val="left" w:pos="600"/>
        </w:tabs>
        <w:spacing w:before="87" w:line="288" w:lineRule="auto"/>
        <w:ind w:right="1100"/>
      </w:pPr>
      <w:r>
        <w:t>All</w:t>
      </w:r>
      <w:r>
        <w:rPr>
          <w:spacing w:val="-3"/>
        </w:rPr>
        <w:t xml:space="preserve"> </w:t>
      </w:r>
      <w:r>
        <w:t>outgoing</w:t>
      </w:r>
      <w:r>
        <w:rPr>
          <w:spacing w:val="-9"/>
        </w:rPr>
        <w:t xml:space="preserve"> </w:t>
      </w:r>
      <w:r>
        <w:t>traffic</w:t>
      </w:r>
      <w:r>
        <w:rPr>
          <w:spacing w:val="-6"/>
        </w:rPr>
        <w:t xml:space="preserve"> </w:t>
      </w:r>
      <w:r>
        <w:t>is</w:t>
      </w:r>
      <w:r>
        <w:rPr>
          <w:spacing w:val="-4"/>
        </w:rPr>
        <w:t xml:space="preserve"> </w:t>
      </w:r>
      <w:r>
        <w:t>encrypted</w:t>
      </w:r>
      <w:r>
        <w:rPr>
          <w:spacing w:val="-4"/>
        </w:rPr>
        <w:t xml:space="preserve"> </w:t>
      </w:r>
      <w:r>
        <w:t>before</w:t>
      </w:r>
      <w:r>
        <w:rPr>
          <w:spacing w:val="-6"/>
        </w:rPr>
        <w:t xml:space="preserve"> </w:t>
      </w:r>
      <w:r>
        <w:t>it</w:t>
      </w:r>
      <w:r>
        <w:rPr>
          <w:spacing w:val="-6"/>
        </w:rPr>
        <w:t xml:space="preserve"> </w:t>
      </w:r>
      <w:r>
        <w:t>ever</w:t>
      </w:r>
      <w:r>
        <w:rPr>
          <w:spacing w:val="-4"/>
        </w:rPr>
        <w:t xml:space="preserve"> </w:t>
      </w:r>
      <w:r>
        <w:t>leaves</w:t>
      </w:r>
      <w:r>
        <w:rPr>
          <w:spacing w:val="-4"/>
        </w:rPr>
        <w:t xml:space="preserve"> </w:t>
      </w:r>
      <w:r>
        <w:t>the</w:t>
      </w:r>
      <w:r>
        <w:rPr>
          <w:spacing w:val="-4"/>
        </w:rPr>
        <w:t xml:space="preserve"> </w:t>
      </w:r>
      <w:r>
        <w:t>device,</w:t>
      </w:r>
      <w:r>
        <w:rPr>
          <w:spacing w:val="-9"/>
        </w:rPr>
        <w:t xml:space="preserve"> </w:t>
      </w:r>
      <w:r>
        <w:t>meaning</w:t>
      </w:r>
      <w:r>
        <w:rPr>
          <w:spacing w:val="-4"/>
        </w:rPr>
        <w:t xml:space="preserve"> </w:t>
      </w:r>
      <w:r>
        <w:t>anyone</w:t>
      </w:r>
      <w:r>
        <w:rPr>
          <w:spacing w:val="-9"/>
        </w:rPr>
        <w:t xml:space="preserve"> </w:t>
      </w:r>
      <w:r>
        <w:t>monitoring</w:t>
      </w:r>
      <w:r>
        <w:rPr>
          <w:spacing w:val="-3"/>
        </w:rPr>
        <w:t xml:space="preserve"> </w:t>
      </w:r>
      <w:r>
        <w:t>the</w:t>
      </w:r>
      <w:r>
        <w:rPr>
          <w:spacing w:val="-7"/>
        </w:rPr>
        <w:t xml:space="preserve"> </w:t>
      </w:r>
      <w:r>
        <w:t>public Wi-Fi network only sees unreadable ciphertext, not the actual content of the communication.</w:t>
      </w:r>
    </w:p>
    <w:p w14:paraId="03D8D1D4" w14:textId="77777777" w:rsidR="0052343B" w:rsidRDefault="001B0559">
      <w:pPr>
        <w:pStyle w:val="ListParagraph"/>
        <w:numPr>
          <w:ilvl w:val="0"/>
          <w:numId w:val="1"/>
        </w:numPr>
        <w:tabs>
          <w:tab w:val="left" w:pos="595"/>
          <w:tab w:val="left" w:pos="600"/>
        </w:tabs>
        <w:spacing w:line="288" w:lineRule="auto"/>
        <w:ind w:right="1227"/>
      </w:pPr>
      <w:r>
        <w:t>The</w:t>
      </w:r>
      <w:r>
        <w:rPr>
          <w:spacing w:val="-5"/>
        </w:rPr>
        <w:t xml:space="preserve"> </w:t>
      </w:r>
      <w:r>
        <w:t>VPN</w:t>
      </w:r>
      <w:r>
        <w:rPr>
          <w:spacing w:val="-8"/>
        </w:rPr>
        <w:t xml:space="preserve"> </w:t>
      </w:r>
      <w:r>
        <w:t>server</w:t>
      </w:r>
      <w:r>
        <w:rPr>
          <w:spacing w:val="-6"/>
        </w:rPr>
        <w:t xml:space="preserve"> </w:t>
      </w:r>
      <w:r>
        <w:t>decrypts</w:t>
      </w:r>
      <w:r>
        <w:rPr>
          <w:spacing w:val="-3"/>
        </w:rPr>
        <w:t xml:space="preserve"> </w:t>
      </w:r>
      <w:r>
        <w:t>the</w:t>
      </w:r>
      <w:r>
        <w:rPr>
          <w:spacing w:val="-4"/>
        </w:rPr>
        <w:t xml:space="preserve"> </w:t>
      </w:r>
      <w:r>
        <w:t>traffic</w:t>
      </w:r>
      <w:r>
        <w:rPr>
          <w:spacing w:val="-6"/>
        </w:rPr>
        <w:t xml:space="preserve"> </w:t>
      </w:r>
      <w:r>
        <w:t>and</w:t>
      </w:r>
      <w:r>
        <w:rPr>
          <w:spacing w:val="-7"/>
        </w:rPr>
        <w:t xml:space="preserve"> </w:t>
      </w:r>
      <w:r>
        <w:t>forwards</w:t>
      </w:r>
      <w:r>
        <w:rPr>
          <w:spacing w:val="-6"/>
        </w:rPr>
        <w:t xml:space="preserve"> </w:t>
      </w:r>
      <w:r>
        <w:t>it</w:t>
      </w:r>
      <w:r>
        <w:rPr>
          <w:spacing w:val="-4"/>
        </w:rPr>
        <w:t xml:space="preserve"> </w:t>
      </w:r>
      <w:r>
        <w:t>to</w:t>
      </w:r>
      <w:r>
        <w:rPr>
          <w:spacing w:val="-7"/>
        </w:rPr>
        <w:t xml:space="preserve"> </w:t>
      </w:r>
      <w:r>
        <w:t>its</w:t>
      </w:r>
      <w:r>
        <w:rPr>
          <w:spacing w:val="-4"/>
        </w:rPr>
        <w:t xml:space="preserve"> </w:t>
      </w:r>
      <w:r>
        <w:t>final</w:t>
      </w:r>
      <w:r>
        <w:rPr>
          <w:spacing w:val="-1"/>
        </w:rPr>
        <w:t xml:space="preserve"> </w:t>
      </w:r>
      <w:r>
        <w:t>destination</w:t>
      </w:r>
      <w:r>
        <w:rPr>
          <w:spacing w:val="-4"/>
        </w:rPr>
        <w:t xml:space="preserve"> </w:t>
      </w:r>
      <w:r>
        <w:t>over</w:t>
      </w:r>
      <w:r>
        <w:rPr>
          <w:spacing w:val="-3"/>
        </w:rPr>
        <w:t xml:space="preserve"> </w:t>
      </w:r>
      <w:r>
        <w:t>a</w:t>
      </w:r>
      <w:r>
        <w:rPr>
          <w:spacing w:val="-9"/>
        </w:rPr>
        <w:t xml:space="preserve"> </w:t>
      </w:r>
      <w:r>
        <w:t>trusted</w:t>
      </w:r>
      <w:r>
        <w:rPr>
          <w:spacing w:val="-6"/>
        </w:rPr>
        <w:t xml:space="preserve"> </w:t>
      </w:r>
      <w:r>
        <w:t>network</w:t>
      </w:r>
      <w:r>
        <w:rPr>
          <w:spacing w:val="-4"/>
        </w:rPr>
        <w:t xml:space="preserve"> </w:t>
      </w:r>
      <w:r>
        <w:t>path, masking the user's original IP address and location from the local network.</w:t>
      </w:r>
    </w:p>
    <w:p w14:paraId="2FF655C2" w14:textId="77777777" w:rsidR="0052343B" w:rsidRDefault="001B0559">
      <w:pPr>
        <w:pStyle w:val="Heading3"/>
        <w:spacing w:before="163"/>
      </w:pPr>
      <w:r>
        <w:t>Why</w:t>
      </w:r>
      <w:r>
        <w:rPr>
          <w:spacing w:val="-5"/>
        </w:rPr>
        <w:t xml:space="preserve"> </w:t>
      </w:r>
      <w:r>
        <w:t>this</w:t>
      </w:r>
      <w:r>
        <w:rPr>
          <w:spacing w:val="-6"/>
        </w:rPr>
        <w:t xml:space="preserve"> </w:t>
      </w:r>
      <w:r>
        <w:t>is</w:t>
      </w:r>
      <w:r>
        <w:rPr>
          <w:spacing w:val="-4"/>
        </w:rPr>
        <w:t xml:space="preserve"> </w:t>
      </w:r>
      <w:r>
        <w:t>the</w:t>
      </w:r>
      <w:r>
        <w:rPr>
          <w:spacing w:val="-3"/>
        </w:rPr>
        <w:t xml:space="preserve"> </w:t>
      </w:r>
      <w:r>
        <w:t>right</w:t>
      </w:r>
      <w:r>
        <w:rPr>
          <w:spacing w:val="-6"/>
        </w:rPr>
        <w:t xml:space="preserve"> </w:t>
      </w:r>
      <w:r>
        <w:rPr>
          <w:spacing w:val="-2"/>
        </w:rPr>
        <w:t>choice:</w:t>
      </w:r>
    </w:p>
    <w:p w14:paraId="1844BF9B" w14:textId="77777777" w:rsidR="0052343B" w:rsidRDefault="001B0559">
      <w:pPr>
        <w:pStyle w:val="ListParagraph"/>
        <w:numPr>
          <w:ilvl w:val="1"/>
          <w:numId w:val="1"/>
        </w:numPr>
        <w:tabs>
          <w:tab w:val="left" w:pos="596"/>
          <w:tab w:val="left" w:pos="600"/>
        </w:tabs>
        <w:spacing w:before="100" w:line="290" w:lineRule="auto"/>
        <w:ind w:right="1436" w:hanging="260"/>
      </w:pPr>
      <w:r>
        <w:t>Confidentiality:</w:t>
      </w:r>
      <w:r>
        <w:rPr>
          <w:spacing w:val="-5"/>
        </w:rPr>
        <w:t xml:space="preserve"> </w:t>
      </w:r>
      <w:r>
        <w:t>Even</w:t>
      </w:r>
      <w:r>
        <w:rPr>
          <w:spacing w:val="-9"/>
        </w:rPr>
        <w:t xml:space="preserve"> </w:t>
      </w:r>
      <w:r>
        <w:t>if</w:t>
      </w:r>
      <w:r>
        <w:rPr>
          <w:spacing w:val="-6"/>
        </w:rPr>
        <w:t xml:space="preserve"> </w:t>
      </w:r>
      <w:r>
        <w:t>an</w:t>
      </w:r>
      <w:r>
        <w:rPr>
          <w:spacing w:val="-9"/>
        </w:rPr>
        <w:t xml:space="preserve"> </w:t>
      </w:r>
      <w:r>
        <w:t>attacker</w:t>
      </w:r>
      <w:r>
        <w:rPr>
          <w:spacing w:val="-3"/>
        </w:rPr>
        <w:t xml:space="preserve"> </w:t>
      </w:r>
      <w:r>
        <w:t>captures</w:t>
      </w:r>
      <w:r>
        <w:rPr>
          <w:spacing w:val="-6"/>
        </w:rPr>
        <w:t xml:space="preserve"> </w:t>
      </w:r>
      <w:r>
        <w:t>every</w:t>
      </w:r>
      <w:r>
        <w:rPr>
          <w:spacing w:val="-4"/>
        </w:rPr>
        <w:t xml:space="preserve"> </w:t>
      </w:r>
      <w:r>
        <w:t>packet</w:t>
      </w:r>
      <w:r>
        <w:rPr>
          <w:spacing w:val="-3"/>
        </w:rPr>
        <w:t xml:space="preserve"> </w:t>
      </w:r>
      <w:r>
        <w:t>on</w:t>
      </w:r>
      <w:r>
        <w:rPr>
          <w:spacing w:val="-9"/>
        </w:rPr>
        <w:t xml:space="preserve"> </w:t>
      </w:r>
      <w:r>
        <w:t>the</w:t>
      </w:r>
      <w:r>
        <w:rPr>
          <w:spacing w:val="-7"/>
        </w:rPr>
        <w:t xml:space="preserve"> </w:t>
      </w:r>
      <w:r>
        <w:t>open</w:t>
      </w:r>
      <w:r>
        <w:rPr>
          <w:spacing w:val="-7"/>
        </w:rPr>
        <w:t xml:space="preserve"> </w:t>
      </w:r>
      <w:r>
        <w:t>Wi-Fi</w:t>
      </w:r>
      <w:r>
        <w:rPr>
          <w:spacing w:val="-6"/>
        </w:rPr>
        <w:t xml:space="preserve"> </w:t>
      </w:r>
      <w:r>
        <w:t>network,</w:t>
      </w:r>
      <w:r>
        <w:rPr>
          <w:spacing w:val="-4"/>
        </w:rPr>
        <w:t xml:space="preserve"> </w:t>
      </w:r>
      <w:r>
        <w:t>the</w:t>
      </w:r>
      <w:r>
        <w:rPr>
          <w:spacing w:val="-4"/>
        </w:rPr>
        <w:t xml:space="preserve"> </w:t>
      </w:r>
      <w:r>
        <w:t>encrypted tunnel renders the data unreadable without the corresponding session keys.</w:t>
      </w:r>
    </w:p>
    <w:p w14:paraId="207765C4" w14:textId="77777777" w:rsidR="0052343B" w:rsidRDefault="001B0559">
      <w:pPr>
        <w:pStyle w:val="ListParagraph"/>
        <w:numPr>
          <w:ilvl w:val="1"/>
          <w:numId w:val="1"/>
        </w:numPr>
        <w:tabs>
          <w:tab w:val="left" w:pos="596"/>
          <w:tab w:val="left" w:pos="600"/>
        </w:tabs>
        <w:spacing w:before="89" w:line="288" w:lineRule="auto"/>
        <w:ind w:right="1074" w:hanging="260"/>
      </w:pPr>
      <w:r>
        <w:t>Integrity:</w:t>
      </w:r>
      <w:r>
        <w:rPr>
          <w:spacing w:val="-4"/>
        </w:rPr>
        <w:t xml:space="preserve"> </w:t>
      </w:r>
      <w:r>
        <w:t>Modern</w:t>
      </w:r>
      <w:r>
        <w:rPr>
          <w:spacing w:val="-6"/>
        </w:rPr>
        <w:t xml:space="preserve"> </w:t>
      </w:r>
      <w:r>
        <w:t>VPN</w:t>
      </w:r>
      <w:r>
        <w:rPr>
          <w:spacing w:val="-8"/>
        </w:rPr>
        <w:t xml:space="preserve"> </w:t>
      </w:r>
      <w:r>
        <w:t>protocols</w:t>
      </w:r>
      <w:r>
        <w:rPr>
          <w:spacing w:val="-9"/>
        </w:rPr>
        <w:t xml:space="preserve"> </w:t>
      </w:r>
      <w:r>
        <w:t>include</w:t>
      </w:r>
      <w:r>
        <w:rPr>
          <w:spacing w:val="-9"/>
        </w:rPr>
        <w:t xml:space="preserve"> </w:t>
      </w:r>
      <w:r>
        <w:t>authentication</w:t>
      </w:r>
      <w:r>
        <w:rPr>
          <w:spacing w:val="-5"/>
        </w:rPr>
        <w:t xml:space="preserve"> </w:t>
      </w:r>
      <w:r>
        <w:t>mechanisms</w:t>
      </w:r>
      <w:r>
        <w:rPr>
          <w:spacing w:val="-8"/>
        </w:rPr>
        <w:t xml:space="preserve"> </w:t>
      </w:r>
      <w:r>
        <w:t>(such</w:t>
      </w:r>
      <w:r>
        <w:rPr>
          <w:spacing w:val="-7"/>
        </w:rPr>
        <w:t xml:space="preserve"> </w:t>
      </w:r>
      <w:r>
        <w:t>as</w:t>
      </w:r>
      <w:r>
        <w:rPr>
          <w:spacing w:val="-5"/>
        </w:rPr>
        <w:t xml:space="preserve"> </w:t>
      </w:r>
      <w:r>
        <w:t>HMAC</w:t>
      </w:r>
      <w:r>
        <w:rPr>
          <w:spacing w:val="-8"/>
        </w:rPr>
        <w:t xml:space="preserve"> </w:t>
      </w:r>
      <w:r>
        <w:t>or</w:t>
      </w:r>
      <w:r>
        <w:rPr>
          <w:spacing w:val="-5"/>
        </w:rPr>
        <w:t xml:space="preserve"> </w:t>
      </w:r>
      <w:r>
        <w:t>AEAD</w:t>
      </w:r>
      <w:r>
        <w:rPr>
          <w:spacing w:val="-8"/>
        </w:rPr>
        <w:t xml:space="preserve"> </w:t>
      </w:r>
      <w:r>
        <w:t>ciphers like AES-GCM) that detect any tampering with packets in transit.</w:t>
      </w:r>
    </w:p>
    <w:p w14:paraId="1F87DC7C" w14:textId="77777777" w:rsidR="0052343B" w:rsidRDefault="0052343B">
      <w:pPr>
        <w:pStyle w:val="ListParagraph"/>
        <w:spacing w:line="288" w:lineRule="auto"/>
        <w:sectPr w:rsidR="0052343B">
          <w:pgSz w:w="12240" w:h="15840"/>
          <w:pgMar w:top="1000" w:right="360" w:bottom="280" w:left="1080" w:header="720" w:footer="720" w:gutter="0"/>
          <w:cols w:space="720"/>
        </w:sectPr>
      </w:pPr>
    </w:p>
    <w:p w14:paraId="3A223114" w14:textId="77777777" w:rsidR="0052343B" w:rsidRDefault="001B0559">
      <w:pPr>
        <w:pStyle w:val="ListParagraph"/>
        <w:numPr>
          <w:ilvl w:val="1"/>
          <w:numId w:val="1"/>
        </w:numPr>
        <w:tabs>
          <w:tab w:val="left" w:pos="596"/>
          <w:tab w:val="left" w:pos="600"/>
        </w:tabs>
        <w:spacing w:before="63" w:line="290" w:lineRule="auto"/>
        <w:ind w:right="1016" w:hanging="260"/>
      </w:pPr>
      <w:r>
        <w:lastRenderedPageBreak/>
        <w:t>Defense</w:t>
      </w:r>
      <w:r>
        <w:rPr>
          <w:spacing w:val="-4"/>
        </w:rPr>
        <w:t xml:space="preserve"> </w:t>
      </w:r>
      <w:r>
        <w:t>against</w:t>
      </w:r>
      <w:r>
        <w:rPr>
          <w:spacing w:val="-6"/>
        </w:rPr>
        <w:t xml:space="preserve"> </w:t>
      </w:r>
      <w:r>
        <w:t>MITM:</w:t>
      </w:r>
      <w:r>
        <w:rPr>
          <w:spacing w:val="-3"/>
        </w:rPr>
        <w:t xml:space="preserve"> </w:t>
      </w:r>
      <w:r>
        <w:t>Because</w:t>
      </w:r>
      <w:r>
        <w:rPr>
          <w:spacing w:val="-8"/>
        </w:rPr>
        <w:t xml:space="preserve"> </w:t>
      </w:r>
      <w:r>
        <w:t>the</w:t>
      </w:r>
      <w:r>
        <w:rPr>
          <w:spacing w:val="-4"/>
        </w:rPr>
        <w:t xml:space="preserve"> </w:t>
      </w:r>
      <w:r>
        <w:t>VPN</w:t>
      </w:r>
      <w:r>
        <w:rPr>
          <w:spacing w:val="-8"/>
        </w:rPr>
        <w:t xml:space="preserve"> </w:t>
      </w:r>
      <w:r>
        <w:t>tunnel</w:t>
      </w:r>
      <w:r>
        <w:rPr>
          <w:spacing w:val="-6"/>
        </w:rPr>
        <w:t xml:space="preserve"> </w:t>
      </w:r>
      <w:r>
        <w:t>is</w:t>
      </w:r>
      <w:r>
        <w:rPr>
          <w:spacing w:val="-7"/>
        </w:rPr>
        <w:t xml:space="preserve"> </w:t>
      </w:r>
      <w:r>
        <w:t>established</w:t>
      </w:r>
      <w:r>
        <w:rPr>
          <w:spacing w:val="-9"/>
        </w:rPr>
        <w:t xml:space="preserve"> </w:t>
      </w:r>
      <w:r>
        <w:t>using</w:t>
      </w:r>
      <w:r>
        <w:rPr>
          <w:spacing w:val="-4"/>
        </w:rPr>
        <w:t xml:space="preserve"> </w:t>
      </w:r>
      <w:r>
        <w:t>certificate-based</w:t>
      </w:r>
      <w:r>
        <w:rPr>
          <w:spacing w:val="-3"/>
        </w:rPr>
        <w:t xml:space="preserve"> </w:t>
      </w:r>
      <w:r>
        <w:t>or</w:t>
      </w:r>
      <w:r>
        <w:rPr>
          <w:spacing w:val="-4"/>
        </w:rPr>
        <w:t xml:space="preserve"> </w:t>
      </w:r>
      <w:r>
        <w:t>pre-shared-key authentication with the trusted VPN server, a rogue access point cannot successfully impersonate the legitimate endpoint.</w:t>
      </w:r>
    </w:p>
    <w:p w14:paraId="4CC1904D" w14:textId="77777777" w:rsidR="0052343B" w:rsidRDefault="001B0559">
      <w:pPr>
        <w:pStyle w:val="ListParagraph"/>
        <w:numPr>
          <w:ilvl w:val="1"/>
          <w:numId w:val="1"/>
        </w:numPr>
        <w:tabs>
          <w:tab w:val="left" w:pos="596"/>
          <w:tab w:val="left" w:pos="600"/>
        </w:tabs>
        <w:spacing w:before="90" w:line="288" w:lineRule="auto"/>
        <w:ind w:right="1141" w:hanging="260"/>
      </w:pPr>
      <w:r>
        <w:t>Layered</w:t>
      </w:r>
      <w:r>
        <w:rPr>
          <w:spacing w:val="-4"/>
        </w:rPr>
        <w:t xml:space="preserve"> </w:t>
      </w:r>
      <w:r>
        <w:t>protection:</w:t>
      </w:r>
      <w:r>
        <w:rPr>
          <w:spacing w:val="-1"/>
        </w:rPr>
        <w:t xml:space="preserve"> </w:t>
      </w:r>
      <w:r>
        <w:t>Using</w:t>
      </w:r>
      <w:r>
        <w:rPr>
          <w:spacing w:val="-9"/>
        </w:rPr>
        <w:t xml:space="preserve"> </w:t>
      </w:r>
      <w:r>
        <w:t>HTTPS</w:t>
      </w:r>
      <w:r>
        <w:rPr>
          <w:spacing w:val="-5"/>
        </w:rPr>
        <w:t xml:space="preserve"> </w:t>
      </w:r>
      <w:r>
        <w:t>on</w:t>
      </w:r>
      <w:r>
        <w:rPr>
          <w:spacing w:val="-5"/>
        </w:rPr>
        <w:t xml:space="preserve"> </w:t>
      </w:r>
      <w:r>
        <w:t>top</w:t>
      </w:r>
      <w:r>
        <w:rPr>
          <w:spacing w:val="-5"/>
        </w:rPr>
        <w:t xml:space="preserve"> </w:t>
      </w:r>
      <w:r>
        <w:t>of</w:t>
      </w:r>
      <w:r>
        <w:rPr>
          <w:spacing w:val="-6"/>
        </w:rPr>
        <w:t xml:space="preserve"> </w:t>
      </w:r>
      <w:r>
        <w:t>the</w:t>
      </w:r>
      <w:r>
        <w:rPr>
          <w:spacing w:val="-4"/>
        </w:rPr>
        <w:t xml:space="preserve"> </w:t>
      </w:r>
      <w:r>
        <w:t>VPN</w:t>
      </w:r>
      <w:r>
        <w:rPr>
          <w:spacing w:val="-10"/>
        </w:rPr>
        <w:t xml:space="preserve"> </w:t>
      </w:r>
      <w:r>
        <w:t>adds</w:t>
      </w:r>
      <w:r>
        <w:rPr>
          <w:spacing w:val="-4"/>
        </w:rPr>
        <w:t xml:space="preserve"> </w:t>
      </w:r>
      <w:r>
        <w:t>an</w:t>
      </w:r>
      <w:r>
        <w:rPr>
          <w:spacing w:val="-7"/>
        </w:rPr>
        <w:t xml:space="preserve"> </w:t>
      </w:r>
      <w:r>
        <w:t>additional</w:t>
      </w:r>
      <w:r>
        <w:rPr>
          <w:spacing w:val="-6"/>
        </w:rPr>
        <w:t xml:space="preserve"> </w:t>
      </w:r>
      <w:r>
        <w:t>layer</w:t>
      </w:r>
      <w:r>
        <w:rPr>
          <w:spacing w:val="-3"/>
        </w:rPr>
        <w:t xml:space="preserve"> </w:t>
      </w:r>
      <w:r>
        <w:t>of</w:t>
      </w:r>
      <w:r>
        <w:rPr>
          <w:spacing w:val="-6"/>
        </w:rPr>
        <w:t xml:space="preserve"> </w:t>
      </w:r>
      <w:r>
        <w:t>end-to-end</w:t>
      </w:r>
      <w:r>
        <w:rPr>
          <w:spacing w:val="-4"/>
        </w:rPr>
        <w:t xml:space="preserve"> </w:t>
      </w:r>
      <w:r>
        <w:t>encryption directly with the destination website, so security is not solely dependent on the VPN provider.</w:t>
      </w:r>
    </w:p>
    <w:p w14:paraId="38C9B11D" w14:textId="77777777" w:rsidR="0052343B" w:rsidRDefault="001B0559">
      <w:pPr>
        <w:pStyle w:val="BodyText"/>
        <w:spacing w:before="91" w:line="300" w:lineRule="auto"/>
        <w:ind w:left="120" w:right="831"/>
        <w:jc w:val="both"/>
      </w:pPr>
      <w:r>
        <w:t>Together,</w:t>
      </w:r>
      <w:r>
        <w:rPr>
          <w:spacing w:val="-14"/>
        </w:rPr>
        <w:t xml:space="preserve"> </w:t>
      </w:r>
      <w:r>
        <w:t>a</w:t>
      </w:r>
      <w:r>
        <w:rPr>
          <w:spacing w:val="-14"/>
        </w:rPr>
        <w:t xml:space="preserve"> </w:t>
      </w:r>
      <w:r>
        <w:t>VPN</w:t>
      </w:r>
      <w:r>
        <w:rPr>
          <w:spacing w:val="-14"/>
        </w:rPr>
        <w:t xml:space="preserve"> </w:t>
      </w:r>
      <w:r>
        <w:t>combined</w:t>
      </w:r>
      <w:r>
        <w:rPr>
          <w:spacing w:val="-13"/>
        </w:rPr>
        <w:t xml:space="preserve"> </w:t>
      </w:r>
      <w:r>
        <w:t>with</w:t>
      </w:r>
      <w:r>
        <w:rPr>
          <w:spacing w:val="-14"/>
        </w:rPr>
        <w:t xml:space="preserve"> </w:t>
      </w:r>
      <w:r>
        <w:t>HTTPS</w:t>
      </w:r>
      <w:r>
        <w:rPr>
          <w:spacing w:val="-14"/>
        </w:rPr>
        <w:t xml:space="preserve"> </w:t>
      </w:r>
      <w:r>
        <w:t>transforms</w:t>
      </w:r>
      <w:r>
        <w:rPr>
          <w:spacing w:val="-14"/>
        </w:rPr>
        <w:t xml:space="preserve"> </w:t>
      </w:r>
      <w:r>
        <w:t>an</w:t>
      </w:r>
      <w:r>
        <w:rPr>
          <w:spacing w:val="-13"/>
        </w:rPr>
        <w:t xml:space="preserve"> </w:t>
      </w:r>
      <w:r>
        <w:t>inherently</w:t>
      </w:r>
      <w:r>
        <w:rPr>
          <w:spacing w:val="-14"/>
        </w:rPr>
        <w:t xml:space="preserve"> </w:t>
      </w:r>
      <w:r>
        <w:t>untrusted</w:t>
      </w:r>
      <w:r>
        <w:rPr>
          <w:spacing w:val="-14"/>
        </w:rPr>
        <w:t xml:space="preserve"> </w:t>
      </w:r>
      <w:r>
        <w:t>public</w:t>
      </w:r>
      <w:r>
        <w:rPr>
          <w:spacing w:val="-14"/>
        </w:rPr>
        <w:t xml:space="preserve"> </w:t>
      </w:r>
      <w:r>
        <w:t>network</w:t>
      </w:r>
      <w:r>
        <w:rPr>
          <w:spacing w:val="-13"/>
        </w:rPr>
        <w:t xml:space="preserve"> </w:t>
      </w:r>
      <w:r>
        <w:t>into</w:t>
      </w:r>
      <w:r>
        <w:rPr>
          <w:spacing w:val="-13"/>
        </w:rPr>
        <w:t xml:space="preserve"> </w:t>
      </w:r>
      <w:r>
        <w:t>a</w:t>
      </w:r>
      <w:r>
        <w:rPr>
          <w:spacing w:val="-14"/>
        </w:rPr>
        <w:t xml:space="preserve"> </w:t>
      </w:r>
      <w:r>
        <w:t>secure</w:t>
      </w:r>
      <w:r>
        <w:rPr>
          <w:spacing w:val="-13"/>
        </w:rPr>
        <w:t xml:space="preserve"> </w:t>
      </w:r>
      <w:r>
        <w:t>channel, ensuring that sensitive information remains protected in confidentiality, integrity, and authenticity even in a hostile network environment.</w:t>
      </w:r>
    </w:p>
    <w:p w14:paraId="2C9C88E4" w14:textId="77777777" w:rsidR="0052343B" w:rsidRDefault="0052343B">
      <w:pPr>
        <w:pStyle w:val="BodyText"/>
        <w:spacing w:line="300" w:lineRule="auto"/>
        <w:jc w:val="both"/>
        <w:sectPr w:rsidR="0052343B">
          <w:pgSz w:w="12240" w:h="15840"/>
          <w:pgMar w:top="1020" w:right="360" w:bottom="280" w:left="1080" w:header="720" w:footer="720" w:gutter="0"/>
          <w:cols w:space="720"/>
        </w:sectPr>
      </w:pPr>
    </w:p>
    <w:p w14:paraId="0C3C6720" w14:textId="77777777" w:rsidR="0052343B" w:rsidRDefault="001B0559">
      <w:pPr>
        <w:pStyle w:val="Heading2"/>
        <w:jc w:val="left"/>
      </w:pPr>
      <w:r>
        <w:lastRenderedPageBreak/>
        <w:t>Question</w:t>
      </w:r>
      <w:r>
        <w:rPr>
          <w:spacing w:val="-4"/>
        </w:rPr>
        <w:t xml:space="preserve"> </w:t>
      </w:r>
      <w:r>
        <w:t>5:</w:t>
      </w:r>
      <w:r>
        <w:rPr>
          <w:spacing w:val="-5"/>
        </w:rPr>
        <w:t xml:space="preserve"> </w:t>
      </w:r>
      <w:r>
        <w:t>Data</w:t>
      </w:r>
      <w:r>
        <w:rPr>
          <w:spacing w:val="-5"/>
        </w:rPr>
        <w:t xml:space="preserve"> </w:t>
      </w:r>
      <w:r>
        <w:t>Integrity</w:t>
      </w:r>
      <w:r>
        <w:rPr>
          <w:spacing w:val="-4"/>
        </w:rPr>
        <w:t xml:space="preserve"> </w:t>
      </w:r>
      <w:r>
        <w:t>in</w:t>
      </w:r>
      <w:r>
        <w:rPr>
          <w:spacing w:val="-4"/>
        </w:rPr>
        <w:t xml:space="preserve"> </w:t>
      </w:r>
      <w:r>
        <w:t>Cloud</w:t>
      </w:r>
      <w:r>
        <w:rPr>
          <w:spacing w:val="-4"/>
        </w:rPr>
        <w:t xml:space="preserve"> </w:t>
      </w:r>
      <w:r>
        <w:rPr>
          <w:spacing w:val="-2"/>
        </w:rPr>
        <w:t>Storage</w:t>
      </w:r>
    </w:p>
    <w:p w14:paraId="044CF75E" w14:textId="77777777" w:rsidR="0052343B" w:rsidRDefault="001B0559">
      <w:pPr>
        <w:pStyle w:val="BodyText"/>
        <w:spacing w:before="103"/>
        <w:ind w:left="120"/>
      </w:pPr>
      <w:r>
        <w:t>Scenario:</w:t>
      </w:r>
      <w:r>
        <w:rPr>
          <w:spacing w:val="-8"/>
        </w:rPr>
        <w:t xml:space="preserve"> </w:t>
      </w:r>
      <w:r>
        <w:t>An</w:t>
      </w:r>
      <w:r>
        <w:rPr>
          <w:spacing w:val="-6"/>
        </w:rPr>
        <w:t xml:space="preserve"> </w:t>
      </w:r>
      <w:r>
        <w:t>organization</w:t>
      </w:r>
      <w:r>
        <w:rPr>
          <w:spacing w:val="-5"/>
        </w:rPr>
        <w:t xml:space="preserve"> </w:t>
      </w:r>
      <w:r>
        <w:t>stores</w:t>
      </w:r>
      <w:r>
        <w:rPr>
          <w:spacing w:val="-4"/>
        </w:rPr>
        <w:t xml:space="preserve"> </w:t>
      </w:r>
      <w:r>
        <w:t>critical</w:t>
      </w:r>
      <w:r>
        <w:rPr>
          <w:spacing w:val="-7"/>
        </w:rPr>
        <w:t xml:space="preserve"> </w:t>
      </w:r>
      <w:r>
        <w:t>data</w:t>
      </w:r>
      <w:r>
        <w:rPr>
          <w:spacing w:val="-7"/>
        </w:rPr>
        <w:t xml:space="preserve"> </w:t>
      </w:r>
      <w:r>
        <w:t>in</w:t>
      </w:r>
      <w:r>
        <w:rPr>
          <w:spacing w:val="-6"/>
        </w:rPr>
        <w:t xml:space="preserve"> </w:t>
      </w:r>
      <w:r>
        <w:t>a</w:t>
      </w:r>
      <w:r>
        <w:rPr>
          <w:spacing w:val="-8"/>
        </w:rPr>
        <w:t xml:space="preserve"> </w:t>
      </w:r>
      <w:r>
        <w:t>cloud</w:t>
      </w:r>
      <w:r>
        <w:rPr>
          <w:spacing w:val="-9"/>
        </w:rPr>
        <w:t xml:space="preserve"> </w:t>
      </w:r>
      <w:r>
        <w:t>server</w:t>
      </w:r>
      <w:r>
        <w:rPr>
          <w:spacing w:val="-8"/>
        </w:rPr>
        <w:t xml:space="preserve"> </w:t>
      </w:r>
      <w:r>
        <w:t>and</w:t>
      </w:r>
      <w:r>
        <w:rPr>
          <w:spacing w:val="-5"/>
        </w:rPr>
        <w:t xml:space="preserve"> </w:t>
      </w:r>
      <w:r>
        <w:t>wants</w:t>
      </w:r>
      <w:r>
        <w:rPr>
          <w:spacing w:val="-9"/>
        </w:rPr>
        <w:t xml:space="preserve"> </w:t>
      </w:r>
      <w:r>
        <w:t>to</w:t>
      </w:r>
      <w:r>
        <w:rPr>
          <w:spacing w:val="-8"/>
        </w:rPr>
        <w:t xml:space="preserve"> </w:t>
      </w:r>
      <w:r>
        <w:t>ensure</w:t>
      </w:r>
      <w:r>
        <w:rPr>
          <w:spacing w:val="-10"/>
        </w:rPr>
        <w:t xml:space="preserve"> </w:t>
      </w:r>
      <w:r>
        <w:t>that</w:t>
      </w:r>
      <w:r>
        <w:rPr>
          <w:spacing w:val="-4"/>
        </w:rPr>
        <w:t xml:space="preserve"> </w:t>
      </w:r>
      <w:r>
        <w:t>the</w:t>
      </w:r>
      <w:r>
        <w:rPr>
          <w:spacing w:val="-7"/>
        </w:rPr>
        <w:t xml:space="preserve"> </w:t>
      </w:r>
      <w:r>
        <w:t>data</w:t>
      </w:r>
      <w:r>
        <w:rPr>
          <w:spacing w:val="-8"/>
        </w:rPr>
        <w:t xml:space="preserve"> </w:t>
      </w:r>
      <w:r>
        <w:t>is</w:t>
      </w:r>
      <w:r>
        <w:rPr>
          <w:spacing w:val="-5"/>
        </w:rPr>
        <w:t xml:space="preserve"> </w:t>
      </w:r>
      <w:r>
        <w:t>not</w:t>
      </w:r>
      <w:r>
        <w:rPr>
          <w:spacing w:val="-4"/>
        </w:rPr>
        <w:t xml:space="preserve"> </w:t>
      </w:r>
      <w:r>
        <w:rPr>
          <w:spacing w:val="-2"/>
        </w:rPr>
        <w:t>altered.</w:t>
      </w:r>
    </w:p>
    <w:p w14:paraId="17BA823B" w14:textId="77777777" w:rsidR="0052343B" w:rsidRDefault="001B0559">
      <w:pPr>
        <w:pStyle w:val="BodyText"/>
        <w:spacing w:before="217"/>
        <w:ind w:left="0"/>
        <w:rPr>
          <w:sz w:val="20"/>
        </w:rPr>
      </w:pPr>
      <w:r>
        <w:rPr>
          <w:noProof/>
          <w:sz w:val="20"/>
        </w:rPr>
        <mc:AlternateContent>
          <mc:Choice Requires="wps">
            <w:drawing>
              <wp:anchor distT="0" distB="0" distL="0" distR="0" simplePos="0" relativeHeight="487590912" behindDoc="1" locked="0" layoutInCell="1" allowOverlap="1" wp14:anchorId="2FD0E8A1" wp14:editId="7C793297">
                <wp:simplePos x="0" y="0"/>
                <wp:positionH relativeFrom="page">
                  <wp:posOffset>743584</wp:posOffset>
                </wp:positionH>
                <wp:positionV relativeFrom="paragraph">
                  <wp:posOffset>299114</wp:posOffset>
                </wp:positionV>
                <wp:extent cx="628650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9525"/>
                        </a:xfrm>
                        <a:custGeom>
                          <a:avLst/>
                          <a:gdLst/>
                          <a:ahLst/>
                          <a:cxnLst/>
                          <a:rect l="l" t="t" r="r" b="b"/>
                          <a:pathLst>
                            <a:path w="6286500" h="9525">
                              <a:moveTo>
                                <a:pt x="6286245" y="0"/>
                              </a:moveTo>
                              <a:lnTo>
                                <a:pt x="0" y="0"/>
                              </a:lnTo>
                              <a:lnTo>
                                <a:pt x="0" y="9142"/>
                              </a:lnTo>
                              <a:lnTo>
                                <a:pt x="6286245" y="9142"/>
                              </a:lnTo>
                              <a:lnTo>
                                <a:pt x="6286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37B3E" id="Graphic 7" o:spid="_x0000_s1026" style="position:absolute;margin-left:58.55pt;margin-top:23.55pt;width:49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86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" path="m6286245,l,,,9142r6286245,l6286245,xe" fillcolor="black" stroked="f">
                <v:path arrowok="t"/>
                <w10:wrap type="topAndBottom" anchorx="page"/>
              </v:shape>
            </w:pict>
          </mc:Fallback>
        </mc:AlternateContent>
      </w:r>
    </w:p>
    <w:p w14:paraId="6922C3EF" w14:textId="77777777" w:rsidR="0052343B" w:rsidRDefault="001B0559">
      <w:pPr>
        <w:pStyle w:val="Heading2"/>
        <w:spacing w:before="239"/>
        <w:jc w:val="left"/>
      </w:pPr>
      <w:r>
        <w:t>Part</w:t>
      </w:r>
      <w:r>
        <w:rPr>
          <w:spacing w:val="-10"/>
        </w:rPr>
        <w:t xml:space="preserve"> </w:t>
      </w:r>
      <w:r>
        <w:t>A</w:t>
      </w:r>
      <w:r>
        <w:rPr>
          <w:spacing w:val="-2"/>
        </w:rPr>
        <w:t xml:space="preserve"> </w:t>
      </w:r>
      <w:r>
        <w:t>—</w:t>
      </w:r>
      <w:r>
        <w:rPr>
          <w:spacing w:val="-5"/>
        </w:rPr>
        <w:t xml:space="preserve"> </w:t>
      </w:r>
      <w:r>
        <w:t>How</w:t>
      </w:r>
      <w:r>
        <w:rPr>
          <w:spacing w:val="-4"/>
        </w:rPr>
        <w:t xml:space="preserve"> </w:t>
      </w:r>
      <w:r>
        <w:t>Hashing</w:t>
      </w:r>
      <w:r>
        <w:rPr>
          <w:spacing w:val="-7"/>
        </w:rPr>
        <w:t xml:space="preserve"> </w:t>
      </w:r>
      <w:r>
        <w:t>Can</w:t>
      </w:r>
      <w:r>
        <w:rPr>
          <w:spacing w:val="-3"/>
        </w:rPr>
        <w:t xml:space="preserve"> </w:t>
      </w:r>
      <w:r>
        <w:t>Be</w:t>
      </w:r>
      <w:r>
        <w:rPr>
          <w:spacing w:val="-5"/>
        </w:rPr>
        <w:t xml:space="preserve"> </w:t>
      </w:r>
      <w:r>
        <w:t>Used</w:t>
      </w:r>
      <w:r>
        <w:rPr>
          <w:spacing w:val="-2"/>
        </w:rPr>
        <w:t xml:space="preserve"> </w:t>
      </w:r>
      <w:r>
        <w:t>to</w:t>
      </w:r>
      <w:r>
        <w:rPr>
          <w:spacing w:val="-4"/>
        </w:rPr>
        <w:t xml:space="preserve"> </w:t>
      </w:r>
      <w:r>
        <w:t>Verify</w:t>
      </w:r>
      <w:r>
        <w:rPr>
          <w:spacing w:val="-1"/>
        </w:rPr>
        <w:t xml:space="preserve"> </w:t>
      </w:r>
      <w:r>
        <w:t>Data</w:t>
      </w:r>
      <w:r>
        <w:rPr>
          <w:spacing w:val="-1"/>
        </w:rPr>
        <w:t xml:space="preserve"> </w:t>
      </w:r>
      <w:r>
        <w:rPr>
          <w:spacing w:val="-2"/>
        </w:rPr>
        <w:t>Integrity</w:t>
      </w:r>
    </w:p>
    <w:p w14:paraId="75C391FF" w14:textId="77777777" w:rsidR="0052343B" w:rsidRDefault="001B0559">
      <w:pPr>
        <w:pStyle w:val="BodyText"/>
        <w:spacing w:before="124" w:line="300" w:lineRule="auto"/>
        <w:ind w:left="120" w:right="850"/>
        <w:jc w:val="both"/>
      </w:pPr>
      <w:r>
        <w:t>Cryptographic hashing provides a compact, verifiable 'fingerprint' of data that can be used to detect any unauthorized modification, whether caused by malicious tampering, storage corruption, or transmission errors.</w:t>
      </w:r>
    </w:p>
    <w:p w14:paraId="6AC4CC3C" w14:textId="77777777" w:rsidR="0052343B" w:rsidRDefault="001B0559">
      <w:pPr>
        <w:pStyle w:val="Heading3"/>
      </w:pPr>
      <w:r>
        <w:rPr>
          <w:spacing w:val="-2"/>
        </w:rPr>
        <w:t>Process:</w:t>
      </w:r>
    </w:p>
    <w:p w14:paraId="1ADC0984" w14:textId="77777777" w:rsidR="0052343B" w:rsidRDefault="001B0559">
      <w:pPr>
        <w:pStyle w:val="ListParagraph"/>
        <w:numPr>
          <w:ilvl w:val="0"/>
          <w:numId w:val="1"/>
        </w:numPr>
        <w:tabs>
          <w:tab w:val="left" w:pos="595"/>
          <w:tab w:val="left" w:pos="600"/>
        </w:tabs>
        <w:spacing w:before="102" w:line="288" w:lineRule="auto"/>
        <w:ind w:right="1097"/>
      </w:pPr>
      <w:r>
        <w:t>Before</w:t>
      </w:r>
      <w:r>
        <w:rPr>
          <w:spacing w:val="-2"/>
        </w:rPr>
        <w:t xml:space="preserve"> </w:t>
      </w:r>
      <w:r>
        <w:t>uploading</w:t>
      </w:r>
      <w:r>
        <w:rPr>
          <w:spacing w:val="-7"/>
        </w:rPr>
        <w:t xml:space="preserve"> </w:t>
      </w:r>
      <w:r>
        <w:t>a</w:t>
      </w:r>
      <w:r>
        <w:rPr>
          <w:spacing w:val="-4"/>
        </w:rPr>
        <w:t xml:space="preserve"> </w:t>
      </w:r>
      <w:r>
        <w:t>file</w:t>
      </w:r>
      <w:r>
        <w:rPr>
          <w:spacing w:val="-7"/>
        </w:rPr>
        <w:t xml:space="preserve"> </w:t>
      </w:r>
      <w:r>
        <w:t>(or</w:t>
      </w:r>
      <w:r>
        <w:rPr>
          <w:spacing w:val="-8"/>
        </w:rPr>
        <w:t xml:space="preserve"> </w:t>
      </w:r>
      <w:r>
        <w:t>dataset)</w:t>
      </w:r>
      <w:r>
        <w:rPr>
          <w:spacing w:val="-6"/>
        </w:rPr>
        <w:t xml:space="preserve"> </w:t>
      </w:r>
      <w:r>
        <w:t>to</w:t>
      </w:r>
      <w:r>
        <w:rPr>
          <w:spacing w:val="-5"/>
        </w:rPr>
        <w:t xml:space="preserve"> </w:t>
      </w:r>
      <w:r>
        <w:t>the</w:t>
      </w:r>
      <w:r>
        <w:rPr>
          <w:spacing w:val="-7"/>
        </w:rPr>
        <w:t xml:space="preserve"> </w:t>
      </w:r>
      <w:r>
        <w:t>cloud,</w:t>
      </w:r>
      <w:r>
        <w:rPr>
          <w:spacing w:val="-7"/>
        </w:rPr>
        <w:t xml:space="preserve"> </w:t>
      </w:r>
      <w:r>
        <w:t>the</w:t>
      </w:r>
      <w:r>
        <w:rPr>
          <w:spacing w:val="-4"/>
        </w:rPr>
        <w:t xml:space="preserve"> </w:t>
      </w:r>
      <w:r>
        <w:t>organization</w:t>
      </w:r>
      <w:r>
        <w:rPr>
          <w:spacing w:val="-6"/>
        </w:rPr>
        <w:t xml:space="preserve"> </w:t>
      </w:r>
      <w:r>
        <w:t>computes</w:t>
      </w:r>
      <w:r>
        <w:rPr>
          <w:spacing w:val="-4"/>
        </w:rPr>
        <w:t xml:space="preserve"> </w:t>
      </w:r>
      <w:r>
        <w:t>its</w:t>
      </w:r>
      <w:r>
        <w:rPr>
          <w:spacing w:val="-7"/>
        </w:rPr>
        <w:t xml:space="preserve"> </w:t>
      </w:r>
      <w:r>
        <w:t>cryptographic</w:t>
      </w:r>
      <w:r>
        <w:rPr>
          <w:spacing w:val="-3"/>
        </w:rPr>
        <w:t xml:space="preserve"> </w:t>
      </w:r>
      <w:r>
        <w:t>hash</w:t>
      </w:r>
      <w:r>
        <w:rPr>
          <w:spacing w:val="-7"/>
        </w:rPr>
        <w:t xml:space="preserve"> </w:t>
      </w:r>
      <w:r>
        <w:t>using an algorithm such as SHA-256, and securely retains this original hash value locally or in a trusted, independent system.</w:t>
      </w:r>
    </w:p>
    <w:p w14:paraId="0665E034" w14:textId="77777777" w:rsidR="0052343B" w:rsidRDefault="001B0559">
      <w:pPr>
        <w:pStyle w:val="ListParagraph"/>
        <w:numPr>
          <w:ilvl w:val="0"/>
          <w:numId w:val="1"/>
        </w:numPr>
        <w:tabs>
          <w:tab w:val="left" w:pos="599"/>
        </w:tabs>
        <w:spacing w:before="93"/>
        <w:ind w:left="599" w:hanging="258"/>
      </w:pPr>
      <w:r>
        <w:t>The</w:t>
      </w:r>
      <w:r>
        <w:rPr>
          <w:spacing w:val="-7"/>
        </w:rPr>
        <w:t xml:space="preserve"> </w:t>
      </w:r>
      <w:r>
        <w:t>file</w:t>
      </w:r>
      <w:r>
        <w:rPr>
          <w:spacing w:val="-6"/>
        </w:rPr>
        <w:t xml:space="preserve"> </w:t>
      </w:r>
      <w:r>
        <w:t>is</w:t>
      </w:r>
      <w:r>
        <w:rPr>
          <w:spacing w:val="-7"/>
        </w:rPr>
        <w:t xml:space="preserve"> </w:t>
      </w:r>
      <w:r>
        <w:t>then</w:t>
      </w:r>
      <w:r>
        <w:rPr>
          <w:spacing w:val="-4"/>
        </w:rPr>
        <w:t xml:space="preserve"> </w:t>
      </w:r>
      <w:r>
        <w:t>uploaded</w:t>
      </w:r>
      <w:r>
        <w:rPr>
          <w:spacing w:val="-6"/>
        </w:rPr>
        <w:t xml:space="preserve"> </w:t>
      </w:r>
      <w:r>
        <w:t>and</w:t>
      </w:r>
      <w:r>
        <w:rPr>
          <w:spacing w:val="-5"/>
        </w:rPr>
        <w:t xml:space="preserve"> </w:t>
      </w:r>
      <w:r>
        <w:t>stored</w:t>
      </w:r>
      <w:r>
        <w:rPr>
          <w:spacing w:val="-5"/>
        </w:rPr>
        <w:t xml:space="preserve"> </w:t>
      </w:r>
      <w:r>
        <w:t>on</w:t>
      </w:r>
      <w:r>
        <w:rPr>
          <w:spacing w:val="-5"/>
        </w:rPr>
        <w:t xml:space="preserve"> </w:t>
      </w:r>
      <w:r>
        <w:t>the</w:t>
      </w:r>
      <w:r>
        <w:rPr>
          <w:spacing w:val="-4"/>
        </w:rPr>
        <w:t xml:space="preserve"> </w:t>
      </w:r>
      <w:r>
        <w:t>cloud</w:t>
      </w:r>
      <w:r>
        <w:rPr>
          <w:spacing w:val="-6"/>
        </w:rPr>
        <w:t xml:space="preserve"> </w:t>
      </w:r>
      <w:r>
        <w:rPr>
          <w:spacing w:val="-2"/>
        </w:rPr>
        <w:t>server.</w:t>
      </w:r>
    </w:p>
    <w:p w14:paraId="0D56D6CD" w14:textId="77777777" w:rsidR="0052343B" w:rsidRDefault="001B0559">
      <w:pPr>
        <w:pStyle w:val="ListParagraph"/>
        <w:numPr>
          <w:ilvl w:val="0"/>
          <w:numId w:val="1"/>
        </w:numPr>
        <w:tabs>
          <w:tab w:val="left" w:pos="595"/>
          <w:tab w:val="left" w:pos="600"/>
        </w:tabs>
        <w:spacing w:before="145" w:line="290" w:lineRule="auto"/>
        <w:ind w:right="1107"/>
      </w:pPr>
      <w:r>
        <w:t>At</w:t>
      </w:r>
      <w:r>
        <w:rPr>
          <w:spacing w:val="-1"/>
        </w:rPr>
        <w:t xml:space="preserve"> </w:t>
      </w:r>
      <w:r>
        <w:t>any</w:t>
      </w:r>
      <w:r>
        <w:rPr>
          <w:spacing w:val="-9"/>
        </w:rPr>
        <w:t xml:space="preserve"> </w:t>
      </w:r>
      <w:r>
        <w:t>later</w:t>
      </w:r>
      <w:r>
        <w:rPr>
          <w:spacing w:val="-6"/>
        </w:rPr>
        <w:t xml:space="preserve"> </w:t>
      </w:r>
      <w:r>
        <w:t>point</w:t>
      </w:r>
      <w:r>
        <w:rPr>
          <w:spacing w:val="-1"/>
        </w:rPr>
        <w:t xml:space="preserve"> </w:t>
      </w:r>
      <w:r>
        <w:t>—</w:t>
      </w:r>
      <w:r>
        <w:rPr>
          <w:spacing w:val="-9"/>
        </w:rPr>
        <w:t xml:space="preserve"> </w:t>
      </w:r>
      <w:r>
        <w:t>periodically,</w:t>
      </w:r>
      <w:r>
        <w:rPr>
          <w:spacing w:val="-8"/>
        </w:rPr>
        <w:t xml:space="preserve"> </w:t>
      </w:r>
      <w:r>
        <w:t>or</w:t>
      </w:r>
      <w:r>
        <w:rPr>
          <w:spacing w:val="-4"/>
        </w:rPr>
        <w:t xml:space="preserve"> </w:t>
      </w:r>
      <w:r>
        <w:t>before</w:t>
      </w:r>
      <w:r>
        <w:rPr>
          <w:spacing w:val="-6"/>
        </w:rPr>
        <w:t xml:space="preserve"> </w:t>
      </w:r>
      <w:r>
        <w:t>critical</w:t>
      </w:r>
      <w:r>
        <w:rPr>
          <w:spacing w:val="-3"/>
        </w:rPr>
        <w:t xml:space="preserve"> </w:t>
      </w:r>
      <w:r>
        <w:t>use</w:t>
      </w:r>
      <w:r>
        <w:rPr>
          <w:spacing w:val="-6"/>
        </w:rPr>
        <w:t xml:space="preserve"> </w:t>
      </w:r>
      <w:r>
        <w:t>of</w:t>
      </w:r>
      <w:r>
        <w:rPr>
          <w:spacing w:val="-4"/>
        </w:rPr>
        <w:t xml:space="preserve"> </w:t>
      </w:r>
      <w:r>
        <w:t>the</w:t>
      </w:r>
      <w:r>
        <w:rPr>
          <w:spacing w:val="-4"/>
        </w:rPr>
        <w:t xml:space="preserve"> </w:t>
      </w:r>
      <w:r>
        <w:t>data</w:t>
      </w:r>
      <w:r>
        <w:rPr>
          <w:spacing w:val="-4"/>
        </w:rPr>
        <w:t xml:space="preserve"> </w:t>
      </w:r>
      <w:r>
        <w:t>—</w:t>
      </w:r>
      <w:r>
        <w:rPr>
          <w:spacing w:val="-5"/>
        </w:rPr>
        <w:t xml:space="preserve"> </w:t>
      </w:r>
      <w:r>
        <w:t>the</w:t>
      </w:r>
      <w:r>
        <w:rPr>
          <w:spacing w:val="-4"/>
        </w:rPr>
        <w:t xml:space="preserve"> </w:t>
      </w:r>
      <w:r>
        <w:t>organization</w:t>
      </w:r>
      <w:r>
        <w:rPr>
          <w:spacing w:val="-4"/>
        </w:rPr>
        <w:t xml:space="preserve"> </w:t>
      </w:r>
      <w:r>
        <w:t>(or</w:t>
      </w:r>
      <w:r>
        <w:rPr>
          <w:spacing w:val="-6"/>
        </w:rPr>
        <w:t xml:space="preserve"> </w:t>
      </w:r>
      <w:r>
        <w:t>an</w:t>
      </w:r>
      <w:r>
        <w:rPr>
          <w:spacing w:val="-5"/>
        </w:rPr>
        <w:t xml:space="preserve"> </w:t>
      </w:r>
      <w:r>
        <w:t>automated integrity-checking service) downloads the file, or requests the cloud provider compute its hash server-side, and recalculates the hash using the same algorithm.</w:t>
      </w:r>
    </w:p>
    <w:p w14:paraId="577B3AE2" w14:textId="77777777" w:rsidR="0052343B" w:rsidRDefault="001B0559">
      <w:pPr>
        <w:pStyle w:val="ListParagraph"/>
        <w:numPr>
          <w:ilvl w:val="0"/>
          <w:numId w:val="1"/>
        </w:numPr>
        <w:tabs>
          <w:tab w:val="left" w:pos="595"/>
          <w:tab w:val="left" w:pos="600"/>
        </w:tabs>
        <w:spacing w:before="90" w:line="288" w:lineRule="auto"/>
        <w:ind w:right="1033"/>
        <w:jc w:val="both"/>
      </w:pPr>
      <w:r>
        <w:t>The</w:t>
      </w:r>
      <w:r>
        <w:rPr>
          <w:spacing w:val="-5"/>
        </w:rPr>
        <w:t xml:space="preserve"> </w:t>
      </w:r>
      <w:r>
        <w:t>newly</w:t>
      </w:r>
      <w:r>
        <w:rPr>
          <w:spacing w:val="-7"/>
        </w:rPr>
        <w:t xml:space="preserve"> </w:t>
      </w:r>
      <w:r>
        <w:t>computed</w:t>
      </w:r>
      <w:r>
        <w:rPr>
          <w:spacing w:val="-4"/>
        </w:rPr>
        <w:t xml:space="preserve"> </w:t>
      </w:r>
      <w:r>
        <w:t>hash</w:t>
      </w:r>
      <w:r>
        <w:rPr>
          <w:spacing w:val="-6"/>
        </w:rPr>
        <w:t xml:space="preserve"> </w:t>
      </w:r>
      <w:r>
        <w:t>is</w:t>
      </w:r>
      <w:r>
        <w:rPr>
          <w:spacing w:val="-4"/>
        </w:rPr>
        <w:t xml:space="preserve"> </w:t>
      </w:r>
      <w:r>
        <w:t>compared</w:t>
      </w:r>
      <w:r>
        <w:rPr>
          <w:spacing w:val="-4"/>
        </w:rPr>
        <w:t xml:space="preserve"> </w:t>
      </w:r>
      <w:r>
        <w:t>against</w:t>
      </w:r>
      <w:r>
        <w:rPr>
          <w:spacing w:val="-5"/>
        </w:rPr>
        <w:t xml:space="preserve"> </w:t>
      </w:r>
      <w:r>
        <w:t>the</w:t>
      </w:r>
      <w:r>
        <w:rPr>
          <w:spacing w:val="-7"/>
        </w:rPr>
        <w:t xml:space="preserve"> </w:t>
      </w:r>
      <w:r>
        <w:t>originally</w:t>
      </w:r>
      <w:r>
        <w:rPr>
          <w:spacing w:val="-8"/>
        </w:rPr>
        <w:t xml:space="preserve"> </w:t>
      </w:r>
      <w:r>
        <w:t>stored</w:t>
      </w:r>
      <w:r>
        <w:rPr>
          <w:spacing w:val="-6"/>
        </w:rPr>
        <w:t xml:space="preserve"> </w:t>
      </w:r>
      <w:r>
        <w:t>hash</w:t>
      </w:r>
      <w:r>
        <w:rPr>
          <w:spacing w:val="-7"/>
        </w:rPr>
        <w:t xml:space="preserve"> </w:t>
      </w:r>
      <w:r>
        <w:t>value:</w:t>
      </w:r>
      <w:r>
        <w:rPr>
          <w:spacing w:val="-5"/>
        </w:rPr>
        <w:t xml:space="preserve"> </w:t>
      </w:r>
      <w:r>
        <w:t>an</w:t>
      </w:r>
      <w:r>
        <w:rPr>
          <w:spacing w:val="-9"/>
        </w:rPr>
        <w:t xml:space="preserve"> </w:t>
      </w:r>
      <w:r>
        <w:t>exact</w:t>
      </w:r>
      <w:r>
        <w:rPr>
          <w:spacing w:val="-3"/>
        </w:rPr>
        <w:t xml:space="preserve"> </w:t>
      </w:r>
      <w:r>
        <w:t>match</w:t>
      </w:r>
      <w:r>
        <w:rPr>
          <w:spacing w:val="-4"/>
        </w:rPr>
        <w:t xml:space="preserve"> </w:t>
      </w:r>
      <w:r>
        <w:t>confirms the data</w:t>
      </w:r>
      <w:r>
        <w:rPr>
          <w:spacing w:val="-2"/>
        </w:rPr>
        <w:t xml:space="preserve"> </w:t>
      </w:r>
      <w:r>
        <w:t>is</w:t>
      </w:r>
      <w:r>
        <w:rPr>
          <w:spacing w:val="-2"/>
        </w:rPr>
        <w:t xml:space="preserve"> </w:t>
      </w:r>
      <w:r>
        <w:t>bit-for-bit</w:t>
      </w:r>
      <w:r>
        <w:rPr>
          <w:spacing w:val="-2"/>
        </w:rPr>
        <w:t xml:space="preserve"> </w:t>
      </w:r>
      <w:r>
        <w:t>identical</w:t>
      </w:r>
      <w:r>
        <w:rPr>
          <w:spacing w:val="-2"/>
        </w:rPr>
        <w:t xml:space="preserve"> </w:t>
      </w:r>
      <w:r>
        <w:t>to what was</w:t>
      </w:r>
      <w:r>
        <w:rPr>
          <w:spacing w:val="-2"/>
        </w:rPr>
        <w:t xml:space="preserve"> </w:t>
      </w:r>
      <w:r>
        <w:t>originally stored, while</w:t>
      </w:r>
      <w:r>
        <w:rPr>
          <w:spacing w:val="-2"/>
        </w:rPr>
        <w:t xml:space="preserve"> </w:t>
      </w:r>
      <w:r>
        <w:t>any</w:t>
      </w:r>
      <w:r>
        <w:rPr>
          <w:spacing w:val="-2"/>
        </w:rPr>
        <w:t xml:space="preserve"> </w:t>
      </w:r>
      <w:r>
        <w:t>mismatch</w:t>
      </w:r>
      <w:r>
        <w:rPr>
          <w:spacing w:val="-2"/>
        </w:rPr>
        <w:t xml:space="preserve"> </w:t>
      </w:r>
      <w:r>
        <w:t>immediately</w:t>
      </w:r>
      <w:r>
        <w:rPr>
          <w:spacing w:val="-3"/>
        </w:rPr>
        <w:t xml:space="preserve"> </w:t>
      </w:r>
      <w:r>
        <w:t>flags</w:t>
      </w:r>
      <w:r>
        <w:rPr>
          <w:spacing w:val="-2"/>
        </w:rPr>
        <w:t xml:space="preserve"> </w:t>
      </w:r>
      <w:r>
        <w:t>that the data has been altered, corrupted, or tampered with.</w:t>
      </w:r>
    </w:p>
    <w:p w14:paraId="2D8EC3B9" w14:textId="77777777" w:rsidR="0052343B" w:rsidRDefault="001B0559">
      <w:pPr>
        <w:pStyle w:val="BodyText"/>
        <w:spacing w:before="93" w:line="300" w:lineRule="auto"/>
        <w:ind w:left="120" w:right="836"/>
        <w:jc w:val="both"/>
      </w:pPr>
      <w:r>
        <w:t>Because cryptographic hash functions are designed so that even a single-bit change in the input produces a drastically different output (the avalanche effect), and because it is computationally infeasible to find two different inputs producing the same hash (collision resistance), this technique gives strong, efficient integrity verification without needing to compare the entire files byte-by-byte.</w:t>
      </w:r>
    </w:p>
    <w:p w14:paraId="58F75EF5" w14:textId="77777777" w:rsidR="0052343B" w:rsidRDefault="001B0559">
      <w:pPr>
        <w:pStyle w:val="Heading2"/>
        <w:spacing w:before="236"/>
      </w:pPr>
      <w:r>
        <w:t>Part</w:t>
      </w:r>
      <w:r>
        <w:rPr>
          <w:spacing w:val="-11"/>
        </w:rPr>
        <w:t xml:space="preserve"> </w:t>
      </w:r>
      <w:r>
        <w:t>B</w:t>
      </w:r>
      <w:r>
        <w:rPr>
          <w:spacing w:val="-4"/>
        </w:rPr>
        <w:t xml:space="preserve"> </w:t>
      </w:r>
      <w:r>
        <w:t>—</w:t>
      </w:r>
      <w:r>
        <w:rPr>
          <w:spacing w:val="-6"/>
        </w:rPr>
        <w:t xml:space="preserve"> </w:t>
      </w:r>
      <w:r>
        <w:t>Additional</w:t>
      </w:r>
      <w:r>
        <w:rPr>
          <w:spacing w:val="-4"/>
        </w:rPr>
        <w:t xml:space="preserve"> </w:t>
      </w:r>
      <w:r>
        <w:t>Mechanism</w:t>
      </w:r>
      <w:r>
        <w:rPr>
          <w:spacing w:val="-1"/>
        </w:rPr>
        <w:t xml:space="preserve"> </w:t>
      </w:r>
      <w:r>
        <w:t>to</w:t>
      </w:r>
      <w:r>
        <w:rPr>
          <w:spacing w:val="-4"/>
        </w:rPr>
        <w:t xml:space="preserve"> </w:t>
      </w:r>
      <w:r>
        <w:t>Enhance</w:t>
      </w:r>
      <w:r>
        <w:rPr>
          <w:spacing w:val="-6"/>
        </w:rPr>
        <w:t xml:space="preserve"> </w:t>
      </w:r>
      <w:r>
        <w:t>Trust</w:t>
      </w:r>
      <w:r>
        <w:rPr>
          <w:spacing w:val="-5"/>
        </w:rPr>
        <w:t xml:space="preserve"> </w:t>
      </w:r>
      <w:r>
        <w:t>and</w:t>
      </w:r>
      <w:r>
        <w:rPr>
          <w:spacing w:val="-1"/>
        </w:rPr>
        <w:t xml:space="preserve"> </w:t>
      </w:r>
      <w:r>
        <w:rPr>
          <w:spacing w:val="-2"/>
        </w:rPr>
        <w:t>Justification</w:t>
      </w:r>
    </w:p>
    <w:p w14:paraId="2502B32C" w14:textId="77777777" w:rsidR="0052343B" w:rsidRDefault="001B0559">
      <w:pPr>
        <w:pStyle w:val="BodyText"/>
        <w:spacing w:before="124" w:line="300" w:lineRule="auto"/>
        <w:ind w:left="120" w:right="835"/>
        <w:jc w:val="both"/>
      </w:pPr>
      <w:r>
        <w:t>While</w:t>
      </w:r>
      <w:r>
        <w:rPr>
          <w:spacing w:val="-8"/>
        </w:rPr>
        <w:t xml:space="preserve"> </w:t>
      </w:r>
      <w:r>
        <w:t>hashing</w:t>
      </w:r>
      <w:r>
        <w:rPr>
          <w:spacing w:val="-12"/>
        </w:rPr>
        <w:t xml:space="preserve"> </w:t>
      </w:r>
      <w:r>
        <w:t>alone</w:t>
      </w:r>
      <w:r>
        <w:rPr>
          <w:spacing w:val="-9"/>
        </w:rPr>
        <w:t xml:space="preserve"> </w:t>
      </w:r>
      <w:r>
        <w:t>verifies</w:t>
      </w:r>
      <w:r>
        <w:rPr>
          <w:spacing w:val="-6"/>
        </w:rPr>
        <w:t xml:space="preserve"> </w:t>
      </w:r>
      <w:r>
        <w:t>that</w:t>
      </w:r>
      <w:r>
        <w:rPr>
          <w:spacing w:val="-8"/>
        </w:rPr>
        <w:t xml:space="preserve"> </w:t>
      </w:r>
      <w:r>
        <w:t>data</w:t>
      </w:r>
      <w:r>
        <w:rPr>
          <w:spacing w:val="-9"/>
        </w:rPr>
        <w:t xml:space="preserve"> </w:t>
      </w:r>
      <w:r>
        <w:t>has</w:t>
      </w:r>
      <w:r>
        <w:rPr>
          <w:spacing w:val="-7"/>
        </w:rPr>
        <w:t xml:space="preserve"> </w:t>
      </w:r>
      <w:r>
        <w:t>not</w:t>
      </w:r>
      <w:r>
        <w:rPr>
          <w:spacing w:val="-8"/>
        </w:rPr>
        <w:t xml:space="preserve"> </w:t>
      </w:r>
      <w:r>
        <w:t>changed,</w:t>
      </w:r>
      <w:r>
        <w:rPr>
          <w:spacing w:val="-11"/>
        </w:rPr>
        <w:t xml:space="preserve"> </w:t>
      </w:r>
      <w:r>
        <w:t>it</w:t>
      </w:r>
      <w:r>
        <w:rPr>
          <w:spacing w:val="-8"/>
        </w:rPr>
        <w:t xml:space="preserve"> </w:t>
      </w:r>
      <w:r>
        <w:t>does</w:t>
      </w:r>
      <w:r>
        <w:rPr>
          <w:spacing w:val="-6"/>
        </w:rPr>
        <w:t xml:space="preserve"> </w:t>
      </w:r>
      <w:r>
        <w:t>not</w:t>
      </w:r>
      <w:r>
        <w:rPr>
          <w:spacing w:val="-8"/>
        </w:rPr>
        <w:t xml:space="preserve"> </w:t>
      </w:r>
      <w:r>
        <w:t>by</w:t>
      </w:r>
      <w:r>
        <w:rPr>
          <w:spacing w:val="-9"/>
        </w:rPr>
        <w:t xml:space="preserve"> </w:t>
      </w:r>
      <w:r>
        <w:t>itself</w:t>
      </w:r>
      <w:r>
        <w:rPr>
          <w:spacing w:val="-8"/>
        </w:rPr>
        <w:t xml:space="preserve"> </w:t>
      </w:r>
      <w:r>
        <w:t>prove</w:t>
      </w:r>
      <w:r>
        <w:rPr>
          <w:spacing w:val="-9"/>
        </w:rPr>
        <w:t xml:space="preserve"> </w:t>
      </w:r>
      <w:r>
        <w:t>who</w:t>
      </w:r>
      <w:r>
        <w:rPr>
          <w:spacing w:val="-10"/>
        </w:rPr>
        <w:t xml:space="preserve"> </w:t>
      </w:r>
      <w:r>
        <w:t>created</w:t>
      </w:r>
      <w:r>
        <w:rPr>
          <w:spacing w:val="-11"/>
        </w:rPr>
        <w:t xml:space="preserve"> </w:t>
      </w:r>
      <w:r>
        <w:t>the</w:t>
      </w:r>
      <w:r>
        <w:rPr>
          <w:spacing w:val="-7"/>
        </w:rPr>
        <w:t xml:space="preserve"> </w:t>
      </w:r>
      <w:r>
        <w:t>hash</w:t>
      </w:r>
      <w:r>
        <w:rPr>
          <w:spacing w:val="-9"/>
        </w:rPr>
        <w:t xml:space="preserve"> </w:t>
      </w:r>
      <w:r>
        <w:t>or</w:t>
      </w:r>
      <w:r>
        <w:rPr>
          <w:spacing w:val="-9"/>
        </w:rPr>
        <w:t xml:space="preserve"> </w:t>
      </w:r>
      <w:r>
        <w:t>protect against an attacker who modifies both the file and the stored hash together. To close this gap, the organization should additionally implement digital signatures (or a keyed HMAC) over the hash value, ideally supported by a blockchain-based or append-only integrity log for high-value records.</w:t>
      </w:r>
    </w:p>
    <w:p w14:paraId="73A0747A" w14:textId="77777777" w:rsidR="0052343B" w:rsidRDefault="001B0559">
      <w:pPr>
        <w:pStyle w:val="Heading3"/>
        <w:spacing w:before="158"/>
        <w:jc w:val="both"/>
      </w:pPr>
      <w:r>
        <w:rPr>
          <w:spacing w:val="-2"/>
        </w:rPr>
        <w:t>Recommended</w:t>
      </w:r>
      <w:r>
        <w:rPr>
          <w:spacing w:val="3"/>
        </w:rPr>
        <w:t xml:space="preserve"> </w:t>
      </w:r>
      <w:r>
        <w:rPr>
          <w:spacing w:val="-2"/>
        </w:rPr>
        <w:t>enhancement:</w:t>
      </w:r>
    </w:p>
    <w:p w14:paraId="6DA14FD3" w14:textId="77777777" w:rsidR="0052343B" w:rsidRDefault="001B0559">
      <w:pPr>
        <w:pStyle w:val="ListParagraph"/>
        <w:numPr>
          <w:ilvl w:val="1"/>
          <w:numId w:val="1"/>
        </w:numPr>
        <w:tabs>
          <w:tab w:val="left" w:pos="596"/>
          <w:tab w:val="left" w:pos="600"/>
        </w:tabs>
        <w:spacing w:before="102" w:line="290" w:lineRule="auto"/>
        <w:ind w:right="913" w:hanging="260"/>
        <w:jc w:val="both"/>
      </w:pPr>
      <w:r>
        <w:t>Sign the hash: After computing</w:t>
      </w:r>
      <w:r>
        <w:rPr>
          <w:spacing w:val="-1"/>
        </w:rPr>
        <w:t xml:space="preserve"> </w:t>
      </w:r>
      <w:r>
        <w:t>the hash of the file, the organization signs that hash using its private key. This</w:t>
      </w:r>
      <w:r>
        <w:rPr>
          <w:spacing w:val="-4"/>
        </w:rPr>
        <w:t xml:space="preserve"> </w:t>
      </w:r>
      <w:r>
        <w:t>signed</w:t>
      </w:r>
      <w:r>
        <w:rPr>
          <w:spacing w:val="-4"/>
        </w:rPr>
        <w:t xml:space="preserve"> </w:t>
      </w:r>
      <w:r>
        <w:t>hash</w:t>
      </w:r>
      <w:r>
        <w:rPr>
          <w:spacing w:val="-5"/>
        </w:rPr>
        <w:t xml:space="preserve"> </w:t>
      </w:r>
      <w:r>
        <w:t>is</w:t>
      </w:r>
      <w:r>
        <w:rPr>
          <w:spacing w:val="-4"/>
        </w:rPr>
        <w:t xml:space="preserve"> </w:t>
      </w:r>
      <w:r>
        <w:t>stored</w:t>
      </w:r>
      <w:r>
        <w:rPr>
          <w:spacing w:val="-3"/>
        </w:rPr>
        <w:t xml:space="preserve"> </w:t>
      </w:r>
      <w:r>
        <w:t>separately</w:t>
      </w:r>
      <w:r>
        <w:rPr>
          <w:spacing w:val="-6"/>
        </w:rPr>
        <w:t xml:space="preserve"> </w:t>
      </w:r>
      <w:r>
        <w:t>from</w:t>
      </w:r>
      <w:r>
        <w:rPr>
          <w:spacing w:val="-6"/>
        </w:rPr>
        <w:t xml:space="preserve"> </w:t>
      </w:r>
      <w:r>
        <w:t>the</w:t>
      </w:r>
      <w:r>
        <w:rPr>
          <w:spacing w:val="-4"/>
        </w:rPr>
        <w:t xml:space="preserve"> </w:t>
      </w:r>
      <w:r>
        <w:t>cloud</w:t>
      </w:r>
      <w:r>
        <w:rPr>
          <w:spacing w:val="-7"/>
        </w:rPr>
        <w:t xml:space="preserve"> </w:t>
      </w:r>
      <w:r>
        <w:t>provider</w:t>
      </w:r>
      <w:r>
        <w:rPr>
          <w:spacing w:val="-3"/>
        </w:rPr>
        <w:t xml:space="preserve"> </w:t>
      </w:r>
      <w:r>
        <w:t>(e.g.,</w:t>
      </w:r>
      <w:r>
        <w:rPr>
          <w:spacing w:val="-6"/>
        </w:rPr>
        <w:t xml:space="preserve"> </w:t>
      </w:r>
      <w:r>
        <w:t>on</w:t>
      </w:r>
      <w:r>
        <w:rPr>
          <w:spacing w:val="-5"/>
        </w:rPr>
        <w:t xml:space="preserve"> </w:t>
      </w:r>
      <w:r>
        <w:t>an</w:t>
      </w:r>
      <w:r>
        <w:rPr>
          <w:spacing w:val="-5"/>
        </w:rPr>
        <w:t xml:space="preserve"> </w:t>
      </w:r>
      <w:r>
        <w:t>internal</w:t>
      </w:r>
      <w:r>
        <w:rPr>
          <w:spacing w:val="-6"/>
        </w:rPr>
        <w:t xml:space="preserve"> </w:t>
      </w:r>
      <w:r>
        <w:t>server</w:t>
      </w:r>
      <w:r>
        <w:rPr>
          <w:spacing w:val="-1"/>
        </w:rPr>
        <w:t xml:space="preserve"> </w:t>
      </w:r>
      <w:r>
        <w:t>or</w:t>
      </w:r>
      <w:r>
        <w:rPr>
          <w:spacing w:val="-4"/>
        </w:rPr>
        <w:t xml:space="preserve"> </w:t>
      </w:r>
      <w:r>
        <w:t>a</w:t>
      </w:r>
      <w:r>
        <w:rPr>
          <w:spacing w:val="-7"/>
        </w:rPr>
        <w:t xml:space="preserve"> </w:t>
      </w:r>
      <w:r>
        <w:t>trusted</w:t>
      </w:r>
      <w:r>
        <w:rPr>
          <w:spacing w:val="-6"/>
        </w:rPr>
        <w:t xml:space="preserve"> </w:t>
      </w:r>
      <w:r>
        <w:t>third-party timestamping/notary service).</w:t>
      </w:r>
    </w:p>
    <w:p w14:paraId="608033E2" w14:textId="77777777" w:rsidR="0052343B" w:rsidRDefault="001B0559">
      <w:pPr>
        <w:pStyle w:val="ListParagraph"/>
        <w:numPr>
          <w:ilvl w:val="1"/>
          <w:numId w:val="1"/>
        </w:numPr>
        <w:tabs>
          <w:tab w:val="left" w:pos="596"/>
          <w:tab w:val="left" w:pos="600"/>
        </w:tabs>
        <w:spacing w:before="91" w:line="288" w:lineRule="auto"/>
        <w:ind w:right="961" w:hanging="260"/>
      </w:pPr>
      <w:r>
        <w:t>Independent</w:t>
      </w:r>
      <w:r>
        <w:rPr>
          <w:spacing w:val="-5"/>
        </w:rPr>
        <w:t xml:space="preserve"> </w:t>
      </w:r>
      <w:r>
        <w:t>verification</w:t>
      </w:r>
      <w:r>
        <w:rPr>
          <w:spacing w:val="-9"/>
        </w:rPr>
        <w:t xml:space="preserve"> </w:t>
      </w:r>
      <w:r>
        <w:t>path:</w:t>
      </w:r>
      <w:r>
        <w:rPr>
          <w:spacing w:val="-5"/>
        </w:rPr>
        <w:t xml:space="preserve"> </w:t>
      </w:r>
      <w:r>
        <w:t>Because</w:t>
      </w:r>
      <w:r>
        <w:rPr>
          <w:spacing w:val="-7"/>
        </w:rPr>
        <w:t xml:space="preserve"> </w:t>
      </w:r>
      <w:r>
        <w:t>the</w:t>
      </w:r>
      <w:r>
        <w:rPr>
          <w:spacing w:val="-8"/>
        </w:rPr>
        <w:t xml:space="preserve"> </w:t>
      </w:r>
      <w:r>
        <w:t>signature</w:t>
      </w:r>
      <w:r>
        <w:rPr>
          <w:spacing w:val="-7"/>
        </w:rPr>
        <w:t xml:space="preserve"> </w:t>
      </w:r>
      <w:r>
        <w:t>can</w:t>
      </w:r>
      <w:r>
        <w:rPr>
          <w:spacing w:val="-5"/>
        </w:rPr>
        <w:t xml:space="preserve"> </w:t>
      </w:r>
      <w:r>
        <w:t>only</w:t>
      </w:r>
      <w:r>
        <w:rPr>
          <w:spacing w:val="-11"/>
        </w:rPr>
        <w:t xml:space="preserve"> </w:t>
      </w:r>
      <w:r>
        <w:t>be</w:t>
      </w:r>
      <w:r>
        <w:rPr>
          <w:spacing w:val="-5"/>
        </w:rPr>
        <w:t xml:space="preserve"> </w:t>
      </w:r>
      <w:r>
        <w:t>produced</w:t>
      </w:r>
      <w:r>
        <w:rPr>
          <w:spacing w:val="-5"/>
        </w:rPr>
        <w:t xml:space="preserve"> </w:t>
      </w:r>
      <w:r>
        <w:t>with</w:t>
      </w:r>
      <w:r>
        <w:rPr>
          <w:spacing w:val="-10"/>
        </w:rPr>
        <w:t xml:space="preserve"> </w:t>
      </w:r>
      <w:r>
        <w:t>the</w:t>
      </w:r>
      <w:r>
        <w:rPr>
          <w:spacing w:val="-7"/>
        </w:rPr>
        <w:t xml:space="preserve"> </w:t>
      </w:r>
      <w:r>
        <w:t>organization's</w:t>
      </w:r>
      <w:r>
        <w:rPr>
          <w:spacing w:val="-5"/>
        </w:rPr>
        <w:t xml:space="preserve"> </w:t>
      </w:r>
      <w:r>
        <w:t>private key, and verification uses the corresponding public key, an attacker who compromises only the cloud storage cannot forge a matching valid signature for tampered data.</w:t>
      </w:r>
    </w:p>
    <w:p w14:paraId="31534409" w14:textId="77777777" w:rsidR="0052343B" w:rsidRDefault="001B0559">
      <w:pPr>
        <w:pStyle w:val="ListParagraph"/>
        <w:numPr>
          <w:ilvl w:val="1"/>
          <w:numId w:val="1"/>
        </w:numPr>
        <w:tabs>
          <w:tab w:val="left" w:pos="596"/>
          <w:tab w:val="left" w:pos="600"/>
        </w:tabs>
        <w:spacing w:before="92" w:line="288" w:lineRule="auto"/>
        <w:ind w:right="1161" w:hanging="260"/>
      </w:pPr>
      <w:r>
        <w:t>Timestamping: Adding</w:t>
      </w:r>
      <w:r>
        <w:rPr>
          <w:spacing w:val="-6"/>
        </w:rPr>
        <w:t xml:space="preserve"> </w:t>
      </w:r>
      <w:r>
        <w:t>a</w:t>
      </w:r>
      <w:r>
        <w:rPr>
          <w:spacing w:val="-5"/>
        </w:rPr>
        <w:t xml:space="preserve"> </w:t>
      </w:r>
      <w:r>
        <w:t>trusted</w:t>
      </w:r>
      <w:r>
        <w:rPr>
          <w:spacing w:val="-8"/>
        </w:rPr>
        <w:t xml:space="preserve"> </w:t>
      </w:r>
      <w:r>
        <w:t>timestamp</w:t>
      </w:r>
      <w:r>
        <w:rPr>
          <w:spacing w:val="-6"/>
        </w:rPr>
        <w:t xml:space="preserve"> </w:t>
      </w:r>
      <w:r>
        <w:t>to</w:t>
      </w:r>
      <w:r>
        <w:rPr>
          <w:spacing w:val="-8"/>
        </w:rPr>
        <w:t xml:space="preserve"> </w:t>
      </w:r>
      <w:r>
        <w:t>the</w:t>
      </w:r>
      <w:r>
        <w:rPr>
          <w:spacing w:val="-3"/>
        </w:rPr>
        <w:t xml:space="preserve"> </w:t>
      </w:r>
      <w:r>
        <w:t>signed</w:t>
      </w:r>
      <w:r>
        <w:rPr>
          <w:spacing w:val="-3"/>
        </w:rPr>
        <w:t xml:space="preserve"> </w:t>
      </w:r>
      <w:r>
        <w:t>hash</w:t>
      </w:r>
      <w:r>
        <w:rPr>
          <w:spacing w:val="-6"/>
        </w:rPr>
        <w:t xml:space="preserve"> </w:t>
      </w:r>
      <w:r>
        <w:t>also</w:t>
      </w:r>
      <w:r>
        <w:rPr>
          <w:spacing w:val="-3"/>
        </w:rPr>
        <w:t xml:space="preserve"> </w:t>
      </w:r>
      <w:r>
        <w:t>proves</w:t>
      </w:r>
      <w:r>
        <w:rPr>
          <w:spacing w:val="-3"/>
        </w:rPr>
        <w:t xml:space="preserve"> </w:t>
      </w:r>
      <w:r>
        <w:t>when</w:t>
      </w:r>
      <w:r>
        <w:rPr>
          <w:spacing w:val="-8"/>
        </w:rPr>
        <w:t xml:space="preserve"> </w:t>
      </w:r>
      <w:r>
        <w:t>the</w:t>
      </w:r>
      <w:r>
        <w:rPr>
          <w:spacing w:val="-3"/>
        </w:rPr>
        <w:t xml:space="preserve"> </w:t>
      </w:r>
      <w:r>
        <w:t>data</w:t>
      </w:r>
      <w:r>
        <w:rPr>
          <w:spacing w:val="-3"/>
        </w:rPr>
        <w:t xml:space="preserve"> </w:t>
      </w:r>
      <w:r>
        <w:t>existed</w:t>
      </w:r>
      <w:r>
        <w:rPr>
          <w:spacing w:val="-6"/>
        </w:rPr>
        <w:t xml:space="preserve"> </w:t>
      </w:r>
      <w:r>
        <w:t>in</w:t>
      </w:r>
      <w:r>
        <w:rPr>
          <w:spacing w:val="-8"/>
        </w:rPr>
        <w:t xml:space="preserve"> </w:t>
      </w:r>
      <w:r>
        <w:t>that exact state, which is valuable for compliance, audit trails, and legal evidence.</w:t>
      </w:r>
    </w:p>
    <w:p w14:paraId="6265EC6D" w14:textId="77777777" w:rsidR="0052343B" w:rsidRDefault="001B0559">
      <w:pPr>
        <w:pStyle w:val="ListParagraph"/>
        <w:numPr>
          <w:ilvl w:val="1"/>
          <w:numId w:val="1"/>
        </w:numPr>
        <w:tabs>
          <w:tab w:val="left" w:pos="596"/>
          <w:tab w:val="left" w:pos="600"/>
        </w:tabs>
        <w:spacing w:before="96" w:line="288" w:lineRule="auto"/>
        <w:ind w:right="1097" w:hanging="260"/>
      </w:pPr>
      <w:r>
        <w:t>Immutable</w:t>
      </w:r>
      <w:r>
        <w:rPr>
          <w:spacing w:val="-7"/>
        </w:rPr>
        <w:t xml:space="preserve"> </w:t>
      </w:r>
      <w:r>
        <w:t>logging:</w:t>
      </w:r>
      <w:r>
        <w:rPr>
          <w:spacing w:val="-4"/>
        </w:rPr>
        <w:t xml:space="preserve"> </w:t>
      </w:r>
      <w:r>
        <w:t>Recording</w:t>
      </w:r>
      <w:r>
        <w:rPr>
          <w:spacing w:val="-4"/>
        </w:rPr>
        <w:t xml:space="preserve"> </w:t>
      </w:r>
      <w:r>
        <w:t>hash</w:t>
      </w:r>
      <w:r>
        <w:rPr>
          <w:spacing w:val="-8"/>
        </w:rPr>
        <w:t xml:space="preserve"> </w:t>
      </w:r>
      <w:r>
        <w:t>values</w:t>
      </w:r>
      <w:r>
        <w:rPr>
          <w:spacing w:val="-7"/>
        </w:rPr>
        <w:t xml:space="preserve"> </w:t>
      </w:r>
      <w:r>
        <w:t>in</w:t>
      </w:r>
      <w:r>
        <w:rPr>
          <w:spacing w:val="-8"/>
        </w:rPr>
        <w:t xml:space="preserve"> </w:t>
      </w:r>
      <w:r>
        <w:t>an</w:t>
      </w:r>
      <w:r>
        <w:rPr>
          <w:spacing w:val="-9"/>
        </w:rPr>
        <w:t xml:space="preserve"> </w:t>
      </w:r>
      <w:r>
        <w:t>append-only</w:t>
      </w:r>
      <w:r>
        <w:rPr>
          <w:spacing w:val="-6"/>
        </w:rPr>
        <w:t xml:space="preserve"> </w:t>
      </w:r>
      <w:r>
        <w:t>or</w:t>
      </w:r>
      <w:r>
        <w:rPr>
          <w:spacing w:val="-7"/>
        </w:rPr>
        <w:t xml:space="preserve"> </w:t>
      </w:r>
      <w:r>
        <w:t>blockchain-based</w:t>
      </w:r>
      <w:r>
        <w:rPr>
          <w:spacing w:val="-11"/>
        </w:rPr>
        <w:t xml:space="preserve"> </w:t>
      </w:r>
      <w:r>
        <w:t>ledger</w:t>
      </w:r>
      <w:r>
        <w:rPr>
          <w:spacing w:val="-4"/>
        </w:rPr>
        <w:t xml:space="preserve"> </w:t>
      </w:r>
      <w:r>
        <w:t>prevents</w:t>
      </w:r>
      <w:r>
        <w:rPr>
          <w:spacing w:val="-7"/>
        </w:rPr>
        <w:t xml:space="preserve"> </w:t>
      </w:r>
      <w:r>
        <w:t xml:space="preserve">even an insider with cloud administrator access from silently altering the reference hash to match tampered </w:t>
      </w:r>
      <w:r>
        <w:rPr>
          <w:spacing w:val="-2"/>
        </w:rPr>
        <w:t>data.</w:t>
      </w:r>
    </w:p>
    <w:p w14:paraId="7B2C05A9" w14:textId="77777777" w:rsidR="0052343B" w:rsidRDefault="0052343B">
      <w:pPr>
        <w:pStyle w:val="ListParagraph"/>
        <w:spacing w:line="288" w:lineRule="auto"/>
        <w:sectPr w:rsidR="0052343B">
          <w:pgSz w:w="12240" w:h="15840"/>
          <w:pgMar w:top="1000" w:right="360" w:bottom="280" w:left="1080" w:header="720" w:footer="720" w:gutter="0"/>
          <w:cols w:space="720"/>
        </w:sectPr>
      </w:pPr>
    </w:p>
    <w:p w14:paraId="62E20C18" w14:textId="77777777" w:rsidR="0052343B" w:rsidRDefault="001B0559">
      <w:pPr>
        <w:pStyle w:val="Heading3"/>
        <w:spacing w:before="81"/>
      </w:pPr>
      <w:r>
        <w:rPr>
          <w:spacing w:val="-2"/>
        </w:rPr>
        <w:lastRenderedPageBreak/>
        <w:t>Justification:</w:t>
      </w:r>
    </w:p>
    <w:p w14:paraId="14F6DD8C" w14:textId="77777777" w:rsidR="0052343B" w:rsidRDefault="001B0559">
      <w:pPr>
        <w:pStyle w:val="BodyText"/>
        <w:spacing w:before="102" w:line="300" w:lineRule="auto"/>
        <w:ind w:left="120" w:right="829"/>
        <w:jc w:val="both"/>
      </w:pPr>
      <w:r>
        <w:t>This</w:t>
      </w:r>
      <w:r>
        <w:rPr>
          <w:spacing w:val="-10"/>
        </w:rPr>
        <w:t xml:space="preserve"> </w:t>
      </w:r>
      <w:r>
        <w:t>layered</w:t>
      </w:r>
      <w:r>
        <w:rPr>
          <w:spacing w:val="-9"/>
        </w:rPr>
        <w:t xml:space="preserve"> </w:t>
      </w:r>
      <w:r>
        <w:t>approach</w:t>
      </w:r>
      <w:r>
        <w:rPr>
          <w:spacing w:val="-11"/>
        </w:rPr>
        <w:t xml:space="preserve"> </w:t>
      </w:r>
      <w:r>
        <w:t>separates</w:t>
      </w:r>
      <w:r>
        <w:rPr>
          <w:spacing w:val="-10"/>
        </w:rPr>
        <w:t xml:space="preserve"> </w:t>
      </w:r>
      <w:r>
        <w:t>'detecting</w:t>
      </w:r>
      <w:r>
        <w:rPr>
          <w:spacing w:val="-11"/>
        </w:rPr>
        <w:t xml:space="preserve"> </w:t>
      </w:r>
      <w:r>
        <w:t>change'</w:t>
      </w:r>
      <w:r>
        <w:rPr>
          <w:spacing w:val="-13"/>
        </w:rPr>
        <w:t xml:space="preserve"> </w:t>
      </w:r>
      <w:r>
        <w:t>(hashing)</w:t>
      </w:r>
      <w:r>
        <w:rPr>
          <w:spacing w:val="-10"/>
        </w:rPr>
        <w:t xml:space="preserve"> </w:t>
      </w:r>
      <w:r>
        <w:t>from</w:t>
      </w:r>
      <w:r>
        <w:rPr>
          <w:spacing w:val="-8"/>
        </w:rPr>
        <w:t xml:space="preserve"> </w:t>
      </w:r>
      <w:r>
        <w:t>'trusting</w:t>
      </w:r>
      <w:r>
        <w:rPr>
          <w:spacing w:val="-12"/>
        </w:rPr>
        <w:t xml:space="preserve"> </w:t>
      </w:r>
      <w:r>
        <w:t>the</w:t>
      </w:r>
      <w:r>
        <w:rPr>
          <w:spacing w:val="-12"/>
        </w:rPr>
        <w:t xml:space="preserve"> </w:t>
      </w:r>
      <w:r>
        <w:t>source</w:t>
      </w:r>
      <w:r>
        <w:rPr>
          <w:spacing w:val="-9"/>
        </w:rPr>
        <w:t xml:space="preserve"> </w:t>
      </w:r>
      <w:r>
        <w:t>and</w:t>
      </w:r>
      <w:r>
        <w:rPr>
          <w:spacing w:val="-11"/>
        </w:rPr>
        <w:t xml:space="preserve"> </w:t>
      </w:r>
      <w:r>
        <w:t>timing</w:t>
      </w:r>
      <w:r>
        <w:rPr>
          <w:spacing w:val="-9"/>
        </w:rPr>
        <w:t xml:space="preserve"> </w:t>
      </w:r>
      <w:r>
        <w:t>of</w:t>
      </w:r>
      <w:r>
        <w:rPr>
          <w:spacing w:val="-11"/>
        </w:rPr>
        <w:t xml:space="preserve"> </w:t>
      </w:r>
      <w:r>
        <w:t>the</w:t>
      </w:r>
      <w:r>
        <w:rPr>
          <w:spacing w:val="-11"/>
        </w:rPr>
        <w:t xml:space="preserve"> </w:t>
      </w:r>
      <w:r>
        <w:t>reference value' (signing and timestamping), ensuring that the organization's trust in its cloud-stored data does not rely solely on the cloud provider's own integrity or on any single unprotected reference value. This significantly strengthens the overall assurance that critical organizational data remains authentic, unaltered, and verifiable at any point in time.</w:t>
      </w:r>
    </w:p>
    <w:p w14:paraId="5D9DFBC1" w14:textId="77777777" w:rsidR="0052343B" w:rsidRDefault="0052343B">
      <w:pPr>
        <w:pStyle w:val="BodyText"/>
        <w:spacing w:line="300" w:lineRule="auto"/>
        <w:jc w:val="both"/>
        <w:sectPr w:rsidR="0052343B">
          <w:pgSz w:w="12240" w:h="15840"/>
          <w:pgMar w:top="1000" w:right="360" w:bottom="280" w:left="1080" w:header="720" w:footer="720" w:gutter="0"/>
          <w:cols w:space="720"/>
        </w:sectPr>
      </w:pPr>
    </w:p>
    <w:p w14:paraId="10D00849" w14:textId="77777777" w:rsidR="0052343B" w:rsidRDefault="001B0559">
      <w:pPr>
        <w:pStyle w:val="Heading2"/>
        <w:jc w:val="left"/>
      </w:pPr>
      <w:r>
        <w:lastRenderedPageBreak/>
        <w:t>Summary</w:t>
      </w:r>
      <w:r>
        <w:rPr>
          <w:spacing w:val="-8"/>
        </w:rPr>
        <w:t xml:space="preserve"> </w:t>
      </w:r>
      <w:r>
        <w:t>Table:</w:t>
      </w:r>
      <w:r>
        <w:rPr>
          <w:spacing w:val="-10"/>
        </w:rPr>
        <w:t xml:space="preserve"> </w:t>
      </w:r>
      <w:r>
        <w:t>Cryptographic</w:t>
      </w:r>
      <w:r>
        <w:rPr>
          <w:spacing w:val="-6"/>
        </w:rPr>
        <w:t xml:space="preserve"> </w:t>
      </w:r>
      <w:r>
        <w:t>Techniques</w:t>
      </w:r>
      <w:r>
        <w:rPr>
          <w:spacing w:val="-5"/>
        </w:rPr>
        <w:t xml:space="preserve"> </w:t>
      </w:r>
      <w:r>
        <w:rPr>
          <w:spacing w:val="-2"/>
        </w:rPr>
        <w:t>Applied</w:t>
      </w:r>
    </w:p>
    <w:p w14:paraId="17DAA4F3" w14:textId="77777777" w:rsidR="0052343B" w:rsidRDefault="001B0559">
      <w:pPr>
        <w:pStyle w:val="BodyText"/>
        <w:spacing w:before="204" w:line="297" w:lineRule="auto"/>
        <w:ind w:left="120" w:right="773"/>
      </w:pPr>
      <w:r>
        <w:t>The</w:t>
      </w:r>
      <w:r>
        <w:rPr>
          <w:spacing w:val="-3"/>
        </w:rPr>
        <w:t xml:space="preserve"> </w:t>
      </w:r>
      <w:r>
        <w:t>table</w:t>
      </w:r>
      <w:r>
        <w:rPr>
          <w:spacing w:val="-5"/>
        </w:rPr>
        <w:t xml:space="preserve"> </w:t>
      </w:r>
      <w:r>
        <w:t>below</w:t>
      </w:r>
      <w:r>
        <w:rPr>
          <w:spacing w:val="-4"/>
        </w:rPr>
        <w:t xml:space="preserve"> </w:t>
      </w:r>
      <w:r>
        <w:t>consolidates</w:t>
      </w:r>
      <w:r>
        <w:rPr>
          <w:spacing w:val="-3"/>
        </w:rPr>
        <w:t xml:space="preserve"> </w:t>
      </w:r>
      <w:r>
        <w:t>the</w:t>
      </w:r>
      <w:r>
        <w:rPr>
          <w:spacing w:val="-3"/>
        </w:rPr>
        <w:t xml:space="preserve"> </w:t>
      </w:r>
      <w:r>
        <w:t>core</w:t>
      </w:r>
      <w:r>
        <w:rPr>
          <w:spacing w:val="-3"/>
        </w:rPr>
        <w:t xml:space="preserve"> </w:t>
      </w:r>
      <w:r>
        <w:t>cryptographic</w:t>
      </w:r>
      <w:r>
        <w:rPr>
          <w:spacing w:val="-3"/>
        </w:rPr>
        <w:t xml:space="preserve"> </w:t>
      </w:r>
      <w:r>
        <w:t>concept,</w:t>
      </w:r>
      <w:r>
        <w:rPr>
          <w:spacing w:val="-3"/>
        </w:rPr>
        <w:t xml:space="preserve"> </w:t>
      </w:r>
      <w:r>
        <w:t>mechanism,</w:t>
      </w:r>
      <w:r>
        <w:rPr>
          <w:spacing w:val="-6"/>
        </w:rPr>
        <w:t xml:space="preserve"> </w:t>
      </w:r>
      <w:r>
        <w:t>and</w:t>
      </w:r>
      <w:r>
        <w:rPr>
          <w:spacing w:val="-5"/>
        </w:rPr>
        <w:t xml:space="preserve"> </w:t>
      </w:r>
      <w:r>
        <w:t>security</w:t>
      </w:r>
      <w:r>
        <w:rPr>
          <w:spacing w:val="-3"/>
        </w:rPr>
        <w:t xml:space="preserve"> </w:t>
      </w:r>
      <w:r>
        <w:t>property</w:t>
      </w:r>
      <w:r>
        <w:rPr>
          <w:spacing w:val="-3"/>
        </w:rPr>
        <w:t xml:space="preserve"> </w:t>
      </w:r>
      <w:r>
        <w:t>addressed</w:t>
      </w:r>
      <w:r>
        <w:rPr>
          <w:spacing w:val="-5"/>
        </w:rPr>
        <w:t xml:space="preserve"> </w:t>
      </w:r>
      <w:r>
        <w:t>in each scenario, for quick reference.</w:t>
      </w:r>
    </w:p>
    <w:p w14:paraId="39F6BC3E" w14:textId="77777777" w:rsidR="0052343B" w:rsidRDefault="0052343B">
      <w:pPr>
        <w:pStyle w:val="BodyText"/>
        <w:ind w:left="0"/>
        <w:rPr>
          <w:sz w:val="20"/>
        </w:rPr>
      </w:pPr>
    </w:p>
    <w:p w14:paraId="49A078AE" w14:textId="77777777" w:rsidR="0052343B" w:rsidRDefault="0052343B">
      <w:pPr>
        <w:pStyle w:val="BodyText"/>
        <w:spacing w:before="133"/>
        <w:ind w:left="0"/>
        <w:rPr>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202"/>
        <w:gridCol w:w="2801"/>
      </w:tblGrid>
      <w:tr w:rsidR="0052343B" w14:paraId="1B62D796" w14:textId="77777777">
        <w:trPr>
          <w:trHeight w:val="429"/>
        </w:trPr>
        <w:tc>
          <w:tcPr>
            <w:tcW w:w="3001" w:type="dxa"/>
          </w:tcPr>
          <w:p w14:paraId="2C42831A" w14:textId="77777777" w:rsidR="0052343B" w:rsidRDefault="001B0559">
            <w:pPr>
              <w:pStyle w:val="TableParagraph"/>
              <w:spacing w:before="98"/>
              <w:ind w:left="125"/>
              <w:rPr>
                <w:b/>
                <w:sz w:val="20"/>
              </w:rPr>
            </w:pPr>
            <w:r>
              <w:rPr>
                <w:b/>
                <w:spacing w:val="-2"/>
                <w:sz w:val="20"/>
              </w:rPr>
              <w:t>Scenario</w:t>
            </w:r>
          </w:p>
        </w:tc>
        <w:tc>
          <w:tcPr>
            <w:tcW w:w="3202" w:type="dxa"/>
          </w:tcPr>
          <w:p w14:paraId="0EAC58C3" w14:textId="77777777" w:rsidR="0052343B" w:rsidRDefault="001B0559">
            <w:pPr>
              <w:pStyle w:val="TableParagraph"/>
              <w:spacing w:before="98"/>
              <w:ind w:left="124"/>
              <w:rPr>
                <w:b/>
                <w:sz w:val="20"/>
              </w:rPr>
            </w:pPr>
            <w:r>
              <w:rPr>
                <w:b/>
                <w:sz w:val="20"/>
              </w:rPr>
              <w:t>Core</w:t>
            </w:r>
            <w:r>
              <w:rPr>
                <w:b/>
                <w:spacing w:val="-8"/>
                <w:sz w:val="20"/>
              </w:rPr>
              <w:t xml:space="preserve"> </w:t>
            </w:r>
            <w:r>
              <w:rPr>
                <w:b/>
                <w:spacing w:val="-2"/>
                <w:sz w:val="20"/>
              </w:rPr>
              <w:t>Technique</w:t>
            </w:r>
          </w:p>
        </w:tc>
        <w:tc>
          <w:tcPr>
            <w:tcW w:w="2801" w:type="dxa"/>
          </w:tcPr>
          <w:p w14:paraId="04D5DBED" w14:textId="77777777" w:rsidR="0052343B" w:rsidRDefault="001B0559">
            <w:pPr>
              <w:pStyle w:val="TableParagraph"/>
              <w:spacing w:before="98"/>
              <w:ind w:left="124"/>
              <w:rPr>
                <w:b/>
                <w:sz w:val="20"/>
              </w:rPr>
            </w:pPr>
            <w:r>
              <w:rPr>
                <w:b/>
                <w:sz w:val="20"/>
              </w:rPr>
              <w:t>Security</w:t>
            </w:r>
            <w:r>
              <w:rPr>
                <w:b/>
                <w:spacing w:val="-13"/>
                <w:sz w:val="20"/>
              </w:rPr>
              <w:t xml:space="preserve"> </w:t>
            </w:r>
            <w:r>
              <w:rPr>
                <w:b/>
                <w:sz w:val="20"/>
              </w:rPr>
              <w:t>Property</w:t>
            </w:r>
            <w:r>
              <w:rPr>
                <w:b/>
                <w:spacing w:val="-8"/>
                <w:sz w:val="20"/>
              </w:rPr>
              <w:t xml:space="preserve"> </w:t>
            </w:r>
            <w:r>
              <w:rPr>
                <w:b/>
                <w:spacing w:val="-2"/>
                <w:sz w:val="20"/>
              </w:rPr>
              <w:t>Achieved</w:t>
            </w:r>
          </w:p>
        </w:tc>
      </w:tr>
      <w:tr w:rsidR="0052343B" w14:paraId="7E5C8A78" w14:textId="77777777">
        <w:trPr>
          <w:trHeight w:val="640"/>
        </w:trPr>
        <w:tc>
          <w:tcPr>
            <w:tcW w:w="3001" w:type="dxa"/>
          </w:tcPr>
          <w:p w14:paraId="39F549B8" w14:textId="77777777" w:rsidR="0052343B" w:rsidRDefault="001B0559">
            <w:pPr>
              <w:pStyle w:val="TableParagraph"/>
              <w:spacing w:before="204"/>
              <w:ind w:left="125"/>
              <w:rPr>
                <w:sz w:val="20"/>
              </w:rPr>
            </w:pPr>
            <w:r>
              <w:rPr>
                <w:sz w:val="20"/>
              </w:rPr>
              <w:t>1.</w:t>
            </w:r>
            <w:r>
              <w:rPr>
                <w:spacing w:val="-13"/>
                <w:sz w:val="20"/>
              </w:rPr>
              <w:t xml:space="preserve"> </w:t>
            </w:r>
            <w:r>
              <w:rPr>
                <w:sz w:val="20"/>
              </w:rPr>
              <w:t>Password</w:t>
            </w:r>
            <w:r>
              <w:rPr>
                <w:spacing w:val="-9"/>
                <w:sz w:val="20"/>
              </w:rPr>
              <w:t xml:space="preserve"> </w:t>
            </w:r>
            <w:r>
              <w:rPr>
                <w:spacing w:val="-2"/>
                <w:sz w:val="20"/>
              </w:rPr>
              <w:t>Storage</w:t>
            </w:r>
          </w:p>
        </w:tc>
        <w:tc>
          <w:tcPr>
            <w:tcW w:w="3202" w:type="dxa"/>
          </w:tcPr>
          <w:p w14:paraId="1219E27A" w14:textId="77777777" w:rsidR="0052343B" w:rsidRDefault="001B0559">
            <w:pPr>
              <w:pStyle w:val="TableParagraph"/>
              <w:spacing w:before="204"/>
              <w:ind w:left="124"/>
              <w:rPr>
                <w:sz w:val="20"/>
              </w:rPr>
            </w:pPr>
            <w:r>
              <w:rPr>
                <w:sz w:val="20"/>
              </w:rPr>
              <w:t>Salted</w:t>
            </w:r>
            <w:r>
              <w:rPr>
                <w:spacing w:val="-6"/>
                <w:sz w:val="20"/>
              </w:rPr>
              <w:t xml:space="preserve"> </w:t>
            </w:r>
            <w:r>
              <w:rPr>
                <w:sz w:val="20"/>
              </w:rPr>
              <w:t>hashing</w:t>
            </w:r>
            <w:r>
              <w:rPr>
                <w:spacing w:val="-6"/>
                <w:sz w:val="20"/>
              </w:rPr>
              <w:t xml:space="preserve"> </w:t>
            </w:r>
            <w:r>
              <w:rPr>
                <w:sz w:val="20"/>
              </w:rPr>
              <w:t>(</w:t>
            </w:r>
            <w:proofErr w:type="spellStart"/>
            <w:r>
              <w:rPr>
                <w:sz w:val="20"/>
              </w:rPr>
              <w:t>bcrypt</w:t>
            </w:r>
            <w:proofErr w:type="spellEnd"/>
            <w:r>
              <w:rPr>
                <w:spacing w:val="-8"/>
                <w:sz w:val="20"/>
              </w:rPr>
              <w:t xml:space="preserve"> </w:t>
            </w:r>
            <w:r>
              <w:rPr>
                <w:sz w:val="20"/>
              </w:rPr>
              <w:t>/</w:t>
            </w:r>
            <w:r>
              <w:rPr>
                <w:spacing w:val="-9"/>
                <w:sz w:val="20"/>
              </w:rPr>
              <w:t xml:space="preserve"> </w:t>
            </w:r>
            <w:r>
              <w:rPr>
                <w:spacing w:val="-2"/>
                <w:sz w:val="20"/>
              </w:rPr>
              <w:t>Argon2)</w:t>
            </w:r>
          </w:p>
        </w:tc>
        <w:tc>
          <w:tcPr>
            <w:tcW w:w="2801" w:type="dxa"/>
          </w:tcPr>
          <w:p w14:paraId="06121281" w14:textId="77777777" w:rsidR="0052343B" w:rsidRDefault="001B0559">
            <w:pPr>
              <w:pStyle w:val="TableParagraph"/>
              <w:spacing w:before="89"/>
              <w:ind w:left="124"/>
              <w:rPr>
                <w:sz w:val="20"/>
              </w:rPr>
            </w:pPr>
            <w:r>
              <w:rPr>
                <w:spacing w:val="-2"/>
                <w:sz w:val="20"/>
              </w:rPr>
              <w:t>Confidentiality of</w:t>
            </w:r>
            <w:r>
              <w:rPr>
                <w:spacing w:val="-4"/>
                <w:sz w:val="20"/>
              </w:rPr>
              <w:t xml:space="preserve"> </w:t>
            </w:r>
            <w:r>
              <w:rPr>
                <w:spacing w:val="-2"/>
                <w:sz w:val="20"/>
              </w:rPr>
              <w:t xml:space="preserve">credentials, </w:t>
            </w:r>
            <w:r>
              <w:rPr>
                <w:sz w:val="20"/>
              </w:rPr>
              <w:t>resistance to offline cracking</w:t>
            </w:r>
          </w:p>
        </w:tc>
      </w:tr>
      <w:tr w:rsidR="0052343B" w14:paraId="5D76DCDF" w14:textId="77777777">
        <w:trPr>
          <w:trHeight w:val="640"/>
        </w:trPr>
        <w:tc>
          <w:tcPr>
            <w:tcW w:w="3001" w:type="dxa"/>
          </w:tcPr>
          <w:p w14:paraId="3F3912DB" w14:textId="77777777" w:rsidR="0052343B" w:rsidRDefault="001B0559">
            <w:pPr>
              <w:pStyle w:val="TableParagraph"/>
              <w:spacing w:before="204"/>
              <w:ind w:left="125"/>
              <w:rPr>
                <w:sz w:val="20"/>
              </w:rPr>
            </w:pPr>
            <w:r>
              <w:rPr>
                <w:sz w:val="20"/>
              </w:rPr>
              <w:t>2.</w:t>
            </w:r>
            <w:r>
              <w:rPr>
                <w:spacing w:val="-5"/>
                <w:sz w:val="20"/>
              </w:rPr>
              <w:t xml:space="preserve"> </w:t>
            </w:r>
            <w:r>
              <w:rPr>
                <w:sz w:val="20"/>
              </w:rPr>
              <w:t>Digital</w:t>
            </w:r>
            <w:r>
              <w:rPr>
                <w:spacing w:val="-8"/>
                <w:sz w:val="20"/>
              </w:rPr>
              <w:t xml:space="preserve"> </w:t>
            </w:r>
            <w:r>
              <w:rPr>
                <w:spacing w:val="-2"/>
                <w:sz w:val="20"/>
              </w:rPr>
              <w:t>Signatures</w:t>
            </w:r>
          </w:p>
        </w:tc>
        <w:tc>
          <w:tcPr>
            <w:tcW w:w="3202" w:type="dxa"/>
          </w:tcPr>
          <w:p w14:paraId="0B953FBE" w14:textId="77777777" w:rsidR="0052343B" w:rsidRDefault="001B0559">
            <w:pPr>
              <w:pStyle w:val="TableParagraph"/>
              <w:spacing w:before="89"/>
              <w:ind w:left="124"/>
              <w:rPr>
                <w:sz w:val="20"/>
              </w:rPr>
            </w:pPr>
            <w:r>
              <w:rPr>
                <w:spacing w:val="-2"/>
                <w:sz w:val="20"/>
              </w:rPr>
              <w:t>Asymmetric</w:t>
            </w:r>
            <w:r>
              <w:rPr>
                <w:spacing w:val="-6"/>
                <w:sz w:val="20"/>
              </w:rPr>
              <w:t xml:space="preserve"> </w:t>
            </w:r>
            <w:r>
              <w:rPr>
                <w:spacing w:val="-2"/>
                <w:sz w:val="20"/>
              </w:rPr>
              <w:t>encryption</w:t>
            </w:r>
            <w:r>
              <w:rPr>
                <w:spacing w:val="-5"/>
                <w:sz w:val="20"/>
              </w:rPr>
              <w:t xml:space="preserve"> </w:t>
            </w:r>
            <w:r>
              <w:rPr>
                <w:spacing w:val="-2"/>
                <w:sz w:val="20"/>
              </w:rPr>
              <w:t>+</w:t>
            </w:r>
            <w:r>
              <w:rPr>
                <w:spacing w:val="-9"/>
                <w:sz w:val="20"/>
              </w:rPr>
              <w:t xml:space="preserve"> </w:t>
            </w:r>
            <w:r>
              <w:rPr>
                <w:spacing w:val="-2"/>
                <w:sz w:val="20"/>
              </w:rPr>
              <w:t>hashing (RSA/ECDSA)</w:t>
            </w:r>
          </w:p>
        </w:tc>
        <w:tc>
          <w:tcPr>
            <w:tcW w:w="2801" w:type="dxa"/>
          </w:tcPr>
          <w:p w14:paraId="77BB09E0" w14:textId="77777777" w:rsidR="0052343B" w:rsidRDefault="001B0559">
            <w:pPr>
              <w:pStyle w:val="TableParagraph"/>
              <w:spacing w:before="204"/>
              <w:ind w:left="124"/>
              <w:rPr>
                <w:sz w:val="20"/>
              </w:rPr>
            </w:pPr>
            <w:r>
              <w:rPr>
                <w:sz w:val="20"/>
              </w:rPr>
              <w:t>Integrity</w:t>
            </w:r>
            <w:r>
              <w:rPr>
                <w:spacing w:val="-12"/>
                <w:sz w:val="20"/>
              </w:rPr>
              <w:t xml:space="preserve"> </w:t>
            </w:r>
            <w:r>
              <w:rPr>
                <w:sz w:val="20"/>
              </w:rPr>
              <w:t>and</w:t>
            </w:r>
            <w:r>
              <w:rPr>
                <w:spacing w:val="-10"/>
                <w:sz w:val="20"/>
              </w:rPr>
              <w:t xml:space="preserve"> </w:t>
            </w:r>
            <w:r>
              <w:rPr>
                <w:sz w:val="20"/>
              </w:rPr>
              <w:t>non-</w:t>
            </w:r>
            <w:r>
              <w:rPr>
                <w:spacing w:val="-2"/>
                <w:sz w:val="20"/>
              </w:rPr>
              <w:t>repudiation</w:t>
            </w:r>
          </w:p>
        </w:tc>
      </w:tr>
      <w:tr w:rsidR="0052343B" w14:paraId="6B4204B9" w14:textId="77777777">
        <w:trPr>
          <w:trHeight w:val="638"/>
        </w:trPr>
        <w:tc>
          <w:tcPr>
            <w:tcW w:w="3001" w:type="dxa"/>
          </w:tcPr>
          <w:p w14:paraId="340432A6" w14:textId="77777777" w:rsidR="0052343B" w:rsidRDefault="001B0559">
            <w:pPr>
              <w:pStyle w:val="TableParagraph"/>
              <w:spacing w:before="205"/>
              <w:ind w:left="125"/>
              <w:rPr>
                <w:sz w:val="20"/>
              </w:rPr>
            </w:pPr>
            <w:r>
              <w:rPr>
                <w:sz w:val="20"/>
              </w:rPr>
              <w:t>3.</w:t>
            </w:r>
            <w:r>
              <w:rPr>
                <w:spacing w:val="-7"/>
                <w:sz w:val="20"/>
              </w:rPr>
              <w:t xml:space="preserve"> </w:t>
            </w:r>
            <w:r>
              <w:rPr>
                <w:sz w:val="20"/>
              </w:rPr>
              <w:t>Replay</w:t>
            </w:r>
            <w:r>
              <w:rPr>
                <w:spacing w:val="-5"/>
                <w:sz w:val="20"/>
              </w:rPr>
              <w:t xml:space="preserve"> </w:t>
            </w:r>
            <w:r>
              <w:rPr>
                <w:spacing w:val="-2"/>
                <w:sz w:val="20"/>
              </w:rPr>
              <w:t>Attacks</w:t>
            </w:r>
          </w:p>
        </w:tc>
        <w:tc>
          <w:tcPr>
            <w:tcW w:w="3202" w:type="dxa"/>
          </w:tcPr>
          <w:p w14:paraId="2017E9C4" w14:textId="77777777" w:rsidR="0052343B" w:rsidRDefault="001B0559">
            <w:pPr>
              <w:pStyle w:val="TableParagraph"/>
              <w:spacing w:before="89"/>
              <w:ind w:left="124"/>
              <w:rPr>
                <w:sz w:val="20"/>
              </w:rPr>
            </w:pPr>
            <w:r>
              <w:rPr>
                <w:spacing w:val="-2"/>
                <w:sz w:val="20"/>
              </w:rPr>
              <w:t>Nonce</w:t>
            </w:r>
            <w:r>
              <w:rPr>
                <w:spacing w:val="-11"/>
                <w:sz w:val="20"/>
              </w:rPr>
              <w:t xml:space="preserve"> </w:t>
            </w:r>
            <w:r>
              <w:rPr>
                <w:spacing w:val="-2"/>
                <w:sz w:val="20"/>
              </w:rPr>
              <w:t>+</w:t>
            </w:r>
            <w:r>
              <w:rPr>
                <w:spacing w:val="-12"/>
                <w:sz w:val="20"/>
              </w:rPr>
              <w:t xml:space="preserve"> </w:t>
            </w:r>
            <w:r>
              <w:rPr>
                <w:spacing w:val="-2"/>
                <w:sz w:val="20"/>
              </w:rPr>
              <w:t>timestamp</w:t>
            </w:r>
            <w:r>
              <w:rPr>
                <w:spacing w:val="-13"/>
                <w:sz w:val="20"/>
              </w:rPr>
              <w:t xml:space="preserve"> </w:t>
            </w:r>
            <w:r>
              <w:rPr>
                <w:spacing w:val="-2"/>
                <w:sz w:val="20"/>
              </w:rPr>
              <w:t>with HMAC/signature</w:t>
            </w:r>
          </w:p>
        </w:tc>
        <w:tc>
          <w:tcPr>
            <w:tcW w:w="2801" w:type="dxa"/>
          </w:tcPr>
          <w:p w14:paraId="506FC76A" w14:textId="77777777" w:rsidR="0052343B" w:rsidRDefault="001B0559">
            <w:pPr>
              <w:pStyle w:val="TableParagraph"/>
              <w:spacing w:before="89"/>
              <w:ind w:left="124" w:right="201"/>
              <w:rPr>
                <w:sz w:val="20"/>
              </w:rPr>
            </w:pPr>
            <w:r>
              <w:rPr>
                <w:spacing w:val="-2"/>
                <w:sz w:val="20"/>
              </w:rPr>
              <w:t>Freshness,</w:t>
            </w:r>
            <w:r>
              <w:rPr>
                <w:spacing w:val="-11"/>
                <w:sz w:val="20"/>
              </w:rPr>
              <w:t xml:space="preserve"> </w:t>
            </w:r>
            <w:r>
              <w:rPr>
                <w:spacing w:val="-2"/>
                <w:sz w:val="20"/>
              </w:rPr>
              <w:t>authenticity, integrity</w:t>
            </w:r>
          </w:p>
        </w:tc>
      </w:tr>
      <w:tr w:rsidR="0052343B" w14:paraId="381A157C" w14:textId="77777777">
        <w:trPr>
          <w:trHeight w:val="638"/>
        </w:trPr>
        <w:tc>
          <w:tcPr>
            <w:tcW w:w="3001" w:type="dxa"/>
          </w:tcPr>
          <w:p w14:paraId="5EBC1787" w14:textId="77777777" w:rsidR="0052343B" w:rsidRDefault="001B0559">
            <w:pPr>
              <w:pStyle w:val="TableParagraph"/>
              <w:spacing w:before="204"/>
              <w:ind w:left="125"/>
              <w:rPr>
                <w:sz w:val="20"/>
              </w:rPr>
            </w:pPr>
            <w:r>
              <w:rPr>
                <w:sz w:val="20"/>
              </w:rPr>
              <w:t>4.</w:t>
            </w:r>
            <w:r>
              <w:rPr>
                <w:spacing w:val="-9"/>
                <w:sz w:val="20"/>
              </w:rPr>
              <w:t xml:space="preserve"> </w:t>
            </w:r>
            <w:r>
              <w:rPr>
                <w:sz w:val="20"/>
              </w:rPr>
              <w:t>Public</w:t>
            </w:r>
            <w:r>
              <w:rPr>
                <w:spacing w:val="-10"/>
                <w:sz w:val="20"/>
              </w:rPr>
              <w:t xml:space="preserve"> </w:t>
            </w:r>
            <w:r>
              <w:rPr>
                <w:sz w:val="20"/>
              </w:rPr>
              <w:t>Wi-</w:t>
            </w:r>
            <w:r>
              <w:rPr>
                <w:spacing w:val="-7"/>
                <w:sz w:val="20"/>
              </w:rPr>
              <w:t>Fi</w:t>
            </w:r>
          </w:p>
        </w:tc>
        <w:tc>
          <w:tcPr>
            <w:tcW w:w="3202" w:type="dxa"/>
          </w:tcPr>
          <w:p w14:paraId="70DF8CA7" w14:textId="77777777" w:rsidR="0052343B" w:rsidRDefault="001B0559">
            <w:pPr>
              <w:pStyle w:val="TableParagraph"/>
              <w:spacing w:before="91"/>
              <w:ind w:left="124" w:right="224"/>
              <w:rPr>
                <w:sz w:val="20"/>
              </w:rPr>
            </w:pPr>
            <w:r>
              <w:rPr>
                <w:spacing w:val="-2"/>
                <w:sz w:val="20"/>
              </w:rPr>
              <w:t>VPN</w:t>
            </w:r>
            <w:r>
              <w:rPr>
                <w:spacing w:val="-12"/>
                <w:sz w:val="20"/>
              </w:rPr>
              <w:t xml:space="preserve"> </w:t>
            </w:r>
            <w:r>
              <w:rPr>
                <w:spacing w:val="-2"/>
                <w:sz w:val="20"/>
              </w:rPr>
              <w:t>tunneling</w:t>
            </w:r>
            <w:r>
              <w:rPr>
                <w:spacing w:val="-11"/>
                <w:sz w:val="20"/>
              </w:rPr>
              <w:t xml:space="preserve"> </w:t>
            </w:r>
            <w:r>
              <w:rPr>
                <w:spacing w:val="-2"/>
                <w:sz w:val="20"/>
              </w:rPr>
              <w:t>(AES)</w:t>
            </w:r>
            <w:r>
              <w:rPr>
                <w:spacing w:val="-11"/>
                <w:sz w:val="20"/>
              </w:rPr>
              <w:t xml:space="preserve"> </w:t>
            </w:r>
            <w:r>
              <w:rPr>
                <w:spacing w:val="-2"/>
                <w:sz w:val="20"/>
              </w:rPr>
              <w:t>+ HTTPS/TLS</w:t>
            </w:r>
          </w:p>
        </w:tc>
        <w:tc>
          <w:tcPr>
            <w:tcW w:w="2801" w:type="dxa"/>
          </w:tcPr>
          <w:p w14:paraId="4B23D11D" w14:textId="77777777" w:rsidR="0052343B" w:rsidRDefault="001B0559">
            <w:pPr>
              <w:pStyle w:val="TableParagraph"/>
              <w:spacing w:before="91"/>
              <w:ind w:left="124" w:right="201"/>
              <w:rPr>
                <w:sz w:val="20"/>
              </w:rPr>
            </w:pPr>
            <w:r>
              <w:rPr>
                <w:spacing w:val="-2"/>
                <w:sz w:val="20"/>
              </w:rPr>
              <w:t>Confidentiality,</w:t>
            </w:r>
            <w:r>
              <w:rPr>
                <w:spacing w:val="-11"/>
                <w:sz w:val="20"/>
              </w:rPr>
              <w:t xml:space="preserve"> </w:t>
            </w:r>
            <w:r>
              <w:rPr>
                <w:spacing w:val="-2"/>
                <w:sz w:val="20"/>
              </w:rPr>
              <w:t xml:space="preserve">integrity, </w:t>
            </w:r>
            <w:r>
              <w:rPr>
                <w:sz w:val="20"/>
              </w:rPr>
              <w:t>MITM resistance</w:t>
            </w:r>
          </w:p>
        </w:tc>
      </w:tr>
      <w:tr w:rsidR="0052343B" w14:paraId="21587F5E" w14:textId="77777777">
        <w:trPr>
          <w:trHeight w:val="640"/>
        </w:trPr>
        <w:tc>
          <w:tcPr>
            <w:tcW w:w="3001" w:type="dxa"/>
          </w:tcPr>
          <w:p w14:paraId="5BB7089E" w14:textId="77777777" w:rsidR="0052343B" w:rsidRDefault="001B0559">
            <w:pPr>
              <w:pStyle w:val="TableParagraph"/>
              <w:spacing w:before="206"/>
              <w:ind w:left="125"/>
              <w:rPr>
                <w:sz w:val="20"/>
              </w:rPr>
            </w:pPr>
            <w:r>
              <w:rPr>
                <w:sz w:val="20"/>
              </w:rPr>
              <w:t>5.</w:t>
            </w:r>
            <w:r>
              <w:rPr>
                <w:spacing w:val="-7"/>
                <w:sz w:val="20"/>
              </w:rPr>
              <w:t xml:space="preserve"> </w:t>
            </w:r>
            <w:r>
              <w:rPr>
                <w:sz w:val="20"/>
              </w:rPr>
              <w:t>Cloud</w:t>
            </w:r>
            <w:r>
              <w:rPr>
                <w:spacing w:val="-5"/>
                <w:sz w:val="20"/>
              </w:rPr>
              <w:t xml:space="preserve"> </w:t>
            </w:r>
            <w:r>
              <w:rPr>
                <w:sz w:val="20"/>
              </w:rPr>
              <w:t>Data</w:t>
            </w:r>
            <w:r>
              <w:rPr>
                <w:spacing w:val="-5"/>
                <w:sz w:val="20"/>
              </w:rPr>
              <w:t xml:space="preserve"> </w:t>
            </w:r>
            <w:r>
              <w:rPr>
                <w:spacing w:val="-2"/>
                <w:sz w:val="20"/>
              </w:rPr>
              <w:t>Integrity</w:t>
            </w:r>
          </w:p>
        </w:tc>
        <w:tc>
          <w:tcPr>
            <w:tcW w:w="3202" w:type="dxa"/>
          </w:tcPr>
          <w:p w14:paraId="17D275AF" w14:textId="77777777" w:rsidR="0052343B" w:rsidRDefault="001B0559">
            <w:pPr>
              <w:pStyle w:val="TableParagraph"/>
              <w:spacing w:before="91"/>
              <w:ind w:left="124" w:right="224"/>
              <w:rPr>
                <w:sz w:val="20"/>
              </w:rPr>
            </w:pPr>
            <w:r>
              <w:rPr>
                <w:spacing w:val="-2"/>
                <w:sz w:val="20"/>
              </w:rPr>
              <w:t>Hashing</w:t>
            </w:r>
            <w:r>
              <w:rPr>
                <w:spacing w:val="-8"/>
                <w:sz w:val="20"/>
              </w:rPr>
              <w:t xml:space="preserve"> </w:t>
            </w:r>
            <w:r>
              <w:rPr>
                <w:spacing w:val="-2"/>
                <w:sz w:val="20"/>
              </w:rPr>
              <w:t>(SHA-256)</w:t>
            </w:r>
            <w:r>
              <w:rPr>
                <w:spacing w:val="-9"/>
                <w:sz w:val="20"/>
              </w:rPr>
              <w:t xml:space="preserve"> </w:t>
            </w:r>
            <w:r>
              <w:rPr>
                <w:spacing w:val="-2"/>
                <w:sz w:val="20"/>
              </w:rPr>
              <w:t>+</w:t>
            </w:r>
            <w:r>
              <w:rPr>
                <w:spacing w:val="-10"/>
                <w:sz w:val="20"/>
              </w:rPr>
              <w:t xml:space="preserve"> </w:t>
            </w:r>
            <w:r>
              <w:rPr>
                <w:spacing w:val="-2"/>
                <w:sz w:val="20"/>
              </w:rPr>
              <w:t>digital signatures</w:t>
            </w:r>
          </w:p>
        </w:tc>
        <w:tc>
          <w:tcPr>
            <w:tcW w:w="2801" w:type="dxa"/>
          </w:tcPr>
          <w:p w14:paraId="7FF97DB5" w14:textId="77777777" w:rsidR="0052343B" w:rsidRDefault="001B0559">
            <w:pPr>
              <w:pStyle w:val="TableParagraph"/>
              <w:spacing w:before="91"/>
              <w:ind w:left="124" w:right="201"/>
              <w:rPr>
                <w:sz w:val="20"/>
              </w:rPr>
            </w:pPr>
            <w:r>
              <w:rPr>
                <w:spacing w:val="-2"/>
                <w:sz w:val="20"/>
              </w:rPr>
              <w:t>Data</w:t>
            </w:r>
            <w:r>
              <w:rPr>
                <w:spacing w:val="-7"/>
                <w:sz w:val="20"/>
              </w:rPr>
              <w:t xml:space="preserve"> </w:t>
            </w:r>
            <w:r>
              <w:rPr>
                <w:spacing w:val="-2"/>
                <w:sz w:val="20"/>
              </w:rPr>
              <w:t>integrity</w:t>
            </w:r>
            <w:r>
              <w:rPr>
                <w:spacing w:val="-6"/>
                <w:sz w:val="20"/>
              </w:rPr>
              <w:t xml:space="preserve"> </w:t>
            </w:r>
            <w:r>
              <w:rPr>
                <w:spacing w:val="-2"/>
                <w:sz w:val="20"/>
              </w:rPr>
              <w:t>and</w:t>
            </w:r>
            <w:r>
              <w:rPr>
                <w:spacing w:val="-9"/>
                <w:sz w:val="20"/>
              </w:rPr>
              <w:t xml:space="preserve"> </w:t>
            </w:r>
            <w:r>
              <w:rPr>
                <w:spacing w:val="-2"/>
                <w:sz w:val="20"/>
              </w:rPr>
              <w:t>verifiable trust</w:t>
            </w:r>
          </w:p>
        </w:tc>
      </w:tr>
    </w:tbl>
    <w:p w14:paraId="5B1B014E" w14:textId="77777777" w:rsidR="0052343B" w:rsidRDefault="0052343B">
      <w:pPr>
        <w:pStyle w:val="BodyText"/>
        <w:ind w:left="0"/>
      </w:pPr>
    </w:p>
    <w:p w14:paraId="360DE41B" w14:textId="77777777" w:rsidR="0052343B" w:rsidRDefault="0052343B">
      <w:pPr>
        <w:pStyle w:val="BodyText"/>
        <w:spacing w:before="31"/>
        <w:ind w:left="0"/>
      </w:pPr>
    </w:p>
    <w:p w14:paraId="4DF4A052" w14:textId="77777777" w:rsidR="0052343B" w:rsidRDefault="001B0559">
      <w:pPr>
        <w:pStyle w:val="BodyText"/>
        <w:spacing w:before="1" w:line="300" w:lineRule="auto"/>
        <w:ind w:left="120" w:right="826"/>
        <w:jc w:val="both"/>
      </w:pPr>
      <w:r>
        <w:t>Across all five scenarios, a common engineering principle emerges: confidentiality, integrity, authenticity, and non-repudiation are rarely achieved by a single mechanism in isolation. Effective security design combines complementary</w:t>
      </w:r>
      <w:r>
        <w:rPr>
          <w:spacing w:val="-9"/>
        </w:rPr>
        <w:t xml:space="preserve"> </w:t>
      </w:r>
      <w:r>
        <w:t>cryptographic</w:t>
      </w:r>
      <w:r>
        <w:rPr>
          <w:spacing w:val="-9"/>
        </w:rPr>
        <w:t xml:space="preserve"> </w:t>
      </w:r>
      <w:r>
        <w:t>techniques</w:t>
      </w:r>
      <w:r>
        <w:rPr>
          <w:spacing w:val="-9"/>
        </w:rPr>
        <w:t xml:space="preserve"> </w:t>
      </w:r>
      <w:r>
        <w:t>—</w:t>
      </w:r>
      <w:r>
        <w:rPr>
          <w:spacing w:val="-10"/>
        </w:rPr>
        <w:t xml:space="preserve"> </w:t>
      </w:r>
      <w:r>
        <w:t>hashing</w:t>
      </w:r>
      <w:r>
        <w:rPr>
          <w:spacing w:val="-8"/>
        </w:rPr>
        <w:t xml:space="preserve"> </w:t>
      </w:r>
      <w:r>
        <w:t>for</w:t>
      </w:r>
      <w:r>
        <w:rPr>
          <w:spacing w:val="-10"/>
        </w:rPr>
        <w:t xml:space="preserve"> </w:t>
      </w:r>
      <w:r>
        <w:t>integrity,</w:t>
      </w:r>
      <w:r>
        <w:rPr>
          <w:spacing w:val="-8"/>
        </w:rPr>
        <w:t xml:space="preserve"> </w:t>
      </w:r>
      <w:r>
        <w:t>asymmetric</w:t>
      </w:r>
      <w:r>
        <w:rPr>
          <w:spacing w:val="-10"/>
        </w:rPr>
        <w:t xml:space="preserve"> </w:t>
      </w:r>
      <w:r>
        <w:t>cryptography</w:t>
      </w:r>
      <w:r>
        <w:rPr>
          <w:spacing w:val="-9"/>
        </w:rPr>
        <w:t xml:space="preserve"> </w:t>
      </w:r>
      <w:r>
        <w:t>for</w:t>
      </w:r>
      <w:r>
        <w:rPr>
          <w:spacing w:val="-9"/>
        </w:rPr>
        <w:t xml:space="preserve"> </w:t>
      </w:r>
      <w:r>
        <w:t>authenticity</w:t>
      </w:r>
      <w:r>
        <w:rPr>
          <w:spacing w:val="-8"/>
        </w:rPr>
        <w:t xml:space="preserve"> </w:t>
      </w:r>
      <w:r>
        <w:t>and non-repudiation,</w:t>
      </w:r>
      <w:r>
        <w:rPr>
          <w:spacing w:val="-14"/>
        </w:rPr>
        <w:t xml:space="preserve"> </w:t>
      </w:r>
      <w:r>
        <w:t>symmetric</w:t>
      </w:r>
      <w:r>
        <w:rPr>
          <w:spacing w:val="-14"/>
        </w:rPr>
        <w:t xml:space="preserve"> </w:t>
      </w:r>
      <w:r>
        <w:t>encryption</w:t>
      </w:r>
      <w:r>
        <w:rPr>
          <w:spacing w:val="-13"/>
        </w:rPr>
        <w:t xml:space="preserve"> </w:t>
      </w:r>
      <w:r>
        <w:t>for</w:t>
      </w:r>
      <w:r>
        <w:rPr>
          <w:spacing w:val="-11"/>
        </w:rPr>
        <w:t xml:space="preserve"> </w:t>
      </w:r>
      <w:r>
        <w:t>confidentiality</w:t>
      </w:r>
      <w:r>
        <w:rPr>
          <w:spacing w:val="-13"/>
        </w:rPr>
        <w:t xml:space="preserve"> </w:t>
      </w:r>
      <w:r>
        <w:t>at</w:t>
      </w:r>
      <w:r>
        <w:rPr>
          <w:spacing w:val="-12"/>
        </w:rPr>
        <w:t xml:space="preserve"> </w:t>
      </w:r>
      <w:r>
        <w:t>scale,</w:t>
      </w:r>
      <w:r>
        <w:rPr>
          <w:spacing w:val="-14"/>
        </w:rPr>
        <w:t xml:space="preserve"> </w:t>
      </w:r>
      <w:r>
        <w:t>and</w:t>
      </w:r>
      <w:r>
        <w:rPr>
          <w:spacing w:val="-14"/>
        </w:rPr>
        <w:t xml:space="preserve"> </w:t>
      </w:r>
      <w:r>
        <w:t>freshness</w:t>
      </w:r>
      <w:r>
        <w:rPr>
          <w:spacing w:val="-13"/>
        </w:rPr>
        <w:t xml:space="preserve"> </w:t>
      </w:r>
      <w:r>
        <w:t>mechanisms</w:t>
      </w:r>
      <w:r>
        <w:rPr>
          <w:spacing w:val="-12"/>
        </w:rPr>
        <w:t xml:space="preserve"> </w:t>
      </w:r>
      <w:r>
        <w:t>such</w:t>
      </w:r>
      <w:r>
        <w:rPr>
          <w:spacing w:val="-14"/>
        </w:rPr>
        <w:t xml:space="preserve"> </w:t>
      </w:r>
      <w:r>
        <w:t>as</w:t>
      </w:r>
      <w:r>
        <w:rPr>
          <w:spacing w:val="-11"/>
        </w:rPr>
        <w:t xml:space="preserve"> </w:t>
      </w:r>
      <w:r>
        <w:t>nonces</w:t>
      </w:r>
      <w:r>
        <w:rPr>
          <w:spacing w:val="-12"/>
        </w:rPr>
        <w:t xml:space="preserve"> </w:t>
      </w:r>
      <w:r>
        <w:t>and timestamps</w:t>
      </w:r>
      <w:r>
        <w:rPr>
          <w:spacing w:val="-10"/>
        </w:rPr>
        <w:t xml:space="preserve"> </w:t>
      </w:r>
      <w:r>
        <w:t>to</w:t>
      </w:r>
      <w:r>
        <w:rPr>
          <w:spacing w:val="-8"/>
        </w:rPr>
        <w:t xml:space="preserve"> </w:t>
      </w:r>
      <w:r>
        <w:t>prevent</w:t>
      </w:r>
      <w:r>
        <w:rPr>
          <w:spacing w:val="-9"/>
        </w:rPr>
        <w:t xml:space="preserve"> </w:t>
      </w:r>
      <w:r>
        <w:t>reuse-based</w:t>
      </w:r>
      <w:r>
        <w:rPr>
          <w:spacing w:val="-10"/>
        </w:rPr>
        <w:t xml:space="preserve"> </w:t>
      </w:r>
      <w:r>
        <w:t>attacks.</w:t>
      </w:r>
      <w:r>
        <w:rPr>
          <w:spacing w:val="-7"/>
        </w:rPr>
        <w:t xml:space="preserve"> </w:t>
      </w:r>
      <w:r>
        <w:t>This</w:t>
      </w:r>
      <w:r>
        <w:rPr>
          <w:spacing w:val="-10"/>
        </w:rPr>
        <w:t xml:space="preserve"> </w:t>
      </w:r>
      <w:r>
        <w:t>layered</w:t>
      </w:r>
      <w:r>
        <w:rPr>
          <w:spacing w:val="-10"/>
        </w:rPr>
        <w:t xml:space="preserve"> </w:t>
      </w:r>
      <w:r>
        <w:t>approach</w:t>
      </w:r>
      <w:r>
        <w:rPr>
          <w:spacing w:val="-8"/>
        </w:rPr>
        <w:t xml:space="preserve"> </w:t>
      </w:r>
      <w:r>
        <w:t>reflects</w:t>
      </w:r>
      <w:r>
        <w:rPr>
          <w:spacing w:val="-10"/>
        </w:rPr>
        <w:t xml:space="preserve"> </w:t>
      </w:r>
      <w:r>
        <w:t>the</w:t>
      </w:r>
      <w:r>
        <w:rPr>
          <w:spacing w:val="-8"/>
        </w:rPr>
        <w:t xml:space="preserve"> </w:t>
      </w:r>
      <w:r>
        <w:t>defense-in-depth</w:t>
      </w:r>
      <w:r>
        <w:rPr>
          <w:spacing w:val="-8"/>
        </w:rPr>
        <w:t xml:space="preserve"> </w:t>
      </w:r>
      <w:r>
        <w:t>strategy</w:t>
      </w:r>
      <w:r>
        <w:rPr>
          <w:spacing w:val="-10"/>
        </w:rPr>
        <w:t xml:space="preserve"> </w:t>
      </w:r>
      <w:r>
        <w:t>expected in real-world secure system design.</w:t>
      </w:r>
    </w:p>
    <w:p w14:paraId="3CB752B0" w14:textId="77777777" w:rsidR="0052343B" w:rsidRDefault="0052343B">
      <w:pPr>
        <w:pStyle w:val="BodyText"/>
        <w:spacing w:line="300" w:lineRule="auto"/>
        <w:jc w:val="both"/>
        <w:sectPr w:rsidR="0052343B">
          <w:pgSz w:w="12240" w:h="15840"/>
          <w:pgMar w:top="1000" w:right="360" w:bottom="280" w:left="1080" w:header="720" w:footer="720" w:gutter="0"/>
          <w:cols w:space="720"/>
        </w:sectPr>
      </w:pPr>
    </w:p>
    <w:p w14:paraId="5FEC0F2A" w14:textId="77777777" w:rsidR="0052343B" w:rsidRDefault="001B0559">
      <w:pPr>
        <w:pStyle w:val="Heading3"/>
        <w:spacing w:before="81"/>
      </w:pPr>
      <w:r>
        <w:lastRenderedPageBreak/>
        <w:t>RUBRICS</w:t>
      </w:r>
      <w:r>
        <w:rPr>
          <w:spacing w:val="-14"/>
        </w:rPr>
        <w:t xml:space="preserve"> </w:t>
      </w:r>
      <w:r>
        <w:t>FOR</w:t>
      </w:r>
      <w:r>
        <w:rPr>
          <w:spacing w:val="-10"/>
        </w:rPr>
        <w:t xml:space="preserve"> </w:t>
      </w:r>
      <w:r>
        <w:rPr>
          <w:spacing w:val="-2"/>
        </w:rPr>
        <w:t>CALCULATION:</w:t>
      </w:r>
    </w:p>
    <w:p w14:paraId="7E0EA74E" w14:textId="77777777" w:rsidR="0052343B" w:rsidRDefault="0052343B">
      <w:pPr>
        <w:pStyle w:val="BodyText"/>
        <w:spacing w:before="4"/>
        <w:ind w:left="0"/>
        <w:rPr>
          <w:b/>
          <w:sz w:val="17"/>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1021"/>
        <w:gridCol w:w="1973"/>
        <w:gridCol w:w="1973"/>
        <w:gridCol w:w="1976"/>
        <w:gridCol w:w="1969"/>
      </w:tblGrid>
      <w:tr w:rsidR="0052343B" w14:paraId="0D66CC5F" w14:textId="77777777">
        <w:trPr>
          <w:trHeight w:val="614"/>
        </w:trPr>
        <w:tc>
          <w:tcPr>
            <w:tcW w:w="1589" w:type="dxa"/>
          </w:tcPr>
          <w:p w14:paraId="13354E81" w14:textId="77777777" w:rsidR="0052343B" w:rsidRDefault="001B0559">
            <w:pPr>
              <w:pStyle w:val="TableParagraph"/>
              <w:spacing w:before="204"/>
              <w:rPr>
                <w:b/>
                <w:sz w:val="18"/>
              </w:rPr>
            </w:pPr>
            <w:r>
              <w:rPr>
                <w:b/>
                <w:spacing w:val="-2"/>
                <w:sz w:val="18"/>
              </w:rPr>
              <w:t>Criteria</w:t>
            </w:r>
          </w:p>
        </w:tc>
        <w:tc>
          <w:tcPr>
            <w:tcW w:w="1021" w:type="dxa"/>
          </w:tcPr>
          <w:p w14:paraId="7F116561" w14:textId="77777777" w:rsidR="0052343B" w:rsidRDefault="001B0559">
            <w:pPr>
              <w:pStyle w:val="TableParagraph"/>
              <w:spacing w:before="101"/>
              <w:ind w:left="103"/>
              <w:rPr>
                <w:b/>
                <w:sz w:val="18"/>
              </w:rPr>
            </w:pPr>
            <w:r>
              <w:rPr>
                <w:b/>
                <w:spacing w:val="-4"/>
                <w:sz w:val="18"/>
              </w:rPr>
              <w:t>Weightage (%)</w:t>
            </w:r>
          </w:p>
        </w:tc>
        <w:tc>
          <w:tcPr>
            <w:tcW w:w="1973" w:type="dxa"/>
          </w:tcPr>
          <w:p w14:paraId="596B351F" w14:textId="77777777" w:rsidR="0052343B" w:rsidRDefault="001B0559">
            <w:pPr>
              <w:pStyle w:val="TableParagraph"/>
              <w:spacing w:before="204"/>
              <w:ind w:left="102"/>
              <w:rPr>
                <w:b/>
                <w:sz w:val="18"/>
              </w:rPr>
            </w:pPr>
            <w:r>
              <w:rPr>
                <w:b/>
                <w:sz w:val="18"/>
              </w:rPr>
              <w:t>Level 4</w:t>
            </w:r>
            <w:r>
              <w:rPr>
                <w:b/>
                <w:spacing w:val="1"/>
                <w:sz w:val="18"/>
              </w:rPr>
              <w:t xml:space="preserve"> </w:t>
            </w:r>
            <w:r>
              <w:rPr>
                <w:b/>
                <w:spacing w:val="-2"/>
                <w:sz w:val="18"/>
              </w:rPr>
              <w:t>(Exemplary)</w:t>
            </w:r>
          </w:p>
        </w:tc>
        <w:tc>
          <w:tcPr>
            <w:tcW w:w="1973" w:type="dxa"/>
          </w:tcPr>
          <w:p w14:paraId="00E1BBE9" w14:textId="77777777" w:rsidR="0052343B" w:rsidRDefault="001B0559">
            <w:pPr>
              <w:pStyle w:val="TableParagraph"/>
              <w:spacing w:before="204"/>
              <w:ind w:left="107"/>
              <w:rPr>
                <w:b/>
                <w:sz w:val="18"/>
              </w:rPr>
            </w:pPr>
            <w:r>
              <w:rPr>
                <w:b/>
                <w:sz w:val="18"/>
              </w:rPr>
              <w:t>Level</w:t>
            </w:r>
            <w:r>
              <w:rPr>
                <w:b/>
                <w:spacing w:val="-3"/>
                <w:sz w:val="18"/>
              </w:rPr>
              <w:t xml:space="preserve"> </w:t>
            </w:r>
            <w:r>
              <w:rPr>
                <w:b/>
                <w:sz w:val="18"/>
              </w:rPr>
              <w:t>3</w:t>
            </w:r>
            <w:r>
              <w:rPr>
                <w:b/>
                <w:spacing w:val="2"/>
                <w:sz w:val="18"/>
              </w:rPr>
              <w:t xml:space="preserve"> </w:t>
            </w:r>
            <w:r>
              <w:rPr>
                <w:b/>
                <w:spacing w:val="-2"/>
                <w:sz w:val="18"/>
              </w:rPr>
              <w:t>(Proficient)</w:t>
            </w:r>
          </w:p>
        </w:tc>
        <w:tc>
          <w:tcPr>
            <w:tcW w:w="1976" w:type="dxa"/>
          </w:tcPr>
          <w:p w14:paraId="6EF27E5B" w14:textId="77777777" w:rsidR="0052343B" w:rsidRDefault="001B0559">
            <w:pPr>
              <w:pStyle w:val="TableParagraph"/>
              <w:spacing w:before="204"/>
              <w:ind w:left="107"/>
              <w:rPr>
                <w:b/>
                <w:sz w:val="18"/>
              </w:rPr>
            </w:pPr>
            <w:r>
              <w:rPr>
                <w:b/>
                <w:sz w:val="18"/>
              </w:rPr>
              <w:t>Level 2</w:t>
            </w:r>
            <w:r>
              <w:rPr>
                <w:b/>
                <w:spacing w:val="1"/>
                <w:sz w:val="18"/>
              </w:rPr>
              <w:t xml:space="preserve"> </w:t>
            </w:r>
            <w:r>
              <w:rPr>
                <w:b/>
                <w:spacing w:val="-2"/>
                <w:sz w:val="18"/>
              </w:rPr>
              <w:t>(Developing)</w:t>
            </w:r>
          </w:p>
        </w:tc>
        <w:tc>
          <w:tcPr>
            <w:tcW w:w="1969" w:type="dxa"/>
          </w:tcPr>
          <w:p w14:paraId="67E66969" w14:textId="77777777" w:rsidR="0052343B" w:rsidRDefault="001B0559">
            <w:pPr>
              <w:pStyle w:val="TableParagraph"/>
              <w:spacing w:before="204"/>
              <w:rPr>
                <w:b/>
                <w:sz w:val="18"/>
              </w:rPr>
            </w:pPr>
            <w:r>
              <w:rPr>
                <w:b/>
                <w:sz w:val="18"/>
              </w:rPr>
              <w:t>Level 1</w:t>
            </w:r>
            <w:r>
              <w:rPr>
                <w:b/>
                <w:spacing w:val="1"/>
                <w:sz w:val="18"/>
              </w:rPr>
              <w:t xml:space="preserve"> </w:t>
            </w:r>
            <w:r>
              <w:rPr>
                <w:b/>
                <w:spacing w:val="-2"/>
                <w:sz w:val="18"/>
              </w:rPr>
              <w:t>(Beginning)</w:t>
            </w:r>
          </w:p>
        </w:tc>
      </w:tr>
      <w:tr w:rsidR="0052343B" w14:paraId="37887F61" w14:textId="77777777">
        <w:trPr>
          <w:trHeight w:val="1026"/>
        </w:trPr>
        <w:tc>
          <w:tcPr>
            <w:tcW w:w="1589" w:type="dxa"/>
          </w:tcPr>
          <w:p w14:paraId="3BBB0937" w14:textId="77777777" w:rsidR="0052343B" w:rsidRDefault="0052343B">
            <w:pPr>
              <w:pStyle w:val="TableParagraph"/>
              <w:spacing w:before="99"/>
              <w:ind w:left="0"/>
              <w:rPr>
                <w:b/>
                <w:sz w:val="18"/>
              </w:rPr>
            </w:pPr>
          </w:p>
          <w:p w14:paraId="115D5F5F" w14:textId="77777777" w:rsidR="0052343B" w:rsidRDefault="001B0559">
            <w:pPr>
              <w:pStyle w:val="TableParagraph"/>
              <w:spacing w:before="1"/>
              <w:rPr>
                <w:sz w:val="18"/>
              </w:rPr>
            </w:pPr>
            <w:r>
              <w:rPr>
                <w:spacing w:val="-2"/>
                <w:sz w:val="18"/>
              </w:rPr>
              <w:t>Understanding</w:t>
            </w:r>
            <w:r>
              <w:rPr>
                <w:spacing w:val="-13"/>
                <w:sz w:val="18"/>
              </w:rPr>
              <w:t xml:space="preserve"> </w:t>
            </w:r>
            <w:r>
              <w:rPr>
                <w:spacing w:val="-2"/>
                <w:sz w:val="18"/>
              </w:rPr>
              <w:t>of Scenario</w:t>
            </w:r>
          </w:p>
        </w:tc>
        <w:tc>
          <w:tcPr>
            <w:tcW w:w="1021" w:type="dxa"/>
          </w:tcPr>
          <w:p w14:paraId="46207190" w14:textId="77777777" w:rsidR="0052343B" w:rsidRDefault="0052343B">
            <w:pPr>
              <w:pStyle w:val="TableParagraph"/>
              <w:ind w:left="0"/>
              <w:rPr>
                <w:b/>
                <w:sz w:val="18"/>
              </w:rPr>
            </w:pPr>
          </w:p>
          <w:p w14:paraId="65B1880A" w14:textId="77777777" w:rsidR="0052343B" w:rsidRDefault="001B0559">
            <w:pPr>
              <w:pStyle w:val="TableParagraph"/>
              <w:spacing w:before="0"/>
              <w:ind w:left="103"/>
              <w:rPr>
                <w:sz w:val="18"/>
              </w:rPr>
            </w:pPr>
            <w:r>
              <w:rPr>
                <w:spacing w:val="-5"/>
                <w:sz w:val="18"/>
              </w:rPr>
              <w:t>20%</w:t>
            </w:r>
          </w:p>
        </w:tc>
        <w:tc>
          <w:tcPr>
            <w:tcW w:w="1973" w:type="dxa"/>
          </w:tcPr>
          <w:p w14:paraId="66BCC298" w14:textId="77777777" w:rsidR="0052343B" w:rsidRDefault="001B0559">
            <w:pPr>
              <w:pStyle w:val="TableParagraph"/>
              <w:spacing w:before="100"/>
              <w:ind w:left="102" w:right="124"/>
              <w:rPr>
                <w:sz w:val="18"/>
              </w:rPr>
            </w:pPr>
            <w:r>
              <w:rPr>
                <w:sz w:val="18"/>
              </w:rPr>
              <w:t>Demonstrates</w:t>
            </w:r>
            <w:r>
              <w:rPr>
                <w:spacing w:val="-8"/>
                <w:sz w:val="18"/>
              </w:rPr>
              <w:t xml:space="preserve"> </w:t>
            </w:r>
            <w:r>
              <w:rPr>
                <w:sz w:val="18"/>
              </w:rPr>
              <w:t>clear</w:t>
            </w:r>
            <w:r>
              <w:rPr>
                <w:spacing w:val="-5"/>
                <w:sz w:val="18"/>
              </w:rPr>
              <w:t xml:space="preserve"> </w:t>
            </w:r>
            <w:r>
              <w:rPr>
                <w:sz w:val="18"/>
              </w:rPr>
              <w:t xml:space="preserve">and </w:t>
            </w:r>
            <w:r>
              <w:rPr>
                <w:spacing w:val="-2"/>
                <w:sz w:val="18"/>
              </w:rPr>
              <w:t>complete</w:t>
            </w:r>
            <w:r>
              <w:rPr>
                <w:spacing w:val="-12"/>
                <w:sz w:val="18"/>
              </w:rPr>
              <w:t xml:space="preserve"> </w:t>
            </w:r>
            <w:r>
              <w:rPr>
                <w:spacing w:val="-2"/>
                <w:sz w:val="18"/>
              </w:rPr>
              <w:t xml:space="preserve">understanding </w:t>
            </w:r>
            <w:r>
              <w:rPr>
                <w:sz w:val="18"/>
              </w:rPr>
              <w:t xml:space="preserve">of the scenario and </w:t>
            </w:r>
            <w:r>
              <w:rPr>
                <w:spacing w:val="-2"/>
                <w:sz w:val="18"/>
              </w:rPr>
              <w:t>context</w:t>
            </w:r>
          </w:p>
        </w:tc>
        <w:tc>
          <w:tcPr>
            <w:tcW w:w="1973" w:type="dxa"/>
          </w:tcPr>
          <w:p w14:paraId="72822EB0" w14:textId="77777777" w:rsidR="0052343B" w:rsidRDefault="001B0559">
            <w:pPr>
              <w:pStyle w:val="TableParagraph"/>
              <w:ind w:left="107" w:right="124"/>
              <w:rPr>
                <w:sz w:val="18"/>
              </w:rPr>
            </w:pPr>
            <w:r>
              <w:rPr>
                <w:sz w:val="18"/>
              </w:rPr>
              <w:t>Shows</w:t>
            </w:r>
            <w:r>
              <w:rPr>
                <w:spacing w:val="-6"/>
                <w:sz w:val="18"/>
              </w:rPr>
              <w:t xml:space="preserve"> </w:t>
            </w:r>
            <w:r>
              <w:rPr>
                <w:sz w:val="18"/>
              </w:rPr>
              <w:t xml:space="preserve">good </w:t>
            </w:r>
            <w:r>
              <w:rPr>
                <w:spacing w:val="-2"/>
                <w:sz w:val="18"/>
              </w:rPr>
              <w:t>understanding</w:t>
            </w:r>
            <w:r>
              <w:rPr>
                <w:spacing w:val="-10"/>
                <w:sz w:val="18"/>
              </w:rPr>
              <w:t xml:space="preserve"> </w:t>
            </w:r>
            <w:r>
              <w:rPr>
                <w:spacing w:val="-2"/>
                <w:sz w:val="18"/>
              </w:rPr>
              <w:t xml:space="preserve">with </w:t>
            </w:r>
            <w:r>
              <w:rPr>
                <w:sz w:val="18"/>
              </w:rPr>
              <w:t>minor gaps</w:t>
            </w:r>
          </w:p>
        </w:tc>
        <w:tc>
          <w:tcPr>
            <w:tcW w:w="1976" w:type="dxa"/>
          </w:tcPr>
          <w:p w14:paraId="0745FE3E" w14:textId="77777777" w:rsidR="0052343B" w:rsidRDefault="0052343B">
            <w:pPr>
              <w:pStyle w:val="TableParagraph"/>
              <w:spacing w:before="99"/>
              <w:ind w:left="0"/>
              <w:rPr>
                <w:b/>
                <w:sz w:val="18"/>
              </w:rPr>
            </w:pPr>
          </w:p>
          <w:p w14:paraId="23373E02" w14:textId="77777777" w:rsidR="0052343B" w:rsidRDefault="001B0559">
            <w:pPr>
              <w:pStyle w:val="TableParagraph"/>
              <w:spacing w:before="1"/>
              <w:ind w:left="107"/>
              <w:rPr>
                <w:sz w:val="18"/>
              </w:rPr>
            </w:pPr>
            <w:r>
              <w:rPr>
                <w:spacing w:val="-2"/>
                <w:sz w:val="18"/>
              </w:rPr>
              <w:t>Partial</w:t>
            </w:r>
            <w:r>
              <w:rPr>
                <w:spacing w:val="-11"/>
                <w:sz w:val="18"/>
              </w:rPr>
              <w:t xml:space="preserve"> </w:t>
            </w:r>
            <w:r>
              <w:rPr>
                <w:spacing w:val="-2"/>
                <w:sz w:val="18"/>
              </w:rPr>
              <w:t xml:space="preserve">understanding; </w:t>
            </w:r>
            <w:r>
              <w:rPr>
                <w:sz w:val="18"/>
              </w:rPr>
              <w:t>misses key aspects</w:t>
            </w:r>
          </w:p>
        </w:tc>
        <w:tc>
          <w:tcPr>
            <w:tcW w:w="1969" w:type="dxa"/>
          </w:tcPr>
          <w:p w14:paraId="19529005" w14:textId="77777777" w:rsidR="0052343B" w:rsidRDefault="0052343B">
            <w:pPr>
              <w:pStyle w:val="TableParagraph"/>
              <w:spacing w:before="99"/>
              <w:ind w:left="0"/>
              <w:rPr>
                <w:b/>
                <w:sz w:val="18"/>
              </w:rPr>
            </w:pPr>
          </w:p>
          <w:p w14:paraId="0F6BD9A0" w14:textId="77777777" w:rsidR="0052343B" w:rsidRDefault="001B0559">
            <w:pPr>
              <w:pStyle w:val="TableParagraph"/>
              <w:spacing w:before="1"/>
              <w:rPr>
                <w:sz w:val="18"/>
              </w:rPr>
            </w:pPr>
            <w:r>
              <w:rPr>
                <w:sz w:val="18"/>
              </w:rPr>
              <w:t>Misinterprets</w:t>
            </w:r>
            <w:r>
              <w:rPr>
                <w:spacing w:val="-14"/>
                <w:sz w:val="18"/>
              </w:rPr>
              <w:t xml:space="preserve"> </w:t>
            </w:r>
            <w:r>
              <w:rPr>
                <w:sz w:val="18"/>
              </w:rPr>
              <w:t>or</w:t>
            </w:r>
            <w:r>
              <w:rPr>
                <w:spacing w:val="-12"/>
                <w:sz w:val="18"/>
              </w:rPr>
              <w:t xml:space="preserve"> </w:t>
            </w:r>
            <w:r>
              <w:rPr>
                <w:sz w:val="18"/>
              </w:rPr>
              <w:t>fails</w:t>
            </w:r>
            <w:r>
              <w:rPr>
                <w:spacing w:val="-12"/>
                <w:sz w:val="18"/>
              </w:rPr>
              <w:t xml:space="preserve"> </w:t>
            </w:r>
            <w:r>
              <w:rPr>
                <w:sz w:val="18"/>
              </w:rPr>
              <w:t>to understand</w:t>
            </w:r>
            <w:r>
              <w:rPr>
                <w:spacing w:val="-3"/>
                <w:sz w:val="18"/>
              </w:rPr>
              <w:t xml:space="preserve"> </w:t>
            </w:r>
            <w:r>
              <w:rPr>
                <w:sz w:val="18"/>
              </w:rPr>
              <w:t>the</w:t>
            </w:r>
            <w:r>
              <w:rPr>
                <w:spacing w:val="-3"/>
                <w:sz w:val="18"/>
              </w:rPr>
              <w:t xml:space="preserve"> </w:t>
            </w:r>
            <w:r>
              <w:rPr>
                <w:spacing w:val="-4"/>
                <w:sz w:val="18"/>
              </w:rPr>
              <w:t>scenario</w:t>
            </w:r>
          </w:p>
        </w:tc>
      </w:tr>
      <w:tr w:rsidR="0052343B" w14:paraId="7F063DF7" w14:textId="77777777">
        <w:trPr>
          <w:trHeight w:val="817"/>
        </w:trPr>
        <w:tc>
          <w:tcPr>
            <w:tcW w:w="1589" w:type="dxa"/>
          </w:tcPr>
          <w:p w14:paraId="0A8B852F" w14:textId="77777777" w:rsidR="0052343B" w:rsidRDefault="001B0559">
            <w:pPr>
              <w:pStyle w:val="TableParagraph"/>
              <w:ind w:right="75"/>
              <w:rPr>
                <w:sz w:val="18"/>
              </w:rPr>
            </w:pPr>
            <w:r>
              <w:rPr>
                <w:spacing w:val="-2"/>
                <w:sz w:val="18"/>
              </w:rPr>
              <w:t>Identification</w:t>
            </w:r>
            <w:r>
              <w:rPr>
                <w:spacing w:val="-14"/>
                <w:sz w:val="18"/>
              </w:rPr>
              <w:t xml:space="preserve"> </w:t>
            </w:r>
            <w:r>
              <w:rPr>
                <w:spacing w:val="-2"/>
                <w:sz w:val="18"/>
              </w:rPr>
              <w:t xml:space="preserve">of </w:t>
            </w:r>
            <w:r>
              <w:rPr>
                <w:sz w:val="18"/>
              </w:rPr>
              <w:t>Key Issues</w:t>
            </w:r>
          </w:p>
        </w:tc>
        <w:tc>
          <w:tcPr>
            <w:tcW w:w="1021" w:type="dxa"/>
          </w:tcPr>
          <w:p w14:paraId="2581007E" w14:textId="77777777" w:rsidR="0052343B" w:rsidRDefault="0052343B">
            <w:pPr>
              <w:pStyle w:val="TableParagraph"/>
              <w:spacing w:before="99"/>
              <w:ind w:left="0"/>
              <w:rPr>
                <w:b/>
                <w:sz w:val="18"/>
              </w:rPr>
            </w:pPr>
          </w:p>
          <w:p w14:paraId="60FC9FE3" w14:textId="77777777" w:rsidR="0052343B" w:rsidRDefault="001B0559">
            <w:pPr>
              <w:pStyle w:val="TableParagraph"/>
              <w:spacing w:before="1"/>
              <w:ind w:left="103"/>
              <w:rPr>
                <w:sz w:val="18"/>
              </w:rPr>
            </w:pPr>
            <w:r>
              <w:rPr>
                <w:spacing w:val="-5"/>
                <w:sz w:val="18"/>
              </w:rPr>
              <w:t>20%</w:t>
            </w:r>
          </w:p>
        </w:tc>
        <w:tc>
          <w:tcPr>
            <w:tcW w:w="1973" w:type="dxa"/>
          </w:tcPr>
          <w:p w14:paraId="568EB78E" w14:textId="77777777" w:rsidR="0052343B" w:rsidRDefault="001B0559">
            <w:pPr>
              <w:pStyle w:val="TableParagraph"/>
              <w:spacing w:before="100"/>
              <w:ind w:left="102" w:right="124"/>
              <w:rPr>
                <w:sz w:val="18"/>
              </w:rPr>
            </w:pPr>
            <w:r>
              <w:rPr>
                <w:spacing w:val="-2"/>
                <w:sz w:val="18"/>
              </w:rPr>
              <w:t>Accurately</w:t>
            </w:r>
            <w:r>
              <w:rPr>
                <w:spacing w:val="-7"/>
                <w:sz w:val="18"/>
              </w:rPr>
              <w:t xml:space="preserve"> </w:t>
            </w:r>
            <w:r>
              <w:rPr>
                <w:spacing w:val="-2"/>
                <w:sz w:val="18"/>
              </w:rPr>
              <w:t>identifies</w:t>
            </w:r>
            <w:r>
              <w:rPr>
                <w:spacing w:val="-8"/>
                <w:sz w:val="18"/>
              </w:rPr>
              <w:t xml:space="preserve"> </w:t>
            </w:r>
            <w:r>
              <w:rPr>
                <w:spacing w:val="-2"/>
                <w:sz w:val="18"/>
              </w:rPr>
              <w:t xml:space="preserve">all </w:t>
            </w:r>
            <w:r>
              <w:rPr>
                <w:sz w:val="18"/>
              </w:rPr>
              <w:t>relevant issues and factors involved</w:t>
            </w:r>
          </w:p>
        </w:tc>
        <w:tc>
          <w:tcPr>
            <w:tcW w:w="1973" w:type="dxa"/>
          </w:tcPr>
          <w:p w14:paraId="3C24B899" w14:textId="77777777" w:rsidR="0052343B" w:rsidRDefault="001B0559">
            <w:pPr>
              <w:pStyle w:val="TableParagraph"/>
              <w:spacing w:before="100"/>
              <w:ind w:left="107" w:right="124"/>
              <w:rPr>
                <w:sz w:val="18"/>
              </w:rPr>
            </w:pPr>
            <w:r>
              <w:rPr>
                <w:spacing w:val="-2"/>
                <w:sz w:val="18"/>
              </w:rPr>
              <w:t>Identifies</w:t>
            </w:r>
            <w:r>
              <w:rPr>
                <w:spacing w:val="-12"/>
                <w:sz w:val="18"/>
              </w:rPr>
              <w:t xml:space="preserve"> </w:t>
            </w:r>
            <w:r>
              <w:rPr>
                <w:spacing w:val="-2"/>
                <w:sz w:val="18"/>
              </w:rPr>
              <w:t>most</w:t>
            </w:r>
            <w:r>
              <w:rPr>
                <w:spacing w:val="-12"/>
                <w:sz w:val="18"/>
              </w:rPr>
              <w:t xml:space="preserve"> </w:t>
            </w:r>
            <w:r>
              <w:rPr>
                <w:spacing w:val="-2"/>
                <w:sz w:val="18"/>
              </w:rPr>
              <w:t xml:space="preserve">key </w:t>
            </w:r>
            <w:r>
              <w:rPr>
                <w:sz w:val="18"/>
              </w:rPr>
              <w:t xml:space="preserve">issues with minor </w:t>
            </w:r>
            <w:r>
              <w:rPr>
                <w:spacing w:val="-2"/>
                <w:sz w:val="18"/>
              </w:rPr>
              <w:t>omissions</w:t>
            </w:r>
          </w:p>
        </w:tc>
        <w:tc>
          <w:tcPr>
            <w:tcW w:w="1976" w:type="dxa"/>
          </w:tcPr>
          <w:p w14:paraId="67CAA2A4" w14:textId="77777777" w:rsidR="0052343B" w:rsidRDefault="001B0559">
            <w:pPr>
              <w:pStyle w:val="TableParagraph"/>
              <w:ind w:left="107"/>
              <w:rPr>
                <w:sz w:val="18"/>
              </w:rPr>
            </w:pPr>
            <w:r>
              <w:rPr>
                <w:spacing w:val="-2"/>
                <w:sz w:val="18"/>
              </w:rPr>
              <w:t>Identifies</w:t>
            </w:r>
            <w:r>
              <w:rPr>
                <w:spacing w:val="-7"/>
                <w:sz w:val="18"/>
              </w:rPr>
              <w:t xml:space="preserve"> </w:t>
            </w:r>
            <w:r>
              <w:rPr>
                <w:spacing w:val="-2"/>
                <w:sz w:val="18"/>
              </w:rPr>
              <w:t>limited</w:t>
            </w:r>
            <w:r>
              <w:rPr>
                <w:spacing w:val="-5"/>
                <w:sz w:val="18"/>
              </w:rPr>
              <w:t xml:space="preserve"> </w:t>
            </w:r>
            <w:r>
              <w:rPr>
                <w:spacing w:val="-2"/>
                <w:sz w:val="18"/>
              </w:rPr>
              <w:t xml:space="preserve">issues; </w:t>
            </w:r>
            <w:r>
              <w:rPr>
                <w:sz w:val="18"/>
              </w:rPr>
              <w:t>some irrelevant points</w:t>
            </w:r>
          </w:p>
        </w:tc>
        <w:tc>
          <w:tcPr>
            <w:tcW w:w="1969" w:type="dxa"/>
          </w:tcPr>
          <w:p w14:paraId="63CE5E58" w14:textId="77777777" w:rsidR="0052343B" w:rsidRDefault="001B0559">
            <w:pPr>
              <w:pStyle w:val="TableParagraph"/>
              <w:rPr>
                <w:sz w:val="18"/>
              </w:rPr>
            </w:pPr>
            <w:r>
              <w:rPr>
                <w:spacing w:val="-2"/>
                <w:sz w:val="18"/>
              </w:rPr>
              <w:t>Unable</w:t>
            </w:r>
            <w:r>
              <w:rPr>
                <w:spacing w:val="-12"/>
                <w:sz w:val="18"/>
              </w:rPr>
              <w:t xml:space="preserve"> </w:t>
            </w:r>
            <w:r>
              <w:rPr>
                <w:spacing w:val="-2"/>
                <w:sz w:val="18"/>
              </w:rPr>
              <w:t>to</w:t>
            </w:r>
            <w:r>
              <w:rPr>
                <w:spacing w:val="-11"/>
                <w:sz w:val="18"/>
              </w:rPr>
              <w:t xml:space="preserve"> </w:t>
            </w:r>
            <w:r>
              <w:rPr>
                <w:spacing w:val="-2"/>
                <w:sz w:val="18"/>
              </w:rPr>
              <w:t>identify</w:t>
            </w:r>
            <w:r>
              <w:rPr>
                <w:spacing w:val="-10"/>
                <w:sz w:val="18"/>
              </w:rPr>
              <w:t xml:space="preserve"> </w:t>
            </w:r>
            <w:r>
              <w:rPr>
                <w:spacing w:val="-2"/>
                <w:sz w:val="18"/>
              </w:rPr>
              <w:t>key issues</w:t>
            </w:r>
          </w:p>
        </w:tc>
      </w:tr>
      <w:tr w:rsidR="0052343B" w14:paraId="30E6E58E" w14:textId="77777777">
        <w:trPr>
          <w:trHeight w:val="822"/>
        </w:trPr>
        <w:tc>
          <w:tcPr>
            <w:tcW w:w="1589" w:type="dxa"/>
          </w:tcPr>
          <w:p w14:paraId="2D84316E" w14:textId="77777777" w:rsidR="0052343B" w:rsidRDefault="001B0559">
            <w:pPr>
              <w:pStyle w:val="TableParagraph"/>
              <w:rPr>
                <w:sz w:val="18"/>
              </w:rPr>
            </w:pPr>
            <w:r>
              <w:rPr>
                <w:spacing w:val="-2"/>
                <w:sz w:val="18"/>
              </w:rPr>
              <w:t>Application</w:t>
            </w:r>
            <w:r>
              <w:rPr>
                <w:spacing w:val="-13"/>
                <w:sz w:val="18"/>
              </w:rPr>
              <w:t xml:space="preserve"> </w:t>
            </w:r>
            <w:r>
              <w:rPr>
                <w:spacing w:val="-2"/>
                <w:sz w:val="18"/>
              </w:rPr>
              <w:t>of Concepts</w:t>
            </w:r>
          </w:p>
        </w:tc>
        <w:tc>
          <w:tcPr>
            <w:tcW w:w="1021" w:type="dxa"/>
          </w:tcPr>
          <w:p w14:paraId="436916D0" w14:textId="77777777" w:rsidR="0052343B" w:rsidRDefault="0052343B">
            <w:pPr>
              <w:pStyle w:val="TableParagraph"/>
              <w:spacing w:before="102"/>
              <w:ind w:left="0"/>
              <w:rPr>
                <w:b/>
                <w:sz w:val="18"/>
              </w:rPr>
            </w:pPr>
          </w:p>
          <w:p w14:paraId="319CF8D6" w14:textId="77777777" w:rsidR="0052343B" w:rsidRDefault="001B0559">
            <w:pPr>
              <w:pStyle w:val="TableParagraph"/>
              <w:spacing w:before="0"/>
              <w:ind w:left="103"/>
              <w:rPr>
                <w:sz w:val="18"/>
              </w:rPr>
            </w:pPr>
            <w:r>
              <w:rPr>
                <w:spacing w:val="-5"/>
                <w:sz w:val="18"/>
              </w:rPr>
              <w:t>25%</w:t>
            </w:r>
          </w:p>
        </w:tc>
        <w:tc>
          <w:tcPr>
            <w:tcW w:w="1973" w:type="dxa"/>
          </w:tcPr>
          <w:p w14:paraId="6E030A53" w14:textId="77777777" w:rsidR="0052343B" w:rsidRDefault="001B0559">
            <w:pPr>
              <w:pStyle w:val="TableParagraph"/>
              <w:spacing w:before="103"/>
              <w:ind w:left="102"/>
              <w:rPr>
                <w:sz w:val="18"/>
              </w:rPr>
            </w:pPr>
            <w:r>
              <w:rPr>
                <w:sz w:val="18"/>
              </w:rPr>
              <w:t xml:space="preserve">Applies appropriate </w:t>
            </w:r>
            <w:r>
              <w:rPr>
                <w:spacing w:val="-2"/>
                <w:sz w:val="18"/>
              </w:rPr>
              <w:t>concepts</w:t>
            </w:r>
            <w:r>
              <w:rPr>
                <w:spacing w:val="-10"/>
                <w:sz w:val="18"/>
              </w:rPr>
              <w:t xml:space="preserve"> </w:t>
            </w:r>
            <w:r>
              <w:rPr>
                <w:spacing w:val="-2"/>
                <w:sz w:val="18"/>
              </w:rPr>
              <w:t>effectively</w:t>
            </w:r>
            <w:r>
              <w:rPr>
                <w:spacing w:val="-8"/>
                <w:sz w:val="18"/>
              </w:rPr>
              <w:t xml:space="preserve"> </w:t>
            </w:r>
            <w:r>
              <w:rPr>
                <w:spacing w:val="-2"/>
                <w:sz w:val="18"/>
              </w:rPr>
              <w:t xml:space="preserve">to </w:t>
            </w:r>
            <w:r>
              <w:rPr>
                <w:sz w:val="18"/>
              </w:rPr>
              <w:t>address the scenario</w:t>
            </w:r>
          </w:p>
        </w:tc>
        <w:tc>
          <w:tcPr>
            <w:tcW w:w="1973" w:type="dxa"/>
          </w:tcPr>
          <w:p w14:paraId="05AFF12A" w14:textId="77777777" w:rsidR="0052343B" w:rsidRDefault="001B0559">
            <w:pPr>
              <w:pStyle w:val="TableParagraph"/>
              <w:ind w:left="107"/>
              <w:rPr>
                <w:sz w:val="18"/>
              </w:rPr>
            </w:pPr>
            <w:r>
              <w:rPr>
                <w:spacing w:val="-2"/>
                <w:sz w:val="18"/>
              </w:rPr>
              <w:t>Applies</w:t>
            </w:r>
            <w:r>
              <w:rPr>
                <w:spacing w:val="-11"/>
                <w:sz w:val="18"/>
              </w:rPr>
              <w:t xml:space="preserve"> </w:t>
            </w:r>
            <w:r>
              <w:rPr>
                <w:spacing w:val="-2"/>
                <w:sz w:val="18"/>
              </w:rPr>
              <w:t>concepts</w:t>
            </w:r>
            <w:r>
              <w:rPr>
                <w:spacing w:val="-11"/>
                <w:sz w:val="18"/>
              </w:rPr>
              <w:t xml:space="preserve"> </w:t>
            </w:r>
            <w:r>
              <w:rPr>
                <w:spacing w:val="-2"/>
                <w:sz w:val="18"/>
              </w:rPr>
              <w:t xml:space="preserve">with </w:t>
            </w:r>
            <w:r>
              <w:rPr>
                <w:sz w:val="18"/>
              </w:rPr>
              <w:t>minor errors</w:t>
            </w:r>
          </w:p>
        </w:tc>
        <w:tc>
          <w:tcPr>
            <w:tcW w:w="1976" w:type="dxa"/>
          </w:tcPr>
          <w:p w14:paraId="49C39806" w14:textId="77777777" w:rsidR="0052343B" w:rsidRDefault="001B0559">
            <w:pPr>
              <w:pStyle w:val="TableParagraph"/>
              <w:ind w:left="107" w:right="170"/>
              <w:rPr>
                <w:sz w:val="18"/>
              </w:rPr>
            </w:pPr>
            <w:r>
              <w:rPr>
                <w:spacing w:val="-2"/>
                <w:sz w:val="18"/>
              </w:rPr>
              <w:t>Limited</w:t>
            </w:r>
            <w:r>
              <w:rPr>
                <w:spacing w:val="-10"/>
                <w:sz w:val="18"/>
              </w:rPr>
              <w:t xml:space="preserve"> </w:t>
            </w:r>
            <w:r>
              <w:rPr>
                <w:spacing w:val="-2"/>
                <w:sz w:val="18"/>
              </w:rPr>
              <w:t>or</w:t>
            </w:r>
            <w:r>
              <w:rPr>
                <w:spacing w:val="-14"/>
                <w:sz w:val="18"/>
              </w:rPr>
              <w:t xml:space="preserve"> </w:t>
            </w:r>
            <w:r>
              <w:rPr>
                <w:spacing w:val="-2"/>
                <w:sz w:val="18"/>
              </w:rPr>
              <w:t xml:space="preserve">partially </w:t>
            </w:r>
            <w:r>
              <w:rPr>
                <w:sz w:val="18"/>
              </w:rPr>
              <w:t>correct</w:t>
            </w:r>
            <w:r>
              <w:rPr>
                <w:spacing w:val="-4"/>
                <w:sz w:val="18"/>
              </w:rPr>
              <w:t xml:space="preserve"> </w:t>
            </w:r>
            <w:r>
              <w:rPr>
                <w:spacing w:val="-2"/>
                <w:sz w:val="18"/>
              </w:rPr>
              <w:t>application</w:t>
            </w:r>
          </w:p>
        </w:tc>
        <w:tc>
          <w:tcPr>
            <w:tcW w:w="1969" w:type="dxa"/>
          </w:tcPr>
          <w:p w14:paraId="6FABE7C2" w14:textId="77777777" w:rsidR="0052343B" w:rsidRDefault="001B0559">
            <w:pPr>
              <w:pStyle w:val="TableParagraph"/>
              <w:ind w:right="160"/>
              <w:rPr>
                <w:sz w:val="18"/>
              </w:rPr>
            </w:pPr>
            <w:r>
              <w:rPr>
                <w:sz w:val="18"/>
              </w:rPr>
              <w:t xml:space="preserve">Unable to apply </w:t>
            </w:r>
            <w:r>
              <w:rPr>
                <w:spacing w:val="-2"/>
                <w:sz w:val="18"/>
              </w:rPr>
              <w:t>relevant</w:t>
            </w:r>
            <w:r>
              <w:rPr>
                <w:spacing w:val="4"/>
                <w:sz w:val="18"/>
              </w:rPr>
              <w:t xml:space="preserve"> </w:t>
            </w:r>
            <w:r>
              <w:rPr>
                <w:spacing w:val="-2"/>
                <w:sz w:val="18"/>
              </w:rPr>
              <w:t>concepts</w:t>
            </w:r>
          </w:p>
        </w:tc>
      </w:tr>
      <w:tr w:rsidR="0052343B" w14:paraId="1A673781" w14:textId="77777777">
        <w:trPr>
          <w:trHeight w:val="821"/>
        </w:trPr>
        <w:tc>
          <w:tcPr>
            <w:tcW w:w="1589" w:type="dxa"/>
          </w:tcPr>
          <w:p w14:paraId="2501379A" w14:textId="77777777" w:rsidR="0052343B" w:rsidRDefault="0052343B">
            <w:pPr>
              <w:pStyle w:val="TableParagraph"/>
              <w:spacing w:before="100"/>
              <w:ind w:left="0"/>
              <w:rPr>
                <w:b/>
                <w:sz w:val="18"/>
              </w:rPr>
            </w:pPr>
          </w:p>
          <w:p w14:paraId="3ABEDF92" w14:textId="77777777" w:rsidR="0052343B" w:rsidRDefault="001B0559">
            <w:pPr>
              <w:pStyle w:val="TableParagraph"/>
              <w:spacing w:before="0"/>
              <w:rPr>
                <w:sz w:val="18"/>
              </w:rPr>
            </w:pPr>
            <w:r>
              <w:rPr>
                <w:sz w:val="18"/>
              </w:rPr>
              <w:t>Decision</w:t>
            </w:r>
            <w:r>
              <w:rPr>
                <w:spacing w:val="-5"/>
                <w:sz w:val="18"/>
              </w:rPr>
              <w:t xml:space="preserve"> </w:t>
            </w:r>
            <w:r>
              <w:rPr>
                <w:spacing w:val="-2"/>
                <w:sz w:val="18"/>
              </w:rPr>
              <w:t>Making</w:t>
            </w:r>
          </w:p>
        </w:tc>
        <w:tc>
          <w:tcPr>
            <w:tcW w:w="1021" w:type="dxa"/>
          </w:tcPr>
          <w:p w14:paraId="4793A899" w14:textId="77777777" w:rsidR="0052343B" w:rsidRDefault="0052343B">
            <w:pPr>
              <w:pStyle w:val="TableParagraph"/>
              <w:spacing w:before="100"/>
              <w:ind w:left="0"/>
              <w:rPr>
                <w:b/>
                <w:sz w:val="18"/>
              </w:rPr>
            </w:pPr>
          </w:p>
          <w:p w14:paraId="06B7D724" w14:textId="77777777" w:rsidR="0052343B" w:rsidRDefault="001B0559">
            <w:pPr>
              <w:pStyle w:val="TableParagraph"/>
              <w:spacing w:before="0"/>
              <w:ind w:left="103"/>
              <w:rPr>
                <w:sz w:val="18"/>
              </w:rPr>
            </w:pPr>
            <w:r>
              <w:rPr>
                <w:spacing w:val="-5"/>
                <w:sz w:val="18"/>
              </w:rPr>
              <w:t>20%</w:t>
            </w:r>
          </w:p>
        </w:tc>
        <w:tc>
          <w:tcPr>
            <w:tcW w:w="1973" w:type="dxa"/>
          </w:tcPr>
          <w:p w14:paraId="55C54696" w14:textId="77777777" w:rsidR="0052343B" w:rsidRDefault="001B0559">
            <w:pPr>
              <w:pStyle w:val="TableParagraph"/>
              <w:spacing w:before="98"/>
              <w:ind w:left="102" w:right="272"/>
              <w:jc w:val="both"/>
              <w:rPr>
                <w:sz w:val="18"/>
              </w:rPr>
            </w:pPr>
            <w:r>
              <w:rPr>
                <w:sz w:val="18"/>
              </w:rPr>
              <w:t>Makes</w:t>
            </w:r>
            <w:r>
              <w:rPr>
                <w:spacing w:val="-12"/>
                <w:sz w:val="18"/>
              </w:rPr>
              <w:t xml:space="preserve"> </w:t>
            </w:r>
            <w:r>
              <w:rPr>
                <w:sz w:val="18"/>
              </w:rPr>
              <w:t>well-reasoned, logical</w:t>
            </w:r>
            <w:r>
              <w:rPr>
                <w:spacing w:val="-11"/>
                <w:sz w:val="18"/>
              </w:rPr>
              <w:t xml:space="preserve"> </w:t>
            </w:r>
            <w:r>
              <w:rPr>
                <w:sz w:val="18"/>
              </w:rPr>
              <w:t>decisions</w:t>
            </w:r>
            <w:r>
              <w:rPr>
                <w:spacing w:val="-11"/>
                <w:sz w:val="18"/>
              </w:rPr>
              <w:t xml:space="preserve"> </w:t>
            </w:r>
            <w:r>
              <w:rPr>
                <w:sz w:val="18"/>
              </w:rPr>
              <w:t>with strong rationale</w:t>
            </w:r>
          </w:p>
        </w:tc>
        <w:tc>
          <w:tcPr>
            <w:tcW w:w="1973" w:type="dxa"/>
          </w:tcPr>
          <w:p w14:paraId="0C31BF6A" w14:textId="77777777" w:rsidR="0052343B" w:rsidRDefault="001B0559">
            <w:pPr>
              <w:pStyle w:val="TableParagraph"/>
              <w:spacing w:before="98"/>
              <w:ind w:left="107"/>
              <w:rPr>
                <w:sz w:val="18"/>
              </w:rPr>
            </w:pPr>
            <w:r>
              <w:rPr>
                <w:sz w:val="18"/>
              </w:rPr>
              <w:t xml:space="preserve">Makes reasonable </w:t>
            </w:r>
            <w:r>
              <w:rPr>
                <w:spacing w:val="-2"/>
                <w:sz w:val="18"/>
              </w:rPr>
              <w:t>decisions</w:t>
            </w:r>
            <w:r>
              <w:rPr>
                <w:spacing w:val="-11"/>
                <w:sz w:val="18"/>
              </w:rPr>
              <w:t xml:space="preserve"> </w:t>
            </w:r>
            <w:r>
              <w:rPr>
                <w:spacing w:val="-2"/>
                <w:sz w:val="18"/>
              </w:rPr>
              <w:t>with</w:t>
            </w:r>
            <w:r>
              <w:rPr>
                <w:spacing w:val="-11"/>
                <w:sz w:val="18"/>
              </w:rPr>
              <w:t xml:space="preserve"> </w:t>
            </w:r>
            <w:r>
              <w:rPr>
                <w:spacing w:val="-2"/>
                <w:sz w:val="18"/>
              </w:rPr>
              <w:t>some justification</w:t>
            </w:r>
          </w:p>
        </w:tc>
        <w:tc>
          <w:tcPr>
            <w:tcW w:w="1976" w:type="dxa"/>
          </w:tcPr>
          <w:p w14:paraId="6B88ED98" w14:textId="77777777" w:rsidR="0052343B" w:rsidRDefault="001B0559">
            <w:pPr>
              <w:pStyle w:val="TableParagraph"/>
              <w:spacing w:before="98"/>
              <w:ind w:left="107" w:right="170"/>
              <w:rPr>
                <w:sz w:val="18"/>
              </w:rPr>
            </w:pPr>
            <w:r>
              <w:rPr>
                <w:spacing w:val="-2"/>
                <w:sz w:val="18"/>
              </w:rPr>
              <w:t>Makes</w:t>
            </w:r>
            <w:r>
              <w:rPr>
                <w:spacing w:val="-12"/>
                <w:sz w:val="18"/>
              </w:rPr>
              <w:t xml:space="preserve"> </w:t>
            </w:r>
            <w:r>
              <w:rPr>
                <w:spacing w:val="-2"/>
                <w:sz w:val="18"/>
              </w:rPr>
              <w:t>weak</w:t>
            </w:r>
            <w:r>
              <w:rPr>
                <w:spacing w:val="-11"/>
                <w:sz w:val="18"/>
              </w:rPr>
              <w:t xml:space="preserve"> </w:t>
            </w:r>
            <w:r>
              <w:rPr>
                <w:spacing w:val="-2"/>
                <w:sz w:val="18"/>
              </w:rPr>
              <w:t xml:space="preserve">decisions </w:t>
            </w:r>
            <w:r>
              <w:rPr>
                <w:sz w:val="18"/>
              </w:rPr>
              <w:t xml:space="preserve">with limited </w:t>
            </w:r>
            <w:r>
              <w:rPr>
                <w:spacing w:val="-2"/>
                <w:sz w:val="18"/>
              </w:rPr>
              <w:t>justification</w:t>
            </w:r>
          </w:p>
        </w:tc>
        <w:tc>
          <w:tcPr>
            <w:tcW w:w="1969" w:type="dxa"/>
          </w:tcPr>
          <w:p w14:paraId="7F0FC0DF" w14:textId="77777777" w:rsidR="0052343B" w:rsidRDefault="001B0559">
            <w:pPr>
              <w:pStyle w:val="TableParagraph"/>
              <w:spacing w:before="204"/>
              <w:ind w:right="31"/>
              <w:rPr>
                <w:sz w:val="18"/>
              </w:rPr>
            </w:pPr>
            <w:r>
              <w:rPr>
                <w:spacing w:val="-2"/>
                <w:sz w:val="18"/>
              </w:rPr>
              <w:t>No</w:t>
            </w:r>
            <w:r>
              <w:rPr>
                <w:spacing w:val="-10"/>
                <w:sz w:val="18"/>
              </w:rPr>
              <w:t xml:space="preserve"> </w:t>
            </w:r>
            <w:r>
              <w:rPr>
                <w:spacing w:val="-2"/>
                <w:sz w:val="18"/>
              </w:rPr>
              <w:t>clear</w:t>
            </w:r>
            <w:r>
              <w:rPr>
                <w:spacing w:val="-11"/>
                <w:sz w:val="18"/>
              </w:rPr>
              <w:t xml:space="preserve"> </w:t>
            </w:r>
            <w:r>
              <w:rPr>
                <w:spacing w:val="-2"/>
                <w:sz w:val="18"/>
              </w:rPr>
              <w:t>decisions</w:t>
            </w:r>
            <w:r>
              <w:rPr>
                <w:spacing w:val="-11"/>
                <w:sz w:val="18"/>
              </w:rPr>
              <w:t xml:space="preserve"> </w:t>
            </w:r>
            <w:r>
              <w:rPr>
                <w:spacing w:val="-2"/>
                <w:sz w:val="18"/>
              </w:rPr>
              <w:t xml:space="preserve">made </w:t>
            </w:r>
            <w:r>
              <w:rPr>
                <w:sz w:val="18"/>
              </w:rPr>
              <w:t>or rationale provided</w:t>
            </w:r>
          </w:p>
        </w:tc>
      </w:tr>
      <w:tr w:rsidR="0052343B" w14:paraId="2B153DDC" w14:textId="77777777">
        <w:trPr>
          <w:trHeight w:val="820"/>
        </w:trPr>
        <w:tc>
          <w:tcPr>
            <w:tcW w:w="1589" w:type="dxa"/>
          </w:tcPr>
          <w:p w14:paraId="04C91986" w14:textId="77777777" w:rsidR="0052343B" w:rsidRDefault="001B0559">
            <w:pPr>
              <w:pStyle w:val="TableParagraph"/>
              <w:ind w:right="780"/>
              <w:rPr>
                <w:sz w:val="18"/>
              </w:rPr>
            </w:pPr>
            <w:r>
              <w:rPr>
                <w:spacing w:val="-2"/>
                <w:sz w:val="18"/>
              </w:rPr>
              <w:t>Clarity</w:t>
            </w:r>
            <w:r>
              <w:rPr>
                <w:spacing w:val="-10"/>
                <w:sz w:val="18"/>
              </w:rPr>
              <w:t xml:space="preserve"> </w:t>
            </w:r>
            <w:r>
              <w:rPr>
                <w:spacing w:val="-2"/>
                <w:sz w:val="18"/>
              </w:rPr>
              <w:t>of Response</w:t>
            </w:r>
          </w:p>
        </w:tc>
        <w:tc>
          <w:tcPr>
            <w:tcW w:w="1021" w:type="dxa"/>
          </w:tcPr>
          <w:p w14:paraId="31E4CBFF" w14:textId="77777777" w:rsidR="0052343B" w:rsidRDefault="0052343B">
            <w:pPr>
              <w:pStyle w:val="TableParagraph"/>
              <w:spacing w:before="99"/>
              <w:ind w:left="0"/>
              <w:rPr>
                <w:b/>
                <w:sz w:val="18"/>
              </w:rPr>
            </w:pPr>
          </w:p>
          <w:p w14:paraId="3172D6D2" w14:textId="77777777" w:rsidR="0052343B" w:rsidRDefault="001B0559">
            <w:pPr>
              <w:pStyle w:val="TableParagraph"/>
              <w:spacing w:before="1"/>
              <w:ind w:left="103"/>
              <w:rPr>
                <w:sz w:val="18"/>
              </w:rPr>
            </w:pPr>
            <w:r>
              <w:rPr>
                <w:spacing w:val="-5"/>
                <w:sz w:val="18"/>
              </w:rPr>
              <w:t>15%</w:t>
            </w:r>
          </w:p>
        </w:tc>
        <w:tc>
          <w:tcPr>
            <w:tcW w:w="1973" w:type="dxa"/>
          </w:tcPr>
          <w:p w14:paraId="1DA80052" w14:textId="77777777" w:rsidR="0052343B" w:rsidRDefault="001B0559">
            <w:pPr>
              <w:pStyle w:val="TableParagraph"/>
              <w:spacing w:before="100"/>
              <w:ind w:left="102"/>
              <w:rPr>
                <w:sz w:val="18"/>
              </w:rPr>
            </w:pPr>
            <w:r>
              <w:rPr>
                <w:sz w:val="18"/>
              </w:rPr>
              <w:t xml:space="preserve">Response is clear, </w:t>
            </w:r>
            <w:r>
              <w:rPr>
                <w:spacing w:val="-2"/>
                <w:sz w:val="18"/>
              </w:rPr>
              <w:t>structured,</w:t>
            </w:r>
            <w:r>
              <w:rPr>
                <w:spacing w:val="-8"/>
                <w:sz w:val="18"/>
              </w:rPr>
              <w:t xml:space="preserve"> </w:t>
            </w:r>
            <w:r>
              <w:rPr>
                <w:spacing w:val="-2"/>
                <w:sz w:val="18"/>
              </w:rPr>
              <w:t>and</w:t>
            </w:r>
            <w:r>
              <w:rPr>
                <w:spacing w:val="-6"/>
                <w:sz w:val="18"/>
              </w:rPr>
              <w:t xml:space="preserve"> </w:t>
            </w:r>
            <w:r>
              <w:rPr>
                <w:spacing w:val="-2"/>
                <w:sz w:val="18"/>
              </w:rPr>
              <w:t>logically presented</w:t>
            </w:r>
          </w:p>
        </w:tc>
        <w:tc>
          <w:tcPr>
            <w:tcW w:w="1973" w:type="dxa"/>
          </w:tcPr>
          <w:p w14:paraId="51210EF2" w14:textId="77777777" w:rsidR="0052343B" w:rsidRDefault="001B0559">
            <w:pPr>
              <w:pStyle w:val="TableParagraph"/>
              <w:ind w:left="107" w:right="124"/>
              <w:rPr>
                <w:sz w:val="18"/>
              </w:rPr>
            </w:pPr>
            <w:r>
              <w:rPr>
                <w:spacing w:val="-2"/>
                <w:sz w:val="18"/>
              </w:rPr>
              <w:t>Generally</w:t>
            </w:r>
            <w:r>
              <w:rPr>
                <w:spacing w:val="-10"/>
                <w:sz w:val="18"/>
              </w:rPr>
              <w:t xml:space="preserve"> </w:t>
            </w:r>
            <w:r>
              <w:rPr>
                <w:spacing w:val="-2"/>
                <w:sz w:val="18"/>
              </w:rPr>
              <w:t>clear</w:t>
            </w:r>
            <w:r>
              <w:rPr>
                <w:spacing w:val="-12"/>
                <w:sz w:val="18"/>
              </w:rPr>
              <w:t xml:space="preserve"> </w:t>
            </w:r>
            <w:r>
              <w:rPr>
                <w:spacing w:val="-2"/>
                <w:sz w:val="18"/>
              </w:rPr>
              <w:t xml:space="preserve">with </w:t>
            </w:r>
            <w:r>
              <w:rPr>
                <w:sz w:val="18"/>
              </w:rPr>
              <w:t>minor issues</w:t>
            </w:r>
          </w:p>
        </w:tc>
        <w:tc>
          <w:tcPr>
            <w:tcW w:w="1976" w:type="dxa"/>
          </w:tcPr>
          <w:p w14:paraId="7C474CDA" w14:textId="77777777" w:rsidR="0052343B" w:rsidRDefault="001B0559">
            <w:pPr>
              <w:pStyle w:val="TableParagraph"/>
              <w:ind w:left="107"/>
              <w:rPr>
                <w:sz w:val="18"/>
              </w:rPr>
            </w:pPr>
            <w:r>
              <w:rPr>
                <w:spacing w:val="-2"/>
                <w:sz w:val="18"/>
              </w:rPr>
              <w:t>Somewhat</w:t>
            </w:r>
            <w:r>
              <w:rPr>
                <w:spacing w:val="-11"/>
                <w:sz w:val="18"/>
              </w:rPr>
              <w:t xml:space="preserve"> </w:t>
            </w:r>
            <w:r>
              <w:rPr>
                <w:spacing w:val="-2"/>
                <w:sz w:val="18"/>
              </w:rPr>
              <w:t>unclear</w:t>
            </w:r>
            <w:r>
              <w:rPr>
                <w:spacing w:val="-11"/>
                <w:sz w:val="18"/>
              </w:rPr>
              <w:t xml:space="preserve"> </w:t>
            </w:r>
            <w:r>
              <w:rPr>
                <w:spacing w:val="-2"/>
                <w:sz w:val="18"/>
              </w:rPr>
              <w:t xml:space="preserve">or </w:t>
            </w:r>
            <w:r>
              <w:rPr>
                <w:sz w:val="18"/>
              </w:rPr>
              <w:t>poorly structured</w:t>
            </w:r>
          </w:p>
        </w:tc>
        <w:tc>
          <w:tcPr>
            <w:tcW w:w="1969" w:type="dxa"/>
          </w:tcPr>
          <w:p w14:paraId="565C3976" w14:textId="77777777" w:rsidR="0052343B" w:rsidRDefault="001B0559">
            <w:pPr>
              <w:pStyle w:val="TableParagraph"/>
              <w:ind w:right="160"/>
              <w:rPr>
                <w:sz w:val="18"/>
              </w:rPr>
            </w:pPr>
            <w:r>
              <w:rPr>
                <w:sz w:val="18"/>
              </w:rPr>
              <w:t xml:space="preserve">Disorganized and </w:t>
            </w:r>
            <w:r>
              <w:rPr>
                <w:spacing w:val="-2"/>
                <w:sz w:val="18"/>
              </w:rPr>
              <w:t>difficult</w:t>
            </w:r>
            <w:r>
              <w:rPr>
                <w:spacing w:val="-9"/>
                <w:sz w:val="18"/>
              </w:rPr>
              <w:t xml:space="preserve"> </w:t>
            </w:r>
            <w:r>
              <w:rPr>
                <w:spacing w:val="-2"/>
                <w:sz w:val="18"/>
              </w:rPr>
              <w:t>to</w:t>
            </w:r>
            <w:r>
              <w:rPr>
                <w:spacing w:val="-9"/>
                <w:sz w:val="18"/>
              </w:rPr>
              <w:t xml:space="preserve"> </w:t>
            </w:r>
            <w:r>
              <w:rPr>
                <w:spacing w:val="-2"/>
                <w:sz w:val="18"/>
              </w:rPr>
              <w:t>understand</w:t>
            </w:r>
          </w:p>
        </w:tc>
      </w:tr>
    </w:tbl>
    <w:p w14:paraId="68F2DA2A" w14:textId="77777777" w:rsidR="001B0559" w:rsidRDefault="001B0559"/>
    <w:sectPr w:rsidR="001B0559">
      <w:pgSz w:w="12240" w:h="15840"/>
      <w:pgMar w:top="100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C10CC"/>
    <w:multiLevelType w:val="hybridMultilevel"/>
    <w:tmpl w:val="0BBEC92C"/>
    <w:lvl w:ilvl="0" w:tplc="3F3E796A">
      <w:numFmt w:val="bullet"/>
      <w:lvlText w:val="•"/>
      <w:lvlJc w:val="left"/>
      <w:pPr>
        <w:ind w:left="600" w:hanging="257"/>
      </w:pPr>
      <w:rPr>
        <w:rFonts w:ascii="Times New Roman" w:eastAsia="Times New Roman" w:hAnsi="Times New Roman" w:cs="Times New Roman" w:hint="default"/>
        <w:b w:val="0"/>
        <w:bCs w:val="0"/>
        <w:i w:val="0"/>
        <w:iCs w:val="0"/>
        <w:spacing w:val="0"/>
        <w:w w:val="96"/>
        <w:sz w:val="20"/>
        <w:szCs w:val="20"/>
        <w:lang w:val="en-US" w:eastAsia="en-US" w:bidi="ar-SA"/>
      </w:rPr>
    </w:lvl>
    <w:lvl w:ilvl="1" w:tplc="3938A25C">
      <w:numFmt w:val="bullet"/>
      <w:lvlText w:val="•"/>
      <w:lvlJc w:val="left"/>
      <w:pPr>
        <w:ind w:left="1620" w:hanging="257"/>
      </w:pPr>
      <w:rPr>
        <w:rFonts w:hint="default"/>
        <w:lang w:val="en-US" w:eastAsia="en-US" w:bidi="ar-SA"/>
      </w:rPr>
    </w:lvl>
    <w:lvl w:ilvl="2" w:tplc="2F32FCC0">
      <w:numFmt w:val="bullet"/>
      <w:lvlText w:val="•"/>
      <w:lvlJc w:val="left"/>
      <w:pPr>
        <w:ind w:left="2640" w:hanging="257"/>
      </w:pPr>
      <w:rPr>
        <w:rFonts w:hint="default"/>
        <w:lang w:val="en-US" w:eastAsia="en-US" w:bidi="ar-SA"/>
      </w:rPr>
    </w:lvl>
    <w:lvl w:ilvl="3" w:tplc="0FA447BE">
      <w:numFmt w:val="bullet"/>
      <w:lvlText w:val="•"/>
      <w:lvlJc w:val="left"/>
      <w:pPr>
        <w:ind w:left="3660" w:hanging="257"/>
      </w:pPr>
      <w:rPr>
        <w:rFonts w:hint="default"/>
        <w:lang w:val="en-US" w:eastAsia="en-US" w:bidi="ar-SA"/>
      </w:rPr>
    </w:lvl>
    <w:lvl w:ilvl="4" w:tplc="D7486892">
      <w:numFmt w:val="bullet"/>
      <w:lvlText w:val="•"/>
      <w:lvlJc w:val="left"/>
      <w:pPr>
        <w:ind w:left="4680" w:hanging="257"/>
      </w:pPr>
      <w:rPr>
        <w:rFonts w:hint="default"/>
        <w:lang w:val="en-US" w:eastAsia="en-US" w:bidi="ar-SA"/>
      </w:rPr>
    </w:lvl>
    <w:lvl w:ilvl="5" w:tplc="3D8A237A">
      <w:numFmt w:val="bullet"/>
      <w:lvlText w:val="•"/>
      <w:lvlJc w:val="left"/>
      <w:pPr>
        <w:ind w:left="5700" w:hanging="257"/>
      </w:pPr>
      <w:rPr>
        <w:rFonts w:hint="default"/>
        <w:lang w:val="en-US" w:eastAsia="en-US" w:bidi="ar-SA"/>
      </w:rPr>
    </w:lvl>
    <w:lvl w:ilvl="6" w:tplc="68225E70">
      <w:numFmt w:val="bullet"/>
      <w:lvlText w:val="•"/>
      <w:lvlJc w:val="left"/>
      <w:pPr>
        <w:ind w:left="6720" w:hanging="257"/>
      </w:pPr>
      <w:rPr>
        <w:rFonts w:hint="default"/>
        <w:lang w:val="en-US" w:eastAsia="en-US" w:bidi="ar-SA"/>
      </w:rPr>
    </w:lvl>
    <w:lvl w:ilvl="7" w:tplc="75F22862">
      <w:numFmt w:val="bullet"/>
      <w:lvlText w:val="•"/>
      <w:lvlJc w:val="left"/>
      <w:pPr>
        <w:ind w:left="7740" w:hanging="257"/>
      </w:pPr>
      <w:rPr>
        <w:rFonts w:hint="default"/>
        <w:lang w:val="en-US" w:eastAsia="en-US" w:bidi="ar-SA"/>
      </w:rPr>
    </w:lvl>
    <w:lvl w:ilvl="8" w:tplc="7D44323A">
      <w:numFmt w:val="bullet"/>
      <w:lvlText w:val="•"/>
      <w:lvlJc w:val="left"/>
      <w:pPr>
        <w:ind w:left="8760" w:hanging="257"/>
      </w:pPr>
      <w:rPr>
        <w:rFonts w:hint="default"/>
        <w:lang w:val="en-US" w:eastAsia="en-US" w:bidi="ar-SA"/>
      </w:rPr>
    </w:lvl>
  </w:abstractNum>
  <w:abstractNum w:abstractNumId="1" w15:restartNumberingAfterBreak="0">
    <w:nsid w:val="25B85009"/>
    <w:multiLevelType w:val="hybridMultilevel"/>
    <w:tmpl w:val="06007452"/>
    <w:lvl w:ilvl="0" w:tplc="E48457C0">
      <w:start w:val="1"/>
      <w:numFmt w:val="decimal"/>
      <w:lvlText w:val="%1."/>
      <w:lvlJc w:val="left"/>
      <w:pPr>
        <w:ind w:left="600" w:hanging="260"/>
      </w:pPr>
      <w:rPr>
        <w:rFonts w:ascii="Times New Roman" w:eastAsia="Times New Roman" w:hAnsi="Times New Roman" w:cs="Times New Roman" w:hint="default"/>
        <w:b w:val="0"/>
        <w:bCs w:val="0"/>
        <w:i w:val="0"/>
        <w:iCs w:val="0"/>
        <w:spacing w:val="0"/>
        <w:w w:val="93"/>
        <w:sz w:val="20"/>
        <w:szCs w:val="20"/>
        <w:lang w:val="en-US" w:eastAsia="en-US" w:bidi="ar-SA"/>
      </w:rPr>
    </w:lvl>
    <w:lvl w:ilvl="1" w:tplc="C7B4FB7E">
      <w:numFmt w:val="bullet"/>
      <w:lvlText w:val="•"/>
      <w:lvlJc w:val="left"/>
      <w:pPr>
        <w:ind w:left="600" w:hanging="257"/>
      </w:pPr>
      <w:rPr>
        <w:rFonts w:ascii="Times New Roman" w:eastAsia="Times New Roman" w:hAnsi="Times New Roman" w:cs="Times New Roman" w:hint="default"/>
        <w:b w:val="0"/>
        <w:bCs w:val="0"/>
        <w:i w:val="0"/>
        <w:iCs w:val="0"/>
        <w:spacing w:val="0"/>
        <w:w w:val="96"/>
        <w:sz w:val="20"/>
        <w:szCs w:val="20"/>
        <w:lang w:val="en-US" w:eastAsia="en-US" w:bidi="ar-SA"/>
      </w:rPr>
    </w:lvl>
    <w:lvl w:ilvl="2" w:tplc="985C729A">
      <w:numFmt w:val="bullet"/>
      <w:lvlText w:val="•"/>
      <w:lvlJc w:val="left"/>
      <w:pPr>
        <w:ind w:left="2640" w:hanging="257"/>
      </w:pPr>
      <w:rPr>
        <w:rFonts w:hint="default"/>
        <w:lang w:val="en-US" w:eastAsia="en-US" w:bidi="ar-SA"/>
      </w:rPr>
    </w:lvl>
    <w:lvl w:ilvl="3" w:tplc="F9500E0C">
      <w:numFmt w:val="bullet"/>
      <w:lvlText w:val="•"/>
      <w:lvlJc w:val="left"/>
      <w:pPr>
        <w:ind w:left="3660" w:hanging="257"/>
      </w:pPr>
      <w:rPr>
        <w:rFonts w:hint="default"/>
        <w:lang w:val="en-US" w:eastAsia="en-US" w:bidi="ar-SA"/>
      </w:rPr>
    </w:lvl>
    <w:lvl w:ilvl="4" w:tplc="40767252">
      <w:numFmt w:val="bullet"/>
      <w:lvlText w:val="•"/>
      <w:lvlJc w:val="left"/>
      <w:pPr>
        <w:ind w:left="4680" w:hanging="257"/>
      </w:pPr>
      <w:rPr>
        <w:rFonts w:hint="default"/>
        <w:lang w:val="en-US" w:eastAsia="en-US" w:bidi="ar-SA"/>
      </w:rPr>
    </w:lvl>
    <w:lvl w:ilvl="5" w:tplc="4BD6A9BC">
      <w:numFmt w:val="bullet"/>
      <w:lvlText w:val="•"/>
      <w:lvlJc w:val="left"/>
      <w:pPr>
        <w:ind w:left="5700" w:hanging="257"/>
      </w:pPr>
      <w:rPr>
        <w:rFonts w:hint="default"/>
        <w:lang w:val="en-US" w:eastAsia="en-US" w:bidi="ar-SA"/>
      </w:rPr>
    </w:lvl>
    <w:lvl w:ilvl="6" w:tplc="292E4C00">
      <w:numFmt w:val="bullet"/>
      <w:lvlText w:val="•"/>
      <w:lvlJc w:val="left"/>
      <w:pPr>
        <w:ind w:left="6720" w:hanging="257"/>
      </w:pPr>
      <w:rPr>
        <w:rFonts w:hint="default"/>
        <w:lang w:val="en-US" w:eastAsia="en-US" w:bidi="ar-SA"/>
      </w:rPr>
    </w:lvl>
    <w:lvl w:ilvl="7" w:tplc="EC4CDB5C">
      <w:numFmt w:val="bullet"/>
      <w:lvlText w:val="•"/>
      <w:lvlJc w:val="left"/>
      <w:pPr>
        <w:ind w:left="7740" w:hanging="257"/>
      </w:pPr>
      <w:rPr>
        <w:rFonts w:hint="default"/>
        <w:lang w:val="en-US" w:eastAsia="en-US" w:bidi="ar-SA"/>
      </w:rPr>
    </w:lvl>
    <w:lvl w:ilvl="8" w:tplc="E272D870">
      <w:numFmt w:val="bullet"/>
      <w:lvlText w:val="•"/>
      <w:lvlJc w:val="left"/>
      <w:pPr>
        <w:ind w:left="8760" w:hanging="257"/>
      </w:pPr>
      <w:rPr>
        <w:rFonts w:hint="default"/>
        <w:lang w:val="en-US" w:eastAsia="en-US" w:bidi="ar-SA"/>
      </w:rPr>
    </w:lvl>
  </w:abstractNum>
  <w:abstractNum w:abstractNumId="2" w15:restartNumberingAfterBreak="0">
    <w:nsid w:val="50336F84"/>
    <w:multiLevelType w:val="hybridMultilevel"/>
    <w:tmpl w:val="B9BAAAB2"/>
    <w:lvl w:ilvl="0" w:tplc="17F699A8">
      <w:numFmt w:val="bullet"/>
      <w:lvlText w:val="•"/>
      <w:lvlJc w:val="left"/>
      <w:pPr>
        <w:ind w:left="600" w:hanging="257"/>
      </w:pPr>
      <w:rPr>
        <w:rFonts w:ascii="Times New Roman" w:eastAsia="Times New Roman" w:hAnsi="Times New Roman" w:cs="Times New Roman" w:hint="default"/>
        <w:b w:val="0"/>
        <w:bCs w:val="0"/>
        <w:i w:val="0"/>
        <w:iCs w:val="0"/>
        <w:spacing w:val="0"/>
        <w:w w:val="96"/>
        <w:sz w:val="20"/>
        <w:szCs w:val="20"/>
        <w:lang w:val="en-US" w:eastAsia="en-US" w:bidi="ar-SA"/>
      </w:rPr>
    </w:lvl>
    <w:lvl w:ilvl="1" w:tplc="555E63FA">
      <w:numFmt w:val="bullet"/>
      <w:lvlText w:val="•"/>
      <w:lvlJc w:val="left"/>
      <w:pPr>
        <w:ind w:left="1620" w:hanging="257"/>
      </w:pPr>
      <w:rPr>
        <w:rFonts w:hint="default"/>
        <w:lang w:val="en-US" w:eastAsia="en-US" w:bidi="ar-SA"/>
      </w:rPr>
    </w:lvl>
    <w:lvl w:ilvl="2" w:tplc="C8A29366">
      <w:numFmt w:val="bullet"/>
      <w:lvlText w:val="•"/>
      <w:lvlJc w:val="left"/>
      <w:pPr>
        <w:ind w:left="2640" w:hanging="257"/>
      </w:pPr>
      <w:rPr>
        <w:rFonts w:hint="default"/>
        <w:lang w:val="en-US" w:eastAsia="en-US" w:bidi="ar-SA"/>
      </w:rPr>
    </w:lvl>
    <w:lvl w:ilvl="3" w:tplc="5D2A73C6">
      <w:numFmt w:val="bullet"/>
      <w:lvlText w:val="•"/>
      <w:lvlJc w:val="left"/>
      <w:pPr>
        <w:ind w:left="3660" w:hanging="257"/>
      </w:pPr>
      <w:rPr>
        <w:rFonts w:hint="default"/>
        <w:lang w:val="en-US" w:eastAsia="en-US" w:bidi="ar-SA"/>
      </w:rPr>
    </w:lvl>
    <w:lvl w:ilvl="4" w:tplc="069618AC">
      <w:numFmt w:val="bullet"/>
      <w:lvlText w:val="•"/>
      <w:lvlJc w:val="left"/>
      <w:pPr>
        <w:ind w:left="4680" w:hanging="257"/>
      </w:pPr>
      <w:rPr>
        <w:rFonts w:hint="default"/>
        <w:lang w:val="en-US" w:eastAsia="en-US" w:bidi="ar-SA"/>
      </w:rPr>
    </w:lvl>
    <w:lvl w:ilvl="5" w:tplc="F8A8F0AE">
      <w:numFmt w:val="bullet"/>
      <w:lvlText w:val="•"/>
      <w:lvlJc w:val="left"/>
      <w:pPr>
        <w:ind w:left="5700" w:hanging="257"/>
      </w:pPr>
      <w:rPr>
        <w:rFonts w:hint="default"/>
        <w:lang w:val="en-US" w:eastAsia="en-US" w:bidi="ar-SA"/>
      </w:rPr>
    </w:lvl>
    <w:lvl w:ilvl="6" w:tplc="F2FE822A">
      <w:numFmt w:val="bullet"/>
      <w:lvlText w:val="•"/>
      <w:lvlJc w:val="left"/>
      <w:pPr>
        <w:ind w:left="6720" w:hanging="257"/>
      </w:pPr>
      <w:rPr>
        <w:rFonts w:hint="default"/>
        <w:lang w:val="en-US" w:eastAsia="en-US" w:bidi="ar-SA"/>
      </w:rPr>
    </w:lvl>
    <w:lvl w:ilvl="7" w:tplc="ECECDA2A">
      <w:numFmt w:val="bullet"/>
      <w:lvlText w:val="•"/>
      <w:lvlJc w:val="left"/>
      <w:pPr>
        <w:ind w:left="7740" w:hanging="257"/>
      </w:pPr>
      <w:rPr>
        <w:rFonts w:hint="default"/>
        <w:lang w:val="en-US" w:eastAsia="en-US" w:bidi="ar-SA"/>
      </w:rPr>
    </w:lvl>
    <w:lvl w:ilvl="8" w:tplc="02E678F4">
      <w:numFmt w:val="bullet"/>
      <w:lvlText w:val="•"/>
      <w:lvlJc w:val="left"/>
      <w:pPr>
        <w:ind w:left="8760" w:hanging="257"/>
      </w:pPr>
      <w:rPr>
        <w:rFonts w:hint="default"/>
        <w:lang w:val="en-US" w:eastAsia="en-US" w:bidi="ar-SA"/>
      </w:rPr>
    </w:lvl>
  </w:abstractNum>
  <w:num w:numId="1" w16cid:durableId="930509001">
    <w:abstractNumId w:val="1"/>
  </w:num>
  <w:num w:numId="2" w16cid:durableId="25957860">
    <w:abstractNumId w:val="0"/>
  </w:num>
  <w:num w:numId="3" w16cid:durableId="1415320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3B"/>
    <w:rsid w:val="001B0559"/>
    <w:rsid w:val="0039060D"/>
    <w:rsid w:val="003C42EB"/>
    <w:rsid w:val="0052343B"/>
    <w:rsid w:val="007B35E1"/>
    <w:rsid w:val="00953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95C9"/>
  <w15:docId w15:val="{69183BB5-1AE1-4670-B79E-F58F345B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98" w:right="1713"/>
      <w:jc w:val="center"/>
      <w:outlineLvl w:val="0"/>
    </w:pPr>
    <w:rPr>
      <w:b/>
      <w:bCs/>
      <w:sz w:val="26"/>
      <w:szCs w:val="26"/>
    </w:rPr>
  </w:style>
  <w:style w:type="paragraph" w:styleId="Heading2">
    <w:name w:val="heading 2"/>
    <w:basedOn w:val="Normal"/>
    <w:uiPriority w:val="9"/>
    <w:unhideWhenUsed/>
    <w:qFormat/>
    <w:pPr>
      <w:spacing w:before="79"/>
      <w:ind w:left="120"/>
      <w:jc w:val="both"/>
      <w:outlineLvl w:val="1"/>
    </w:pPr>
    <w:rPr>
      <w:b/>
      <w:bCs/>
      <w:sz w:val="24"/>
      <w:szCs w:val="24"/>
    </w:rPr>
  </w:style>
  <w:style w:type="paragraph" w:styleId="Heading3">
    <w:name w:val="heading 3"/>
    <w:basedOn w:val="Normal"/>
    <w:uiPriority w:val="9"/>
    <w:unhideWhenUsed/>
    <w:qFormat/>
    <w:pPr>
      <w:spacing w:before="160"/>
      <w:ind w:left="12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00"/>
    </w:pPr>
  </w:style>
  <w:style w:type="paragraph" w:styleId="Title">
    <w:name w:val="Title"/>
    <w:basedOn w:val="Normal"/>
    <w:uiPriority w:val="10"/>
    <w:qFormat/>
    <w:pPr>
      <w:spacing w:before="60"/>
      <w:ind w:left="999" w:right="1713"/>
      <w:jc w:val="center"/>
    </w:pPr>
    <w:rPr>
      <w:b/>
      <w:bCs/>
      <w:sz w:val="30"/>
      <w:szCs w:val="30"/>
    </w:rPr>
  </w:style>
  <w:style w:type="paragraph" w:styleId="ListParagraph">
    <w:name w:val="List Paragraph"/>
    <w:basedOn w:val="Normal"/>
    <w:uiPriority w:val="1"/>
    <w:qFormat/>
    <w:pPr>
      <w:spacing w:before="94"/>
      <w:ind w:left="600" w:hanging="260"/>
    </w:pPr>
  </w:style>
  <w:style w:type="paragraph" w:customStyle="1" w:styleId="TableParagraph">
    <w:name w:val="Table Paragraph"/>
    <w:basedOn w:val="Normal"/>
    <w:uiPriority w:val="1"/>
    <w:qFormat/>
    <w:pPr>
      <w:spacing w:before="203"/>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3114</Words>
  <Characters>17753</Characters>
  <Application>Microsoft Office Word</Application>
  <DocSecurity>0</DocSecurity>
  <Lines>147</Lines>
  <Paragraphs>41</Paragraphs>
  <ScaleCrop>false</ScaleCrop>
  <Company/>
  <LinksUpToDate>false</LinksUpToDate>
  <CharactersWithSpaces>20826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SASHANK</cp:lastModifiedBy>
  <cp:revision>2</cp:revision>
  <dcterms:created xsi:type="dcterms:W3CDTF">2026-08-05T04:17:00Z</dcterms:created>
  <dcterms:modified xsi:type="dcterms:W3CDTF">2026-08-05T04:17:00Z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2024</vt:lpwstr>
  </property>
  <property fmtid="{D5CDD505-2E9C-101B-9397-08002B2CF9AE}" pid="5" name="LastSaved">
    <vt:filetime>2026-08-05T00:00:00Z</vt:filetime>
  </property>
  <property fmtid="{D5CDD505-2E9C-101B-9397-08002B2CF9AE}" pid="6" name="Producer">
    <vt:lpwstr>Microsoft® Word 2024</vt:lpwstr>
  </property>
</Properties>
</file>