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9CC3" w14:textId="784B99C9" w:rsidR="00A70F58" w:rsidRPr="00A70F58" w:rsidRDefault="00A70F58" w:rsidP="00A70F58">
      <w:pPr>
        <w:rPr>
          <w:b/>
          <w:bCs/>
        </w:rPr>
      </w:pPr>
      <w:r w:rsidRPr="00A70F58">
        <w:rPr>
          <w:b/>
          <w:bCs/>
        </w:rPr>
        <w:t>Phase 8</w:t>
      </w:r>
    </w:p>
    <w:p w14:paraId="7C5F31C2" w14:textId="09EBEEA3" w:rsidR="00A70F58" w:rsidRPr="00A70F58" w:rsidRDefault="00A70F58" w:rsidP="00A70F58">
      <w:r w:rsidRPr="00A70F58">
        <w:t>The objective of this phase was to demonstrate a comprehensive understanding of the application lifecycle, from managing data to deploying a complete application from a development environment to a simulated production environment.</w:t>
      </w:r>
    </w:p>
    <w:p w14:paraId="6B04C800" w14:textId="77777777" w:rsidR="00A70F58" w:rsidRPr="00A70F58" w:rsidRDefault="00A70F58" w:rsidP="00A70F58">
      <w:pPr>
        <w:rPr>
          <w:b/>
          <w:bCs/>
        </w:rPr>
      </w:pPr>
      <w:r w:rsidRPr="00A70F58">
        <w:rPr>
          <w:b/>
          <w:bCs/>
        </w:rPr>
        <w:t>Procedure / Key Activities Performed</w:t>
      </w:r>
    </w:p>
    <w:p w14:paraId="317990D3" w14:textId="77777777" w:rsidR="00A70F58" w:rsidRPr="00A70F58" w:rsidRDefault="00A70F58" w:rsidP="00A70F58">
      <w:pPr>
        <w:numPr>
          <w:ilvl w:val="0"/>
          <w:numId w:val="1"/>
        </w:numPr>
      </w:pPr>
      <w:r w:rsidRPr="00A70F58">
        <w:rPr>
          <w:b/>
          <w:bCs/>
        </w:rPr>
        <w:t>Data Management</w:t>
      </w:r>
      <w:r w:rsidRPr="00A70F58">
        <w:t xml:space="preserve">: The </w:t>
      </w:r>
      <w:r w:rsidRPr="00A70F58">
        <w:rPr>
          <w:b/>
          <w:bCs/>
        </w:rPr>
        <w:t>Data Loader</w:t>
      </w:r>
      <w:r w:rsidRPr="00A70F58">
        <w:t xml:space="preserve"> tool was used to perform an export-update cycle on Farmer records, demonstrating proficiency with a key data management tool used for large data volumes.</w:t>
      </w:r>
    </w:p>
    <w:p w14:paraId="1FB5CCFD" w14:textId="77777777" w:rsidR="00A70F58" w:rsidRPr="00A70F58" w:rsidRDefault="00A70F58" w:rsidP="00A70F58">
      <w:pPr>
        <w:numPr>
          <w:ilvl w:val="0"/>
          <w:numId w:val="1"/>
        </w:numPr>
      </w:pPr>
      <w:r w:rsidRPr="00A70F58">
        <w:rPr>
          <w:b/>
          <w:bCs/>
        </w:rPr>
        <w:t>Deployment</w:t>
      </w:r>
      <w:r w:rsidRPr="00A70F58">
        <w:t>: The entire "</w:t>
      </w:r>
      <w:proofErr w:type="spellStart"/>
      <w:r w:rsidRPr="00A70F58">
        <w:t>AgriConnect</w:t>
      </w:r>
      <w:proofErr w:type="spellEnd"/>
      <w:r w:rsidRPr="00A70F58">
        <w:t xml:space="preserve"> CRM" application was migrated to a new, empty Developer Org.</w:t>
      </w:r>
    </w:p>
    <w:p w14:paraId="1C85D3B0" w14:textId="77777777" w:rsidR="00A70F58" w:rsidRPr="00A70F58" w:rsidRDefault="00A70F58" w:rsidP="00A70F58">
      <w:pPr>
        <w:numPr>
          <w:ilvl w:val="1"/>
          <w:numId w:val="1"/>
        </w:numPr>
      </w:pPr>
      <w:r w:rsidRPr="00A70F58">
        <w:t xml:space="preserve">An </w:t>
      </w:r>
      <w:r w:rsidRPr="00A70F58">
        <w:rPr>
          <w:b/>
          <w:bCs/>
        </w:rPr>
        <w:t>Unmanaged Package</w:t>
      </w:r>
      <w:r w:rsidRPr="00A70F58">
        <w:t xml:space="preserve"> was created in the source org.</w:t>
      </w:r>
    </w:p>
    <w:p w14:paraId="5516CF3E" w14:textId="77777777" w:rsidR="00A70F58" w:rsidRPr="00A70F58" w:rsidRDefault="00A70F58" w:rsidP="00A70F58">
      <w:pPr>
        <w:numPr>
          <w:ilvl w:val="1"/>
          <w:numId w:val="1"/>
        </w:numPr>
      </w:pPr>
      <w:r w:rsidRPr="00A70F58">
        <w:t>All custom components—including Custom Objects, the Lightning Application, Flows, Tabs, the Lightning Record Page, and Apex Classes—were systematically added to the package.</w:t>
      </w:r>
    </w:p>
    <w:p w14:paraId="6719623A" w14:textId="53104D58" w:rsidR="00A70F58" w:rsidRPr="00A70F58" w:rsidRDefault="00A70F58" w:rsidP="00A70F58">
      <w:pPr>
        <w:numPr>
          <w:ilvl w:val="1"/>
          <w:numId w:val="1"/>
        </w:numPr>
      </w:pPr>
      <w:r w:rsidRPr="00A70F58">
        <w:t>The package was successfully uploaded</w:t>
      </w:r>
      <w:r>
        <w:t xml:space="preserve"> </w:t>
      </w:r>
      <w:proofErr w:type="spellStart"/>
      <w:r>
        <w:t>upto</w:t>
      </w:r>
      <w:proofErr w:type="spellEnd"/>
      <w:r>
        <w:t xml:space="preserve"> some extent</w:t>
      </w:r>
      <w:r w:rsidRPr="00A70F58">
        <w:t>.</w:t>
      </w:r>
    </w:p>
    <w:p w14:paraId="729A1231" w14:textId="77777777" w:rsidR="00A70F58" w:rsidRDefault="00A70F58"/>
    <w:sectPr w:rsidR="00A7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27164"/>
    <w:multiLevelType w:val="multilevel"/>
    <w:tmpl w:val="A08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66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8"/>
    <w:rsid w:val="005E2904"/>
    <w:rsid w:val="00A7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F98A"/>
  <w15:chartTrackingRefBased/>
  <w15:docId w15:val="{01AE7C76-B415-49CB-97F0-667F1090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1</cp:revision>
  <dcterms:created xsi:type="dcterms:W3CDTF">2025-09-26T18:20:00Z</dcterms:created>
  <dcterms:modified xsi:type="dcterms:W3CDTF">2025-09-26T18:22:00Z</dcterms:modified>
</cp:coreProperties>
</file>