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43302" w14:textId="77777777" w:rsidR="00C41B00" w:rsidRPr="00C41B00" w:rsidRDefault="00C41B00" w:rsidP="00C41B00">
      <w:pPr>
        <w:rPr>
          <w:b/>
          <w:bCs/>
        </w:rPr>
      </w:pPr>
      <w:r w:rsidRPr="00C41B00">
        <w:rPr>
          <w:b/>
          <w:bCs/>
        </w:rPr>
        <w:t>Phase 4 Overview: Process Automation</w:t>
      </w:r>
    </w:p>
    <w:p w14:paraId="6DA5B2F5" w14:textId="77777777" w:rsidR="00C41B00" w:rsidRPr="00C41B00" w:rsidRDefault="00C41B00" w:rsidP="00C41B00">
      <w:pPr>
        <w:rPr>
          <w:b/>
          <w:bCs/>
        </w:rPr>
      </w:pPr>
      <w:r w:rsidRPr="00C41B00">
        <w:rPr>
          <w:b/>
          <w:bCs/>
        </w:rPr>
        <w:t>Objective</w:t>
      </w:r>
    </w:p>
    <w:p w14:paraId="08CF5C0A" w14:textId="77777777" w:rsidR="00C41B00" w:rsidRPr="00C41B00" w:rsidRDefault="00C41B00" w:rsidP="00C41B00">
      <w:r w:rsidRPr="00C41B00">
        <w:t>The objective of this phase was to automate a critical business process to ensure timely follow-up on new subsidy applications. This automation reduces manual work for program managers and improves response times, directly addressing the "Reactive Problem Solving" challenge from the problem statement.</w:t>
      </w:r>
    </w:p>
    <w:p w14:paraId="160AA901" w14:textId="77777777" w:rsidR="00C41B00" w:rsidRPr="00C41B00" w:rsidRDefault="00C41B00" w:rsidP="00C41B00">
      <w:pPr>
        <w:rPr>
          <w:b/>
          <w:bCs/>
        </w:rPr>
      </w:pPr>
      <w:r w:rsidRPr="00C41B00">
        <w:rPr>
          <w:b/>
          <w:bCs/>
        </w:rPr>
        <w:t>Procedure / Key Activities Performed</w:t>
      </w:r>
    </w:p>
    <w:p w14:paraId="320235C6" w14:textId="77777777" w:rsidR="00C41B00" w:rsidRPr="00C41B00" w:rsidRDefault="00C41B00" w:rsidP="00C41B00">
      <w:r w:rsidRPr="00C41B00">
        <w:t xml:space="preserve">A </w:t>
      </w:r>
      <w:r w:rsidRPr="00C41B00">
        <w:rPr>
          <w:b/>
          <w:bCs/>
        </w:rPr>
        <w:t>Record-Triggered Flow</w:t>
      </w:r>
      <w:r w:rsidRPr="00C41B00">
        <w:t xml:space="preserve"> was built to serve as the core of the automation.</w:t>
      </w:r>
    </w:p>
    <w:p w14:paraId="19D5BF6E" w14:textId="77777777" w:rsidR="00C41B00" w:rsidRPr="00C41B00" w:rsidRDefault="00C41B00" w:rsidP="00C41B00">
      <w:pPr>
        <w:numPr>
          <w:ilvl w:val="0"/>
          <w:numId w:val="1"/>
        </w:numPr>
      </w:pPr>
      <w:r w:rsidRPr="00C41B00">
        <w:rPr>
          <w:b/>
          <w:bCs/>
        </w:rPr>
        <w:t>Trigger:</w:t>
      </w:r>
      <w:r w:rsidRPr="00C41B00">
        <w:t xml:space="preserve"> The flow was configured to run automatically whenever a Subsidy Application record is </w:t>
      </w:r>
      <w:r w:rsidRPr="00C41B00">
        <w:rPr>
          <w:b/>
          <w:bCs/>
        </w:rPr>
        <w:t>created</w:t>
      </w:r>
      <w:r w:rsidRPr="00C41B00">
        <w:t xml:space="preserve"> with a Status of </w:t>
      </w:r>
      <w:r w:rsidRPr="00C41B00">
        <w:rPr>
          <w:b/>
          <w:bCs/>
        </w:rPr>
        <w:t>"Applied"</w:t>
      </w:r>
      <w:r w:rsidRPr="00C41B00">
        <w:t>.</w:t>
      </w:r>
    </w:p>
    <w:p w14:paraId="381D91EA" w14:textId="77777777" w:rsidR="00C41B00" w:rsidRPr="00C41B00" w:rsidRDefault="00C41B00" w:rsidP="00C41B00">
      <w:pPr>
        <w:numPr>
          <w:ilvl w:val="0"/>
          <w:numId w:val="1"/>
        </w:numPr>
      </w:pPr>
      <w:r w:rsidRPr="00C41B00">
        <w:rPr>
          <w:b/>
          <w:bCs/>
        </w:rPr>
        <w:t>Action:</w:t>
      </w:r>
      <w:r w:rsidRPr="00C41B00">
        <w:t xml:space="preserve"> The flow's primary action is to </w:t>
      </w:r>
      <w:r w:rsidRPr="00C41B00">
        <w:rPr>
          <w:b/>
          <w:bCs/>
        </w:rPr>
        <w:t>create a new Task record</w:t>
      </w:r>
      <w:r w:rsidRPr="00C41B00">
        <w:t>. This new task is dynamically configured with the following details:</w:t>
      </w:r>
    </w:p>
    <w:p w14:paraId="61738543" w14:textId="77777777" w:rsidR="00C41B00" w:rsidRPr="00C41B00" w:rsidRDefault="00C41B00" w:rsidP="00C41B00">
      <w:pPr>
        <w:numPr>
          <w:ilvl w:val="1"/>
          <w:numId w:val="1"/>
        </w:numPr>
      </w:pPr>
      <w:r w:rsidRPr="00C41B00">
        <w:rPr>
          <w:b/>
          <w:bCs/>
        </w:rPr>
        <w:t>Subject:</w:t>
      </w:r>
      <w:r w:rsidRPr="00C41B00">
        <w:t xml:space="preserve"> Set to "Review Subsidy Application."</w:t>
      </w:r>
    </w:p>
    <w:p w14:paraId="27CC5194" w14:textId="77777777" w:rsidR="00C41B00" w:rsidRPr="00C41B00" w:rsidRDefault="00C41B00" w:rsidP="00C41B00">
      <w:pPr>
        <w:numPr>
          <w:ilvl w:val="1"/>
          <w:numId w:val="1"/>
        </w:numPr>
      </w:pPr>
      <w:r w:rsidRPr="00C41B00">
        <w:rPr>
          <w:b/>
          <w:bCs/>
        </w:rPr>
        <w:t>Due Date:</w:t>
      </w:r>
      <w:r w:rsidRPr="00C41B00">
        <w:t xml:space="preserve"> Set automatically to three days in the future using a formula.</w:t>
      </w:r>
    </w:p>
    <w:p w14:paraId="6462665E" w14:textId="77777777" w:rsidR="00C41B00" w:rsidRPr="00C41B00" w:rsidRDefault="00C41B00" w:rsidP="00C41B00">
      <w:pPr>
        <w:numPr>
          <w:ilvl w:val="1"/>
          <w:numId w:val="1"/>
        </w:numPr>
      </w:pPr>
      <w:r w:rsidRPr="00C41B00">
        <w:rPr>
          <w:b/>
          <w:bCs/>
        </w:rPr>
        <w:t>Assigned To:</w:t>
      </w:r>
      <w:r w:rsidRPr="00C41B00">
        <w:t xml:space="preserve"> Assigned to the owner of the parent Farmer record.</w:t>
      </w:r>
    </w:p>
    <w:p w14:paraId="2DFE088E" w14:textId="77777777" w:rsidR="00C41B00" w:rsidRPr="00C41B00" w:rsidRDefault="00C41B00" w:rsidP="00C41B00">
      <w:pPr>
        <w:numPr>
          <w:ilvl w:val="1"/>
          <w:numId w:val="1"/>
        </w:numPr>
      </w:pPr>
      <w:r w:rsidRPr="00C41B00">
        <w:rPr>
          <w:b/>
          <w:bCs/>
        </w:rPr>
        <w:t>Related To:</w:t>
      </w:r>
      <w:r w:rsidRPr="00C41B00">
        <w:t xml:space="preserve"> Linked directly to the parent Farmer record for easy reference.</w:t>
      </w:r>
    </w:p>
    <w:p w14:paraId="059AF25A" w14:textId="77777777" w:rsidR="00C41B00" w:rsidRPr="00C41B00" w:rsidRDefault="00C41B00" w:rsidP="00C41B00">
      <w:pPr>
        <w:rPr>
          <w:b/>
          <w:bCs/>
        </w:rPr>
      </w:pPr>
      <w:r w:rsidRPr="00C41B00">
        <w:rPr>
          <w:b/>
          <w:bCs/>
        </w:rPr>
        <w:t>Result / Key Outcomes</w:t>
      </w:r>
    </w:p>
    <w:p w14:paraId="2450141B" w14:textId="77777777" w:rsidR="00C41B00" w:rsidRPr="00C41B00" w:rsidRDefault="00C41B00" w:rsidP="00C41B00">
      <w:r w:rsidRPr="00C41B00">
        <w:t>The completion of this phase resulted in a powerful, hands-free process that enhances operational efficiency. Key outcomes include:</w:t>
      </w:r>
    </w:p>
    <w:p w14:paraId="2F200622" w14:textId="77777777" w:rsidR="00C41B00" w:rsidRPr="00C41B00" w:rsidRDefault="00C41B00" w:rsidP="00C41B00">
      <w:pPr>
        <w:numPr>
          <w:ilvl w:val="0"/>
          <w:numId w:val="2"/>
        </w:numPr>
      </w:pPr>
      <w:r w:rsidRPr="00C41B00">
        <w:t>A fully automated follow-up system for all new, incoming subsidy applications.</w:t>
      </w:r>
    </w:p>
    <w:p w14:paraId="7A981446" w14:textId="77777777" w:rsidR="00C41B00" w:rsidRPr="00C41B00" w:rsidRDefault="00C41B00" w:rsidP="00C41B00">
      <w:pPr>
        <w:numPr>
          <w:ilvl w:val="0"/>
          <w:numId w:val="2"/>
        </w:numPr>
      </w:pPr>
      <w:r w:rsidRPr="00C41B00">
        <w:t>Reduced manual effort and potential for human error for program staff.</w:t>
      </w:r>
    </w:p>
    <w:p w14:paraId="374EBE09" w14:textId="77777777" w:rsidR="00C41B00" w:rsidRPr="00C41B00" w:rsidRDefault="00C41B00" w:rsidP="00C41B00">
      <w:pPr>
        <w:numPr>
          <w:ilvl w:val="0"/>
          <w:numId w:val="2"/>
        </w:numPr>
      </w:pPr>
      <w:r w:rsidRPr="00C41B00">
        <w:t>Ensured accountability and timely review of all applications through automatic task creation, ownership, and due dates.</w:t>
      </w:r>
    </w:p>
    <w:p w14:paraId="62DD3BCE" w14:textId="77777777" w:rsidR="00C41B00" w:rsidRPr="00C41B00" w:rsidRDefault="00C41B00" w:rsidP="00C41B00">
      <w:pPr>
        <w:rPr>
          <w:b/>
          <w:bCs/>
        </w:rPr>
      </w:pPr>
      <w:r w:rsidRPr="00C41B00">
        <w:rPr>
          <w:b/>
          <w:bCs/>
        </w:rPr>
        <w:t>Visual Evidence: The Automation Blueprint and Result</w:t>
      </w:r>
    </w:p>
    <w:p w14:paraId="5C4C3430" w14:textId="77777777" w:rsidR="00C41B00" w:rsidRPr="00C41B00" w:rsidRDefault="00C41B00" w:rsidP="00C41B00">
      <w:r w:rsidRPr="00C41B00">
        <w:t>The automation is visually represented by the Flow canvas, and its successful execution is demonstrated by the resulting Task record.</w:t>
      </w:r>
    </w:p>
    <w:p w14:paraId="727AF3EB" w14:textId="77777777" w:rsidR="00C41B00" w:rsidRPr="00C41B00" w:rsidRDefault="00C41B00" w:rsidP="00C41B00">
      <w:r w:rsidRPr="00C41B00">
        <w:rPr>
          <w:b/>
          <w:bCs/>
        </w:rPr>
        <w:t>The Flow Canvas</w:t>
      </w:r>
    </w:p>
    <w:p w14:paraId="71EC8072" w14:textId="77777777" w:rsidR="00C41B00" w:rsidRPr="00C41B00" w:rsidRDefault="00C41B00" w:rsidP="00C41B00">
      <w:r w:rsidRPr="00C41B00">
        <w:rPr>
          <w:b/>
          <w:bCs/>
        </w:rPr>
        <w:t>The Result: An Automatically Created Task</w:t>
      </w:r>
    </w:p>
    <w:p w14:paraId="43A1504F" w14:textId="77777777" w:rsidR="00C41B00" w:rsidRDefault="00C41B00"/>
    <w:sectPr w:rsidR="00C41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681668"/>
    <w:multiLevelType w:val="multilevel"/>
    <w:tmpl w:val="A336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115268"/>
    <w:multiLevelType w:val="multilevel"/>
    <w:tmpl w:val="3AC0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1283074">
    <w:abstractNumId w:val="0"/>
  </w:num>
  <w:num w:numId="2" w16cid:durableId="814419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00"/>
    <w:rsid w:val="005E2904"/>
    <w:rsid w:val="00C4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762B5"/>
  <w15:chartTrackingRefBased/>
  <w15:docId w15:val="{179D5056-387D-4879-98B5-6C70E70E9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B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B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B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B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B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B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B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B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B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B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B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B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B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B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B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B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B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B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B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B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B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B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B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B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B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B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B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Vamsi K</dc:creator>
  <cp:keywords/>
  <dc:description/>
  <cp:lastModifiedBy>Krishna Vamsi K</cp:lastModifiedBy>
  <cp:revision>1</cp:revision>
  <dcterms:created xsi:type="dcterms:W3CDTF">2025-09-26T11:18:00Z</dcterms:created>
  <dcterms:modified xsi:type="dcterms:W3CDTF">2025-09-26T11:19:00Z</dcterms:modified>
</cp:coreProperties>
</file>