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D9D5" w14:textId="246FE7E6" w:rsidR="008E4862" w:rsidRDefault="00F30846" w:rsidP="00F30846">
      <w:pPr>
        <w:jc w:val="center"/>
        <w:rPr>
          <w:b/>
          <w:bCs/>
          <w:sz w:val="30"/>
          <w:szCs w:val="30"/>
          <w:u w:val="single"/>
          <w:lang w:val="en-US"/>
        </w:rPr>
      </w:pPr>
      <w:r>
        <w:rPr>
          <w:b/>
          <w:bCs/>
          <w:sz w:val="30"/>
          <w:szCs w:val="30"/>
          <w:u w:val="single"/>
          <w:lang w:val="en-US"/>
        </w:rPr>
        <w:t>SET/UNORDERED_SET</w:t>
      </w:r>
    </w:p>
    <w:p w14:paraId="7420252A" w14:textId="4ED332B7" w:rsidR="00F30846" w:rsidRPr="00F30846" w:rsidRDefault="00F30846" w:rsidP="00F30846">
      <w:pPr>
        <w:rPr>
          <w:b/>
          <w:bCs/>
          <w:sz w:val="36"/>
          <w:szCs w:val="36"/>
          <w:u w:val="single"/>
          <w:lang w:val="en-US"/>
        </w:rPr>
      </w:pPr>
    </w:p>
    <w:p w14:paraId="22A6C379" w14:textId="77777777" w:rsidR="00F30846" w:rsidRPr="00F30846" w:rsidRDefault="00F30846" w:rsidP="00F30846">
      <w:pPr>
        <w:rPr>
          <w:b/>
          <w:bCs/>
          <w:u w:val="single"/>
          <w:lang w:val="en-US"/>
        </w:rPr>
      </w:pPr>
      <w:r w:rsidRPr="00F30846">
        <w:rPr>
          <w:b/>
          <w:bCs/>
          <w:u w:val="single"/>
          <w:lang w:val="en-US"/>
        </w:rPr>
        <w:t>Properties:</w:t>
      </w:r>
    </w:p>
    <w:p w14:paraId="72A5CFA5"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Storing order – The set stores the elements in sorted order.</w:t>
      </w:r>
    </w:p>
    <w:p w14:paraId="5E1BF336"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Values Characteristics – All the elements in a set have unique values.</w:t>
      </w:r>
    </w:p>
    <w:p w14:paraId="714E4BA3"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Values Nature – The value of the element cannot be modified once it is added to the set, though it is possible to remove and then add the modified value of that element. Thus, the values are immutable.</w:t>
      </w:r>
    </w:p>
    <w:p w14:paraId="63B89111"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Search Technique – Sets follow the Binary search tree implementation.</w:t>
      </w:r>
    </w:p>
    <w:p w14:paraId="174D73C5" w14:textId="5164FA92" w:rsidR="00F30846" w:rsidRDefault="00F30846" w:rsidP="00F30846">
      <w:pPr>
        <w:pStyle w:val="ListParagraph"/>
        <w:numPr>
          <w:ilvl w:val="0"/>
          <w:numId w:val="1"/>
        </w:numPr>
        <w:rPr>
          <w:sz w:val="16"/>
          <w:szCs w:val="16"/>
          <w:lang w:val="en-US"/>
        </w:rPr>
      </w:pPr>
      <w:r w:rsidRPr="00F30846">
        <w:rPr>
          <w:sz w:val="16"/>
          <w:szCs w:val="16"/>
          <w:lang w:val="en-US"/>
        </w:rPr>
        <w:t>Arranging order – The values in a set are unindexed.</w:t>
      </w:r>
    </w:p>
    <w:p w14:paraId="45BF4F2D"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The time complexities for doing various operations on sets are:</w:t>
      </w:r>
    </w:p>
    <w:p w14:paraId="574D48CA" w14:textId="77777777" w:rsidR="00F30846" w:rsidRPr="00F30846" w:rsidRDefault="00F30846" w:rsidP="00F30846">
      <w:pPr>
        <w:pStyle w:val="ListParagraph"/>
        <w:numPr>
          <w:ilvl w:val="1"/>
          <w:numId w:val="1"/>
        </w:numPr>
        <w:rPr>
          <w:sz w:val="16"/>
          <w:szCs w:val="16"/>
          <w:lang w:val="en-US"/>
        </w:rPr>
      </w:pPr>
      <w:r w:rsidRPr="00F30846">
        <w:rPr>
          <w:sz w:val="16"/>
          <w:szCs w:val="16"/>
          <w:lang w:val="en-US"/>
        </w:rPr>
        <w:t xml:space="preserve">Insertion of Elements – </w:t>
      </w:r>
      <w:proofErr w:type="gramStart"/>
      <w:r w:rsidRPr="00F30846">
        <w:rPr>
          <w:sz w:val="16"/>
          <w:szCs w:val="16"/>
          <w:lang w:val="en-US"/>
        </w:rPr>
        <w:t>O(</w:t>
      </w:r>
      <w:proofErr w:type="gramEnd"/>
      <w:r w:rsidRPr="00F30846">
        <w:rPr>
          <w:sz w:val="16"/>
          <w:szCs w:val="16"/>
          <w:lang w:val="en-US"/>
        </w:rPr>
        <w:t>log N)</w:t>
      </w:r>
    </w:p>
    <w:p w14:paraId="4AEE5D40" w14:textId="77777777" w:rsidR="00F30846" w:rsidRPr="00F30846" w:rsidRDefault="00F30846" w:rsidP="0045740D">
      <w:pPr>
        <w:pStyle w:val="ListParagraph"/>
        <w:numPr>
          <w:ilvl w:val="1"/>
          <w:numId w:val="1"/>
        </w:numPr>
        <w:rPr>
          <w:sz w:val="16"/>
          <w:szCs w:val="16"/>
          <w:lang w:val="en-US"/>
        </w:rPr>
      </w:pPr>
      <w:r w:rsidRPr="00F30846">
        <w:rPr>
          <w:sz w:val="16"/>
          <w:szCs w:val="16"/>
          <w:lang w:val="en-US"/>
        </w:rPr>
        <w:t xml:space="preserve">Deletion of Elements – </w:t>
      </w:r>
      <w:proofErr w:type="gramStart"/>
      <w:r w:rsidRPr="00F30846">
        <w:rPr>
          <w:sz w:val="16"/>
          <w:szCs w:val="16"/>
          <w:lang w:val="en-US"/>
        </w:rPr>
        <w:t>O(</w:t>
      </w:r>
      <w:proofErr w:type="gramEnd"/>
      <w:r w:rsidRPr="00F30846">
        <w:rPr>
          <w:sz w:val="16"/>
          <w:szCs w:val="16"/>
          <w:lang w:val="en-US"/>
        </w:rPr>
        <w:t>log N)</w:t>
      </w:r>
    </w:p>
    <w:p w14:paraId="29ED9978" w14:textId="77777777" w:rsidR="00F30846" w:rsidRDefault="00F30846" w:rsidP="0045740D">
      <w:pPr>
        <w:pStyle w:val="ListParagraph"/>
        <w:rPr>
          <w:sz w:val="16"/>
          <w:szCs w:val="16"/>
          <w:lang w:val="en-US"/>
        </w:rPr>
      </w:pPr>
    </w:p>
    <w:p w14:paraId="3BBAD47F" w14:textId="0976F09F" w:rsidR="00F30846" w:rsidRPr="00F30846" w:rsidRDefault="00F30846" w:rsidP="00F30846">
      <w:pPr>
        <w:rPr>
          <w:lang w:val="en-US"/>
        </w:rPr>
      </w:pPr>
    </w:p>
    <w:p w14:paraId="438EF085" w14:textId="3D54B833" w:rsidR="00F30846" w:rsidRPr="00F30846" w:rsidRDefault="00F30846" w:rsidP="00F30846">
      <w:pPr>
        <w:tabs>
          <w:tab w:val="left" w:pos="3316"/>
        </w:tabs>
        <w:rPr>
          <w:b/>
          <w:bCs/>
          <w:u w:val="single"/>
          <w:lang w:val="en-US"/>
        </w:rPr>
      </w:pPr>
      <w:r w:rsidRPr="00F30846">
        <w:rPr>
          <w:b/>
          <w:bCs/>
          <w:u w:val="single"/>
          <w:lang w:val="en-US"/>
        </w:rPr>
        <w:t>Declaration:</w:t>
      </w:r>
    </w:p>
    <w:p w14:paraId="762B59E3" w14:textId="098D429E" w:rsidR="00F30846" w:rsidRDefault="00F30846" w:rsidP="00F30846">
      <w:pPr>
        <w:tabs>
          <w:tab w:val="left" w:pos="3316"/>
        </w:tabs>
        <w:rPr>
          <w:lang w:val="en-US"/>
        </w:rPr>
      </w:pPr>
      <w:r>
        <w:rPr>
          <w:lang w:val="en-US"/>
        </w:rPr>
        <w:t xml:space="preserve">    set&lt;type&gt; variable </w:t>
      </w:r>
      <w:proofErr w:type="gramStart"/>
      <w:r>
        <w:rPr>
          <w:lang w:val="en-US"/>
        </w:rPr>
        <w:t>name;</w:t>
      </w:r>
      <w:proofErr w:type="gramEnd"/>
    </w:p>
    <w:p w14:paraId="1162C851" w14:textId="5CA797F4" w:rsidR="00F30846" w:rsidRDefault="00F30846" w:rsidP="00F30846">
      <w:pPr>
        <w:tabs>
          <w:tab w:val="left" w:pos="3316"/>
        </w:tabs>
        <w:rPr>
          <w:lang w:val="en-US"/>
        </w:rPr>
      </w:pPr>
      <w:r>
        <w:rPr>
          <w:lang w:val="en-US"/>
        </w:rPr>
        <w:t xml:space="preserve">    </w:t>
      </w:r>
      <w:proofErr w:type="spellStart"/>
      <w:r>
        <w:rPr>
          <w:lang w:val="en-US"/>
        </w:rPr>
        <w:t>unordered_s</w:t>
      </w:r>
      <w:r>
        <w:rPr>
          <w:lang w:val="en-US"/>
        </w:rPr>
        <w:t>et</w:t>
      </w:r>
      <w:proofErr w:type="spellEnd"/>
      <w:r>
        <w:rPr>
          <w:lang w:val="en-US"/>
        </w:rPr>
        <w:t xml:space="preserve">&lt;type&gt; variable </w:t>
      </w:r>
      <w:proofErr w:type="gramStart"/>
      <w:r>
        <w:rPr>
          <w:lang w:val="en-US"/>
        </w:rPr>
        <w:t>name;</w:t>
      </w:r>
      <w:proofErr w:type="gramEnd"/>
    </w:p>
    <w:p w14:paraId="247D4C9A" w14:textId="75F06511" w:rsidR="00F30846" w:rsidRDefault="00F30846" w:rsidP="00F30846">
      <w:pPr>
        <w:tabs>
          <w:tab w:val="left" w:pos="3316"/>
        </w:tabs>
        <w:rPr>
          <w:lang w:val="en-US"/>
        </w:rPr>
      </w:pPr>
    </w:p>
    <w:p w14:paraId="22623510" w14:textId="77777777" w:rsidR="00F30846" w:rsidRDefault="00F30846" w:rsidP="00F30846">
      <w:pPr>
        <w:tabs>
          <w:tab w:val="left" w:pos="3316"/>
        </w:tabs>
        <w:rPr>
          <w:lang w:val="en-US"/>
        </w:rPr>
      </w:pPr>
    </w:p>
    <w:tbl>
      <w:tblPr>
        <w:tblStyle w:val="TableGrid"/>
        <w:tblW w:w="0" w:type="auto"/>
        <w:tblLook w:val="04A0" w:firstRow="1" w:lastRow="0" w:firstColumn="1" w:lastColumn="0" w:noHBand="0" w:noVBand="1"/>
      </w:tblPr>
      <w:tblGrid>
        <w:gridCol w:w="3233"/>
        <w:gridCol w:w="5783"/>
      </w:tblGrid>
      <w:tr w:rsidR="00F30846" w14:paraId="0855748D" w14:textId="77777777" w:rsidTr="00F30846">
        <w:tc>
          <w:tcPr>
            <w:tcW w:w="3397" w:type="dxa"/>
          </w:tcPr>
          <w:p w14:paraId="72CD967F" w14:textId="77777777" w:rsidR="00F30846" w:rsidRPr="0045740D" w:rsidRDefault="00F30846" w:rsidP="00F30846">
            <w:pPr>
              <w:tabs>
                <w:tab w:val="left" w:pos="3316"/>
              </w:tabs>
              <w:rPr>
                <w:rFonts w:cstheme="minorHAnsi"/>
                <w:color w:val="000000" w:themeColor="text1"/>
                <w:sz w:val="24"/>
                <w:szCs w:val="24"/>
                <w:lang w:val="en-US"/>
              </w:rPr>
            </w:pPr>
          </w:p>
        </w:tc>
        <w:tc>
          <w:tcPr>
            <w:tcW w:w="5619" w:type="dxa"/>
          </w:tcPr>
          <w:p w14:paraId="54136D50" w14:textId="77777777" w:rsidR="00F30846" w:rsidRPr="0045740D" w:rsidRDefault="00F30846" w:rsidP="00F30846">
            <w:pPr>
              <w:tabs>
                <w:tab w:val="left" w:pos="3316"/>
              </w:tabs>
              <w:rPr>
                <w:rFonts w:cstheme="minorHAnsi"/>
                <w:color w:val="000000" w:themeColor="text1"/>
                <w:sz w:val="24"/>
                <w:szCs w:val="24"/>
                <w:lang w:val="en-US"/>
              </w:rPr>
            </w:pPr>
          </w:p>
        </w:tc>
      </w:tr>
      <w:tr w:rsidR="0045740D" w:rsidRPr="0045740D" w14:paraId="30F666AB" w14:textId="77777777" w:rsidTr="0045740D">
        <w:tc>
          <w:tcPr>
            <w:tcW w:w="0" w:type="auto"/>
            <w:hideMark/>
          </w:tcPr>
          <w:p w14:paraId="3AC8273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Function</w:t>
            </w:r>
          </w:p>
        </w:tc>
        <w:tc>
          <w:tcPr>
            <w:tcW w:w="0" w:type="auto"/>
            <w:hideMark/>
          </w:tcPr>
          <w:p w14:paraId="2B95E81D"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Description</w:t>
            </w:r>
          </w:p>
        </w:tc>
      </w:tr>
      <w:tr w:rsidR="0045740D" w:rsidRPr="0045740D" w14:paraId="54523A4C" w14:textId="77777777" w:rsidTr="0045740D">
        <w:tc>
          <w:tcPr>
            <w:tcW w:w="0" w:type="auto"/>
            <w:hideMark/>
          </w:tcPr>
          <w:p w14:paraId="77CD888E" w14:textId="77777777" w:rsidR="0045740D" w:rsidRPr="0045740D" w:rsidRDefault="0045740D" w:rsidP="0045740D">
            <w:pPr>
              <w:rPr>
                <w:rFonts w:eastAsia="Times New Roman" w:cstheme="minorHAnsi"/>
                <w:color w:val="000000" w:themeColor="text1"/>
                <w:spacing w:val="2"/>
                <w:sz w:val="24"/>
                <w:szCs w:val="24"/>
                <w:lang w:eastAsia="en-IN"/>
              </w:rPr>
            </w:pPr>
            <w:hyperlink r:id="rId5" w:history="1">
              <w:proofErr w:type="gramStart"/>
              <w:r w:rsidRPr="0045740D">
                <w:rPr>
                  <w:rFonts w:eastAsia="Times New Roman" w:cstheme="minorHAnsi"/>
                  <w:color w:val="000000" w:themeColor="text1"/>
                  <w:spacing w:val="2"/>
                  <w:sz w:val="24"/>
                  <w:szCs w:val="24"/>
                  <w:bdr w:val="none" w:sz="0" w:space="0" w:color="auto" w:frame="1"/>
                  <w:lang w:eastAsia="en-IN"/>
                </w:rPr>
                <w:t>begin(</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22FCB902"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first element in the set.</w:t>
            </w:r>
          </w:p>
        </w:tc>
      </w:tr>
      <w:tr w:rsidR="0045740D" w:rsidRPr="0045740D" w14:paraId="5F7A337A" w14:textId="77777777" w:rsidTr="0045740D">
        <w:tc>
          <w:tcPr>
            <w:tcW w:w="0" w:type="auto"/>
            <w:hideMark/>
          </w:tcPr>
          <w:p w14:paraId="719354C4" w14:textId="77777777" w:rsidR="0045740D" w:rsidRPr="0045740D" w:rsidRDefault="0045740D" w:rsidP="0045740D">
            <w:pPr>
              <w:rPr>
                <w:rFonts w:eastAsia="Times New Roman" w:cstheme="minorHAnsi"/>
                <w:color w:val="000000" w:themeColor="text1"/>
                <w:spacing w:val="2"/>
                <w:sz w:val="24"/>
                <w:szCs w:val="24"/>
                <w:lang w:eastAsia="en-IN"/>
              </w:rPr>
            </w:pPr>
            <w:hyperlink r:id="rId6" w:history="1">
              <w:proofErr w:type="gramStart"/>
              <w:r w:rsidRPr="0045740D">
                <w:rPr>
                  <w:rFonts w:eastAsia="Times New Roman" w:cstheme="minorHAnsi"/>
                  <w:color w:val="000000" w:themeColor="text1"/>
                  <w:spacing w:val="2"/>
                  <w:sz w:val="24"/>
                  <w:szCs w:val="24"/>
                  <w:bdr w:val="none" w:sz="0" w:space="0" w:color="auto" w:frame="1"/>
                  <w:lang w:eastAsia="en-IN"/>
                </w:rPr>
                <w:t>end(</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3C27D745"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theoretical element that follows the last element in the set.</w:t>
            </w:r>
          </w:p>
        </w:tc>
      </w:tr>
      <w:tr w:rsidR="0045740D" w:rsidRPr="0045740D" w14:paraId="7BE7D51A" w14:textId="77777777" w:rsidTr="0045740D">
        <w:tc>
          <w:tcPr>
            <w:tcW w:w="0" w:type="auto"/>
            <w:hideMark/>
          </w:tcPr>
          <w:p w14:paraId="6E15BF1C" w14:textId="77777777" w:rsidR="0045740D" w:rsidRPr="0045740D" w:rsidRDefault="0045740D" w:rsidP="0045740D">
            <w:pPr>
              <w:rPr>
                <w:rFonts w:eastAsia="Times New Roman" w:cstheme="minorHAnsi"/>
                <w:color w:val="000000" w:themeColor="text1"/>
                <w:spacing w:val="2"/>
                <w:sz w:val="24"/>
                <w:szCs w:val="24"/>
                <w:lang w:eastAsia="en-IN"/>
              </w:rPr>
            </w:pPr>
            <w:hyperlink r:id="rId7" w:history="1">
              <w:proofErr w:type="spellStart"/>
              <w:proofErr w:type="gramStart"/>
              <w:r w:rsidRPr="0045740D">
                <w:rPr>
                  <w:rFonts w:eastAsia="Times New Roman" w:cstheme="minorHAnsi"/>
                  <w:color w:val="000000" w:themeColor="text1"/>
                  <w:spacing w:val="2"/>
                  <w:sz w:val="24"/>
                  <w:szCs w:val="24"/>
                  <w:bdr w:val="none" w:sz="0" w:space="0" w:color="auto" w:frame="1"/>
                  <w:lang w:eastAsia="en-IN"/>
                </w:rPr>
                <w:t>rbegin</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535195AC"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reverse iterator pointing to the last element in the container.</w:t>
            </w:r>
          </w:p>
        </w:tc>
      </w:tr>
      <w:tr w:rsidR="0045740D" w:rsidRPr="0045740D" w14:paraId="72DE4F7D" w14:textId="77777777" w:rsidTr="0045740D">
        <w:tc>
          <w:tcPr>
            <w:tcW w:w="0" w:type="auto"/>
            <w:hideMark/>
          </w:tcPr>
          <w:p w14:paraId="07E73CB0" w14:textId="77777777" w:rsidR="0045740D" w:rsidRPr="0045740D" w:rsidRDefault="0045740D" w:rsidP="0045740D">
            <w:pPr>
              <w:rPr>
                <w:rFonts w:eastAsia="Times New Roman" w:cstheme="minorHAnsi"/>
                <w:color w:val="000000" w:themeColor="text1"/>
                <w:spacing w:val="2"/>
                <w:sz w:val="24"/>
                <w:szCs w:val="24"/>
                <w:lang w:eastAsia="en-IN"/>
              </w:rPr>
            </w:pPr>
            <w:hyperlink r:id="rId8" w:history="1">
              <w:proofErr w:type="gramStart"/>
              <w:r w:rsidRPr="0045740D">
                <w:rPr>
                  <w:rFonts w:eastAsia="Times New Roman" w:cstheme="minorHAnsi"/>
                  <w:color w:val="000000" w:themeColor="text1"/>
                  <w:spacing w:val="2"/>
                  <w:sz w:val="24"/>
                  <w:szCs w:val="24"/>
                  <w:bdr w:val="none" w:sz="0" w:space="0" w:color="auto" w:frame="1"/>
                  <w:lang w:eastAsia="en-IN"/>
                </w:rPr>
                <w:t>rend(</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D0FD15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reverse iterator pointing to the theoretical element right before the first element in the set container.</w:t>
            </w:r>
          </w:p>
        </w:tc>
      </w:tr>
      <w:tr w:rsidR="0045740D" w:rsidRPr="0045740D" w14:paraId="215210BD" w14:textId="77777777" w:rsidTr="0045740D">
        <w:tc>
          <w:tcPr>
            <w:tcW w:w="0" w:type="auto"/>
            <w:hideMark/>
          </w:tcPr>
          <w:p w14:paraId="559C75A8" w14:textId="77777777" w:rsidR="0045740D" w:rsidRPr="0045740D" w:rsidRDefault="0045740D" w:rsidP="0045740D">
            <w:pPr>
              <w:rPr>
                <w:rFonts w:eastAsia="Times New Roman" w:cstheme="minorHAnsi"/>
                <w:color w:val="000000" w:themeColor="text1"/>
                <w:spacing w:val="2"/>
                <w:sz w:val="24"/>
                <w:szCs w:val="24"/>
                <w:lang w:eastAsia="en-IN"/>
              </w:rPr>
            </w:pPr>
            <w:hyperlink r:id="rId9" w:history="1">
              <w:proofErr w:type="spellStart"/>
              <w:proofErr w:type="gramStart"/>
              <w:r w:rsidRPr="0045740D">
                <w:rPr>
                  <w:rFonts w:eastAsia="Times New Roman" w:cstheme="minorHAnsi"/>
                  <w:color w:val="000000" w:themeColor="text1"/>
                  <w:spacing w:val="2"/>
                  <w:sz w:val="24"/>
                  <w:szCs w:val="24"/>
                  <w:bdr w:val="none" w:sz="0" w:space="0" w:color="auto" w:frame="1"/>
                  <w:lang w:eastAsia="en-IN"/>
                </w:rPr>
                <w:t>crbegin</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6E5A829F"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last element in the container.</w:t>
            </w:r>
          </w:p>
        </w:tc>
      </w:tr>
      <w:tr w:rsidR="0045740D" w:rsidRPr="0045740D" w14:paraId="284D10EE" w14:textId="77777777" w:rsidTr="0045740D">
        <w:tc>
          <w:tcPr>
            <w:tcW w:w="0" w:type="auto"/>
            <w:hideMark/>
          </w:tcPr>
          <w:p w14:paraId="6458E99E" w14:textId="77777777" w:rsidR="0045740D" w:rsidRPr="0045740D" w:rsidRDefault="0045740D" w:rsidP="0045740D">
            <w:pPr>
              <w:rPr>
                <w:rFonts w:eastAsia="Times New Roman" w:cstheme="minorHAnsi"/>
                <w:color w:val="000000" w:themeColor="text1"/>
                <w:spacing w:val="2"/>
                <w:sz w:val="24"/>
                <w:szCs w:val="24"/>
                <w:lang w:eastAsia="en-IN"/>
              </w:rPr>
            </w:pPr>
            <w:hyperlink r:id="rId10" w:history="1">
              <w:proofErr w:type="spellStart"/>
              <w:proofErr w:type="gramStart"/>
              <w:r w:rsidRPr="0045740D">
                <w:rPr>
                  <w:rFonts w:eastAsia="Times New Roman" w:cstheme="minorHAnsi"/>
                  <w:color w:val="000000" w:themeColor="text1"/>
                  <w:spacing w:val="2"/>
                  <w:sz w:val="24"/>
                  <w:szCs w:val="24"/>
                  <w:bdr w:val="none" w:sz="0" w:space="0" w:color="auto" w:frame="1"/>
                  <w:lang w:eastAsia="en-IN"/>
                </w:rPr>
                <w:t>crend</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2072CC3"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position just before the first element in the container.</w:t>
            </w:r>
          </w:p>
        </w:tc>
      </w:tr>
      <w:tr w:rsidR="0045740D" w:rsidRPr="0045740D" w14:paraId="7781DB14" w14:textId="77777777" w:rsidTr="0045740D">
        <w:tc>
          <w:tcPr>
            <w:tcW w:w="0" w:type="auto"/>
            <w:hideMark/>
          </w:tcPr>
          <w:p w14:paraId="2F8F3701" w14:textId="77777777" w:rsidR="0045740D" w:rsidRPr="0045740D" w:rsidRDefault="0045740D" w:rsidP="0045740D">
            <w:pPr>
              <w:rPr>
                <w:rFonts w:eastAsia="Times New Roman" w:cstheme="minorHAnsi"/>
                <w:color w:val="000000" w:themeColor="text1"/>
                <w:spacing w:val="2"/>
                <w:sz w:val="24"/>
                <w:szCs w:val="24"/>
                <w:lang w:eastAsia="en-IN"/>
              </w:rPr>
            </w:pPr>
            <w:hyperlink r:id="rId11" w:history="1">
              <w:proofErr w:type="spellStart"/>
              <w:proofErr w:type="gramStart"/>
              <w:r w:rsidRPr="0045740D">
                <w:rPr>
                  <w:rFonts w:eastAsia="Times New Roman" w:cstheme="minorHAnsi"/>
                  <w:color w:val="000000" w:themeColor="text1"/>
                  <w:spacing w:val="2"/>
                  <w:sz w:val="24"/>
                  <w:szCs w:val="24"/>
                  <w:bdr w:val="none" w:sz="0" w:space="0" w:color="auto" w:frame="1"/>
                  <w:lang w:eastAsia="en-IN"/>
                </w:rPr>
                <w:t>cbegin</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243DF237"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first element in the container.</w:t>
            </w:r>
          </w:p>
        </w:tc>
      </w:tr>
      <w:tr w:rsidR="0045740D" w:rsidRPr="0045740D" w14:paraId="6C1E3BBD" w14:textId="77777777" w:rsidTr="0045740D">
        <w:tc>
          <w:tcPr>
            <w:tcW w:w="0" w:type="auto"/>
            <w:hideMark/>
          </w:tcPr>
          <w:p w14:paraId="4BBE89D2" w14:textId="77777777" w:rsidR="0045740D" w:rsidRPr="0045740D" w:rsidRDefault="0045740D" w:rsidP="0045740D">
            <w:pPr>
              <w:rPr>
                <w:rFonts w:eastAsia="Times New Roman" w:cstheme="minorHAnsi"/>
                <w:color w:val="000000" w:themeColor="text1"/>
                <w:spacing w:val="2"/>
                <w:sz w:val="24"/>
                <w:szCs w:val="24"/>
                <w:lang w:eastAsia="en-IN"/>
              </w:rPr>
            </w:pPr>
            <w:hyperlink r:id="rId12" w:history="1">
              <w:proofErr w:type="spellStart"/>
              <w:proofErr w:type="gramStart"/>
              <w:r w:rsidRPr="0045740D">
                <w:rPr>
                  <w:rFonts w:eastAsia="Times New Roman" w:cstheme="minorHAnsi"/>
                  <w:color w:val="000000" w:themeColor="text1"/>
                  <w:spacing w:val="2"/>
                  <w:sz w:val="24"/>
                  <w:szCs w:val="24"/>
                  <w:bdr w:val="none" w:sz="0" w:space="0" w:color="auto" w:frame="1"/>
                  <w:lang w:eastAsia="en-IN"/>
                </w:rPr>
                <w:t>cend</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67BA2B5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position past the last element in the container.</w:t>
            </w:r>
          </w:p>
        </w:tc>
      </w:tr>
      <w:tr w:rsidR="0045740D" w:rsidRPr="0045740D" w14:paraId="38D57D24" w14:textId="77777777" w:rsidTr="0045740D">
        <w:tc>
          <w:tcPr>
            <w:tcW w:w="0" w:type="auto"/>
            <w:hideMark/>
          </w:tcPr>
          <w:p w14:paraId="5EE6C143" w14:textId="77777777" w:rsidR="0045740D" w:rsidRPr="0045740D" w:rsidRDefault="0045740D" w:rsidP="0045740D">
            <w:pPr>
              <w:rPr>
                <w:rFonts w:eastAsia="Times New Roman" w:cstheme="minorHAnsi"/>
                <w:color w:val="000000" w:themeColor="text1"/>
                <w:spacing w:val="2"/>
                <w:sz w:val="24"/>
                <w:szCs w:val="24"/>
                <w:lang w:eastAsia="en-IN"/>
              </w:rPr>
            </w:pPr>
            <w:hyperlink r:id="rId13" w:history="1">
              <w:proofErr w:type="gramStart"/>
              <w:r w:rsidRPr="0045740D">
                <w:rPr>
                  <w:rFonts w:eastAsia="Times New Roman" w:cstheme="minorHAnsi"/>
                  <w:color w:val="000000" w:themeColor="text1"/>
                  <w:spacing w:val="2"/>
                  <w:sz w:val="24"/>
                  <w:szCs w:val="24"/>
                  <w:bdr w:val="none" w:sz="0" w:space="0" w:color="auto" w:frame="1"/>
                  <w:lang w:eastAsia="en-IN"/>
                </w:rPr>
                <w:t>size(</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55910E1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number of elements in the set.</w:t>
            </w:r>
          </w:p>
        </w:tc>
      </w:tr>
      <w:tr w:rsidR="0045740D" w:rsidRPr="0045740D" w14:paraId="54007AB8" w14:textId="77777777" w:rsidTr="0045740D">
        <w:tc>
          <w:tcPr>
            <w:tcW w:w="0" w:type="auto"/>
            <w:hideMark/>
          </w:tcPr>
          <w:p w14:paraId="712E952F" w14:textId="77777777" w:rsidR="0045740D" w:rsidRPr="0045740D" w:rsidRDefault="0045740D" w:rsidP="0045740D">
            <w:pPr>
              <w:rPr>
                <w:rFonts w:eastAsia="Times New Roman" w:cstheme="minorHAnsi"/>
                <w:color w:val="000000" w:themeColor="text1"/>
                <w:spacing w:val="2"/>
                <w:sz w:val="24"/>
                <w:szCs w:val="24"/>
                <w:lang w:eastAsia="en-IN"/>
              </w:rPr>
            </w:pPr>
            <w:hyperlink r:id="rId14" w:history="1">
              <w:proofErr w:type="spellStart"/>
              <w:r w:rsidRPr="0045740D">
                <w:rPr>
                  <w:rFonts w:eastAsia="Times New Roman" w:cstheme="minorHAnsi"/>
                  <w:color w:val="000000" w:themeColor="text1"/>
                  <w:spacing w:val="2"/>
                  <w:sz w:val="24"/>
                  <w:szCs w:val="24"/>
                  <w:bdr w:val="none" w:sz="0" w:space="0" w:color="auto" w:frame="1"/>
                  <w:lang w:eastAsia="en-IN"/>
                </w:rPr>
                <w:t>max_</w:t>
              </w:r>
              <w:proofErr w:type="gramStart"/>
              <w:r w:rsidRPr="0045740D">
                <w:rPr>
                  <w:rFonts w:eastAsia="Times New Roman" w:cstheme="minorHAnsi"/>
                  <w:color w:val="000000" w:themeColor="text1"/>
                  <w:spacing w:val="2"/>
                  <w:sz w:val="24"/>
                  <w:szCs w:val="24"/>
                  <w:bdr w:val="none" w:sz="0" w:space="0" w:color="auto" w:frame="1"/>
                  <w:lang w:eastAsia="en-IN"/>
                </w:rPr>
                <w:t>size</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231E1460"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maximum number of elements that the set can hold.</w:t>
            </w:r>
          </w:p>
        </w:tc>
      </w:tr>
      <w:tr w:rsidR="0045740D" w:rsidRPr="0045740D" w14:paraId="01BAA6F5" w14:textId="77777777" w:rsidTr="0045740D">
        <w:tc>
          <w:tcPr>
            <w:tcW w:w="0" w:type="auto"/>
            <w:hideMark/>
          </w:tcPr>
          <w:p w14:paraId="3170C880" w14:textId="77777777" w:rsidR="0045740D" w:rsidRPr="0045740D" w:rsidRDefault="0045740D" w:rsidP="0045740D">
            <w:pPr>
              <w:rPr>
                <w:rFonts w:eastAsia="Times New Roman" w:cstheme="minorHAnsi"/>
                <w:color w:val="000000" w:themeColor="text1"/>
                <w:spacing w:val="2"/>
                <w:sz w:val="24"/>
                <w:szCs w:val="24"/>
                <w:lang w:eastAsia="en-IN"/>
              </w:rPr>
            </w:pPr>
            <w:hyperlink r:id="rId15" w:history="1">
              <w:proofErr w:type="gramStart"/>
              <w:r w:rsidRPr="0045740D">
                <w:rPr>
                  <w:rFonts w:eastAsia="Times New Roman" w:cstheme="minorHAnsi"/>
                  <w:color w:val="000000" w:themeColor="text1"/>
                  <w:spacing w:val="2"/>
                  <w:sz w:val="24"/>
                  <w:szCs w:val="24"/>
                  <w:bdr w:val="none" w:sz="0" w:space="0" w:color="auto" w:frame="1"/>
                  <w:lang w:eastAsia="en-IN"/>
                </w:rPr>
                <w:t>empty(</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EC8A04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whether the set is empty.</w:t>
            </w:r>
          </w:p>
        </w:tc>
      </w:tr>
      <w:tr w:rsidR="0045740D" w:rsidRPr="0045740D" w14:paraId="050B54D8" w14:textId="77777777" w:rsidTr="0045740D">
        <w:tc>
          <w:tcPr>
            <w:tcW w:w="0" w:type="auto"/>
            <w:hideMark/>
          </w:tcPr>
          <w:p w14:paraId="70A3B794" w14:textId="77777777" w:rsidR="0045740D" w:rsidRPr="0045740D" w:rsidRDefault="0045740D" w:rsidP="0045740D">
            <w:pPr>
              <w:rPr>
                <w:rFonts w:eastAsia="Times New Roman" w:cstheme="minorHAnsi"/>
                <w:color w:val="000000" w:themeColor="text1"/>
                <w:spacing w:val="2"/>
                <w:sz w:val="24"/>
                <w:szCs w:val="24"/>
                <w:lang w:eastAsia="en-IN"/>
              </w:rPr>
            </w:pPr>
            <w:hyperlink r:id="rId16" w:history="1">
              <w:proofErr w:type="gramStart"/>
              <w:r w:rsidRPr="0045740D">
                <w:rPr>
                  <w:rFonts w:eastAsia="Times New Roman" w:cstheme="minorHAnsi"/>
                  <w:color w:val="000000" w:themeColor="text1"/>
                  <w:spacing w:val="2"/>
                  <w:sz w:val="24"/>
                  <w:szCs w:val="24"/>
                  <w:bdr w:val="none" w:sz="0" w:space="0" w:color="auto" w:frame="1"/>
                  <w:lang w:eastAsia="en-IN"/>
                </w:rPr>
                <w:t>insert(</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 </w:t>
              </w:r>
            </w:hyperlink>
          </w:p>
        </w:tc>
        <w:tc>
          <w:tcPr>
            <w:tcW w:w="0" w:type="auto"/>
            <w:hideMark/>
          </w:tcPr>
          <w:p w14:paraId="53C699E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Adds a new element ‘g’ to the set.</w:t>
            </w:r>
          </w:p>
        </w:tc>
      </w:tr>
      <w:tr w:rsidR="0045740D" w:rsidRPr="0045740D" w14:paraId="12076E74" w14:textId="77777777" w:rsidTr="0045740D">
        <w:tc>
          <w:tcPr>
            <w:tcW w:w="0" w:type="auto"/>
            <w:hideMark/>
          </w:tcPr>
          <w:p w14:paraId="1EC283BD" w14:textId="77777777" w:rsidR="0045740D" w:rsidRPr="0045740D" w:rsidRDefault="0045740D" w:rsidP="0045740D">
            <w:pPr>
              <w:rPr>
                <w:rFonts w:eastAsia="Times New Roman" w:cstheme="minorHAnsi"/>
                <w:color w:val="000000" w:themeColor="text1"/>
                <w:spacing w:val="2"/>
                <w:sz w:val="24"/>
                <w:szCs w:val="24"/>
                <w:lang w:eastAsia="en-IN"/>
              </w:rPr>
            </w:pPr>
            <w:hyperlink r:id="rId17" w:history="1">
              <w:proofErr w:type="gramStart"/>
              <w:r w:rsidRPr="0045740D">
                <w:rPr>
                  <w:rFonts w:eastAsia="Times New Roman" w:cstheme="minorHAnsi"/>
                  <w:color w:val="000000" w:themeColor="text1"/>
                  <w:spacing w:val="2"/>
                  <w:sz w:val="24"/>
                  <w:szCs w:val="24"/>
                  <w:bdr w:val="none" w:sz="0" w:space="0" w:color="auto" w:frame="1"/>
                  <w:lang w:eastAsia="en-IN"/>
                </w:rPr>
                <w:t>iterator</w:t>
              </w:r>
              <w:proofErr w:type="gramEnd"/>
              <w:r w:rsidRPr="0045740D">
                <w:rPr>
                  <w:rFonts w:eastAsia="Times New Roman" w:cstheme="minorHAnsi"/>
                  <w:color w:val="000000" w:themeColor="text1"/>
                  <w:spacing w:val="2"/>
                  <w:sz w:val="24"/>
                  <w:szCs w:val="24"/>
                  <w:bdr w:val="none" w:sz="0" w:space="0" w:color="auto" w:frame="1"/>
                  <w:lang w:eastAsia="en-IN"/>
                </w:rPr>
                <w:t xml:space="preserve"> insert (iterator position, </w:t>
              </w:r>
              <w:proofErr w:type="spellStart"/>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2744B60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Adds a new element ‘g’ at the position pointed by the iterator.</w:t>
            </w:r>
          </w:p>
        </w:tc>
      </w:tr>
      <w:tr w:rsidR="0045740D" w:rsidRPr="0045740D" w14:paraId="6108FBC7" w14:textId="77777777" w:rsidTr="0045740D">
        <w:tc>
          <w:tcPr>
            <w:tcW w:w="0" w:type="auto"/>
            <w:hideMark/>
          </w:tcPr>
          <w:p w14:paraId="4225180E" w14:textId="77777777" w:rsidR="0045740D" w:rsidRPr="0045740D" w:rsidRDefault="0045740D" w:rsidP="0045740D">
            <w:pPr>
              <w:rPr>
                <w:rFonts w:eastAsia="Times New Roman" w:cstheme="minorHAnsi"/>
                <w:color w:val="000000" w:themeColor="text1"/>
                <w:spacing w:val="2"/>
                <w:sz w:val="24"/>
                <w:szCs w:val="24"/>
                <w:lang w:eastAsia="en-IN"/>
              </w:rPr>
            </w:pPr>
            <w:hyperlink r:id="rId18" w:history="1">
              <w:proofErr w:type="gramStart"/>
              <w:r w:rsidRPr="0045740D">
                <w:rPr>
                  <w:rFonts w:eastAsia="Times New Roman" w:cstheme="minorHAnsi"/>
                  <w:color w:val="000000" w:themeColor="text1"/>
                  <w:spacing w:val="2"/>
                  <w:sz w:val="24"/>
                  <w:szCs w:val="24"/>
                  <w:bdr w:val="none" w:sz="0" w:space="0" w:color="auto" w:frame="1"/>
                  <w:lang w:eastAsia="en-IN"/>
                </w:rPr>
                <w:t>erase(</w:t>
              </w:r>
              <w:proofErr w:type="gramEnd"/>
              <w:r w:rsidRPr="0045740D">
                <w:rPr>
                  <w:rFonts w:eastAsia="Times New Roman" w:cstheme="minorHAnsi"/>
                  <w:color w:val="000000" w:themeColor="text1"/>
                  <w:spacing w:val="2"/>
                  <w:sz w:val="24"/>
                  <w:szCs w:val="24"/>
                  <w:bdr w:val="none" w:sz="0" w:space="0" w:color="auto" w:frame="1"/>
                  <w:lang w:eastAsia="en-IN"/>
                </w:rPr>
                <w:t>iterator position) </w:t>
              </w:r>
            </w:hyperlink>
          </w:p>
        </w:tc>
        <w:tc>
          <w:tcPr>
            <w:tcW w:w="0" w:type="auto"/>
            <w:hideMark/>
          </w:tcPr>
          <w:p w14:paraId="2418A89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the element at the position pointed by the iterator.</w:t>
            </w:r>
          </w:p>
        </w:tc>
      </w:tr>
      <w:tr w:rsidR="0045740D" w:rsidRPr="0045740D" w14:paraId="43E320BF" w14:textId="77777777" w:rsidTr="0045740D">
        <w:tc>
          <w:tcPr>
            <w:tcW w:w="0" w:type="auto"/>
            <w:hideMark/>
          </w:tcPr>
          <w:p w14:paraId="30AFE759" w14:textId="77777777" w:rsidR="0045740D" w:rsidRPr="0045740D" w:rsidRDefault="0045740D" w:rsidP="0045740D">
            <w:pPr>
              <w:rPr>
                <w:rFonts w:eastAsia="Times New Roman" w:cstheme="minorHAnsi"/>
                <w:color w:val="000000" w:themeColor="text1"/>
                <w:spacing w:val="2"/>
                <w:sz w:val="24"/>
                <w:szCs w:val="24"/>
                <w:lang w:eastAsia="en-IN"/>
              </w:rPr>
            </w:pPr>
            <w:hyperlink r:id="rId19" w:history="1">
              <w:proofErr w:type="gramStart"/>
              <w:r w:rsidRPr="0045740D">
                <w:rPr>
                  <w:rFonts w:eastAsia="Times New Roman" w:cstheme="minorHAnsi"/>
                  <w:color w:val="000000" w:themeColor="text1"/>
                  <w:spacing w:val="2"/>
                  <w:sz w:val="24"/>
                  <w:szCs w:val="24"/>
                  <w:bdr w:val="none" w:sz="0" w:space="0" w:color="auto" w:frame="1"/>
                  <w:lang w:eastAsia="en-IN"/>
                </w:rPr>
                <w:t>erase(</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674B03F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the value ‘g’ from the set.</w:t>
            </w:r>
          </w:p>
        </w:tc>
      </w:tr>
      <w:tr w:rsidR="0045740D" w:rsidRPr="0045740D" w14:paraId="414F6562" w14:textId="77777777" w:rsidTr="0045740D">
        <w:tc>
          <w:tcPr>
            <w:tcW w:w="0" w:type="auto"/>
            <w:hideMark/>
          </w:tcPr>
          <w:p w14:paraId="7B6C2450" w14:textId="77777777" w:rsidR="0045740D" w:rsidRPr="0045740D" w:rsidRDefault="0045740D" w:rsidP="0045740D">
            <w:pPr>
              <w:rPr>
                <w:rFonts w:eastAsia="Times New Roman" w:cstheme="minorHAnsi"/>
                <w:color w:val="000000" w:themeColor="text1"/>
                <w:spacing w:val="2"/>
                <w:sz w:val="24"/>
                <w:szCs w:val="24"/>
                <w:lang w:eastAsia="en-IN"/>
              </w:rPr>
            </w:pPr>
            <w:hyperlink r:id="rId20" w:history="1">
              <w:proofErr w:type="gramStart"/>
              <w:r w:rsidRPr="0045740D">
                <w:rPr>
                  <w:rFonts w:eastAsia="Times New Roman" w:cstheme="minorHAnsi"/>
                  <w:color w:val="000000" w:themeColor="text1"/>
                  <w:spacing w:val="2"/>
                  <w:sz w:val="24"/>
                  <w:szCs w:val="24"/>
                  <w:bdr w:val="none" w:sz="0" w:space="0" w:color="auto" w:frame="1"/>
                  <w:lang w:eastAsia="en-IN"/>
                </w:rPr>
                <w:t>clear(</w:t>
              </w:r>
              <w:proofErr w:type="gramEnd"/>
              <w:r w:rsidRPr="0045740D">
                <w:rPr>
                  <w:rFonts w:eastAsia="Times New Roman" w:cstheme="minorHAnsi"/>
                  <w:color w:val="000000" w:themeColor="text1"/>
                  <w:spacing w:val="2"/>
                  <w:sz w:val="24"/>
                  <w:szCs w:val="24"/>
                  <w:bdr w:val="none" w:sz="0" w:space="0" w:color="auto" w:frame="1"/>
                  <w:lang w:eastAsia="en-IN"/>
                </w:rPr>
                <w:t>) </w:t>
              </w:r>
            </w:hyperlink>
          </w:p>
        </w:tc>
        <w:tc>
          <w:tcPr>
            <w:tcW w:w="0" w:type="auto"/>
            <w:hideMark/>
          </w:tcPr>
          <w:p w14:paraId="7EBA049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all the elements from the set.</w:t>
            </w:r>
          </w:p>
        </w:tc>
      </w:tr>
      <w:tr w:rsidR="0045740D" w:rsidRPr="0045740D" w14:paraId="325FA027" w14:textId="77777777" w:rsidTr="0045740D">
        <w:tc>
          <w:tcPr>
            <w:tcW w:w="0" w:type="auto"/>
            <w:hideMark/>
          </w:tcPr>
          <w:p w14:paraId="1DF12790" w14:textId="77777777" w:rsidR="0045740D" w:rsidRPr="0045740D" w:rsidRDefault="0045740D" w:rsidP="0045740D">
            <w:pPr>
              <w:rPr>
                <w:rFonts w:eastAsia="Times New Roman" w:cstheme="minorHAnsi"/>
                <w:color w:val="000000" w:themeColor="text1"/>
                <w:spacing w:val="2"/>
                <w:sz w:val="24"/>
                <w:szCs w:val="24"/>
                <w:lang w:eastAsia="en-IN"/>
              </w:rPr>
            </w:pPr>
            <w:hyperlink r:id="rId21" w:history="1">
              <w:proofErr w:type="spellStart"/>
              <w:r w:rsidRPr="0045740D">
                <w:rPr>
                  <w:rFonts w:eastAsia="Times New Roman" w:cstheme="minorHAnsi"/>
                  <w:color w:val="000000" w:themeColor="text1"/>
                  <w:spacing w:val="2"/>
                  <w:sz w:val="24"/>
                  <w:szCs w:val="24"/>
                  <w:bdr w:val="none" w:sz="0" w:space="0" w:color="auto" w:frame="1"/>
                  <w:lang w:eastAsia="en-IN"/>
                </w:rPr>
                <w:t>key_</w:t>
              </w:r>
              <w:proofErr w:type="gramStart"/>
              <w:r w:rsidRPr="0045740D">
                <w:rPr>
                  <w:rFonts w:eastAsia="Times New Roman" w:cstheme="minorHAnsi"/>
                  <w:color w:val="000000" w:themeColor="text1"/>
                  <w:spacing w:val="2"/>
                  <w:sz w:val="24"/>
                  <w:szCs w:val="24"/>
                  <w:bdr w:val="none" w:sz="0" w:space="0" w:color="auto" w:frame="1"/>
                  <w:lang w:eastAsia="en-IN"/>
                </w:rPr>
                <w:t>comp</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r w:rsidRPr="0045740D">
              <w:rPr>
                <w:rFonts w:eastAsia="Times New Roman" w:cstheme="minorHAnsi"/>
                <w:color w:val="000000" w:themeColor="text1"/>
                <w:spacing w:val="2"/>
                <w:sz w:val="24"/>
                <w:szCs w:val="24"/>
                <w:lang w:eastAsia="en-IN"/>
              </w:rPr>
              <w:t> /</w:t>
            </w:r>
            <w:hyperlink r:id="rId22" w:history="1">
              <w:r w:rsidRPr="0045740D">
                <w:rPr>
                  <w:rFonts w:eastAsia="Times New Roman" w:cstheme="minorHAnsi"/>
                  <w:color w:val="000000" w:themeColor="text1"/>
                  <w:spacing w:val="2"/>
                  <w:sz w:val="24"/>
                  <w:szCs w:val="24"/>
                  <w:bdr w:val="none" w:sz="0" w:space="0" w:color="auto" w:frame="1"/>
                  <w:lang w:eastAsia="en-IN"/>
                </w:rPr>
                <w:t> </w:t>
              </w:r>
              <w:proofErr w:type="spellStart"/>
              <w:r w:rsidRPr="0045740D">
                <w:rPr>
                  <w:rFonts w:eastAsia="Times New Roman" w:cstheme="minorHAnsi"/>
                  <w:color w:val="000000" w:themeColor="text1"/>
                  <w:spacing w:val="2"/>
                  <w:sz w:val="24"/>
                  <w:szCs w:val="24"/>
                  <w:bdr w:val="none" w:sz="0" w:space="0" w:color="auto" w:frame="1"/>
                  <w:lang w:eastAsia="en-IN"/>
                </w:rPr>
                <w:t>value_comp</w:t>
              </w:r>
              <w:proofErr w:type="spell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7877350"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object that determines how the elements in the set are ordered (‘</w:t>
            </w:r>
            <w:proofErr w:type="gramStart"/>
            <w:r w:rsidRPr="0045740D">
              <w:rPr>
                <w:rFonts w:eastAsia="Times New Roman" w:cstheme="minorHAnsi"/>
                <w:color w:val="000000" w:themeColor="text1"/>
                <w:spacing w:val="2"/>
                <w:sz w:val="24"/>
                <w:szCs w:val="24"/>
                <w:lang w:eastAsia="en-IN"/>
              </w:rPr>
              <w:t>&lt;‘ by</w:t>
            </w:r>
            <w:proofErr w:type="gramEnd"/>
            <w:r w:rsidRPr="0045740D">
              <w:rPr>
                <w:rFonts w:eastAsia="Times New Roman" w:cstheme="minorHAnsi"/>
                <w:color w:val="000000" w:themeColor="text1"/>
                <w:spacing w:val="2"/>
                <w:sz w:val="24"/>
                <w:szCs w:val="24"/>
                <w:lang w:eastAsia="en-IN"/>
              </w:rPr>
              <w:t xml:space="preserve"> default).</w:t>
            </w:r>
          </w:p>
        </w:tc>
      </w:tr>
      <w:tr w:rsidR="0045740D" w:rsidRPr="0045740D" w14:paraId="61BE2F31" w14:textId="77777777" w:rsidTr="0045740D">
        <w:tc>
          <w:tcPr>
            <w:tcW w:w="0" w:type="auto"/>
            <w:hideMark/>
          </w:tcPr>
          <w:p w14:paraId="198FB4B6" w14:textId="77777777" w:rsidR="0045740D" w:rsidRPr="0045740D" w:rsidRDefault="0045740D" w:rsidP="0045740D">
            <w:pPr>
              <w:rPr>
                <w:rFonts w:eastAsia="Times New Roman" w:cstheme="minorHAnsi"/>
                <w:color w:val="000000" w:themeColor="text1"/>
                <w:spacing w:val="2"/>
                <w:sz w:val="24"/>
                <w:szCs w:val="24"/>
                <w:lang w:eastAsia="en-IN"/>
              </w:rPr>
            </w:pPr>
            <w:hyperlink r:id="rId23" w:history="1">
              <w:proofErr w:type="gramStart"/>
              <w:r w:rsidRPr="0045740D">
                <w:rPr>
                  <w:rFonts w:eastAsia="Times New Roman" w:cstheme="minorHAnsi"/>
                  <w:color w:val="000000" w:themeColor="text1"/>
                  <w:spacing w:val="2"/>
                  <w:sz w:val="24"/>
                  <w:szCs w:val="24"/>
                  <w:bdr w:val="none" w:sz="0" w:space="0" w:color="auto" w:frame="1"/>
                  <w:lang w:eastAsia="en-IN"/>
                </w:rPr>
                <w:t>find(</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39147AF7"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element ‘g’ in the set if found, else returns the iterator to end.</w:t>
            </w:r>
          </w:p>
        </w:tc>
      </w:tr>
      <w:tr w:rsidR="0045740D" w:rsidRPr="0045740D" w14:paraId="50E6A870" w14:textId="77777777" w:rsidTr="0045740D">
        <w:tc>
          <w:tcPr>
            <w:tcW w:w="0" w:type="auto"/>
            <w:hideMark/>
          </w:tcPr>
          <w:p w14:paraId="5825665B" w14:textId="77777777" w:rsidR="0045740D" w:rsidRPr="0045740D" w:rsidRDefault="0045740D" w:rsidP="0045740D">
            <w:pPr>
              <w:rPr>
                <w:rFonts w:eastAsia="Times New Roman" w:cstheme="minorHAnsi"/>
                <w:color w:val="000000" w:themeColor="text1"/>
                <w:spacing w:val="2"/>
                <w:sz w:val="24"/>
                <w:szCs w:val="24"/>
                <w:lang w:eastAsia="en-IN"/>
              </w:rPr>
            </w:pPr>
            <w:hyperlink r:id="rId24" w:history="1">
              <w:proofErr w:type="gramStart"/>
              <w:r w:rsidRPr="0045740D">
                <w:rPr>
                  <w:rFonts w:eastAsia="Times New Roman" w:cstheme="minorHAnsi"/>
                  <w:color w:val="000000" w:themeColor="text1"/>
                  <w:spacing w:val="2"/>
                  <w:sz w:val="24"/>
                  <w:szCs w:val="24"/>
                  <w:bdr w:val="none" w:sz="0" w:space="0" w:color="auto" w:frame="1"/>
                  <w:lang w:eastAsia="en-IN"/>
                </w:rPr>
                <w:t>count(</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2DD49F0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1 or 0 based on whether the element ‘g’ is present in the set or not.</w:t>
            </w:r>
          </w:p>
        </w:tc>
      </w:tr>
      <w:tr w:rsidR="0045740D" w:rsidRPr="0045740D" w14:paraId="657E8CBB" w14:textId="77777777" w:rsidTr="0045740D">
        <w:tc>
          <w:tcPr>
            <w:tcW w:w="0" w:type="auto"/>
            <w:hideMark/>
          </w:tcPr>
          <w:p w14:paraId="3BD8AE0C" w14:textId="77777777" w:rsidR="0045740D" w:rsidRPr="0045740D" w:rsidRDefault="0045740D" w:rsidP="0045740D">
            <w:pPr>
              <w:rPr>
                <w:rFonts w:eastAsia="Times New Roman" w:cstheme="minorHAnsi"/>
                <w:color w:val="000000" w:themeColor="text1"/>
                <w:spacing w:val="2"/>
                <w:sz w:val="24"/>
                <w:szCs w:val="24"/>
                <w:lang w:eastAsia="en-IN"/>
              </w:rPr>
            </w:pPr>
            <w:hyperlink r:id="rId25" w:history="1">
              <w:proofErr w:type="spellStart"/>
              <w:r w:rsidRPr="0045740D">
                <w:rPr>
                  <w:rFonts w:eastAsia="Times New Roman" w:cstheme="minorHAnsi"/>
                  <w:color w:val="000000" w:themeColor="text1"/>
                  <w:spacing w:val="2"/>
                  <w:sz w:val="24"/>
                  <w:szCs w:val="24"/>
                  <w:bdr w:val="none" w:sz="0" w:space="0" w:color="auto" w:frame="1"/>
                  <w:lang w:eastAsia="en-IN"/>
                </w:rPr>
                <w:t>lower_</w:t>
              </w:r>
              <w:proofErr w:type="gramStart"/>
              <w:r w:rsidRPr="0045740D">
                <w:rPr>
                  <w:rFonts w:eastAsia="Times New Roman" w:cstheme="minorHAnsi"/>
                  <w:color w:val="000000" w:themeColor="text1"/>
                  <w:spacing w:val="2"/>
                  <w:sz w:val="24"/>
                  <w:szCs w:val="24"/>
                  <w:bdr w:val="none" w:sz="0" w:space="0" w:color="auto" w:frame="1"/>
                  <w:lang w:eastAsia="en-IN"/>
                </w:rPr>
                <w:t>bound</w:t>
              </w:r>
              <w:proofErr w:type="spellEnd"/>
              <w:r w:rsidRPr="0045740D">
                <w:rPr>
                  <w:rFonts w:eastAsia="Times New Roman" w:cstheme="minorHAnsi"/>
                  <w:color w:val="000000" w:themeColor="text1"/>
                  <w:spacing w:val="2"/>
                  <w:sz w:val="24"/>
                  <w:szCs w:val="24"/>
                  <w:bdr w:val="none" w:sz="0" w:space="0" w:color="auto" w:frame="1"/>
                  <w:lang w:eastAsia="en-IN"/>
                </w:rPr>
                <w:t>(</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0299E8A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 xml:space="preserve">Returns an iterator to the first element that is equivalent to ‘g’ or </w:t>
            </w:r>
            <w:proofErr w:type="gramStart"/>
            <w:r w:rsidRPr="0045740D">
              <w:rPr>
                <w:rFonts w:eastAsia="Times New Roman" w:cstheme="minorHAnsi"/>
                <w:color w:val="000000" w:themeColor="text1"/>
                <w:spacing w:val="2"/>
                <w:sz w:val="24"/>
                <w:szCs w:val="24"/>
                <w:lang w:eastAsia="en-IN"/>
              </w:rPr>
              <w:t>definitely will</w:t>
            </w:r>
            <w:proofErr w:type="gramEnd"/>
            <w:r w:rsidRPr="0045740D">
              <w:rPr>
                <w:rFonts w:eastAsia="Times New Roman" w:cstheme="minorHAnsi"/>
                <w:color w:val="000000" w:themeColor="text1"/>
                <w:spacing w:val="2"/>
                <w:sz w:val="24"/>
                <w:szCs w:val="24"/>
                <w:lang w:eastAsia="en-IN"/>
              </w:rPr>
              <w:t xml:space="preserve"> not go before the element ‘g’ in the set.</w:t>
            </w:r>
          </w:p>
        </w:tc>
      </w:tr>
      <w:tr w:rsidR="0045740D" w:rsidRPr="0045740D" w14:paraId="5F27B8E2" w14:textId="77777777" w:rsidTr="0045740D">
        <w:tc>
          <w:tcPr>
            <w:tcW w:w="0" w:type="auto"/>
            <w:hideMark/>
          </w:tcPr>
          <w:p w14:paraId="42E9C1C5" w14:textId="77777777" w:rsidR="0045740D" w:rsidRPr="0045740D" w:rsidRDefault="0045740D" w:rsidP="0045740D">
            <w:pPr>
              <w:rPr>
                <w:rFonts w:eastAsia="Times New Roman" w:cstheme="minorHAnsi"/>
                <w:color w:val="000000" w:themeColor="text1"/>
                <w:spacing w:val="2"/>
                <w:sz w:val="24"/>
                <w:szCs w:val="24"/>
                <w:lang w:eastAsia="en-IN"/>
              </w:rPr>
            </w:pPr>
            <w:hyperlink r:id="rId26" w:history="1">
              <w:proofErr w:type="spellStart"/>
              <w:r w:rsidRPr="0045740D">
                <w:rPr>
                  <w:rFonts w:eastAsia="Times New Roman" w:cstheme="minorHAnsi"/>
                  <w:color w:val="000000" w:themeColor="text1"/>
                  <w:spacing w:val="2"/>
                  <w:sz w:val="24"/>
                  <w:szCs w:val="24"/>
                  <w:bdr w:val="none" w:sz="0" w:space="0" w:color="auto" w:frame="1"/>
                  <w:lang w:eastAsia="en-IN"/>
                </w:rPr>
                <w:t>upper_</w:t>
              </w:r>
              <w:proofErr w:type="gramStart"/>
              <w:r w:rsidRPr="0045740D">
                <w:rPr>
                  <w:rFonts w:eastAsia="Times New Roman" w:cstheme="minorHAnsi"/>
                  <w:color w:val="000000" w:themeColor="text1"/>
                  <w:spacing w:val="2"/>
                  <w:sz w:val="24"/>
                  <w:szCs w:val="24"/>
                  <w:bdr w:val="none" w:sz="0" w:space="0" w:color="auto" w:frame="1"/>
                  <w:lang w:eastAsia="en-IN"/>
                </w:rPr>
                <w:t>bound</w:t>
              </w:r>
              <w:proofErr w:type="spellEnd"/>
              <w:r w:rsidRPr="0045740D">
                <w:rPr>
                  <w:rFonts w:eastAsia="Times New Roman" w:cstheme="minorHAnsi"/>
                  <w:color w:val="000000" w:themeColor="text1"/>
                  <w:spacing w:val="2"/>
                  <w:sz w:val="24"/>
                  <w:szCs w:val="24"/>
                  <w:bdr w:val="none" w:sz="0" w:space="0" w:color="auto" w:frame="1"/>
                  <w:lang w:eastAsia="en-IN"/>
                </w:rPr>
                <w:t>(</w:t>
              </w:r>
              <w:proofErr w:type="spellStart"/>
              <w:proofErr w:type="gramEnd"/>
              <w:r w:rsidRPr="0045740D">
                <w:rPr>
                  <w:rFonts w:eastAsia="Times New Roman" w:cstheme="minorHAnsi"/>
                  <w:color w:val="000000" w:themeColor="text1"/>
                  <w:spacing w:val="2"/>
                  <w:sz w:val="24"/>
                  <w:szCs w:val="24"/>
                  <w:bdr w:val="none" w:sz="0" w:space="0" w:color="auto" w:frame="1"/>
                  <w:lang w:eastAsia="en-IN"/>
                </w:rPr>
                <w:t>const</w:t>
              </w:r>
              <w:proofErr w:type="spellEnd"/>
              <w:r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1CBB7943"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first element that will go after the element ‘g’ in the set.</w:t>
            </w:r>
          </w:p>
        </w:tc>
      </w:tr>
      <w:tr w:rsidR="0045740D" w:rsidRPr="0045740D" w14:paraId="6F0F621B" w14:textId="77777777" w:rsidTr="0045740D">
        <w:tc>
          <w:tcPr>
            <w:tcW w:w="0" w:type="auto"/>
            <w:hideMark/>
          </w:tcPr>
          <w:p w14:paraId="11ECA320" w14:textId="77777777" w:rsidR="0045740D" w:rsidRPr="0045740D" w:rsidRDefault="0045740D" w:rsidP="0045740D">
            <w:pPr>
              <w:rPr>
                <w:rFonts w:eastAsia="Times New Roman" w:cstheme="minorHAnsi"/>
                <w:color w:val="000000" w:themeColor="text1"/>
                <w:spacing w:val="2"/>
                <w:sz w:val="24"/>
                <w:szCs w:val="24"/>
                <w:lang w:eastAsia="en-IN"/>
              </w:rPr>
            </w:pPr>
            <w:hyperlink r:id="rId27" w:history="1">
              <w:proofErr w:type="spellStart"/>
              <w:r w:rsidRPr="0045740D">
                <w:rPr>
                  <w:rFonts w:eastAsia="Times New Roman" w:cstheme="minorHAnsi"/>
                  <w:color w:val="000000" w:themeColor="text1"/>
                  <w:spacing w:val="2"/>
                  <w:sz w:val="24"/>
                  <w:szCs w:val="24"/>
                  <w:bdr w:val="none" w:sz="0" w:space="0" w:color="auto" w:frame="1"/>
                  <w:lang w:eastAsia="en-IN"/>
                </w:rPr>
                <w:t>equal_</w:t>
              </w:r>
              <w:proofErr w:type="gramStart"/>
              <w:r w:rsidRPr="0045740D">
                <w:rPr>
                  <w:rFonts w:eastAsia="Times New Roman" w:cstheme="minorHAnsi"/>
                  <w:color w:val="000000" w:themeColor="text1"/>
                  <w:spacing w:val="2"/>
                  <w:sz w:val="24"/>
                  <w:szCs w:val="24"/>
                  <w:bdr w:val="none" w:sz="0" w:space="0" w:color="auto" w:frame="1"/>
                  <w:lang w:eastAsia="en-IN"/>
                </w:rPr>
                <w:t>range</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3E3AC11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The function returns an iterator of pairs. (</w:t>
            </w:r>
            <w:proofErr w:type="spellStart"/>
            <w:proofErr w:type="gramStart"/>
            <w:r w:rsidRPr="0045740D">
              <w:rPr>
                <w:rFonts w:eastAsia="Times New Roman" w:cstheme="minorHAnsi"/>
                <w:color w:val="000000" w:themeColor="text1"/>
                <w:spacing w:val="2"/>
                <w:sz w:val="24"/>
                <w:szCs w:val="24"/>
                <w:lang w:eastAsia="en-IN"/>
              </w:rPr>
              <w:t>key</w:t>
            </w:r>
            <w:proofErr w:type="gramEnd"/>
            <w:r w:rsidRPr="0045740D">
              <w:rPr>
                <w:rFonts w:eastAsia="Times New Roman" w:cstheme="minorHAnsi"/>
                <w:color w:val="000000" w:themeColor="text1"/>
                <w:spacing w:val="2"/>
                <w:sz w:val="24"/>
                <w:szCs w:val="24"/>
                <w:lang w:eastAsia="en-IN"/>
              </w:rPr>
              <w:t>_comp</w:t>
            </w:r>
            <w:proofErr w:type="spellEnd"/>
            <w:r w:rsidRPr="0045740D">
              <w:rPr>
                <w:rFonts w:eastAsia="Times New Roman" w:cstheme="minorHAnsi"/>
                <w:color w:val="000000" w:themeColor="text1"/>
                <w:spacing w:val="2"/>
                <w:sz w:val="24"/>
                <w:szCs w:val="24"/>
                <w:lang w:eastAsia="en-IN"/>
              </w:rPr>
              <w:t>). The pair refers to the range that includes all the elements in the container which have a key equivalent to k.</w:t>
            </w:r>
          </w:p>
        </w:tc>
      </w:tr>
      <w:tr w:rsidR="0045740D" w:rsidRPr="0045740D" w14:paraId="1C231B2B" w14:textId="77777777" w:rsidTr="0045740D">
        <w:tc>
          <w:tcPr>
            <w:tcW w:w="0" w:type="auto"/>
            <w:hideMark/>
          </w:tcPr>
          <w:p w14:paraId="3C338737" w14:textId="77777777" w:rsidR="0045740D" w:rsidRPr="0045740D" w:rsidRDefault="0045740D" w:rsidP="0045740D">
            <w:pPr>
              <w:rPr>
                <w:rFonts w:eastAsia="Times New Roman" w:cstheme="minorHAnsi"/>
                <w:color w:val="000000" w:themeColor="text1"/>
                <w:spacing w:val="2"/>
                <w:sz w:val="24"/>
                <w:szCs w:val="24"/>
                <w:lang w:eastAsia="en-IN"/>
              </w:rPr>
            </w:pPr>
            <w:hyperlink r:id="rId28" w:history="1">
              <w:proofErr w:type="gramStart"/>
              <w:r w:rsidRPr="0045740D">
                <w:rPr>
                  <w:rFonts w:eastAsia="Times New Roman" w:cstheme="minorHAnsi"/>
                  <w:color w:val="000000" w:themeColor="text1"/>
                  <w:spacing w:val="2"/>
                  <w:sz w:val="24"/>
                  <w:szCs w:val="24"/>
                  <w:bdr w:val="none" w:sz="0" w:space="0" w:color="auto" w:frame="1"/>
                  <w:lang w:eastAsia="en-IN"/>
                </w:rPr>
                <w:t>emplace(</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1FD727E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This function is used to insert a new element into the set container, only if the element to be inserted is unique and does not already exist in the set.</w:t>
            </w:r>
          </w:p>
        </w:tc>
      </w:tr>
      <w:tr w:rsidR="0045740D" w:rsidRPr="0045740D" w14:paraId="63F36F3C" w14:textId="77777777" w:rsidTr="0045740D">
        <w:tc>
          <w:tcPr>
            <w:tcW w:w="0" w:type="auto"/>
            <w:hideMark/>
          </w:tcPr>
          <w:p w14:paraId="09D60E53" w14:textId="77777777" w:rsidR="0045740D" w:rsidRPr="0045740D" w:rsidRDefault="0045740D" w:rsidP="0045740D">
            <w:pPr>
              <w:rPr>
                <w:rFonts w:eastAsia="Times New Roman" w:cstheme="minorHAnsi"/>
                <w:color w:val="000000" w:themeColor="text1"/>
                <w:spacing w:val="2"/>
                <w:sz w:val="24"/>
                <w:szCs w:val="24"/>
                <w:lang w:eastAsia="en-IN"/>
              </w:rPr>
            </w:pPr>
            <w:hyperlink r:id="rId29" w:history="1">
              <w:proofErr w:type="spellStart"/>
              <w:r w:rsidRPr="0045740D">
                <w:rPr>
                  <w:rFonts w:eastAsia="Times New Roman" w:cstheme="minorHAnsi"/>
                  <w:color w:val="000000" w:themeColor="text1"/>
                  <w:spacing w:val="2"/>
                  <w:sz w:val="24"/>
                  <w:szCs w:val="24"/>
                  <w:bdr w:val="none" w:sz="0" w:space="0" w:color="auto" w:frame="1"/>
                  <w:lang w:eastAsia="en-IN"/>
                </w:rPr>
                <w:t>emplace_</w:t>
              </w:r>
              <w:proofErr w:type="gramStart"/>
              <w:r w:rsidRPr="0045740D">
                <w:rPr>
                  <w:rFonts w:eastAsia="Times New Roman" w:cstheme="minorHAnsi"/>
                  <w:color w:val="000000" w:themeColor="text1"/>
                  <w:spacing w:val="2"/>
                  <w:sz w:val="24"/>
                  <w:szCs w:val="24"/>
                  <w:bdr w:val="none" w:sz="0" w:space="0" w:color="auto" w:frame="1"/>
                  <w:lang w:eastAsia="en-IN"/>
                </w:rPr>
                <w:t>hint</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73F0477D"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pointing to the position where the insertion is done. If the element passed in the parameter already exists, then it returns an iterator pointing to the position where the existing element is.</w:t>
            </w:r>
          </w:p>
        </w:tc>
      </w:tr>
      <w:tr w:rsidR="0045740D" w:rsidRPr="0045740D" w14:paraId="43C52F4B" w14:textId="77777777" w:rsidTr="0045740D">
        <w:tc>
          <w:tcPr>
            <w:tcW w:w="0" w:type="auto"/>
            <w:hideMark/>
          </w:tcPr>
          <w:p w14:paraId="0CFF2F23" w14:textId="77777777" w:rsidR="0045740D" w:rsidRPr="0045740D" w:rsidRDefault="0045740D" w:rsidP="0045740D">
            <w:pPr>
              <w:rPr>
                <w:rFonts w:eastAsia="Times New Roman" w:cstheme="minorHAnsi"/>
                <w:color w:val="000000" w:themeColor="text1"/>
                <w:spacing w:val="2"/>
                <w:sz w:val="24"/>
                <w:szCs w:val="24"/>
                <w:lang w:eastAsia="en-IN"/>
              </w:rPr>
            </w:pPr>
            <w:hyperlink r:id="rId30" w:history="1">
              <w:proofErr w:type="gramStart"/>
              <w:r w:rsidRPr="0045740D">
                <w:rPr>
                  <w:rFonts w:eastAsia="Times New Roman" w:cstheme="minorHAnsi"/>
                  <w:color w:val="000000" w:themeColor="text1"/>
                  <w:spacing w:val="2"/>
                  <w:sz w:val="24"/>
                  <w:szCs w:val="24"/>
                  <w:bdr w:val="none" w:sz="0" w:space="0" w:color="auto" w:frame="1"/>
                  <w:lang w:eastAsia="en-IN"/>
                </w:rPr>
                <w:t>swap(</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34BFF92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 xml:space="preserve">This function is used to exchange the contents of two </w:t>
            </w:r>
            <w:proofErr w:type="gramStart"/>
            <w:r w:rsidRPr="0045740D">
              <w:rPr>
                <w:rFonts w:eastAsia="Times New Roman" w:cstheme="minorHAnsi"/>
                <w:color w:val="000000" w:themeColor="text1"/>
                <w:spacing w:val="2"/>
                <w:sz w:val="24"/>
                <w:szCs w:val="24"/>
                <w:lang w:eastAsia="en-IN"/>
              </w:rPr>
              <w:t>sets</w:t>
            </w:r>
            <w:proofErr w:type="gramEnd"/>
            <w:r w:rsidRPr="0045740D">
              <w:rPr>
                <w:rFonts w:eastAsia="Times New Roman" w:cstheme="minorHAnsi"/>
                <w:color w:val="000000" w:themeColor="text1"/>
                <w:spacing w:val="2"/>
                <w:sz w:val="24"/>
                <w:szCs w:val="24"/>
                <w:lang w:eastAsia="en-IN"/>
              </w:rPr>
              <w:t xml:space="preserve"> but the sets must be of the same type, although sizes may differ.</w:t>
            </w:r>
          </w:p>
        </w:tc>
      </w:tr>
      <w:tr w:rsidR="0045740D" w:rsidRPr="0045740D" w14:paraId="1EA7D05F" w14:textId="77777777" w:rsidTr="0045740D">
        <w:tc>
          <w:tcPr>
            <w:tcW w:w="0" w:type="auto"/>
            <w:hideMark/>
          </w:tcPr>
          <w:p w14:paraId="7EB434F2" w14:textId="77777777" w:rsidR="0045740D" w:rsidRPr="0045740D" w:rsidRDefault="0045740D" w:rsidP="0045740D">
            <w:pPr>
              <w:rPr>
                <w:rFonts w:eastAsia="Times New Roman" w:cstheme="minorHAnsi"/>
                <w:color w:val="000000" w:themeColor="text1"/>
                <w:spacing w:val="2"/>
                <w:sz w:val="24"/>
                <w:szCs w:val="24"/>
                <w:lang w:eastAsia="en-IN"/>
              </w:rPr>
            </w:pPr>
            <w:hyperlink r:id="rId31" w:history="1">
              <w:r w:rsidRPr="0045740D">
                <w:rPr>
                  <w:rFonts w:eastAsia="Times New Roman" w:cstheme="minorHAnsi"/>
                  <w:color w:val="000000" w:themeColor="text1"/>
                  <w:spacing w:val="2"/>
                  <w:sz w:val="24"/>
                  <w:szCs w:val="24"/>
                  <w:bdr w:val="none" w:sz="0" w:space="0" w:color="auto" w:frame="1"/>
                  <w:lang w:eastAsia="en-IN"/>
                </w:rPr>
                <w:t>operator=</w:t>
              </w:r>
            </w:hyperlink>
          </w:p>
        </w:tc>
        <w:tc>
          <w:tcPr>
            <w:tcW w:w="0" w:type="auto"/>
            <w:hideMark/>
          </w:tcPr>
          <w:p w14:paraId="62602CE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 xml:space="preserve">The ‘=’ is an operator in C++ STL that copies (or moves) a set to another set and </w:t>
            </w:r>
            <w:proofErr w:type="gramStart"/>
            <w:r w:rsidRPr="0045740D">
              <w:rPr>
                <w:rFonts w:eastAsia="Times New Roman" w:cstheme="minorHAnsi"/>
                <w:color w:val="000000" w:themeColor="text1"/>
                <w:spacing w:val="2"/>
                <w:sz w:val="24"/>
                <w:szCs w:val="24"/>
                <w:lang w:eastAsia="en-IN"/>
              </w:rPr>
              <w:t>set::</w:t>
            </w:r>
            <w:proofErr w:type="gramEnd"/>
            <w:r w:rsidRPr="0045740D">
              <w:rPr>
                <w:rFonts w:eastAsia="Times New Roman" w:cstheme="minorHAnsi"/>
                <w:color w:val="000000" w:themeColor="text1"/>
                <w:spacing w:val="2"/>
                <w:sz w:val="24"/>
                <w:szCs w:val="24"/>
                <w:lang w:eastAsia="en-IN"/>
              </w:rPr>
              <w:t>operator= is the corresponding operator function.</w:t>
            </w:r>
          </w:p>
        </w:tc>
      </w:tr>
      <w:tr w:rsidR="0045740D" w:rsidRPr="0045740D" w14:paraId="2F3B4903" w14:textId="77777777" w:rsidTr="0045740D">
        <w:tc>
          <w:tcPr>
            <w:tcW w:w="0" w:type="auto"/>
            <w:hideMark/>
          </w:tcPr>
          <w:p w14:paraId="26F18B4E" w14:textId="77777777" w:rsidR="0045740D" w:rsidRPr="0045740D" w:rsidRDefault="0045740D" w:rsidP="0045740D">
            <w:pPr>
              <w:rPr>
                <w:rFonts w:eastAsia="Times New Roman" w:cstheme="minorHAnsi"/>
                <w:color w:val="000000" w:themeColor="text1"/>
                <w:spacing w:val="2"/>
                <w:sz w:val="24"/>
                <w:szCs w:val="24"/>
                <w:lang w:eastAsia="en-IN"/>
              </w:rPr>
            </w:pPr>
            <w:hyperlink r:id="rId32" w:history="1">
              <w:proofErr w:type="spellStart"/>
              <w:r w:rsidRPr="0045740D">
                <w:rPr>
                  <w:rFonts w:eastAsia="Times New Roman" w:cstheme="minorHAnsi"/>
                  <w:color w:val="000000" w:themeColor="text1"/>
                  <w:spacing w:val="2"/>
                  <w:sz w:val="24"/>
                  <w:szCs w:val="24"/>
                  <w:bdr w:val="none" w:sz="0" w:space="0" w:color="auto" w:frame="1"/>
                  <w:lang w:eastAsia="en-IN"/>
                </w:rPr>
                <w:t>get_</w:t>
              </w:r>
              <w:proofErr w:type="gramStart"/>
              <w:r w:rsidRPr="0045740D">
                <w:rPr>
                  <w:rFonts w:eastAsia="Times New Roman" w:cstheme="minorHAnsi"/>
                  <w:color w:val="000000" w:themeColor="text1"/>
                  <w:spacing w:val="2"/>
                  <w:sz w:val="24"/>
                  <w:szCs w:val="24"/>
                  <w:bdr w:val="none" w:sz="0" w:space="0" w:color="auto" w:frame="1"/>
                  <w:lang w:eastAsia="en-IN"/>
                </w:rPr>
                <w:t>allocator</w:t>
              </w:r>
              <w:proofErr w:type="spellEnd"/>
              <w:r w:rsidRPr="0045740D">
                <w:rPr>
                  <w:rFonts w:eastAsia="Times New Roman" w:cstheme="minorHAnsi"/>
                  <w:color w:val="000000" w:themeColor="text1"/>
                  <w:spacing w:val="2"/>
                  <w:sz w:val="24"/>
                  <w:szCs w:val="24"/>
                  <w:bdr w:val="none" w:sz="0" w:space="0" w:color="auto" w:frame="1"/>
                  <w:lang w:eastAsia="en-IN"/>
                </w:rPr>
                <w:t>(</w:t>
              </w:r>
              <w:proofErr w:type="gramEnd"/>
              <w:r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1B79EB0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copy of the allocator object associated with the set.</w:t>
            </w:r>
          </w:p>
        </w:tc>
      </w:tr>
    </w:tbl>
    <w:p w14:paraId="6542554E" w14:textId="77777777" w:rsidR="00F30846" w:rsidRPr="00F30846" w:rsidRDefault="00F30846" w:rsidP="00F30846">
      <w:pPr>
        <w:tabs>
          <w:tab w:val="left" w:pos="3316"/>
        </w:tabs>
        <w:rPr>
          <w:lang w:val="en-US"/>
        </w:rPr>
      </w:pPr>
    </w:p>
    <w:sectPr w:rsidR="00F30846" w:rsidRPr="00F3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7688D"/>
    <w:multiLevelType w:val="hybridMultilevel"/>
    <w:tmpl w:val="4C6AC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92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46"/>
    <w:rsid w:val="00013602"/>
    <w:rsid w:val="0045740D"/>
    <w:rsid w:val="008E4862"/>
    <w:rsid w:val="00B7131D"/>
    <w:rsid w:val="00F3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09E7"/>
  <w15:chartTrackingRefBased/>
  <w15:docId w15:val="{BC318574-974C-4E54-971A-90CFD35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46"/>
    <w:pPr>
      <w:ind w:left="720"/>
      <w:contextualSpacing/>
    </w:pPr>
  </w:style>
  <w:style w:type="table" w:styleId="TableGrid">
    <w:name w:val="Table Grid"/>
    <w:basedOn w:val="TableNormal"/>
    <w:uiPriority w:val="39"/>
    <w:rsid w:val="00F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7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286">
      <w:bodyDiv w:val="1"/>
      <w:marLeft w:val="0"/>
      <w:marRight w:val="0"/>
      <w:marTop w:val="0"/>
      <w:marBottom w:val="0"/>
      <w:divBdr>
        <w:top w:val="none" w:sz="0" w:space="0" w:color="auto"/>
        <w:left w:val="none" w:sz="0" w:space="0" w:color="auto"/>
        <w:bottom w:val="none" w:sz="0" w:space="0" w:color="auto"/>
        <w:right w:val="none" w:sz="0" w:space="0" w:color="auto"/>
      </w:divBdr>
    </w:div>
    <w:div w:id="184442779">
      <w:bodyDiv w:val="1"/>
      <w:marLeft w:val="0"/>
      <w:marRight w:val="0"/>
      <w:marTop w:val="0"/>
      <w:marBottom w:val="0"/>
      <w:divBdr>
        <w:top w:val="none" w:sz="0" w:space="0" w:color="auto"/>
        <w:left w:val="none" w:sz="0" w:space="0" w:color="auto"/>
        <w:bottom w:val="none" w:sz="0" w:space="0" w:color="auto"/>
        <w:right w:val="none" w:sz="0" w:space="0" w:color="auto"/>
      </w:divBdr>
    </w:div>
    <w:div w:id="503206665">
      <w:bodyDiv w:val="1"/>
      <w:marLeft w:val="0"/>
      <w:marRight w:val="0"/>
      <w:marTop w:val="0"/>
      <w:marBottom w:val="0"/>
      <w:divBdr>
        <w:top w:val="none" w:sz="0" w:space="0" w:color="auto"/>
        <w:left w:val="none" w:sz="0" w:space="0" w:color="auto"/>
        <w:bottom w:val="none" w:sz="0" w:space="0" w:color="auto"/>
        <w:right w:val="none" w:sz="0" w:space="0" w:color="auto"/>
      </w:divBdr>
    </w:div>
    <w:div w:id="626355224">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809710722">
      <w:bodyDiv w:val="1"/>
      <w:marLeft w:val="0"/>
      <w:marRight w:val="0"/>
      <w:marTop w:val="0"/>
      <w:marBottom w:val="0"/>
      <w:divBdr>
        <w:top w:val="none" w:sz="0" w:space="0" w:color="auto"/>
        <w:left w:val="none" w:sz="0" w:space="0" w:color="auto"/>
        <w:bottom w:val="none" w:sz="0" w:space="0" w:color="auto"/>
        <w:right w:val="none" w:sz="0" w:space="0" w:color="auto"/>
      </w:divBdr>
    </w:div>
    <w:div w:id="1032151313">
      <w:bodyDiv w:val="1"/>
      <w:marLeft w:val="0"/>
      <w:marRight w:val="0"/>
      <w:marTop w:val="0"/>
      <w:marBottom w:val="0"/>
      <w:divBdr>
        <w:top w:val="none" w:sz="0" w:space="0" w:color="auto"/>
        <w:left w:val="none" w:sz="0" w:space="0" w:color="auto"/>
        <w:bottom w:val="none" w:sz="0" w:space="0" w:color="auto"/>
        <w:right w:val="none" w:sz="0" w:space="0" w:color="auto"/>
      </w:divBdr>
    </w:div>
    <w:div w:id="1166094011">
      <w:bodyDiv w:val="1"/>
      <w:marLeft w:val="0"/>
      <w:marRight w:val="0"/>
      <w:marTop w:val="0"/>
      <w:marBottom w:val="0"/>
      <w:divBdr>
        <w:top w:val="none" w:sz="0" w:space="0" w:color="auto"/>
        <w:left w:val="none" w:sz="0" w:space="0" w:color="auto"/>
        <w:bottom w:val="none" w:sz="0" w:space="0" w:color="auto"/>
        <w:right w:val="none" w:sz="0" w:space="0" w:color="auto"/>
      </w:divBdr>
    </w:div>
    <w:div w:id="1194268278">
      <w:bodyDiv w:val="1"/>
      <w:marLeft w:val="0"/>
      <w:marRight w:val="0"/>
      <w:marTop w:val="0"/>
      <w:marBottom w:val="0"/>
      <w:divBdr>
        <w:top w:val="none" w:sz="0" w:space="0" w:color="auto"/>
        <w:left w:val="none" w:sz="0" w:space="0" w:color="auto"/>
        <w:bottom w:val="none" w:sz="0" w:space="0" w:color="auto"/>
        <w:right w:val="none" w:sz="0" w:space="0" w:color="auto"/>
      </w:divBdr>
    </w:div>
    <w:div w:id="13589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tsize-c-stl/" TargetMode="External"/><Relationship Id="rId18" Type="http://schemas.openxmlformats.org/officeDocument/2006/relationships/hyperlink" Target="https://www.geeksforgeeks.org/seterase-c-stl/" TargetMode="External"/><Relationship Id="rId26" Type="http://schemas.openxmlformats.org/officeDocument/2006/relationships/hyperlink" Target="https://www.geeksforgeeks.org/set-upper_bound-function-in-c-stl/" TargetMode="External"/><Relationship Id="rId3" Type="http://schemas.openxmlformats.org/officeDocument/2006/relationships/settings" Target="settings.xml"/><Relationship Id="rId21" Type="http://schemas.openxmlformats.org/officeDocument/2006/relationships/hyperlink" Target="https://www.geeksforgeeks.org/setkey_comp-in-c-stl/" TargetMode="External"/><Relationship Id="rId34" Type="http://schemas.openxmlformats.org/officeDocument/2006/relationships/theme" Target="theme/theme1.xml"/><Relationship Id="rId7" Type="http://schemas.openxmlformats.org/officeDocument/2006/relationships/hyperlink" Target="https://www.geeksforgeeks.org/setrbegin-and-setrend-in-c-stl/" TargetMode="External"/><Relationship Id="rId12" Type="http://schemas.openxmlformats.org/officeDocument/2006/relationships/hyperlink" Target="https://www.geeksforgeeks.org/set-cbegin-and-cend-function-in-c-stl/" TargetMode="External"/><Relationship Id="rId17" Type="http://schemas.openxmlformats.org/officeDocument/2006/relationships/hyperlink" Target="https://www.geeksforgeeks.org/set-insert-function-in-c-stl/" TargetMode="External"/><Relationship Id="rId25" Type="http://schemas.openxmlformats.org/officeDocument/2006/relationships/hyperlink" Target="https://www.geeksforgeeks.org/set-lower_bound-function-in-c-st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et-insert-function-in-c-stl/" TargetMode="External"/><Relationship Id="rId20" Type="http://schemas.openxmlformats.org/officeDocument/2006/relationships/hyperlink" Target="https://www.geeksforgeeks.org/setclear-c-stl/" TargetMode="External"/><Relationship Id="rId29" Type="http://schemas.openxmlformats.org/officeDocument/2006/relationships/hyperlink" Target="https://www.geeksforgeeks.org/set-emplace_hint-function-in-c-stl/" TargetMode="External"/><Relationship Id="rId1" Type="http://schemas.openxmlformats.org/officeDocument/2006/relationships/numbering" Target="numbering.xml"/><Relationship Id="rId6" Type="http://schemas.openxmlformats.org/officeDocument/2006/relationships/hyperlink" Target="https://www.geeksforgeeks.org/setbegin-setend-c-stl/" TargetMode="External"/><Relationship Id="rId11" Type="http://schemas.openxmlformats.org/officeDocument/2006/relationships/hyperlink" Target="https://www.geeksforgeeks.org/set-cbegin-and-cend-function-in-c-stl/" TargetMode="External"/><Relationship Id="rId24" Type="http://schemas.openxmlformats.org/officeDocument/2006/relationships/hyperlink" Target="https://www.geeksforgeeks.org/set-count-function-in-c-stl/" TargetMode="External"/><Relationship Id="rId32" Type="http://schemas.openxmlformats.org/officeDocument/2006/relationships/hyperlink" Target="https://www.geeksforgeeks.org/set-get_allocator-in-c-stl/" TargetMode="External"/><Relationship Id="rId5" Type="http://schemas.openxmlformats.org/officeDocument/2006/relationships/hyperlink" Target="https://www.geeksforgeeks.org/setbegin-setend-c-stl/" TargetMode="External"/><Relationship Id="rId15" Type="http://schemas.openxmlformats.org/officeDocument/2006/relationships/hyperlink" Target="https://www.geeksforgeeks.org/setempty-c-stl/" TargetMode="External"/><Relationship Id="rId23" Type="http://schemas.openxmlformats.org/officeDocument/2006/relationships/hyperlink" Target="https://www.geeksforgeeks.org/set-find-function-in-c-stl/" TargetMode="External"/><Relationship Id="rId28" Type="http://schemas.openxmlformats.org/officeDocument/2006/relationships/hyperlink" Target="https://www.geeksforgeeks.org/setemplace-c-stl/" TargetMode="External"/><Relationship Id="rId10" Type="http://schemas.openxmlformats.org/officeDocument/2006/relationships/hyperlink" Target="https://www.geeksforgeeks.org/set-crbegin-and-crend-function-in-c-stl/" TargetMode="External"/><Relationship Id="rId19" Type="http://schemas.openxmlformats.org/officeDocument/2006/relationships/hyperlink" Target="https://www.geeksforgeeks.org/seterase-c-stl/" TargetMode="External"/><Relationship Id="rId31" Type="http://schemas.openxmlformats.org/officeDocument/2006/relationships/hyperlink" Target="https://www.geeksforgeeks.org/set-operator-in-c-stl/" TargetMode="External"/><Relationship Id="rId4" Type="http://schemas.openxmlformats.org/officeDocument/2006/relationships/webSettings" Target="webSettings.xml"/><Relationship Id="rId9" Type="http://schemas.openxmlformats.org/officeDocument/2006/relationships/hyperlink" Target="https://www.geeksforgeeks.org/set-crbegin-and-crend-function-in-c-stl/" TargetMode="External"/><Relationship Id="rId14" Type="http://schemas.openxmlformats.org/officeDocument/2006/relationships/hyperlink" Target="https://www.geeksforgeeks.org/set-max_size-function-in-c-stl/" TargetMode="External"/><Relationship Id="rId22" Type="http://schemas.openxmlformats.org/officeDocument/2006/relationships/hyperlink" Target="https://www.geeksforgeeks.org/set-value_comp-function-in-c-stl/" TargetMode="External"/><Relationship Id="rId27" Type="http://schemas.openxmlformats.org/officeDocument/2006/relationships/hyperlink" Target="https://www.geeksforgeeks.org/set-equal_range-function-in-c-stl/" TargetMode="External"/><Relationship Id="rId30" Type="http://schemas.openxmlformats.org/officeDocument/2006/relationships/hyperlink" Target="https://www.geeksforgeeks.org/setswap-c-stl/" TargetMode="External"/><Relationship Id="rId8" Type="http://schemas.openxmlformats.org/officeDocument/2006/relationships/hyperlink" Target="https://www.geeksforgeeks.org/setrbegin-and-setrend-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 k</dc:creator>
  <cp:keywords/>
  <dc:description/>
  <cp:lastModifiedBy>krishna vamsi k</cp:lastModifiedBy>
  <cp:revision>1</cp:revision>
  <dcterms:created xsi:type="dcterms:W3CDTF">2022-10-02T12:38:00Z</dcterms:created>
  <dcterms:modified xsi:type="dcterms:W3CDTF">2022-10-02T13:34:00Z</dcterms:modified>
</cp:coreProperties>
</file>