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803" w:rsidRDefault="008F0803" w:rsidP="008F0803">
      <w:pPr>
        <w:jc w:val="center"/>
      </w:pPr>
      <w:r>
        <w:rPr>
          <w:b/>
          <w:sz w:val="40"/>
        </w:rPr>
        <w:t>SERVICENOW PROJECT REPORT</w:t>
      </w:r>
    </w:p>
    <w:p w:rsidR="008F0803" w:rsidRDefault="008F0803" w:rsidP="008F0803">
      <w:pPr>
        <w:jc w:val="center"/>
      </w:pPr>
      <w:r>
        <w:rPr>
          <w:b/>
          <w:sz w:val="32"/>
        </w:rPr>
        <w:t>Role-Based Access Control Using Scripted ACL</w:t>
      </w:r>
    </w:p>
    <w:p w:rsidR="008F0803" w:rsidRDefault="008F0803" w:rsidP="008F0803"/>
    <w:p w:rsidR="008F0803" w:rsidRDefault="008F0803" w:rsidP="008F0803">
      <w:pPr>
        <w:pStyle w:val="Heading1"/>
        <w:numPr>
          <w:ilvl w:val="0"/>
          <w:numId w:val="1"/>
        </w:numPr>
      </w:pPr>
      <w:r>
        <w:t>Brainstorming &amp; Ideation Phase</w:t>
      </w:r>
    </w:p>
    <w:p w:rsidR="008F0803" w:rsidRPr="001A2E56" w:rsidRDefault="008F0803" w:rsidP="008F0803"/>
    <w:p w:rsidR="008F0803" w:rsidRPr="001A2E56" w:rsidRDefault="008F0803" w:rsidP="008F0803">
      <w:pPr>
        <w:rPr>
          <w:lang w:val="en-IN"/>
        </w:rPr>
      </w:pPr>
      <w:r w:rsidRPr="001A2E56">
        <w:rPr>
          <w:lang w:val="en-IN"/>
        </w:rPr>
        <w:t>Script Controlled ACL is a security mechanism used to control access to records based on specific conditions. ACL stands for Access Control List. It helps decide whether a user is allowed to view, create, update, or delete a particular record.</w:t>
      </w:r>
    </w:p>
    <w:p w:rsidR="008F0803" w:rsidRPr="001A2E56" w:rsidRDefault="008F0803" w:rsidP="008F0803">
      <w:pPr>
        <w:rPr>
          <w:lang w:val="en-IN"/>
        </w:rPr>
      </w:pPr>
      <w:r w:rsidRPr="001A2E56">
        <w:rPr>
          <w:lang w:val="en-IN"/>
        </w:rPr>
        <w:t>In this idea, access is controlled based on the value of a specific field in the record. When a user tries to access a record, the ACL script checks the user's role, permissions, and the value of the required field. Based on the condition defined in the script, the system either grants or denies access.</w:t>
      </w:r>
    </w:p>
    <w:p w:rsidR="008F0803" w:rsidRPr="001A2E56" w:rsidRDefault="008F0803" w:rsidP="008F0803">
      <w:pPr>
        <w:rPr>
          <w:lang w:val="en-IN"/>
        </w:rPr>
      </w:pPr>
      <w:r w:rsidRPr="001A2E56">
        <w:rPr>
          <w:lang w:val="en-IN"/>
        </w:rPr>
        <w:t>For example, consider an employee management system with a Department field. If the Department value is IT, access can be provided only to authorized IT users. If the user does not meet the required condition, the system will restrict access to that record.</w:t>
      </w:r>
    </w:p>
    <w:p w:rsidR="008F0803" w:rsidRPr="001A2E56" w:rsidRDefault="008F0803" w:rsidP="008F0803">
      <w:pPr>
        <w:rPr>
          <w:lang w:val="en-IN"/>
        </w:rPr>
      </w:pPr>
      <w:r w:rsidRPr="001A2E56">
        <w:rPr>
          <w:lang w:val="en-IN"/>
        </w:rPr>
        <w:t>The main purpose of this approach is to provide dynamic and secure access control. Instead of giving the same access to every user, permissions can be controlled according to the data stored in each record. This reduces unauthorized access and protects sensitive information.</w:t>
      </w:r>
    </w:p>
    <w:p w:rsidR="008F0803" w:rsidRPr="001A2E56" w:rsidRDefault="008F0803" w:rsidP="008F0803">
      <w:pPr>
        <w:rPr>
          <w:lang w:val="en-IN"/>
        </w:rPr>
      </w:pPr>
      <w:r w:rsidRPr="001A2E56">
        <w:rPr>
          <w:lang w:val="en-IN"/>
        </w:rPr>
        <w:t>During the brainstorming phase, different conditions can be considered, such as department, status, location, role, ownership, or approval status. These conditions can be implemented through ACL scripts according to the application's requirements.</w:t>
      </w:r>
      <w:bookmarkStart w:id="0" w:name="_GoBack"/>
      <w:bookmarkEnd w:id="0"/>
    </w:p>
    <w:p w:rsidR="008F0803" w:rsidRPr="001A2E56" w:rsidRDefault="008F0803" w:rsidP="008F0803">
      <w:pPr>
        <w:rPr>
          <w:lang w:val="en-IN"/>
        </w:rPr>
      </w:pPr>
      <w:r w:rsidRPr="001A2E56">
        <w:rPr>
          <w:lang w:val="en-IN"/>
        </w:rPr>
        <w:t>Benefits</w:t>
      </w:r>
      <w:r>
        <w:rPr>
          <w:lang w:val="en-IN"/>
        </w:rPr>
        <w:t>:</w:t>
      </w:r>
    </w:p>
    <w:p w:rsidR="008F0803" w:rsidRPr="001A2E56" w:rsidRDefault="008F0803" w:rsidP="008F0803">
      <w:pPr>
        <w:rPr>
          <w:lang w:val="en-IN"/>
        </w:rPr>
      </w:pPr>
      <w:r w:rsidRPr="001A2E56">
        <w:rPr>
          <w:lang w:val="en-IN"/>
        </w:rPr>
        <w:t>Provides better data security.</w:t>
      </w:r>
    </w:p>
    <w:p w:rsidR="008F0803" w:rsidRPr="001A2E56" w:rsidRDefault="008F0803" w:rsidP="008F0803">
      <w:pPr>
        <w:rPr>
          <w:lang w:val="en-IN"/>
        </w:rPr>
      </w:pPr>
      <w:r w:rsidRPr="001A2E56">
        <w:rPr>
          <w:lang w:val="en-IN"/>
        </w:rPr>
        <w:t>Restricts unauthorized users.</w:t>
      </w:r>
    </w:p>
    <w:p w:rsidR="008F0803" w:rsidRPr="001A2E56" w:rsidRDefault="008F0803" w:rsidP="008F0803">
      <w:pPr>
        <w:rPr>
          <w:lang w:val="en-IN"/>
        </w:rPr>
      </w:pPr>
      <w:r w:rsidRPr="001A2E56">
        <w:rPr>
          <w:lang w:val="en-IN"/>
        </w:rPr>
        <w:t>Supports dynamic access control.</w:t>
      </w:r>
    </w:p>
    <w:p w:rsidR="008F0803" w:rsidRPr="001A2E56" w:rsidRDefault="008F0803" w:rsidP="008F0803">
      <w:pPr>
        <w:rPr>
          <w:lang w:val="en-IN"/>
        </w:rPr>
      </w:pPr>
      <w:r w:rsidRPr="001A2E56">
        <w:rPr>
          <w:lang w:val="en-IN"/>
        </w:rPr>
        <w:t>Expected Outcome</w:t>
      </w:r>
      <w:r>
        <w:rPr>
          <w:lang w:val="en-IN"/>
        </w:rPr>
        <w:t>:</w:t>
      </w:r>
    </w:p>
    <w:p w:rsidR="008F0803" w:rsidRPr="001A2E56" w:rsidRDefault="008F0803" w:rsidP="008F0803">
      <w:pPr>
        <w:rPr>
          <w:lang w:val="en-IN"/>
        </w:rPr>
      </w:pPr>
      <w:r w:rsidRPr="001A2E56">
        <w:rPr>
          <w:lang w:val="en-IN"/>
        </w:rPr>
        <w:t>The proposed Script Controlled ACL solution provides a flexible way to protect records based on field values. It ensures that users can access only the information they are authorized to access. This improves security, privacy, and overall access management of the application.</w:t>
      </w:r>
    </w:p>
    <w:p w:rsidR="001A3BFD" w:rsidRPr="00E673C9" w:rsidRDefault="00F56CC3">
      <w:pPr>
        <w:rPr>
          <w:lang w:val="en-IN"/>
        </w:rPr>
      </w:pPr>
    </w:p>
    <w:sectPr w:rsidR="001A3BFD" w:rsidRPr="00E67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C22E8"/>
    <w:multiLevelType w:val="hybridMultilevel"/>
    <w:tmpl w:val="B17ED35C"/>
    <w:lvl w:ilvl="0" w:tplc="459E4328">
      <w:start w:val="1"/>
      <w:numFmt w:val="decimal"/>
      <w:lvlText w:val="%1."/>
      <w:lvlJc w:val="left"/>
      <w:pPr>
        <w:ind w:left="2486"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803"/>
    <w:rsid w:val="0051407A"/>
    <w:rsid w:val="007D2117"/>
    <w:rsid w:val="008F0803"/>
    <w:rsid w:val="00C52790"/>
    <w:rsid w:val="00E673C9"/>
    <w:rsid w:val="00F56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5EE77F-44AF-4FD5-8DD4-C45E8DA4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803"/>
    <w:pPr>
      <w:spacing w:after="200" w:line="276" w:lineRule="auto"/>
    </w:pPr>
    <w:rPr>
      <w:rFonts w:ascii="Arial" w:eastAsiaTheme="minorEastAsia" w:hAnsi="Arial"/>
      <w:lang w:val="en-US"/>
    </w:rPr>
  </w:style>
  <w:style w:type="paragraph" w:styleId="Heading1">
    <w:name w:val="heading 1"/>
    <w:basedOn w:val="Normal"/>
    <w:next w:val="Normal"/>
    <w:link w:val="Heading1Char"/>
    <w:uiPriority w:val="9"/>
    <w:qFormat/>
    <w:rsid w:val="008F080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803"/>
    <w:rPr>
      <w:rFonts w:asciiTheme="majorHAnsi" w:eastAsiaTheme="majorEastAsia" w:hAnsiTheme="majorHAnsi" w:cstheme="majorBidi"/>
      <w:b/>
      <w:bCs/>
      <w:color w:val="2E74B5" w:themeColor="accent1" w:themeShade="BF"/>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2026-09-25T07:09:00Z</dcterms:created>
  <dcterms:modified xsi:type="dcterms:W3CDTF">2026-09-25T07:09:00Z</dcterms:modified>
</cp:coreProperties>
</file>