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117463</wp:posOffset>
            </wp:positionV>
            <wp:extent cx="1362075" cy="76200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62075" cy="762000"/>
                    </a:xfrm>
                    <a:prstGeom prst="rect"/>
                    <a:ln/>
                  </pic:spPr>
                </pic:pic>
              </a:graphicData>
            </a:graphic>
          </wp:anchor>
        </w:drawing>
      </w:r>
    </w:p>
    <w:p w:rsidR="00000000" w:rsidDel="00000000" w:rsidP="00000000" w:rsidRDefault="00000000" w:rsidRPr="00000000" w14:paraId="00000002">
      <w:pPr>
        <w:widowControl w:val="0"/>
        <w:spacing w:line="240" w:lineRule="auto"/>
        <w:rPr>
          <w:rFonts w:ascii="Times New Roman" w:cs="Times New Roman" w:eastAsia="Times New Roman" w:hAnsi="Times New Roman"/>
          <w:sz w:val="14"/>
          <w:szCs w:val="1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247650</wp:posOffset>
            </wp:positionH>
            <wp:positionV relativeFrom="paragraph">
              <wp:posOffset>82562</wp:posOffset>
            </wp:positionV>
            <wp:extent cx="5215538" cy="650748"/>
            <wp:effectExtent b="0" l="0" r="0" t="0"/>
            <wp:wrapSquare wrapText="bothSides" distB="0" distT="0" distL="0" distR="0"/>
            <wp:docPr descr="Departmental Logo" id="1" name="image2.png"/>
            <a:graphic>
              <a:graphicData uri="http://schemas.openxmlformats.org/drawingml/2006/picture">
                <pic:pic>
                  <pic:nvPicPr>
                    <pic:cNvPr descr="Departmental Logo" id="0" name="image2.png"/>
                    <pic:cNvPicPr preferRelativeResize="0"/>
                  </pic:nvPicPr>
                  <pic:blipFill>
                    <a:blip r:embed="rId7"/>
                    <a:srcRect b="0" l="0" r="0" t="0"/>
                    <a:stretch>
                      <a:fillRect/>
                    </a:stretch>
                  </pic:blipFill>
                  <pic:spPr>
                    <a:xfrm>
                      <a:off x="0" y="0"/>
                      <a:ext cx="5215538" cy="650748"/>
                    </a:xfrm>
                    <a:prstGeom prst="rect"/>
                    <a:ln/>
                  </pic:spPr>
                </pic:pic>
              </a:graphicData>
            </a:graphic>
          </wp:anchor>
        </w:drawing>
      </w:r>
    </w:p>
    <w:p w:rsidR="00000000" w:rsidDel="00000000" w:rsidP="00000000" w:rsidRDefault="00000000" w:rsidRPr="00000000" w14:paraId="00000003">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4">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5">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6">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7">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8">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9">
      <w:pPr>
        <w:widowControl w:val="0"/>
        <w:spacing w:before="9" w:line="240" w:lineRule="auto"/>
        <w:rPr>
          <w:rFonts w:ascii="Times New Roman" w:cs="Times New Roman" w:eastAsia="Times New Roman" w:hAnsi="Times New Roman"/>
          <w:sz w:val="17"/>
          <w:szCs w:val="17"/>
        </w:rPr>
      </w:pPr>
      <w:r w:rsidDel="00000000" w:rsidR="00000000" w:rsidRPr="00000000">
        <w:rPr>
          <w:rtl w:val="0"/>
        </w:rPr>
      </w:r>
    </w:p>
    <w:tbl>
      <w:tblPr>
        <w:tblStyle w:val="Table1"/>
        <w:tblW w:w="10410.0" w:type="dxa"/>
        <w:jc w:val="left"/>
        <w:tblInd w:w="-49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810"/>
        <w:gridCol w:w="6600"/>
        <w:tblGridChange w:id="0">
          <w:tblGrid>
            <w:gridCol w:w="3810"/>
            <w:gridCol w:w="6600"/>
          </w:tblGrid>
        </w:tblGridChange>
      </w:tblGrid>
      <w:tr>
        <w:trPr>
          <w:cantSplit w:val="0"/>
          <w:trHeight w:val="465" w:hRule="atLeast"/>
          <w:tblHeader w:val="0"/>
        </w:trPr>
        <w:tc>
          <w:tcPr>
            <w:shd w:fill="f3f3f3" w:val="clear"/>
          </w:tcPr>
          <w:p w:rsidR="00000000" w:rsidDel="00000000" w:rsidP="00000000" w:rsidRDefault="00000000" w:rsidRPr="00000000" w14:paraId="0000000A">
            <w:pPr>
              <w:widowControl w:val="0"/>
              <w:spacing w:before="108" w:line="240" w:lineRule="auto"/>
              <w:ind w:left="97" w:firstLine="0"/>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Course Title:</w:t>
            </w:r>
          </w:p>
        </w:tc>
        <w:tc>
          <w:tcPr/>
          <w:p w:rsidR="00000000" w:rsidDel="00000000" w:rsidP="00000000" w:rsidRDefault="00000000" w:rsidRPr="00000000" w14:paraId="0000000B">
            <w:pPr>
              <w:widowControl w:val="0"/>
              <w:tabs>
                <w:tab w:val="left" w:leader="none" w:pos="2628"/>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w:t>
            </w:r>
          </w:p>
        </w:tc>
      </w:tr>
      <w:tr>
        <w:trPr>
          <w:cantSplit w:val="0"/>
          <w:trHeight w:val="465" w:hRule="atLeast"/>
          <w:tblHeader w:val="0"/>
        </w:trPr>
        <w:tc>
          <w:tcPr>
            <w:shd w:fill="f3f3f3" w:val="clear"/>
          </w:tcPr>
          <w:p w:rsidR="00000000" w:rsidDel="00000000" w:rsidP="00000000" w:rsidRDefault="00000000" w:rsidRPr="00000000" w14:paraId="0000000C">
            <w:pPr>
              <w:widowControl w:val="0"/>
              <w:spacing w:before="108" w:line="240" w:lineRule="auto"/>
              <w:ind w:left="97" w:firstLine="0"/>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Course Number:</w:t>
            </w:r>
          </w:p>
        </w:tc>
        <w:tc>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70B</w:t>
            </w:r>
            <w:r w:rsidDel="00000000" w:rsidR="00000000" w:rsidRPr="00000000">
              <w:rPr>
                <w:rtl w:val="0"/>
              </w:rPr>
            </w:r>
          </w:p>
        </w:tc>
      </w:tr>
      <w:tr>
        <w:trPr>
          <w:cantSplit w:val="0"/>
          <w:trHeight w:val="465" w:hRule="atLeast"/>
          <w:tblHeader w:val="0"/>
        </w:trPr>
        <w:tc>
          <w:tcPr>
            <w:shd w:fill="f3f3f3" w:val="clear"/>
          </w:tcPr>
          <w:p w:rsidR="00000000" w:rsidDel="00000000" w:rsidP="00000000" w:rsidRDefault="00000000" w:rsidRPr="00000000" w14:paraId="0000000E">
            <w:pPr>
              <w:widowControl w:val="0"/>
              <w:spacing w:before="108" w:line="240" w:lineRule="auto"/>
              <w:ind w:left="97" w:firstLine="0"/>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Semester/Year (e.g.F2016)</w:t>
            </w:r>
          </w:p>
        </w:tc>
        <w:tc>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W2025</w:t>
            </w:r>
          </w:p>
        </w:tc>
      </w:tr>
    </w:tbl>
    <w:p w:rsidR="00000000" w:rsidDel="00000000" w:rsidP="00000000" w:rsidRDefault="00000000" w:rsidRPr="00000000" w14:paraId="00000010">
      <w:pPr>
        <w:widowControl w:val="0"/>
        <w:spacing w:before="1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widowControl w:val="0"/>
        <w:spacing w:before="10" w:line="240" w:lineRule="auto"/>
        <w:rPr>
          <w:rFonts w:ascii="Times New Roman" w:cs="Times New Roman" w:eastAsia="Times New Roman" w:hAnsi="Times New Roman"/>
          <w:sz w:val="6"/>
          <w:szCs w:val="6"/>
        </w:rPr>
      </w:pPr>
      <w:r w:rsidDel="00000000" w:rsidR="00000000" w:rsidRPr="00000000">
        <w:rPr>
          <w:rtl w:val="0"/>
        </w:rPr>
      </w:r>
    </w:p>
    <w:tbl>
      <w:tblPr>
        <w:tblStyle w:val="Table2"/>
        <w:tblW w:w="10395.0" w:type="dxa"/>
        <w:jc w:val="left"/>
        <w:tblInd w:w="-51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840"/>
        <w:gridCol w:w="6555"/>
        <w:tblGridChange w:id="0">
          <w:tblGrid>
            <w:gridCol w:w="3840"/>
            <w:gridCol w:w="6555"/>
          </w:tblGrid>
        </w:tblGridChange>
      </w:tblGrid>
      <w:tr>
        <w:trPr>
          <w:cantSplit w:val="0"/>
          <w:trHeight w:val="465" w:hRule="atLeast"/>
          <w:tblHeader w:val="0"/>
        </w:trPr>
        <w:tc>
          <w:tcPr>
            <w:shd w:fill="f3f3f3" w:val="clear"/>
          </w:tcPr>
          <w:p w:rsidR="00000000" w:rsidDel="00000000" w:rsidP="00000000" w:rsidRDefault="00000000" w:rsidRPr="00000000" w14:paraId="00000012">
            <w:pPr>
              <w:widowControl w:val="0"/>
              <w:spacing w:before="108" w:line="240" w:lineRule="auto"/>
              <w:ind w:left="97" w:firstLine="0"/>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Instructor:</w:t>
            </w:r>
          </w:p>
        </w:tc>
        <w:tc>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Cungang (Truman) Yang</w:t>
            </w:r>
          </w:p>
        </w:tc>
      </w:tr>
    </w:tbl>
    <w:p w:rsidR="00000000" w:rsidDel="00000000" w:rsidP="00000000" w:rsidRDefault="00000000" w:rsidRPr="00000000" w14:paraId="00000014">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widowControl w:val="0"/>
        <w:spacing w:line="2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16">
      <w:pPr>
        <w:widowControl w:val="0"/>
        <w:spacing w:before="7" w:line="240" w:lineRule="auto"/>
        <w:rPr>
          <w:rFonts w:ascii="Times New Roman" w:cs="Times New Roman" w:eastAsia="Times New Roman" w:hAnsi="Times New Roman"/>
          <w:sz w:val="7"/>
          <w:szCs w:val="7"/>
        </w:rPr>
      </w:pPr>
      <w:r w:rsidDel="00000000" w:rsidR="00000000" w:rsidRPr="00000000">
        <w:rPr>
          <w:rtl w:val="0"/>
        </w:rPr>
      </w:r>
    </w:p>
    <w:tbl>
      <w:tblPr>
        <w:tblStyle w:val="Table3"/>
        <w:tblW w:w="10395.0" w:type="dxa"/>
        <w:jc w:val="left"/>
        <w:tblInd w:w="-52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885"/>
        <w:gridCol w:w="6510"/>
        <w:tblGridChange w:id="0">
          <w:tblGrid>
            <w:gridCol w:w="3885"/>
            <w:gridCol w:w="6510"/>
          </w:tblGrid>
        </w:tblGridChange>
      </w:tblGrid>
      <w:tr>
        <w:trPr>
          <w:cantSplit w:val="0"/>
          <w:trHeight w:val="465" w:hRule="atLeast"/>
          <w:tblHeader w:val="0"/>
        </w:trPr>
        <w:tc>
          <w:tcPr/>
          <w:p w:rsidR="00000000" w:rsidDel="00000000" w:rsidP="00000000" w:rsidRDefault="00000000" w:rsidRPr="00000000" w14:paraId="00000017">
            <w:pPr>
              <w:widowControl w:val="0"/>
              <w:spacing w:before="108" w:line="240" w:lineRule="auto"/>
              <w:ind w:right="104"/>
              <w:jc w:val="right"/>
              <w:rPr>
                <w:rFonts w:ascii="Liberation Sans" w:cs="Liberation Sans" w:eastAsia="Liberation Sans" w:hAnsi="Liberation Sans"/>
                <w:i w:val="1"/>
                <w:iCs w:val="1"/>
              </w:rPr>
            </w:pPr>
            <w:r w:rsidDel="00000000" w:rsidR="00000000" w:rsidRPr="00000000">
              <w:rPr>
                <w:rFonts w:ascii="Liberation Sans" w:cs="Liberation Sans" w:eastAsia="Liberation Sans" w:hAnsi="Liberation Sans"/>
                <w:i w:val="1"/>
                <w:iCs w:val="1"/>
                <w:rtl w:val="0"/>
              </w:rPr>
              <w:t xml:space="preserve">Assignment/Lab Number:</w:t>
            </w:r>
          </w:p>
        </w:tc>
        <w:tc>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TY05: Heart Disease Prediction Using Hybrid Machine Learning Algorithms</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019">
            <w:pPr>
              <w:widowControl w:val="0"/>
              <w:spacing w:before="108" w:line="240" w:lineRule="auto"/>
              <w:ind w:right="98"/>
              <w:jc w:val="right"/>
              <w:rPr>
                <w:rFonts w:ascii="Liberation Sans" w:cs="Liberation Sans" w:eastAsia="Liberation Sans" w:hAnsi="Liberation Sans"/>
                <w:i w:val="1"/>
                <w:iCs w:val="1"/>
              </w:rPr>
            </w:pPr>
            <w:r w:rsidDel="00000000" w:rsidR="00000000" w:rsidRPr="00000000">
              <w:rPr>
                <w:rFonts w:ascii="Liberation Sans" w:cs="Liberation Sans" w:eastAsia="Liberation Sans" w:hAnsi="Liberation Sans"/>
                <w:i w:val="1"/>
                <w:iCs w:val="1"/>
                <w:rtl w:val="0"/>
              </w:rPr>
              <w:t xml:space="preserve">Assignment/Lab Title:</w:t>
            </w:r>
          </w:p>
        </w:tc>
        <w:tc>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Minutes of the Meeting</w:t>
            </w:r>
            <w:r w:rsidDel="00000000" w:rsidR="00000000" w:rsidRPr="00000000">
              <w:rPr>
                <w:rtl w:val="0"/>
              </w:rPr>
            </w:r>
          </w:p>
        </w:tc>
      </w:tr>
    </w:tbl>
    <w:p w:rsidR="00000000" w:rsidDel="00000000" w:rsidP="00000000" w:rsidRDefault="00000000" w:rsidRPr="00000000" w14:paraId="0000001B">
      <w:pPr>
        <w:widowControl w:val="0"/>
        <w:spacing w:line="2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1C">
      <w:pPr>
        <w:widowControl w:val="0"/>
        <w:spacing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1D">
      <w:pPr>
        <w:widowControl w:val="0"/>
        <w:spacing w:before="7" w:line="240" w:lineRule="auto"/>
        <w:rPr>
          <w:rFonts w:ascii="Times New Roman" w:cs="Times New Roman" w:eastAsia="Times New Roman" w:hAnsi="Times New Roman"/>
          <w:sz w:val="15"/>
          <w:szCs w:val="15"/>
        </w:rPr>
      </w:pPr>
      <w:r w:rsidDel="00000000" w:rsidR="00000000" w:rsidRPr="00000000">
        <w:rPr>
          <w:rtl w:val="0"/>
        </w:rPr>
      </w:r>
    </w:p>
    <w:tbl>
      <w:tblPr>
        <w:tblStyle w:val="Table4"/>
        <w:tblW w:w="10350.0" w:type="dxa"/>
        <w:jc w:val="left"/>
        <w:tblInd w:w="-49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855"/>
        <w:gridCol w:w="6495"/>
        <w:tblGridChange w:id="0">
          <w:tblGrid>
            <w:gridCol w:w="3855"/>
            <w:gridCol w:w="6495"/>
          </w:tblGrid>
        </w:tblGridChange>
      </w:tblGrid>
      <w:tr>
        <w:trPr>
          <w:cantSplit w:val="0"/>
          <w:trHeight w:val="465" w:hRule="atLeast"/>
          <w:tblHeader w:val="0"/>
        </w:trPr>
        <w:tc>
          <w:tcPr/>
          <w:p w:rsidR="00000000" w:rsidDel="00000000" w:rsidP="00000000" w:rsidRDefault="00000000" w:rsidRPr="00000000" w14:paraId="0000001E">
            <w:pPr>
              <w:widowControl w:val="0"/>
              <w:spacing w:before="108" w:line="240" w:lineRule="auto"/>
              <w:ind w:right="97"/>
              <w:jc w:val="right"/>
              <w:rPr>
                <w:rFonts w:ascii="Liberation Sans" w:cs="Liberation Sans" w:eastAsia="Liberation Sans" w:hAnsi="Liberation Sans"/>
                <w:i w:val="1"/>
                <w:iCs w:val="1"/>
              </w:rPr>
            </w:pPr>
            <w:r w:rsidDel="00000000" w:rsidR="00000000" w:rsidRPr="00000000">
              <w:rPr>
                <w:rFonts w:ascii="Liberation Sans" w:cs="Liberation Sans" w:eastAsia="Liberation Sans" w:hAnsi="Liberation Sans"/>
                <w:i w:val="1"/>
                <w:iCs w:val="1"/>
                <w:rtl w:val="0"/>
              </w:rPr>
              <w:t xml:space="preserve">Submission Date:</w:t>
            </w:r>
          </w:p>
        </w:tc>
        <w:tc>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10, 2025</w:t>
            </w:r>
          </w:p>
        </w:tc>
      </w:tr>
      <w:tr>
        <w:trPr>
          <w:cantSplit w:val="0"/>
          <w:trHeight w:val="465" w:hRule="atLeast"/>
          <w:tblHeader w:val="0"/>
        </w:trPr>
        <w:tc>
          <w:tcPr/>
          <w:p w:rsidR="00000000" w:rsidDel="00000000" w:rsidP="00000000" w:rsidRDefault="00000000" w:rsidRPr="00000000" w14:paraId="00000020">
            <w:pPr>
              <w:widowControl w:val="0"/>
              <w:spacing w:before="108" w:line="240" w:lineRule="auto"/>
              <w:ind w:right="95"/>
              <w:jc w:val="right"/>
              <w:rPr>
                <w:rFonts w:ascii="Liberation Sans" w:cs="Liberation Sans" w:eastAsia="Liberation Sans" w:hAnsi="Liberation Sans"/>
                <w:i w:val="1"/>
                <w:iCs w:val="1"/>
              </w:rPr>
            </w:pPr>
            <w:r w:rsidDel="00000000" w:rsidR="00000000" w:rsidRPr="00000000">
              <w:rPr>
                <w:rFonts w:ascii="Liberation Sans" w:cs="Liberation Sans" w:eastAsia="Liberation Sans" w:hAnsi="Liberation Sans"/>
                <w:i w:val="1"/>
                <w:iCs w:val="1"/>
                <w:rtl w:val="0"/>
              </w:rPr>
              <w:t xml:space="preserve">Due Date:</w:t>
            </w:r>
          </w:p>
        </w:tc>
        <w:tc>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12, 2025</w:t>
            </w:r>
          </w:p>
        </w:tc>
      </w:tr>
    </w:tbl>
    <w:p w:rsidR="00000000" w:rsidDel="00000000" w:rsidP="00000000" w:rsidRDefault="00000000" w:rsidRPr="00000000" w14:paraId="00000022">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widowControl w:val="0"/>
        <w:spacing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25">
      <w:pPr>
        <w:widowControl w:val="0"/>
        <w:spacing w:before="7" w:line="240" w:lineRule="auto"/>
        <w:rPr>
          <w:rFonts w:ascii="Times New Roman" w:cs="Times New Roman" w:eastAsia="Times New Roman" w:hAnsi="Times New Roman"/>
          <w:sz w:val="15"/>
          <w:szCs w:val="15"/>
        </w:rPr>
      </w:pPr>
      <w:r w:rsidDel="00000000" w:rsidR="00000000" w:rsidRPr="00000000">
        <w:rPr>
          <w:rtl w:val="0"/>
        </w:rPr>
      </w:r>
    </w:p>
    <w:tbl>
      <w:tblPr>
        <w:tblStyle w:val="Table5"/>
        <w:tblW w:w="10410.0" w:type="dxa"/>
        <w:jc w:val="left"/>
        <w:tblInd w:w="-49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490"/>
        <w:gridCol w:w="2415"/>
        <w:gridCol w:w="2370"/>
        <w:gridCol w:w="1095"/>
        <w:gridCol w:w="2040"/>
        <w:tblGridChange w:id="0">
          <w:tblGrid>
            <w:gridCol w:w="2490"/>
            <w:gridCol w:w="2415"/>
            <w:gridCol w:w="2370"/>
            <w:gridCol w:w="1095"/>
            <w:gridCol w:w="2040"/>
          </w:tblGrid>
        </w:tblGridChange>
      </w:tblGrid>
      <w:tr>
        <w:trPr>
          <w:cantSplit w:val="0"/>
          <w:trHeight w:val="810.9089355468752" w:hRule="atLeast"/>
          <w:tblHeader w:val="0"/>
        </w:trPr>
        <w:tc>
          <w:tcPr>
            <w:shd w:fill="f3f3f3" w:val="clear"/>
          </w:tcPr>
          <w:p w:rsidR="00000000" w:rsidDel="00000000" w:rsidP="00000000" w:rsidRDefault="00000000" w:rsidRPr="00000000" w14:paraId="00000026">
            <w:pPr>
              <w:widowControl w:val="0"/>
              <w:spacing w:before="108" w:line="246" w:lineRule="auto"/>
              <w:ind w:left="723" w:right="727" w:firstLine="0"/>
              <w:jc w:val="cente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Student</w:t>
            </w:r>
          </w:p>
          <w:p w:rsidR="00000000" w:rsidDel="00000000" w:rsidP="00000000" w:rsidRDefault="00000000" w:rsidRPr="00000000" w14:paraId="00000027">
            <w:pPr>
              <w:widowControl w:val="0"/>
              <w:spacing w:line="246" w:lineRule="auto"/>
              <w:ind w:left="723" w:right="732" w:firstLine="0"/>
              <w:jc w:val="cente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LAST Name</w:t>
            </w:r>
          </w:p>
        </w:tc>
        <w:tc>
          <w:tcPr>
            <w:shd w:fill="f3f3f3" w:val="clear"/>
          </w:tcPr>
          <w:p w:rsidR="00000000" w:rsidDel="00000000" w:rsidP="00000000" w:rsidRDefault="00000000" w:rsidRPr="00000000" w14:paraId="00000028">
            <w:pPr>
              <w:widowControl w:val="0"/>
              <w:spacing w:before="108" w:line="246" w:lineRule="auto"/>
              <w:ind w:left="633" w:right="637" w:firstLine="0"/>
              <w:jc w:val="cente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Student</w:t>
            </w:r>
          </w:p>
          <w:p w:rsidR="00000000" w:rsidDel="00000000" w:rsidP="00000000" w:rsidRDefault="00000000" w:rsidRPr="00000000" w14:paraId="00000029">
            <w:pPr>
              <w:widowControl w:val="0"/>
              <w:spacing w:line="246" w:lineRule="auto"/>
              <w:ind w:left="633" w:right="640" w:firstLine="0"/>
              <w:jc w:val="cente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FIRST Name</w:t>
            </w:r>
          </w:p>
        </w:tc>
        <w:tc>
          <w:tcPr>
            <w:shd w:fill="f3f3f3" w:val="clear"/>
          </w:tcPr>
          <w:p w:rsidR="00000000" w:rsidDel="00000000" w:rsidP="00000000" w:rsidRDefault="00000000" w:rsidRPr="00000000" w14:paraId="0000002A">
            <w:pPr>
              <w:widowControl w:val="0"/>
              <w:spacing w:before="119" w:line="228" w:lineRule="auto"/>
              <w:ind w:left="532" w:right="535" w:firstLine="13.999999999999986"/>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Student Number</w:t>
            </w:r>
          </w:p>
        </w:tc>
        <w:tc>
          <w:tcPr>
            <w:shd w:fill="f3f3f3" w:val="clear"/>
          </w:tcPr>
          <w:p w:rsidR="00000000" w:rsidDel="00000000" w:rsidP="00000000" w:rsidRDefault="00000000" w:rsidRPr="00000000" w14:paraId="0000002B">
            <w:pPr>
              <w:widowControl w:val="0"/>
              <w:spacing w:before="10" w:line="24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2C">
            <w:pPr>
              <w:widowControl w:val="0"/>
              <w:spacing w:line="240" w:lineRule="auto"/>
              <w:ind w:left="112" w:firstLine="0"/>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Group</w:t>
            </w:r>
          </w:p>
        </w:tc>
        <w:tc>
          <w:tcPr>
            <w:shd w:fill="f3f3f3" w:val="clear"/>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2E">
            <w:pPr>
              <w:widowControl w:val="0"/>
              <w:spacing w:line="240" w:lineRule="auto"/>
              <w:jc w:val="center"/>
              <w:rPr>
                <w:rFonts w:ascii="Liberation Sans" w:cs="Liberation Sans" w:eastAsia="Liberation Sans" w:hAnsi="Liberation Sans"/>
                <w:b w:val="1"/>
                <w:bCs w:val="1"/>
              </w:rPr>
            </w:pPr>
            <w:r w:rsidDel="00000000" w:rsidR="00000000" w:rsidRPr="00000000">
              <w:rPr>
                <w:rFonts w:ascii="Liberation Sans" w:cs="Liberation Sans" w:eastAsia="Liberation Sans" w:hAnsi="Liberation Sans"/>
                <w:b w:val="1"/>
                <w:bCs w:val="1"/>
                <w:rtl w:val="0"/>
              </w:rPr>
              <w:t xml:space="preserve">Signature*</w:t>
            </w:r>
          </w:p>
        </w:tc>
      </w:tr>
      <w:tr>
        <w:trPr>
          <w:cantSplit w:val="0"/>
          <w:trHeight w:val="495" w:hRule="atLeast"/>
          <w:tblHeader w:val="0"/>
        </w:trPr>
        <w:tc>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Thekkemuriyil</w:t>
            </w:r>
          </w:p>
        </w:tc>
        <w:tc>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Alby</w:t>
            </w:r>
          </w:p>
        </w:tc>
        <w:tc>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501038117</w:t>
            </w:r>
          </w:p>
        </w:tc>
        <w:tc>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TY05</w:t>
            </w:r>
          </w:p>
        </w:tc>
        <w:tc>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w:t>
            </w:r>
          </w:p>
        </w:tc>
      </w:tr>
      <w:tr>
        <w:trPr>
          <w:cantSplit w:val="0"/>
          <w:trHeight w:val="465" w:hRule="atLeast"/>
          <w:tblHeader w:val="0"/>
        </w:trPr>
        <w:tc>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Rahim</w:t>
            </w:r>
          </w:p>
        </w:tc>
        <w:tc>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Farzaan</w:t>
            </w:r>
          </w:p>
        </w:tc>
        <w:tc>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501038746</w:t>
            </w:r>
          </w:p>
        </w:tc>
        <w:tc>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TY05</w:t>
            </w:r>
          </w:p>
        </w:tc>
        <w:tc>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w:t>
            </w:r>
          </w:p>
        </w:tc>
      </w:tr>
      <w:tr>
        <w:trPr>
          <w:cantSplit w:val="0"/>
          <w:trHeight w:val="465" w:hRule="atLeast"/>
          <w:tblHeader w:val="0"/>
        </w:trPr>
        <w:tc>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Sharma</w:t>
            </w:r>
          </w:p>
        </w:tc>
        <w:tc>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Karishab</w:t>
            </w:r>
          </w:p>
        </w:tc>
        <w:tc>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501020939</w:t>
            </w:r>
          </w:p>
        </w:tc>
        <w:tc>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TY05</w:t>
            </w:r>
          </w:p>
        </w:tc>
        <w:tc>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K.S</w:t>
            </w:r>
          </w:p>
        </w:tc>
      </w:tr>
      <w:tr>
        <w:trPr>
          <w:cantSplit w:val="0"/>
          <w:trHeight w:val="480" w:hRule="atLeast"/>
          <w:tblHeader w:val="0"/>
        </w:trPr>
        <w:tc>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w:t>
            </w:r>
          </w:p>
        </w:tc>
        <w:tc>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Saikot</w:t>
            </w:r>
          </w:p>
        </w:tc>
        <w:tc>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500918922</w:t>
            </w:r>
            <w:r w:rsidDel="00000000" w:rsidR="00000000" w:rsidRPr="00000000">
              <w:rPr>
                <w:rtl w:val="0"/>
              </w:rPr>
            </w:r>
          </w:p>
        </w:tc>
        <w:tc>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TY05</w:t>
            </w:r>
            <w:r w:rsidDel="00000000" w:rsidR="00000000" w:rsidRPr="00000000">
              <w:rPr>
                <w:rtl w:val="0"/>
              </w:rPr>
            </w:r>
          </w:p>
        </w:tc>
        <w:tc>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w:t>
            </w:r>
          </w:p>
        </w:tc>
      </w:tr>
    </w:tbl>
    <w:p w:rsidR="00000000" w:rsidDel="00000000" w:rsidP="00000000" w:rsidRDefault="00000000" w:rsidRPr="00000000" w14:paraId="00000043">
      <w:pPr>
        <w:widowControl w:val="0"/>
        <w:spacing w:before="95" w:line="273" w:lineRule="auto"/>
        <w:ind w:right="93"/>
        <w:rPr>
          <w:rFonts w:ascii="Times New Roman" w:cs="Times New Roman" w:eastAsia="Times New Roman" w:hAnsi="Times New Roman"/>
          <w:b w:val="1"/>
          <w:bCs w:val="1"/>
          <w:sz w:val="24"/>
          <w:szCs w:val="24"/>
        </w:rPr>
      </w:pPr>
      <w:r w:rsidDel="00000000" w:rsidR="00000000" w:rsidRPr="00000000">
        <w:rPr>
          <w:rFonts w:ascii="Liberation Sans" w:cs="Liberation Sans" w:eastAsia="Liberation Sans" w:hAnsi="Liberation Sans"/>
          <w:sz w:val="14"/>
          <w:szCs w:val="14"/>
          <w:rtl w:val="0"/>
        </w:rPr>
        <w:t xml:space="preserve">*By signing above you attest that you have contributed to this written lab report and confirm that all work you have contributed to this lab report is your own work. Any suspicion of copying or plagiarism in this work will result in an investigation of Academic Misconduct and may result in a “0” on the work, an “F” in the course, or possibly more severe penalties, as well as a Disciplinary Notice on your academic record under the Student Code of Academic Conduct, which can be found online at: </w:t>
      </w:r>
      <w:hyperlink r:id="rId8">
        <w:r w:rsidDel="00000000" w:rsidR="00000000" w:rsidRPr="00000000">
          <w:rPr>
            <w:rFonts w:ascii="Liberation Sans" w:cs="Liberation Sans" w:eastAsia="Liberation Sans" w:hAnsi="Liberation Sans"/>
            <w:color w:val="1154cc"/>
            <w:sz w:val="14"/>
            <w:szCs w:val="14"/>
            <w:u w:val="single"/>
            <w:rtl w:val="0"/>
          </w:rPr>
          <w:t xml:space="preserve">http://www.ryerson.ca/senate/current/pol60.pd</w:t>
        </w:r>
      </w:hyperlink>
      <w:hyperlink r:id="rId9">
        <w:r w:rsidDel="00000000" w:rsidR="00000000" w:rsidRPr="00000000">
          <w:rPr>
            <w:rFonts w:ascii="Liberation Sans" w:cs="Liberation Sans" w:eastAsia="Liberation Sans" w:hAnsi="Liberation Sans"/>
            <w:color w:val="1154cc"/>
            <w:sz w:val="14"/>
            <w:szCs w:val="14"/>
            <w:rtl w:val="0"/>
          </w:rPr>
          <w:t xml:space="preserve">f</w:t>
        </w:r>
      </w:hyperlink>
      <w:r w:rsidDel="00000000" w:rsidR="00000000" w:rsidRPr="00000000">
        <w:rPr>
          <w:rtl w:val="0"/>
        </w:rPr>
      </w:r>
    </w:p>
    <w:p w:rsidR="00000000" w:rsidDel="00000000" w:rsidP="00000000" w:rsidRDefault="00000000" w:rsidRPr="00000000" w14:paraId="00000044">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Discussing Meeting Minutes:</w:t>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kl9p8wz2wwo" w:id="0"/>
      <w:bookmarkEnd w:id="0"/>
      <w:r w:rsidDel="00000000" w:rsidR="00000000" w:rsidRPr="00000000">
        <w:rPr>
          <w:rFonts w:ascii="Times New Roman" w:cs="Times New Roman" w:eastAsia="Times New Roman" w:hAnsi="Times New Roman"/>
          <w:b w:val="1"/>
          <w:bCs w:val="1"/>
          <w:color w:val="000000"/>
          <w:sz w:val="24"/>
          <w:szCs w:val="24"/>
          <w:rtl w:val="0"/>
        </w:rPr>
        <w:t xml:space="preserve">January 12, 2025 – 30 Minutes</w:t>
      </w:r>
    </w:p>
    <w:p w:rsidR="00000000" w:rsidDel="00000000" w:rsidP="00000000" w:rsidRDefault="00000000" w:rsidRPr="00000000" w14:paraId="00000047">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Discussed the </w:t>
      </w:r>
      <w:r w:rsidDel="00000000" w:rsidR="00000000" w:rsidRPr="00000000">
        <w:rPr>
          <w:rFonts w:ascii="Times New Roman" w:cs="Times New Roman" w:eastAsia="Times New Roman" w:hAnsi="Times New Roman"/>
          <w:sz w:val="24"/>
          <w:szCs w:val="24"/>
          <w:rtl w:val="0"/>
        </w:rPr>
        <w:t xml:space="preserve">HRFLM</w:t>
      </w:r>
      <w:r w:rsidDel="00000000" w:rsidR="00000000" w:rsidRPr="00000000">
        <w:rPr>
          <w:rFonts w:ascii="Times New Roman" w:cs="Times New Roman" w:eastAsia="Times New Roman" w:hAnsi="Times New Roman"/>
          <w:sz w:val="24"/>
          <w:szCs w:val="24"/>
          <w:rtl w:val="0"/>
        </w:rPr>
        <w:t xml:space="preserve"> hybrid model from the research paper and assigned roles for code analysis.</w:t>
      </w:r>
    </w:p>
    <w:p w:rsidR="00000000" w:rsidDel="00000000" w:rsidP="00000000" w:rsidRDefault="00000000" w:rsidRPr="00000000" w14:paraId="00000048">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Collaborated on understanding the GitHub repository from last semester, focusing on key functions.</w:t>
      </w:r>
    </w:p>
    <w:p w:rsidR="00000000" w:rsidDel="00000000" w:rsidP="00000000" w:rsidRDefault="00000000" w:rsidRPr="00000000" w14:paraId="0000004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an in-depth review of </w:t>
      </w:r>
      <w:r w:rsidDel="00000000" w:rsidR="00000000" w:rsidRPr="00000000">
        <w:rPr>
          <w:rFonts w:ascii="Times New Roman" w:cs="Times New Roman" w:eastAsia="Times New Roman" w:hAnsi="Times New Roman"/>
          <w:sz w:val="24"/>
          <w:szCs w:val="24"/>
          <w:rtl w:val="0"/>
        </w:rPr>
        <w:t xml:space="preserve">_build_tree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_create_node</w:t>
      </w:r>
      <w:r w:rsidDel="00000000" w:rsidR="00000000" w:rsidRPr="00000000">
        <w:rPr>
          <w:rFonts w:ascii="Times New Roman" w:cs="Times New Roman" w:eastAsia="Times New Roman" w:hAnsi="Times New Roman"/>
          <w:sz w:val="24"/>
          <w:szCs w:val="24"/>
          <w:rtl w:val="0"/>
        </w:rPr>
        <w:t xml:space="preserve"> routines and their implementation.</w:t>
      </w:r>
    </w:p>
    <w:p w:rsidR="00000000" w:rsidDel="00000000" w:rsidP="00000000" w:rsidRDefault="00000000" w:rsidRPr="00000000" w14:paraId="0000004A">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Began outlining the pros and cons of the hybrid model from preliminary testing results.</w:t>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aibz5sw47it" w:id="1"/>
      <w:bookmarkEnd w:id="1"/>
      <w:r w:rsidDel="00000000" w:rsidR="00000000" w:rsidRPr="00000000">
        <w:rPr>
          <w:rFonts w:ascii="Times New Roman" w:cs="Times New Roman" w:eastAsia="Times New Roman" w:hAnsi="Times New Roman"/>
          <w:b w:val="1"/>
          <w:bCs w:val="1"/>
          <w:color w:val="000000"/>
          <w:sz w:val="24"/>
          <w:szCs w:val="24"/>
          <w:rtl w:val="0"/>
        </w:rPr>
        <w:t xml:space="preserve">January 19, 2025 – 20 Minutes</w:t>
      </w:r>
    </w:p>
    <w:p w:rsidR="00000000" w:rsidDel="00000000" w:rsidP="00000000" w:rsidRDefault="00000000" w:rsidRPr="00000000" w14:paraId="0000004C">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Examined the structure of the GitHub repository's hybrid model and identified areas for improvement.</w:t>
      </w:r>
    </w:p>
    <w:p w:rsidR="00000000" w:rsidDel="00000000" w:rsidP="00000000" w:rsidRDefault="00000000" w:rsidRPr="00000000" w14:paraId="0000004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Collaborated to test initial implementations and noted observations for refining the approach.</w:t>
      </w:r>
    </w:p>
    <w:p w:rsidR="00000000" w:rsidDel="00000000" w:rsidP="00000000" w:rsidRDefault="00000000" w:rsidRPr="00000000" w14:paraId="0000004E">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further exploration of the fit function and dependencies in upcoming sessions.</w:t>
      </w:r>
    </w:p>
    <w:p w:rsidR="00000000" w:rsidDel="00000000" w:rsidP="00000000" w:rsidRDefault="00000000" w:rsidRPr="00000000" w14:paraId="0000004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5sdpudf43yg" w:id="2"/>
      <w:bookmarkEnd w:id="2"/>
      <w:r w:rsidDel="00000000" w:rsidR="00000000" w:rsidRPr="00000000">
        <w:rPr>
          <w:rFonts w:ascii="Times New Roman" w:cs="Times New Roman" w:eastAsia="Times New Roman" w:hAnsi="Times New Roman"/>
          <w:b w:val="1"/>
          <w:bCs w:val="1"/>
          <w:color w:val="000000"/>
          <w:sz w:val="24"/>
          <w:szCs w:val="24"/>
          <w:rtl w:val="0"/>
        </w:rPr>
        <w:t xml:space="preserve">January 26, 2025 – 45 Minutes</w:t>
      </w:r>
    </w:p>
    <w:p w:rsidR="00000000" w:rsidDel="00000000" w:rsidP="00000000" w:rsidRDefault="00000000" w:rsidRPr="00000000" w14:paraId="00000050">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and prepared the dataset from the UCI repository for model training and testing.</w:t>
      </w:r>
    </w:p>
    <w:p w:rsidR="00000000" w:rsidDel="00000000" w:rsidP="00000000" w:rsidRDefault="00000000" w:rsidRPr="00000000" w14:paraId="0000005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Discussed and finalized performance metrics like precision, recall, and F1-score for evaluations.</w:t>
      </w:r>
    </w:p>
    <w:p w:rsidR="00000000" w:rsidDel="00000000" w:rsidP="00000000" w:rsidRDefault="00000000" w:rsidRPr="00000000" w14:paraId="00000052">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Began planning additional ensemble techniques for potential integration into the hybrid model.</w:t>
      </w:r>
    </w:p>
    <w:p w:rsidR="00000000" w:rsidDel="00000000" w:rsidP="00000000" w:rsidRDefault="00000000" w:rsidRPr="00000000" w14:paraId="0000005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zfnwfqo8eo6w" w:id="3"/>
      <w:bookmarkEnd w:id="3"/>
      <w:r w:rsidDel="00000000" w:rsidR="00000000" w:rsidRPr="00000000">
        <w:rPr>
          <w:rFonts w:ascii="Times New Roman" w:cs="Times New Roman" w:eastAsia="Times New Roman" w:hAnsi="Times New Roman"/>
          <w:b w:val="1"/>
          <w:bCs w:val="1"/>
          <w:color w:val="000000"/>
          <w:sz w:val="24"/>
          <w:szCs w:val="24"/>
          <w:rtl w:val="0"/>
        </w:rPr>
        <w:t xml:space="preserve">February 2, 2025 – 30 Minutes</w:t>
      </w:r>
    </w:p>
    <w:p w:rsidR="00000000" w:rsidDel="00000000" w:rsidP="00000000" w:rsidRDefault="00000000" w:rsidRPr="00000000" w14:paraId="00000054">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Explored test results of the hybrid model and compared outputs to the research paper findings.</w:t>
      </w:r>
    </w:p>
    <w:p w:rsidR="00000000" w:rsidDel="00000000" w:rsidP="00000000" w:rsidRDefault="00000000" w:rsidRPr="00000000" w14:paraId="0000005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Collaborated on improving slide content to enhance clarity regarding fit function dependencies.</w:t>
      </w:r>
    </w:p>
    <w:p w:rsidR="00000000" w:rsidDel="00000000" w:rsidP="00000000" w:rsidRDefault="00000000" w:rsidRPr="00000000" w14:paraId="00000056">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Analyzed the alignment between recursive routines and the hybrid model’s predictive goals.</w:t>
      </w:r>
    </w:p>
    <w:p w:rsidR="00000000" w:rsidDel="00000000" w:rsidP="00000000" w:rsidRDefault="00000000" w:rsidRPr="00000000" w14:paraId="0000005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bv9q3cuwcws" w:id="4"/>
      <w:bookmarkEnd w:id="4"/>
      <w:r w:rsidDel="00000000" w:rsidR="00000000" w:rsidRPr="00000000">
        <w:rPr>
          <w:rFonts w:ascii="Times New Roman" w:cs="Times New Roman" w:eastAsia="Times New Roman" w:hAnsi="Times New Roman"/>
          <w:b w:val="1"/>
          <w:bCs w:val="1"/>
          <w:color w:val="000000"/>
          <w:sz w:val="24"/>
          <w:szCs w:val="24"/>
          <w:rtl w:val="0"/>
        </w:rPr>
        <w:t xml:space="preserve">February 9, 2025 – 20 Minutes</w:t>
      </w:r>
    </w:p>
    <w:p w:rsidR="00000000" w:rsidDel="00000000" w:rsidP="00000000" w:rsidRDefault="00000000" w:rsidRPr="00000000" w14:paraId="0000005B">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Optimization strategies discussed for tree-building functions in order to enhance runtime and accuracy.</w:t>
      </w:r>
    </w:p>
    <w:p w:rsidR="00000000" w:rsidDel="00000000" w:rsidP="00000000" w:rsidRDefault="00000000" w:rsidRPr="00000000" w14:paraId="0000005C">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Collaborated to refine hybrid model approach and finalize relevant sections of the report.</w:t>
      </w:r>
    </w:p>
    <w:p w:rsidR="00000000" w:rsidDel="00000000" w:rsidP="00000000" w:rsidRDefault="00000000" w:rsidRPr="00000000" w14:paraId="0000005D">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future experiments which focused on ensemble techniques for boosting model performance.</w:t>
      </w:r>
    </w:p>
    <w:p w:rsidR="00000000" w:rsidDel="00000000" w:rsidP="00000000" w:rsidRDefault="00000000" w:rsidRPr="00000000" w14:paraId="0000005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z82jr5dpg9w9" w:id="5"/>
      <w:bookmarkEnd w:id="5"/>
      <w:r w:rsidDel="00000000" w:rsidR="00000000" w:rsidRPr="00000000">
        <w:rPr>
          <w:rFonts w:ascii="Times New Roman" w:cs="Times New Roman" w:eastAsia="Times New Roman" w:hAnsi="Times New Roman"/>
          <w:b w:val="1"/>
          <w:bCs w:val="1"/>
          <w:color w:val="000000"/>
          <w:sz w:val="24"/>
          <w:szCs w:val="24"/>
          <w:rtl w:val="0"/>
        </w:rPr>
        <w:t xml:space="preserve">February 16, 2025 – 40 Minutes</w:t>
      </w:r>
    </w:p>
    <w:p w:rsidR="00000000" w:rsidDel="00000000" w:rsidP="00000000" w:rsidRDefault="00000000" w:rsidRPr="00000000" w14:paraId="0000005F">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Investigated custom model tree variations and started testing them for classification tasks.</w:t>
      </w:r>
    </w:p>
    <w:p w:rsidR="00000000" w:rsidDel="00000000" w:rsidP="00000000" w:rsidRDefault="00000000" w:rsidRPr="00000000" w14:paraId="00000060">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Collaborated on comparing recall performance between individual and hybrid models.</w:t>
      </w:r>
    </w:p>
    <w:p w:rsidR="00000000" w:rsidDel="00000000" w:rsidP="00000000" w:rsidRDefault="00000000" w:rsidRPr="00000000" w14:paraId="00000061">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additional research into optimization algorithms for feature selection improvements.</w:t>
      </w:r>
    </w:p>
    <w:p w:rsidR="00000000" w:rsidDel="00000000" w:rsidP="00000000" w:rsidRDefault="00000000" w:rsidRPr="00000000" w14:paraId="0000006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wf2w493ba4n" w:id="6"/>
      <w:bookmarkEnd w:id="6"/>
      <w:r w:rsidDel="00000000" w:rsidR="00000000" w:rsidRPr="00000000">
        <w:rPr>
          <w:rFonts w:ascii="Times New Roman" w:cs="Times New Roman" w:eastAsia="Times New Roman" w:hAnsi="Times New Roman"/>
          <w:b w:val="1"/>
          <w:bCs w:val="1"/>
          <w:color w:val="000000"/>
          <w:sz w:val="24"/>
          <w:szCs w:val="24"/>
          <w:rtl w:val="0"/>
        </w:rPr>
        <w:t xml:space="preserve">February 23, 2025 – 25 Minutes</w:t>
      </w:r>
    </w:p>
    <w:p w:rsidR="00000000" w:rsidDel="00000000" w:rsidP="00000000" w:rsidRDefault="00000000" w:rsidRPr="00000000" w14:paraId="00000063">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Discussed preliminary findings of recall performance as well as began calculating metrics for comparison.</w:t>
      </w:r>
    </w:p>
    <w:p w:rsidR="00000000" w:rsidDel="00000000" w:rsidP="00000000" w:rsidRDefault="00000000" w:rsidRPr="00000000" w14:paraId="0000006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Collaborated to develop a framework for assessing single versus hybrid models.</w:t>
      </w:r>
    </w:p>
    <w:p w:rsidR="00000000" w:rsidDel="00000000" w:rsidP="00000000" w:rsidRDefault="00000000" w:rsidRPr="00000000" w14:paraId="00000065">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to document insights from these evaluations in the final report.</w:t>
      </w:r>
    </w:p>
    <w:p w:rsidR="00000000" w:rsidDel="00000000" w:rsidP="00000000" w:rsidRDefault="00000000" w:rsidRPr="00000000" w14:paraId="0000006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g0ufvgr6hvc" w:id="7"/>
      <w:bookmarkEnd w:id="7"/>
      <w:r w:rsidDel="00000000" w:rsidR="00000000" w:rsidRPr="00000000">
        <w:rPr>
          <w:rFonts w:ascii="Times New Roman" w:cs="Times New Roman" w:eastAsia="Times New Roman" w:hAnsi="Times New Roman"/>
          <w:b w:val="1"/>
          <w:bCs w:val="1"/>
          <w:color w:val="000000"/>
          <w:sz w:val="24"/>
          <w:szCs w:val="24"/>
          <w:rtl w:val="0"/>
        </w:rPr>
        <w:t xml:space="preserve">March 2, 2025 – 30 Minutes</w:t>
      </w:r>
    </w:p>
    <w:p w:rsidR="00000000" w:rsidDel="00000000" w:rsidP="00000000" w:rsidRDefault="00000000" w:rsidRPr="00000000" w14:paraId="00000067">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updated ensemble methods and finalized performance comparison charts.</w:t>
      </w:r>
    </w:p>
    <w:p w:rsidR="00000000" w:rsidDel="00000000" w:rsidP="00000000" w:rsidRDefault="00000000" w:rsidRPr="00000000" w14:paraId="00000068">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Collaborated to align dataset preparation with testing procedures for better results.</w:t>
      </w:r>
    </w:p>
    <w:p w:rsidR="00000000" w:rsidDel="00000000" w:rsidP="00000000" w:rsidRDefault="00000000" w:rsidRPr="00000000" w14:paraId="00000069">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additional analysis to ensure accurate reflection of the research paper’s methodology.</w:t>
      </w:r>
    </w:p>
    <w:p w:rsidR="00000000" w:rsidDel="00000000" w:rsidP="00000000" w:rsidRDefault="00000000" w:rsidRPr="00000000" w14:paraId="0000006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mzs4ugkix3l" w:id="8"/>
      <w:bookmarkEnd w:id="8"/>
      <w:r w:rsidDel="00000000" w:rsidR="00000000" w:rsidRPr="00000000">
        <w:rPr>
          <w:rFonts w:ascii="Times New Roman" w:cs="Times New Roman" w:eastAsia="Times New Roman" w:hAnsi="Times New Roman"/>
          <w:b w:val="1"/>
          <w:bCs w:val="1"/>
          <w:color w:val="000000"/>
          <w:sz w:val="24"/>
          <w:szCs w:val="24"/>
          <w:rtl w:val="0"/>
        </w:rPr>
        <w:t xml:space="preserve">March 9, 2025 – 15 Minutes</w:t>
      </w:r>
    </w:p>
    <w:p w:rsidR="00000000" w:rsidDel="00000000" w:rsidP="00000000" w:rsidRDefault="00000000" w:rsidRPr="00000000" w14:paraId="0000006B">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Discussed the transition from model tree to model forest and initial testing with varying sample sizes.</w:t>
      </w:r>
    </w:p>
    <w:p w:rsidR="00000000" w:rsidDel="00000000" w:rsidP="00000000" w:rsidRDefault="00000000" w:rsidRPr="00000000" w14:paraId="0000006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Collaborated on debugging hybrid model code and resolving inconsistencies.</w:t>
      </w:r>
    </w:p>
    <w:p w:rsidR="00000000" w:rsidDel="00000000" w:rsidP="00000000" w:rsidRDefault="00000000" w:rsidRPr="00000000" w14:paraId="0000006D">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further evaluations for performance improvements.</w:t>
      </w:r>
    </w:p>
    <w:p w:rsidR="00000000" w:rsidDel="00000000" w:rsidP="00000000" w:rsidRDefault="00000000" w:rsidRPr="00000000" w14:paraId="0000006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optpvqed30i" w:id="9"/>
      <w:bookmarkEnd w:id="9"/>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8amgjjnt4cg" w:id="10"/>
      <w:bookmarkEnd w:id="10"/>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5bmzyenaych" w:id="11"/>
      <w:bookmarkEnd w:id="11"/>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ckjyhldvdoy" w:id="12"/>
      <w:bookmarkEnd w:id="12"/>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ze93eids6a1c" w:id="13"/>
      <w:bookmarkEnd w:id="13"/>
      <w:r w:rsidDel="00000000" w:rsidR="00000000" w:rsidRPr="00000000">
        <w:rPr>
          <w:rFonts w:ascii="Times New Roman" w:cs="Times New Roman" w:eastAsia="Times New Roman" w:hAnsi="Times New Roman"/>
          <w:b w:val="1"/>
          <w:bCs w:val="1"/>
          <w:color w:val="000000"/>
          <w:sz w:val="24"/>
          <w:szCs w:val="24"/>
          <w:rtl w:val="0"/>
        </w:rPr>
        <w:t xml:space="preserve">March 16, 2025 – 35 Minutes</w:t>
      </w:r>
    </w:p>
    <w:p w:rsidR="00000000" w:rsidDel="00000000" w:rsidP="00000000" w:rsidRDefault="00000000" w:rsidRPr="00000000" w14:paraId="00000073">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factors contributing to precision and recall variations across models.</w:t>
      </w:r>
    </w:p>
    <w:p w:rsidR="00000000" w:rsidDel="00000000" w:rsidP="00000000" w:rsidRDefault="00000000" w:rsidRPr="00000000" w14:paraId="0000007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Collaborated on refining the comparative framework for evaluation metrics like accuracy and F1-score.</w:t>
      </w:r>
    </w:p>
    <w:p w:rsidR="00000000" w:rsidDel="00000000" w:rsidP="00000000" w:rsidRDefault="00000000" w:rsidRPr="00000000" w14:paraId="00000075">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deeper investigations into ensemble training methods for enhancing model performance.</w:t>
      </w:r>
    </w:p>
    <w:p w:rsidR="00000000" w:rsidDel="00000000" w:rsidP="00000000" w:rsidRDefault="00000000" w:rsidRPr="00000000" w14:paraId="0000007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e20cn9pn54c" w:id="14"/>
      <w:bookmarkEnd w:id="14"/>
      <w:r w:rsidDel="00000000" w:rsidR="00000000" w:rsidRPr="00000000">
        <w:rPr>
          <w:rFonts w:ascii="Times New Roman" w:cs="Times New Roman" w:eastAsia="Times New Roman" w:hAnsi="Times New Roman"/>
          <w:b w:val="1"/>
          <w:bCs w:val="1"/>
          <w:color w:val="000000"/>
          <w:sz w:val="24"/>
          <w:szCs w:val="24"/>
          <w:rtl w:val="0"/>
        </w:rPr>
        <w:t xml:space="preserve">March 23, 2025 – 20 Minutes</w:t>
      </w:r>
    </w:p>
    <w:p w:rsidR="00000000" w:rsidDel="00000000" w:rsidP="00000000" w:rsidRDefault="00000000" w:rsidRPr="00000000" w14:paraId="00000077">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Discussed final adjustments to Model Forest implementation and their impact on results consistency.</w:t>
      </w:r>
    </w:p>
    <w:p w:rsidR="00000000" w:rsidDel="00000000" w:rsidP="00000000" w:rsidRDefault="00000000" w:rsidRPr="00000000" w14:paraId="0000007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Collaborated on outlining recall analysis and identifying areas for improvement.</w:t>
      </w:r>
    </w:p>
    <w:p w:rsidR="00000000" w:rsidDel="00000000" w:rsidP="00000000" w:rsidRDefault="00000000" w:rsidRPr="00000000" w14:paraId="00000079">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milestone report completion based on midterm results.</w:t>
      </w:r>
    </w:p>
    <w:p w:rsidR="00000000" w:rsidDel="00000000" w:rsidP="00000000" w:rsidRDefault="00000000" w:rsidRPr="00000000" w14:paraId="0000007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89rp7fr69zf" w:id="15"/>
      <w:bookmarkEnd w:id="15"/>
      <w:r w:rsidDel="00000000" w:rsidR="00000000" w:rsidRPr="00000000">
        <w:rPr>
          <w:rFonts w:ascii="Times New Roman" w:cs="Times New Roman" w:eastAsia="Times New Roman" w:hAnsi="Times New Roman"/>
          <w:b w:val="1"/>
          <w:bCs w:val="1"/>
          <w:color w:val="000000"/>
          <w:sz w:val="24"/>
          <w:szCs w:val="24"/>
          <w:rtl w:val="0"/>
        </w:rPr>
        <w:t xml:space="preserve">March 30, 2025 – 40 Minutes</w:t>
      </w:r>
    </w:p>
    <w:p w:rsidR="00000000" w:rsidDel="00000000" w:rsidP="00000000" w:rsidRDefault="00000000" w:rsidRPr="00000000" w14:paraId="0000007B">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trends in accuracy and recall metrics to evaluate ensemble method effectiveness.</w:t>
      </w:r>
    </w:p>
    <w:p w:rsidR="00000000" w:rsidDel="00000000" w:rsidP="00000000" w:rsidRDefault="00000000" w:rsidRPr="00000000" w14:paraId="0000007C">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Collaborated on refining the comparative framework for hybrid versus single models.</w:t>
      </w:r>
    </w:p>
    <w:p w:rsidR="00000000" w:rsidDel="00000000" w:rsidP="00000000" w:rsidRDefault="00000000" w:rsidRPr="00000000" w14:paraId="0000007D">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Discussed about the open house poster details and completion </w:t>
      </w:r>
    </w:p>
    <w:p w:rsidR="00000000" w:rsidDel="00000000" w:rsidP="00000000" w:rsidRDefault="00000000" w:rsidRPr="00000000" w14:paraId="0000007E">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documentation improvements for report submission and slide presentation.</w:t>
      </w:r>
    </w:p>
    <w:p w:rsidR="00000000" w:rsidDel="00000000" w:rsidP="00000000" w:rsidRDefault="00000000" w:rsidRPr="00000000" w14:paraId="0000007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lv27r9bkrb4" w:id="16"/>
      <w:bookmarkEnd w:id="16"/>
      <w:r w:rsidDel="00000000" w:rsidR="00000000" w:rsidRPr="00000000">
        <w:rPr>
          <w:rFonts w:ascii="Times New Roman" w:cs="Times New Roman" w:eastAsia="Times New Roman" w:hAnsi="Times New Roman"/>
          <w:b w:val="1"/>
          <w:bCs w:val="1"/>
          <w:color w:val="000000"/>
          <w:sz w:val="24"/>
          <w:szCs w:val="24"/>
          <w:rtl w:val="0"/>
        </w:rPr>
        <w:t xml:space="preserve">April 6, 2025 – 25 Minutes</w:t>
      </w:r>
    </w:p>
    <w:p w:rsidR="00000000" w:rsidDel="00000000" w:rsidP="00000000" w:rsidRDefault="00000000" w:rsidRPr="00000000" w14:paraId="00000080">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Discussed final recall analysis and ensured completion of all performance evaluations for hybrid models.</w:t>
      </w:r>
    </w:p>
    <w:p w:rsidR="00000000" w:rsidDel="00000000" w:rsidP="00000000" w:rsidRDefault="00000000" w:rsidRPr="00000000" w14:paraId="00000081">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Collaborated on addressing pending issues in ensemble method testing before submission.</w:t>
      </w:r>
    </w:p>
    <w:p w:rsidR="00000000" w:rsidDel="00000000" w:rsidP="00000000" w:rsidRDefault="00000000" w:rsidRPr="00000000" w14:paraId="00000082">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final report review and confirmed readiness for presentation.</w:t>
      </w:r>
    </w:p>
    <w:p w:rsidR="00000000" w:rsidDel="00000000" w:rsidP="00000000" w:rsidRDefault="00000000" w:rsidRPr="00000000" w14:paraId="00000083">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iberatio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ryerson.ca/senate/current/pol60.pdf"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www.ryerson.ca/senate/current/pol6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