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БЕЛОРУССКИЙ ГОСУДАРСТВЕННЫЙ УНИВЕРСИТЕТ 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Хэш-функции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4645"/>
        <w:tblGridChange w:id="0">
          <w:tblGrid>
            <w:gridCol w:w="4928"/>
            <w:gridCol w:w="4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05350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Криштафович Карина Дмитриевна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ассистент кафедры информатики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Лещенко Евгений Александрович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first"/>
          <w:footerReference r:id="rId8" w:type="default"/>
          <w:pgSz w:h="16838" w:w="11906" w:orient="portrait"/>
          <w:pgMar w:bottom="1531" w:top="1134" w:left="1701" w:right="851" w:header="709" w:footer="709"/>
          <w:pgNumType w:start="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1152"/>
          <w:tab w:val="left" w:leader="none" w:pos="1152"/>
        </w:tabs>
        <w:spacing w:after="0" w:lineRule="auto"/>
        <w:jc w:val="center"/>
        <w:rPr/>
      </w:pPr>
      <w:bookmarkStart w:colFirst="0" w:colLast="0" w:name="_heading=h.g6g589ej86cl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ph5x23z8dt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</w:t>
            </w:r>
          </w:hyperlink>
          <w:hyperlink w:anchor="_heading=h.3ph5x23z8dty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ведение</w:t>
            </w:r>
          </w:hyperlink>
          <w:hyperlink w:anchor="_heading=h.3ph5x23z8dt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8tumusvepw5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hyperlink>
          <w:hyperlink w:anchor="_heading=h.8tumusvepw5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 программы</w:t>
            </w:r>
          </w:hyperlink>
          <w:hyperlink w:anchor="_heading=h.8tumusvepw5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wm75tatwo5u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Хеширование SHA1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7frka7l6r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Хеширование ГОСТ 34.11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писание блок-схемы алгоритма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Заключение</w:t>
          </w:r>
          <w:hyperlink w:anchor="_heading=h.lqoqr01lz4q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Приложени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е</w:t>
          </w:r>
          <w:hyperlink w:anchor="_heading=h.k4rb95thohz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А </w:t>
            </w:r>
          </w:hyperlink>
          <w:hyperlink w:anchor="_heading=h.cxtr2jim0x3y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(обязательное)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hyperlink w:anchor="_heading=h.qazk0foupwe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Листинг программного код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</w:t>
          </w:r>
          <w:hyperlink w:anchor="_heading=h.k4rb95thohz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tabs>
          <w:tab w:val="left" w:leader="none" w:pos="1152"/>
        </w:tabs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6838" w:w="11906" w:orient="portrait"/>
          <w:pgMar w:bottom="1531" w:top="1134" w:left="1701" w:right="851" w:header="709" w:footer="709"/>
          <w:pgNumType w:start="4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1152"/>
          <w:tab w:val="left" w:leader="none" w:pos="1152"/>
          <w:tab w:val="left" w:leader="none" w:pos="1152"/>
        </w:tabs>
        <w:spacing w:after="0" w:lineRule="auto"/>
        <w:jc w:val="center"/>
        <w:rPr/>
      </w:pPr>
      <w:bookmarkStart w:colFirst="0" w:colLast="0" w:name="_heading=h.3ph5x23z8dty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D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Криптографические хеш-функции — это выделенный класс хеш-функций, который имеет определенные свойства, делающие его пригодным для использования в криптографии. ГОСТ 34.11 – стандарт, который определяет алгоритм и процедуру вычисления хэш-функции для любой последовательности двоичных символов, которые применяются в криптографических методах обработки и защиты информации, в том числе для реализации процедур обеспечения целостности, аутентичности. электронной цифровой подписи (ЭЦП) при передаче, обработке и хранении информации в автоматизированных системах.</w:t>
      </w:r>
    </w:p>
    <w:p w:rsidR="00000000" w:rsidDel="00000000" w:rsidP="00000000" w:rsidRDefault="00000000" w:rsidRPr="00000000" w14:paraId="0000003E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Secure Hash Algorithm 1 — алгоритм криптографического хеширования. Описан в RFC 3174. Для входного сообщения произвольной длины алгоритм генерирует 160-битное (20 байт) хеш-значение, называемое также дайджестом сообщения, которое обычно отображается как шестнадцатеричное число длиной в 40 цифр. Используется во многих криптографических приложениях и протоколах. </w:t>
      </w:r>
    </w:p>
    <w:p w:rsidR="00000000" w:rsidDel="00000000" w:rsidP="00000000" w:rsidRDefault="00000000" w:rsidRPr="00000000" w14:paraId="0000003F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1152"/>
          <w:tab w:val="left" w:leader="none" w:pos="1152"/>
          <w:tab w:val="left" w:leader="none" w:pos="709"/>
        </w:tabs>
        <w:spacing w:after="0" w:lineRule="auto"/>
        <w:jc w:val="both"/>
        <w:rPr/>
      </w:pPr>
      <w:bookmarkStart w:colFirst="0" w:colLast="0" w:name="_heading=h.8tumusvepw5e" w:id="2"/>
      <w:bookmarkEnd w:id="2"/>
      <w:r w:rsidDel="00000000" w:rsidR="00000000" w:rsidRPr="00000000">
        <w:rPr>
          <w:rtl w:val="0"/>
        </w:rPr>
        <w:tab/>
        <w:t xml:space="preserve">1 ДЕМОНСТРАЦИЯ РАБОТЫ ПРОГРАММЫ</w:t>
      </w:r>
    </w:p>
    <w:p w:rsidR="00000000" w:rsidDel="00000000" w:rsidP="00000000" w:rsidRDefault="00000000" w:rsidRPr="00000000" w14:paraId="00000042">
      <w:pPr>
        <w:tabs>
          <w:tab w:val="left" w:leader="none" w:pos="709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tabs>
          <w:tab w:val="left" w:leader="none" w:pos="709"/>
          <w:tab w:val="left" w:leader="none" w:pos="1152"/>
          <w:tab w:val="left" w:leader="none" w:pos="709"/>
          <w:tab w:val="left" w:leader="none" w:pos="1152"/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b w:val="1"/>
        </w:rPr>
      </w:pPr>
      <w:bookmarkStart w:colFirst="0" w:colLast="0" w:name="_heading=h.wm75tatwo5ut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 Хеширование SHA1</w:t>
      </w:r>
    </w:p>
    <w:p w:rsidR="00000000" w:rsidDel="00000000" w:rsidP="00000000" w:rsidRDefault="00000000" w:rsidRPr="00000000" w14:paraId="00000044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40862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 Результат хеширования строк</w:t>
      </w:r>
    </w:p>
    <w:p w:rsidR="00000000" w:rsidDel="00000000" w:rsidP="00000000" w:rsidRDefault="00000000" w:rsidRPr="00000000" w14:paraId="00000048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программы:</w:t>
      </w:r>
    </w:p>
    <w:p w:rsidR="00000000" w:rsidDel="00000000" w:rsidP="00000000" w:rsidRDefault="00000000" w:rsidRPr="00000000" w14:paraId="0000004A">
      <w:pPr>
        <w:shd w:fill="1e1f22" w:val="clear"/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Courier New" w:cs="Courier New" w:eastAsia="Courier New" w:hAnsi="Courier New"/>
          <w:color w:val="ffff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6"/>
          <w:szCs w:val="16"/>
          <w:rtl w:val="0"/>
        </w:rPr>
        <w:t xml:space="preserve">9e32295f8225803bb6d5fdfcc0674616a4413c1b</w:t>
      </w:r>
    </w:p>
    <w:p w:rsidR="00000000" w:rsidDel="00000000" w:rsidP="00000000" w:rsidRDefault="00000000" w:rsidRPr="00000000" w14:paraId="0000004B">
      <w:pPr>
        <w:shd w:fill="1e1f22" w:val="clear"/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Courier New" w:cs="Courier New" w:eastAsia="Courier New" w:hAnsi="Courier New"/>
          <w:color w:val="ffff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6"/>
          <w:szCs w:val="16"/>
          <w:rtl w:val="0"/>
        </w:rPr>
        <w:t xml:space="preserve">2fd4e1c67a2d28fced849ee1bb76e7391b93eb12</w:t>
      </w:r>
    </w:p>
    <w:p w:rsidR="00000000" w:rsidDel="00000000" w:rsidP="00000000" w:rsidRDefault="00000000" w:rsidRPr="00000000" w14:paraId="0000004C">
      <w:pPr>
        <w:shd w:fill="1e1f22" w:val="clear"/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Courier New" w:cs="Courier New" w:eastAsia="Courier New" w:hAnsi="Courier New"/>
          <w:color w:val="ffff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6"/>
          <w:szCs w:val="16"/>
          <w:rtl w:val="0"/>
        </w:rPr>
        <w:t xml:space="preserve">d8f4590320e1343a915b6394170650a8f35d6926</w:t>
      </w:r>
    </w:p>
    <w:p w:rsidR="00000000" w:rsidDel="00000000" w:rsidP="00000000" w:rsidRDefault="00000000" w:rsidRPr="00000000" w14:paraId="0000004D">
      <w:pPr>
        <w:shd w:fill="1e1f22" w:val="clear"/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Courier New" w:cs="Courier New" w:eastAsia="Courier New" w:hAnsi="Courier New"/>
          <w:color w:val="ffff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6"/>
          <w:szCs w:val="16"/>
          <w:rtl w:val="0"/>
        </w:rPr>
        <w:t xml:space="preserve">ba79baeb9f10896a46ae74715271b7f586e74640</w:t>
      </w:r>
    </w:p>
    <w:p w:rsidR="00000000" w:rsidDel="00000000" w:rsidP="00000000" w:rsidRDefault="00000000" w:rsidRPr="00000000" w14:paraId="0000004E">
      <w:pPr>
        <w:shd w:fill="1e1f22" w:val="clear"/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Courier New" w:cs="Courier New" w:eastAsia="Courier New" w:hAnsi="Courier New"/>
          <w:color w:val="ffff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6"/>
          <w:szCs w:val="16"/>
          <w:rtl w:val="0"/>
        </w:rPr>
        <w:t xml:space="preserve">da39a3ee5e6b4b0d3255bfef95601890afd80709</w:t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tabs>
          <w:tab w:val="left" w:leader="none" w:pos="709"/>
          <w:tab w:val="left" w:leader="none" w:pos="1152"/>
          <w:tab w:val="left" w:leader="none" w:pos="709"/>
          <w:tab w:val="left" w:leader="none" w:pos="1152"/>
          <w:tab w:val="left" w:leader="none" w:pos="709"/>
        </w:tabs>
        <w:spacing w:after="0" w:lineRule="auto"/>
        <w:rPr>
          <w:b w:val="1"/>
        </w:rPr>
      </w:pPr>
      <w:bookmarkStart w:colFirst="0" w:colLast="0" w:name="_heading=h.7frka7l6r2" w:id="4"/>
      <w:bookmarkEnd w:id="4"/>
      <w:r w:rsidDel="00000000" w:rsidR="00000000" w:rsidRPr="00000000">
        <w:rPr>
          <w:b w:val="1"/>
          <w:rtl w:val="0"/>
        </w:rPr>
        <w:tab/>
        <w:t xml:space="preserve">1.2 Хеширование ГОСТ 34.11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2667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e4c945ef73561b0fa964d5877ecd9e0b3f7a1e1f7d0aa5a2d90bf325b511ea38</w:t>
      </w:r>
    </w:p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footerReference r:id="rId11" w:type="default"/>
          <w:type w:val="nextPage"/>
          <w:pgSz w:h="16838" w:w="11906" w:orient="portrait"/>
          <w:pgMar w:bottom="1531" w:top="1134" w:left="1701" w:right="851" w:header="709" w:footer="709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Запись хеша ГОСТ 34.11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tabs>
          <w:tab w:val="left" w:leader="none" w:pos="1152"/>
          <w:tab w:val="left" w:leader="none" w:pos="1152"/>
          <w:tab w:val="left" w:leader="none" w:pos="709"/>
          <w:tab w:val="left" w:leader="none" w:pos="1152"/>
        </w:tabs>
        <w:spacing w:after="0" w:lineRule="auto"/>
        <w:jc w:val="both"/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  <w:tab/>
        <w:t xml:space="preserve">2 ОПИСАНИЕ БЛОК-СХЕМЫ АЛГОРИТМА</w:t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Блок-схема алгоритма представлена на рисунке 3.</w:t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29718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Блок-схема генерации хеша SHA-1</w:t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</w:t>
      </w:r>
    </w:p>
    <w:p w:rsidR="00000000" w:rsidDel="00000000" w:rsidP="00000000" w:rsidRDefault="00000000" w:rsidRPr="00000000" w14:paraId="00000060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— нули, чтобы длина блока стала равной 512 — 64 = 448 бит. В оставшиеся 64 бита записывается длина исходного сообщения в битах (в big-endian формате). Если последний блок имеет длину более 447, но менее 512 бит, то дополнение выполняется следующим образом: сначала добавляется 1 (бит), затем —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big-endian формате). Дополнение последнего блока осуществляется всегда, даже если сообщение уже имеет нужную длину.</w:t>
      </w:r>
    </w:p>
    <w:p w:rsidR="00000000" w:rsidDel="00000000" w:rsidP="00000000" w:rsidRDefault="00000000" w:rsidRPr="00000000" w14:paraId="00000061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Инициализируются пять 32-битовых переменных.</w:t>
      </w:r>
    </w:p>
    <w:p w:rsidR="00000000" w:rsidDel="00000000" w:rsidP="00000000" w:rsidRDefault="00000000" w:rsidRPr="00000000" w14:paraId="00000062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0x67452301</w:t>
      </w:r>
    </w:p>
    <w:p w:rsidR="00000000" w:rsidDel="00000000" w:rsidP="00000000" w:rsidRDefault="00000000" w:rsidRPr="00000000" w14:paraId="00000063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0xEFCDAB89</w:t>
      </w:r>
    </w:p>
    <w:p w:rsidR="00000000" w:rsidDel="00000000" w:rsidP="00000000" w:rsidRDefault="00000000" w:rsidRPr="00000000" w14:paraId="00000064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0x98BADCFE</w:t>
      </w:r>
    </w:p>
    <w:p w:rsidR="00000000" w:rsidDel="00000000" w:rsidP="00000000" w:rsidRDefault="00000000" w:rsidRPr="00000000" w14:paraId="00000065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0x10325476</w:t>
      </w:r>
    </w:p>
    <w:p w:rsidR="00000000" w:rsidDel="00000000" w:rsidP="00000000" w:rsidRDefault="00000000" w:rsidRPr="00000000" w14:paraId="00000066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0xC3D2E1F0</w:t>
      </w:r>
    </w:p>
    <w:p w:rsidR="00000000" w:rsidDel="00000000" w:rsidP="00000000" w:rsidRDefault="00000000" w:rsidRPr="00000000" w14:paraId="00000067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четыре нелинейные операции и четыре константы.</w:t>
      </w:r>
    </w:p>
    <w:p w:rsidR="00000000" w:rsidDel="00000000" w:rsidP="00000000" w:rsidRDefault="00000000" w:rsidRPr="00000000" w14:paraId="00000068">
      <w:pPr>
        <w:tabs>
          <w:tab w:val="left" w:leader="none" w:pos="129.2125984251971"/>
          <w:tab w:val="left" w:leader="none" w:pos="1152"/>
        </w:tabs>
        <w:spacing w:after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14097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цикл</w:t>
      </w:r>
    </w:p>
    <w:p w:rsidR="00000000" w:rsidDel="00000000" w:rsidP="00000000" w:rsidRDefault="00000000" w:rsidRPr="00000000" w14:paraId="0000006A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цикл итеративно обрабатывает каждый 512-битный блок. В начале каждого цикла вводятся переменные a, b, c, d, e, которые инициализируются значениями A, B, C, D, E, соответственно. Блок сообщения преобразуется из 16 32-битовых слов </w:t>
      </w:r>
    </w:p>
    <w:p w:rsidR="00000000" w:rsidDel="00000000" w:rsidP="00000000" w:rsidRDefault="00000000" w:rsidRPr="00000000" w14:paraId="0000006B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9334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24384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29.2125984251971"/>
          <w:tab w:val="left" w:leader="none" w:pos="1152"/>
        </w:tabs>
        <w:spacing w:after="14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«+» — сложение беззнаковых 32-битных целых чисел с отбрасыванием избытка (33-го бита).</w:t>
      </w:r>
    </w:p>
    <w:p w:rsidR="00000000" w:rsidDel="00000000" w:rsidP="00000000" w:rsidRDefault="00000000" w:rsidRPr="00000000" w14:paraId="0000006E">
      <w:pPr>
        <w:tabs>
          <w:tab w:val="left" w:leader="none" w:pos="709"/>
          <w:tab w:val="left" w:leader="none" w:pos="1152"/>
        </w:tabs>
        <w:spacing w:after="140" w:before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615" cy="825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Блок-схема генерации хеша ГОСТ 34.11</w:t>
      </w:r>
    </w:p>
    <w:p w:rsidR="00000000" w:rsidDel="00000000" w:rsidP="00000000" w:rsidRDefault="00000000" w:rsidRPr="00000000" w14:paraId="00000072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66613" cy="3104408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3099"/>
                    <a:stretch>
                      <a:fillRect/>
                    </a:stretch>
                  </pic:blipFill>
                  <pic:spPr>
                    <a:xfrm>
                      <a:off x="0" y="0"/>
                      <a:ext cx="6566613" cy="3104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0400" cy="1866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Перемешивающее преобразование ГОСТ 34.11</w:t>
      </w:r>
    </w:p>
    <w:p w:rsidR="00000000" w:rsidDel="00000000" w:rsidP="00000000" w:rsidRDefault="00000000" w:rsidRPr="00000000" w14:paraId="00000077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ключей</w:t>
      </w:r>
    </w:p>
    <w:p w:rsidR="00000000" w:rsidDel="00000000" w:rsidP="00000000" w:rsidRDefault="00000000" w:rsidRPr="00000000" w14:paraId="00000079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алгоритме генерации ключей используются:</w:t>
      </w:r>
    </w:p>
    <w:p w:rsidR="00000000" w:rsidDel="00000000" w:rsidP="00000000" w:rsidRDefault="00000000" w:rsidRPr="00000000" w14:paraId="0000007A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преобразования блоков длины 256 бит:</w:t>
      </w:r>
    </w:p>
    <w:p w:rsidR="00000000" w:rsidDel="00000000" w:rsidP="00000000" w:rsidRDefault="00000000" w:rsidRPr="00000000" w14:paraId="0000007C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</w:t>
      </w:r>
    </w:p>
    <w:p w:rsidR="00000000" w:rsidDel="00000000" w:rsidP="00000000" w:rsidRDefault="00000000" w:rsidRPr="00000000" w14:paraId="0000007D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30826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190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8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подблоки блока Y длины 64 бит.</w:t>
      </w:r>
    </w:p>
    <w:p w:rsidR="00000000" w:rsidDel="00000000" w:rsidP="00000000" w:rsidRDefault="00000000" w:rsidRPr="00000000" w14:paraId="0000007E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</w:t>
      </w:r>
    </w:p>
    <w:p w:rsidR="00000000" w:rsidDel="00000000" w:rsidP="00000000" w:rsidRDefault="00000000" w:rsidRPr="00000000" w14:paraId="0000007F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1425" cy="2959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182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подблоки блока Y длины 8 бит.</w:t>
      </w:r>
    </w:p>
    <w:p w:rsidR="00000000" w:rsidDel="00000000" w:rsidP="00000000" w:rsidRDefault="00000000" w:rsidRPr="00000000" w14:paraId="00000080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константы:</w:t>
      </w:r>
    </w:p>
    <w:p w:rsidR="00000000" w:rsidDel="00000000" w:rsidP="00000000" w:rsidRDefault="00000000" w:rsidRPr="00000000" w14:paraId="00000081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 = 0</w:t>
      </w:r>
    </w:p>
    <w:p w:rsidR="00000000" w:rsidDel="00000000" w:rsidP="00000000" w:rsidRDefault="00000000" w:rsidRPr="00000000" w14:paraId="00000082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C3 = 0xff00ffff000000ffff0000ff00ffff0000ff00ff00ff00ffff00ff00ff00ff00</w:t>
      </w:r>
    </w:p>
    <w:p w:rsidR="00000000" w:rsidDel="00000000" w:rsidP="00000000" w:rsidRDefault="00000000" w:rsidRPr="00000000" w14:paraId="00000083">
      <w:pPr>
        <w:tabs>
          <w:tab w:val="left" w:leader="none" w:pos="709"/>
          <w:tab w:val="left" w:leader="none" w:pos="1152"/>
        </w:tabs>
        <w:spacing w:after="14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531" w:top="1134" w:left="1700.787401574803" w:right="851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C4 = 0</w:t>
      </w:r>
    </w:p>
    <w:p w:rsidR="00000000" w:rsidDel="00000000" w:rsidP="00000000" w:rsidRDefault="00000000" w:rsidRPr="00000000" w14:paraId="00000084">
      <w:pPr>
        <w:pStyle w:val="Heading1"/>
        <w:tabs>
          <w:tab w:val="left" w:leader="none" w:pos="1152"/>
          <w:tab w:val="left" w:leader="none" w:pos="1152"/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lqoqr01lz4qy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5">
      <w:pPr>
        <w:tabs>
          <w:tab w:val="left" w:leader="none" w:pos="709"/>
          <w:tab w:val="left" w:leader="none" w:pos="1152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было реализовано программное средство хеширования с использованием SHA-1 и ГОСТ 34.11.</w:t>
      </w:r>
    </w:p>
    <w:p w:rsidR="00000000" w:rsidDel="00000000" w:rsidP="00000000" w:rsidRDefault="00000000" w:rsidRPr="00000000" w14:paraId="00000087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выполнение данной лабораторной работы позволило нам приобрести практические навыки в области хеширования и ознакомиться с принципами работы SHA-1 и ГОСТ 34.11. </w:t>
      </w:r>
    </w:p>
    <w:p w:rsidR="00000000" w:rsidDel="00000000" w:rsidP="00000000" w:rsidRDefault="00000000" w:rsidRPr="00000000" w14:paraId="00000088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отличия двух алгоритмов:</w:t>
      </w:r>
    </w:p>
    <w:p w:rsidR="00000000" w:rsidDel="00000000" w:rsidP="00000000" w:rsidRDefault="00000000" w:rsidRPr="00000000" w14:paraId="00000089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34.11 разработан в России и используется для создания хеш-сумм с использованием блочного алгоритма хеширования. Он использует разные раунды и подстановки, чтобы обеспечить хорошую стойкость к криптоанализу и высокую скорость хеширования.</w:t>
      </w:r>
    </w:p>
    <w:p w:rsidR="00000000" w:rsidDel="00000000" w:rsidP="00000000" w:rsidRDefault="00000000" w:rsidRPr="00000000" w14:paraId="0000008A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SHA-1 был разработан США и является частью семейства хеш-функций SHA (Secure Hash Algorithm), созданных Национальным институтом стандартов и технологий (NIST). SHA-1 использует алгоритм Меркла-Дамгора и также был широко использован в прошлом для хеширования данных.</w:t>
      </w:r>
    </w:p>
    <w:p w:rsidR="00000000" w:rsidDel="00000000" w:rsidP="00000000" w:rsidRDefault="00000000" w:rsidRPr="00000000" w14:paraId="0000008B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34.11 может генерировать хеш-значения разной длины, включая 256 бит (ГОСТ Р 34.11-2012).</w:t>
      </w:r>
    </w:p>
    <w:p w:rsidR="00000000" w:rsidDel="00000000" w:rsidP="00000000" w:rsidRDefault="00000000" w:rsidRPr="00000000" w14:paraId="0000008C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SHA-1 всегда генерирует 160-битные (20-байтные) хеш-значения.</w:t>
      </w:r>
    </w:p>
    <w:p w:rsidR="00000000" w:rsidDel="00000000" w:rsidP="00000000" w:rsidRDefault="00000000" w:rsidRPr="00000000" w14:paraId="0000008D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34.11 обладает высокой стойкостью к криптоанализу, но его безопасность также зависит от выбора параметров и реализации.</w:t>
      </w:r>
    </w:p>
    <w:p w:rsidR="00000000" w:rsidDel="00000000" w:rsidP="00000000" w:rsidRDefault="00000000" w:rsidRPr="00000000" w14:paraId="0000008E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SHA-1 потерял свою стойкость к коллизиям (возможности найти два разных входных сообщения, которые дают одинаковый хеш) и не рекомендуется для использования в криптографических приложениях. SHA-1 считается устаревшим.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tabs>
          <w:tab w:val="left" w:leader="none" w:pos="1152"/>
          <w:tab w:val="left" w:leader="none" w:pos="1152"/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k4rb95thohzo" w:id="7"/>
      <w:bookmarkEnd w:id="7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91">
      <w:pPr>
        <w:pStyle w:val="Heading1"/>
        <w:tabs>
          <w:tab w:val="left" w:leader="none" w:pos="1152"/>
          <w:tab w:val="left" w:leader="none" w:pos="1152"/>
          <w:tab w:val="left" w:leader="none" w:pos="709"/>
        </w:tabs>
        <w:spacing w:after="0" w:lineRule="auto"/>
        <w:jc w:val="center"/>
        <w:rPr/>
      </w:pPr>
      <w:bookmarkStart w:colFirst="0" w:colLast="0" w:name="_heading=h.cxtr2jim0x3y" w:id="8"/>
      <w:bookmarkEnd w:id="8"/>
      <w:r w:rsidDel="00000000" w:rsidR="00000000" w:rsidRPr="00000000">
        <w:rPr>
          <w:rtl w:val="0"/>
        </w:rPr>
        <w:t xml:space="preserve">(обязательное)</w:t>
      </w:r>
    </w:p>
    <w:p w:rsidR="00000000" w:rsidDel="00000000" w:rsidP="00000000" w:rsidRDefault="00000000" w:rsidRPr="00000000" w14:paraId="00000092">
      <w:pPr>
        <w:pStyle w:val="Heading1"/>
        <w:tabs>
          <w:tab w:val="left" w:leader="none" w:pos="1152"/>
          <w:tab w:val="left" w:leader="none" w:pos="1152"/>
          <w:tab w:val="left" w:leader="none" w:pos="709"/>
        </w:tabs>
        <w:spacing w:after="0" w:lineRule="auto"/>
        <w:jc w:val="center"/>
        <w:rPr/>
      </w:pPr>
      <w:bookmarkStart w:colFirst="0" w:colLast="0" w:name="_heading=h.qazk0foupweb" w:id="9"/>
      <w:bookmarkEnd w:id="9"/>
      <w:r w:rsidDel="00000000" w:rsidR="00000000" w:rsidRPr="00000000">
        <w:rPr>
          <w:rtl w:val="0"/>
        </w:rPr>
        <w:t xml:space="preserve">Листинг программного кода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bitarray import bitarray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before_coding(text):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 = 0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bitArray = bitarray(endian="big")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type(text) == str: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bitArray.frombytes(text.encode("utf-8"))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bitArray.frombytes(text)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file = 1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file, bitArray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appendPaddingBytes(bitArray):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bitArray.append(1)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len(bitArray) % 512 != 448: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bitArray.append(0)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bitarray(bitArray, endian="big")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appendLength(bitArray, length):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bitArray.extend(bin(length)[2:].zfill(64))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bitArray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fromBitsToInt(bitArray):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= []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range(len(bitArray)//32):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tmp = bitArray[:32]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X.append(int.from_bytes(tmp.tobytes(), byteorder="big"))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bitArray = bitArray[32:]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X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mainProcces(intArray):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h0 = 0x67452301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h1 = 0xEFCDAB89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h2 = 0x98BADCFE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h3 = 0x10325476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h4 = 0xC3D2E1F0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F1 = lambda x, y, z: (x &amp; y) | (~x &amp; z)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F2 = lambda x, y, z: x ^ y ^ z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F3 = lambda x, y, z: (x &amp; y) | (x &amp; z) | (y &amp; z)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rotateLeft = lambda x, n: (x &lt;&lt; n) | (x &gt;&gt; (32 - n))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modularAdd = lambda a, b: (a + b) % pow(2, 32)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range(len(intArray)//16):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intArray[0:16]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intArray = intArray[16:]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 = [0 for w in range(80)]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k in range(80):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0 &lt;= k &lt;= 15: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w[k] = X[k]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16 &lt;= k &lt;= 79: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w[k] = rotateLeft((w[k-3] ^ w[k-8] ^ w[k-14] ^ w[k-16]), 1) % pow(2, 32)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= h0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 = h1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 = h2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 = h3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 = h4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j in range(4 * 20):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0 &lt;= j &lt;= 19: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= 0x5A827999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 = F1(b, c, d)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elif 20 &lt;= j &lt;= 39: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= 0x6ED9EBA1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 = F2(b, c, d)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elif 40 &lt;= j &lt;= 59: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= 0x8F1BBCDC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 = F3(b, c, d)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elif 60 &lt;= j &lt;= 79: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= 0xCA62C1D6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 = F2(b, c, d)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modularAdd(rotateLeft(a, 5), temp)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modularAdd(temp, e)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modularAdd(temp, k)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modularAdd(temp, w[j])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 = d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 = c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 = rotateLeft(b, 30)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= a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= temp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h0 = modularAdd(h0, a)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h1 = modularAdd(h1, b)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h2 = modularAdd(h2, c)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h3 = modularAdd(h3, d)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h4 = modularAdd(h4, e)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h0, h1, h2, h3, h4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SHA1(text):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file, bitArray = before_coding(text)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length = len(bitArray) % pow(2, 64)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step1 = appendPaddingBytes(bitArray)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step2 = appendLength(step1, length)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intArray = fromBitsToInt(step2)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h0, h1, h2, h3, h4 = mainProcces(intArray)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h0res = bin(h0)[2:].zfill(32)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h1res = bin(h1)[2:].zfill(32)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h2res = bin(h2)[2:].zfill(32)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h3res = bin(h3)[2:].zfill(32)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h4res = bin(h4)[2:].zfill(32)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hAll = h0res + h1res + h2res + h3res + h4res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 = bitarray(endian="big")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tmp.extend(hAll)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range(len(tmp)//4):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res+=hex(int.from_bytes(tmp[:4].tobytes(), byteorder="big"))[2:][:1]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tmp = tmp[4:]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gost89 import GOST_28147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toLittle(K) -&gt; object: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range(len(K) // 8):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+= K[len(K) - 8:len(K)]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 = K[0:len(K) - 8]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before_coding(text):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type(text) == str: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text = text.encode("utf-8")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text = text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= hex(int.from_bytes(text, "big"))[2:]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res1 = ''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range(len(b)):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res1+=bin(int(b[i], 16))[2:].zfill(4)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res1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transA(block):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 = []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range(4):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y.append(block[:64])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block = block[64:]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y[1] + y[2] + y[3] + bin(int(y[0], 2) ^ int(y[1], 2))[2:].zfill(64)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transP(block):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 = [0 for i in range(32)]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range(4):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k in range(1, 9):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fi[i + 1 + 4*(k-1) - 1] = 8*i + k - 1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 = []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range(len(block)//8):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Y.append(block[:8])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block = block[8:]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range(len(Y)):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res+=Y[fi[i]] #Y[fi[len(Y)-i-1]]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genKeys(Hin, m):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[0, 0x00ff00ff00ff00ffff00ff00ff00ff0000ffff00ff0000ffff000000ffff00ff, 0]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 = Hin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m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 = bin(int(U, 2) ^ int(V, 2))[2:].zfill(256)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 = []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K.append(transP(W))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range(1, 4):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 = bin(int(transA(U), 2) ^ C[i-1])[2:].zfill(256)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 = transA(transA(V))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 = bin(int(U, 2) ^ int(V, 2))[2:].zfill(256)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K.append(transP(W))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K1 = K[0]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range(len(K1)//4):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res+=hex(int(K1[:4], 2))[2:][:1]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K1 = K1[4:]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K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transShifr(Hin, K):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 = []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range(len(Hin)//64):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h.append(Hin[:64])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Hin = Hin[64:]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 = ''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range(4):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S+=GOST_28147(K[i], h[i], 1)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K1 = S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range(len(K1)//4):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res+=hex(int(K1[:4], 2))[2:][:1]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K1 = K1[4:]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psi(block):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 = []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range(len(block) // 16):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Y.append(block[:16])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block = block[16:]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 = bin(int(Y[0], 2) ^ int(Y[1], 2))[2:].zfill(16)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 = bin(int(tmp, 2) ^ int(Y[2], 2))[2:].zfill(16)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 = bin(int(tmp, 2) ^ int(Y[3], 2))[2:].zfill(16)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 = bin(int(tmp, 2) ^ int(Y[12], 2))[2:].zfill(16)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tmp = bin(int(tmp, 2) ^ int(Y[15], 2))[2:].zfill(16)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range(1, 16, 1):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res+=Y[i]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res + tmp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transShuffle(Hin, S, m):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Hout = S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range(12):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Hout = psi(Hout)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Hout = bin(int(Hout, 2) ^ int(m, 2))[2:].zfill(256)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Hout = psi(Hout)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Hout = bin(int(Hin, 2) ^ int(Hout, 2))[2:].zfill(256)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range(61):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Hout = psi(Hout)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K1 = Hout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''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range(len(K1)//4):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res+=hex(int(K1[:4], 2))[2:][:1]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K1 = K1[4:]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Hout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funcF(Hin, m):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 = genKeys(Hin, m)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shifr = transShifr(Hin, K)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shuffle = transShuffle(Hin, shifr, m)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shuffle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GOST341194(text, Hin):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bitArray = before_coding(text)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Sum = '0'.zfill(256)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 = '0'.zfill(256)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range(0, len(bitArray) - 255, 256):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 = bitArray[:256]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bitArray = bitArray[256:]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Hin = funcF(Hin, m)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 = bin((int(Sum, 2) + int(m, 2)) % pow(2, 256))[2:].zfill(256)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 = bin(((int(L, 2) + 256) % pow(2, 256)))[2:].zfill(256)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len(bitArray) &gt; 0: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length = len(bitArray)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len(bitArray) != 256: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bitArray = bitArray + '0'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 = bin(((int(L, 2) + length) % pow(2, 256)))[2:].zfill(256)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Hin = funcF(Hin, bitArray)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Sum = bin((int(Sum, 2) + int(bitArray, 2)) % pow(2, 256))[2:].zfill(256)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 = toLittle(L)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Hin = funcF(Hin, L)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Hin = funcF(Hin, Sum)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resHex = ''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range(len(Hin)//4):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resHex+=hex(int(Hin[:4], 2))[2:][:1]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Hin = Hin[4:]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resHex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531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"/>
      </w:tabs>
      <w:spacing w:after="0" w:before="0" w:line="27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  <w:tab w:val="left" w:leader="none" w:pos="1152"/>
      </w:tabs>
      <w:spacing w:after="0" w:before="0" w:line="276" w:lineRule="auto"/>
      <w:ind w:left="-76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"/>
      </w:tabs>
      <w:spacing w:after="0" w:before="0" w:line="27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709"/>
        <w:tab w:val="left" w:leader="none" w:pos="1152"/>
      </w:tabs>
      <w:spacing w:after="0" w:before="0" w:line="276" w:lineRule="auto"/>
      <w:ind w:left="-76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152"/>
      </w:tabs>
      <w:spacing w:after="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709"/>
        <w:tab w:val="left" w:leader="none" w:pos="1152"/>
      </w:tabs>
      <w:spacing w:after="0" w:lineRule="auto"/>
      <w:ind w:left="-76" w:firstLine="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6484"/>
    <w:pPr>
      <w:spacing w:after="200" w:line="276" w:lineRule="auto"/>
    </w:pPr>
    <w:rPr>
      <w:rFonts w:eastAsiaTheme="minorEastAsi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7C6484"/>
    <w:rPr>
      <w:rFonts w:eastAsiaTheme="minorEastAsia"/>
    </w:rPr>
  </w:style>
  <w:style w:type="table" w:styleId="a5">
    <w:name w:val="Table Grid"/>
    <w:basedOn w:val="a1"/>
    <w:uiPriority w:val="99"/>
    <w:rsid w:val="007C648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35050C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A5D20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 w:val="1"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8530B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IuIKHl9Toc/eXDNdL6NBZDEHQ==">CgMxLjAyDmguZzZnNTg5ZWo4NmNsMg5oLjNwaDV4MjN6OGR0eTIOaC44dHVtdXN2ZXB3NWUyDmgud203NXRhdHdvNXV0MgxoLjdmcmthN2w2cjIyCWguMzBqMHpsbDIOaC5scW9xcjAxbHo0cXkyDmguazRyYjk1dGhvaHpvMg5oLmN4dHIyamltMHgzeTIOaC5xYXprMGZvdXB3ZWI4AHIhMVFsNi1yczZQa1l4VUR1bjRHVUR4c2ZXbUlLOWFwbUhy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2023-09-11T15:13:00Z</dcterms:created>
  <dc:creator>Ermolaev Nikita</dc:creator>
</cp:coreProperties>
</file>