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FA66" w14:textId="08AED09E" w:rsidR="00A70868" w:rsidRDefault="00A70868" w:rsidP="00A70868">
      <w:r>
        <w:t>In a world where the skies are vast and the journeys are boundless, the story of airline safety unfolds. Meet Sarah, a seasoned traveler with a passion for exploring the world. But one fateful day, Sarah's excitement turns to apprehension as she boards her flight amidst swirling media reports of airline safety concerns.</w:t>
      </w:r>
    </w:p>
    <w:p w14:paraId="0D7A636B" w14:textId="32BF1ABF" w:rsidR="00A70868" w:rsidRDefault="00A70868" w:rsidP="00A70868">
      <w:r>
        <w:t>The media frenzy surrounding recent airline incidents has cast a shadow over the once-celebrated safety of air travel. Sensationalized headlines and alarming statistics have sparked fear and uncertainty among passengers like Sarah, challenging their long-held belief in the safety of flying.</w:t>
      </w:r>
    </w:p>
    <w:p w14:paraId="2B44B4EC" w14:textId="4D3C0A6D" w:rsidR="00A70868" w:rsidRDefault="00A70868" w:rsidP="00A70868">
      <w:r>
        <w:t xml:space="preserve">As Sarah settles into her seat, her thoughts are drawn to the remarkable journey of safety and resilience that defines air travel. Seeking reassurance amidst the swirling doubts, she turns to the online world for answers and stumbles upon an infographic on air safety. Reflecting on the staggering statistics presented, Sarah learns that from 1985 to 1999, the skies </w:t>
      </w:r>
      <w:r w:rsidR="00285094">
        <w:t>witnessed 6295</w:t>
      </w:r>
      <w:r>
        <w:t xml:space="preserve"> fatalities due to air crashes. However, from 2000 to 2014, the number of fatalities decreased dramatically to 3109, marking a remarkable 49%</w:t>
      </w:r>
      <w:r w:rsidR="00001A27">
        <w:t xml:space="preserve"> decline in </w:t>
      </w:r>
      <w:proofErr w:type="spellStart"/>
      <w:r w:rsidR="00001A27">
        <w:t>fatalaties</w:t>
      </w:r>
      <w:proofErr w:type="spellEnd"/>
      <w:r w:rsidR="00001A27">
        <w:t>.</w:t>
      </w:r>
    </w:p>
    <w:p w14:paraId="05DD97CB" w14:textId="77777777" w:rsidR="00A70868" w:rsidRDefault="00A70868" w:rsidP="00A70868"/>
    <w:p w14:paraId="3D7856D0" w14:textId="1F2FEFB3" w:rsidR="00A70868" w:rsidRDefault="00E101CF" w:rsidP="00A70868">
      <w:pPr>
        <w:rPr>
          <w:rFonts w:ascii="Segoe UI" w:hAnsi="Segoe UI" w:cs="Segoe UI"/>
          <w:color w:val="0D0D0D"/>
          <w:shd w:val="clear" w:color="auto" w:fill="FFFFFF"/>
        </w:rPr>
      </w:pPr>
      <w:r>
        <w:rPr>
          <w:rFonts w:ascii="Segoe UI" w:hAnsi="Segoe UI" w:cs="Segoe UI"/>
          <w:color w:val="0D0D0D"/>
          <w:shd w:val="clear" w:color="auto" w:fill="FFFFFF"/>
        </w:rPr>
        <w:t>As Sarah ponders these statistics, she encounters a compelling visual comparison that accentuates the safety of air travel. On one side, road travel is depicted, looming large with its annual toll of 23,000 fatalities. In contrast, air travel stands resilient, with only 158 fatalities per year. This striking visual contrast vividly illustrates the stark disparity in safety between road and air transportation.</w:t>
      </w:r>
    </w:p>
    <w:p w14:paraId="110DCAC6" w14:textId="77777777" w:rsidR="00250243" w:rsidRDefault="00250243" w:rsidP="00A70868"/>
    <w:p w14:paraId="4CA74B3B" w14:textId="004FA4FC" w:rsidR="00A70868" w:rsidRDefault="00A70868" w:rsidP="00A70868">
      <w:r>
        <w:t xml:space="preserve">Sarah's reflections are further enriched as she gazes at a line chart depicting the trend of airline industry revenue from 1995 to 2020. Against a backdrop of a </w:t>
      </w:r>
      <w:r w:rsidR="005009F3">
        <w:t>blue</w:t>
      </w:r>
      <w:r>
        <w:t xml:space="preserve"> sky, the chart illustrates the industry's financial trajectory, marked by resilience and adaptability amidst external challenges. As the line climbs steadily upwards, Sarah witnesses the correlation between safety measures and revenue growth, reaffirming her confidence in the industry's unwavering commitment to safety and excellence.</w:t>
      </w:r>
    </w:p>
    <w:p w14:paraId="48FDFA8A" w14:textId="77777777" w:rsidR="00A70868" w:rsidRDefault="00A70868" w:rsidP="00A70868"/>
    <w:p w14:paraId="75502D0E" w14:textId="52814D62" w:rsidR="00A70868" w:rsidRDefault="00A70868" w:rsidP="00A70868">
      <w:r>
        <w:t>With each passing moment, Sarah's appreciation for the dedication and innovation that define air travel deepens. She finds solace in the knowledge that above the clouds, amidst challenges and triumphs, the story of airline safety continues to inspire and reassure passengers like herself.</w:t>
      </w:r>
    </w:p>
    <w:p w14:paraId="152ADE03" w14:textId="77777777" w:rsidR="007036C3" w:rsidRDefault="007036C3" w:rsidP="00A70868"/>
    <w:p w14:paraId="4B159196" w14:textId="77777777" w:rsidR="007036C3" w:rsidRDefault="007036C3" w:rsidP="00A70868"/>
    <w:p w14:paraId="44DBA61E" w14:textId="667796C4" w:rsidR="007036C3" w:rsidRDefault="007036C3" w:rsidP="00A70868">
      <w:r w:rsidRPr="007036C3">
        <w:t>https://bellevueuniversity-my.sharepoint.com/:v:/r/personal/vradhakrishnan_my365_bellevue_edu/Documents/Recordings/Meeting%20with%20Venkat%20Radhakrishnan-20240227_152342-Meeting%20Recording.mp4?csf=1&amp;web=1&amp;e=EuWKfq&amp;nav=eyJwbGF5YmFja09wdGlvbnMiOnt9LCJyZWZlcnJhbEluZm8iOnsicmVmZXJyYWxBcHAiOiJTdHJlYW1XZWJBcHAiLCJyZWZlcnJhbE1vZGUiOiJtaXMiLCJyZWZlcnJhbFZpZXciOiJwb3N0cm9sbC1jb3B5bGluay0yIiwicmVmZXJyYWxQbGF5YmFja1Nlc3Npb25JZCI6ImQzZGM4N2M3LTlkMDgtNDFjNC04MzQxLTgxZTNlYjA1ZGFjYSJ9fQ%3D%3D</w:t>
      </w:r>
    </w:p>
    <w:sectPr w:rsidR="0070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68"/>
    <w:rsid w:val="00001A27"/>
    <w:rsid w:val="00250243"/>
    <w:rsid w:val="002514E4"/>
    <w:rsid w:val="00285094"/>
    <w:rsid w:val="00341A50"/>
    <w:rsid w:val="005009F3"/>
    <w:rsid w:val="007036C3"/>
    <w:rsid w:val="00856008"/>
    <w:rsid w:val="009E162B"/>
    <w:rsid w:val="00A70868"/>
    <w:rsid w:val="00A85CF3"/>
    <w:rsid w:val="00E101CF"/>
    <w:rsid w:val="00E224A0"/>
    <w:rsid w:val="00E9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5422"/>
  <w15:chartTrackingRefBased/>
  <w15:docId w15:val="{A80BCD24-894F-421B-8B92-4FEF9E6B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868"/>
    <w:rPr>
      <w:rFonts w:eastAsiaTheme="majorEastAsia" w:cstheme="majorBidi"/>
      <w:color w:val="272727" w:themeColor="text1" w:themeTint="D8"/>
    </w:rPr>
  </w:style>
  <w:style w:type="paragraph" w:styleId="Title">
    <w:name w:val="Title"/>
    <w:basedOn w:val="Normal"/>
    <w:next w:val="Normal"/>
    <w:link w:val="TitleChar"/>
    <w:uiPriority w:val="10"/>
    <w:qFormat/>
    <w:rsid w:val="00A70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868"/>
    <w:pPr>
      <w:spacing w:before="160"/>
      <w:jc w:val="center"/>
    </w:pPr>
    <w:rPr>
      <w:i/>
      <w:iCs/>
      <w:color w:val="404040" w:themeColor="text1" w:themeTint="BF"/>
    </w:rPr>
  </w:style>
  <w:style w:type="character" w:customStyle="1" w:styleId="QuoteChar">
    <w:name w:val="Quote Char"/>
    <w:basedOn w:val="DefaultParagraphFont"/>
    <w:link w:val="Quote"/>
    <w:uiPriority w:val="29"/>
    <w:rsid w:val="00A70868"/>
    <w:rPr>
      <w:i/>
      <w:iCs/>
      <w:color w:val="404040" w:themeColor="text1" w:themeTint="BF"/>
    </w:rPr>
  </w:style>
  <w:style w:type="paragraph" w:styleId="ListParagraph">
    <w:name w:val="List Paragraph"/>
    <w:basedOn w:val="Normal"/>
    <w:uiPriority w:val="34"/>
    <w:qFormat/>
    <w:rsid w:val="00A70868"/>
    <w:pPr>
      <w:ind w:left="720"/>
      <w:contextualSpacing/>
    </w:pPr>
  </w:style>
  <w:style w:type="character" w:styleId="IntenseEmphasis">
    <w:name w:val="Intense Emphasis"/>
    <w:basedOn w:val="DefaultParagraphFont"/>
    <w:uiPriority w:val="21"/>
    <w:qFormat/>
    <w:rsid w:val="00A70868"/>
    <w:rPr>
      <w:i/>
      <w:iCs/>
      <w:color w:val="0F4761" w:themeColor="accent1" w:themeShade="BF"/>
    </w:rPr>
  </w:style>
  <w:style w:type="paragraph" w:styleId="IntenseQuote">
    <w:name w:val="Intense Quote"/>
    <w:basedOn w:val="Normal"/>
    <w:next w:val="Normal"/>
    <w:link w:val="IntenseQuoteChar"/>
    <w:uiPriority w:val="30"/>
    <w:qFormat/>
    <w:rsid w:val="00A70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868"/>
    <w:rPr>
      <w:i/>
      <w:iCs/>
      <w:color w:val="0F4761" w:themeColor="accent1" w:themeShade="BF"/>
    </w:rPr>
  </w:style>
  <w:style w:type="character" w:styleId="IntenseReference">
    <w:name w:val="Intense Reference"/>
    <w:basedOn w:val="DefaultParagraphFont"/>
    <w:uiPriority w:val="32"/>
    <w:qFormat/>
    <w:rsid w:val="00A70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Radhakrishnan</dc:creator>
  <cp:keywords/>
  <dc:description/>
  <cp:lastModifiedBy>Venkat Radhakrishnan</cp:lastModifiedBy>
  <cp:revision>14</cp:revision>
  <dcterms:created xsi:type="dcterms:W3CDTF">2024-02-26T03:56:00Z</dcterms:created>
  <dcterms:modified xsi:type="dcterms:W3CDTF">2024-02-27T21:31:00Z</dcterms:modified>
</cp:coreProperties>
</file>