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</w:p>
    <w:p w:rsidR="00E93D4A" w:rsidRP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1.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Default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Login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Credentials</w:t>
      </w:r>
      <w:proofErr w:type="spellEnd"/>
    </w:p>
    <w:p w:rsidR="00E93D4A" w:rsidRPr="00E93D4A" w:rsidRDefault="00E93D4A" w:rsidP="00E9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Username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admin</w:t>
      </w:r>
      <w:proofErr w:type="spellEnd"/>
    </w:p>
    <w:p w:rsidR="00E93D4A" w:rsidRPr="00E93D4A" w:rsidRDefault="00E93D4A" w:rsidP="00E9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Password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pfsense</w:t>
      </w:r>
      <w:proofErr w:type="spellEnd"/>
    </w:p>
    <w:p w:rsidR="00E93D4A" w:rsidRP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2. Network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Architecture</w:t>
      </w:r>
      <w:proofErr w:type="spellEnd"/>
    </w:p>
    <w:p w:rsidR="00E93D4A" w:rsidRPr="00E93D4A" w:rsidRDefault="00E93D4A" w:rsidP="00E9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WAN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Internet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connection</w:t>
      </w:r>
      <w:proofErr w:type="spellEnd"/>
    </w:p>
    <w:p w:rsidR="00E93D4A" w:rsidRPr="00E93D4A" w:rsidRDefault="00E93D4A" w:rsidP="00E9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DMZ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Publicly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accessible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resources</w:t>
      </w:r>
      <w:proofErr w:type="spellEnd"/>
    </w:p>
    <w:p w:rsidR="00E93D4A" w:rsidRPr="00E93D4A" w:rsidRDefault="00E93D4A" w:rsidP="00E9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DEVELOPMENT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Developer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</w:p>
    <w:p w:rsidR="00E93D4A" w:rsidRPr="00E93D4A" w:rsidRDefault="00E93D4A" w:rsidP="00E9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WORKER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Employee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</w:p>
    <w:p w:rsidR="00E93D4A" w:rsidRPr="00E93D4A" w:rsidRDefault="00E93D4A" w:rsidP="00E9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Green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gramStart"/>
      <w:r w:rsidRPr="00E93D4A">
        <w:rPr>
          <w:rFonts w:ascii="Times New Roman" w:eastAsia="Times New Roman" w:hAnsi="Times New Roman" w:cs="Times New Roman"/>
          <w:lang w:eastAsia="hu-HU"/>
        </w:rPr>
        <w:t>team</w:t>
      </w:r>
      <w:proofErr w:type="gram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control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</w:p>
    <w:p w:rsidR="00E93D4A" w:rsidRP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3.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Rules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and NAT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Configuration</w:t>
      </w:r>
      <w:proofErr w:type="spellEnd"/>
    </w:p>
    <w:p w:rsidR="00E93D4A" w:rsidRPr="00E93D4A" w:rsidRDefault="00E93D4A" w:rsidP="000504FD">
      <w:pPr>
        <w:spacing w:after="0"/>
        <w:rPr>
          <w:lang w:eastAsia="hu-HU"/>
        </w:rPr>
      </w:pPr>
      <w:r w:rsidRPr="00E93D4A">
        <w:rPr>
          <w:lang w:eastAsia="hu-HU"/>
        </w:rPr>
        <w:t xml:space="preserve">General </w:t>
      </w:r>
      <w:proofErr w:type="spellStart"/>
      <w:r w:rsidRPr="00E93D4A">
        <w:rPr>
          <w:lang w:eastAsia="hu-HU"/>
        </w:rPr>
        <w:t>Rules</w:t>
      </w:r>
      <w:proofErr w:type="spellEnd"/>
      <w:r w:rsidRPr="00E93D4A">
        <w:rPr>
          <w:lang w:eastAsia="hu-HU"/>
        </w:rPr>
        <w:t>:</w:t>
      </w:r>
    </w:p>
    <w:p w:rsidR="00E93D4A" w:rsidRPr="00E56E19" w:rsidRDefault="00E93D4A" w:rsidP="00E56E19">
      <w:pPr>
        <w:pStyle w:val="Listaszerbekezds"/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>WAN</w:t>
      </w:r>
      <w:r w:rsidRPr="00E56E19">
        <w:rPr>
          <w:rFonts w:ascii="Times New Roman" w:eastAsia="Times New Roman" w:hAnsi="Times New Roman" w:cs="Times New Roman"/>
          <w:lang w:eastAsia="hu-HU"/>
        </w:rPr>
        <w:t xml:space="preserve">: NAT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rules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apply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. NAT is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used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incoming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>. "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Any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Any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"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rule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applied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56E19" w:rsidRDefault="00E93D4A" w:rsidP="00E56E19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>DMZ, DEVELOPMENT, WORKER, GREEN</w:t>
      </w:r>
      <w:r w:rsidRPr="00E56E19">
        <w:rPr>
          <w:rFonts w:ascii="Times New Roman" w:eastAsia="Times New Roman" w:hAnsi="Times New Roman" w:cs="Times New Roman"/>
          <w:lang w:eastAsia="hu-HU"/>
        </w:rPr>
        <w:t>: "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Any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Any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"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rules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are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applied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allowed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56E19" w:rsidRDefault="00E93D4A" w:rsidP="00E56E19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>NAT</w:t>
      </w:r>
      <w:r w:rsidRPr="00E56E19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from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WAN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is NAT-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internal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networks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. NAT + Proxy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settings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56E19">
        <w:rPr>
          <w:rFonts w:ascii="Times New Roman" w:eastAsia="Times New Roman" w:hAnsi="Times New Roman" w:cs="Times New Roman"/>
          <w:lang w:eastAsia="hu-HU"/>
        </w:rPr>
        <w:t>applied</w:t>
      </w:r>
      <w:proofErr w:type="spellEnd"/>
      <w:r w:rsidRPr="00E56E19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56E19" w:rsidRDefault="00E93D4A" w:rsidP="00E56E19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 xml:space="preserve">DNS server is </w:t>
      </w:r>
      <w:proofErr w:type="spellStart"/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>active</w:t>
      </w:r>
      <w:proofErr w:type="spellEnd"/>
      <w:r w:rsidRPr="00E56E19">
        <w:rPr>
          <w:rFonts w:ascii="Times New Roman" w:eastAsia="Times New Roman" w:hAnsi="Times New Roman" w:cs="Times New Roman"/>
          <w:b/>
          <w:bCs/>
          <w:lang w:eastAsia="hu-HU"/>
        </w:rPr>
        <w:t>.</w:t>
      </w:r>
    </w:p>
    <w:p w:rsidR="00E93D4A" w:rsidRPr="00E93D4A" w:rsidRDefault="00E93D4A" w:rsidP="0011353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3.1 NAT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Rules</w:t>
      </w:r>
      <w:proofErr w:type="spellEnd"/>
    </w:p>
    <w:p w:rsidR="00113536" w:rsidRPr="00113536" w:rsidRDefault="00E93D4A" w:rsidP="00113536">
      <w:pPr>
        <w:pStyle w:val="Listaszerbekezds"/>
        <w:numPr>
          <w:ilvl w:val="0"/>
          <w:numId w:val="16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Mailing System</w:t>
      </w:r>
      <w:r w:rsidRPr="00113536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Redirect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ports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587 and 143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internal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IP 10.49.3</w:t>
      </w:r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1.52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on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ports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587 and 143.</w:t>
      </w:r>
    </w:p>
    <w:p w:rsidR="00113536" w:rsidRPr="00113536" w:rsidRDefault="00E93D4A" w:rsidP="00113536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External</w:t>
      </w:r>
      <w:proofErr w:type="spellEnd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Range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External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employees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have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internal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Gitea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server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operated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by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organization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via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port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range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3000-3100.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Redirected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192.</w:t>
      </w:r>
      <w:r w:rsidR="00BE3F36">
        <w:rPr>
          <w:rFonts w:ascii="Times New Roman" w:eastAsia="Times New Roman" w:hAnsi="Times New Roman" w:cs="Times New Roman"/>
          <w:lang w:eastAsia="hu-HU"/>
        </w:rPr>
        <w:t>#</w:t>
      </w:r>
      <w:r w:rsidRPr="00113536">
        <w:rPr>
          <w:rFonts w:ascii="Times New Roman" w:eastAsia="Times New Roman" w:hAnsi="Times New Roman" w:cs="Times New Roman"/>
          <w:lang w:eastAsia="hu-HU"/>
        </w:rPr>
        <w:t>.16</w:t>
      </w:r>
      <w:r w:rsidR="0051552A">
        <w:rPr>
          <w:rFonts w:ascii="Times New Roman" w:eastAsia="Times New Roman" w:hAnsi="Times New Roman" w:cs="Times New Roman"/>
          <w:lang w:eastAsia="hu-HU"/>
        </w:rPr>
        <w:t>0</w:t>
      </w:r>
      <w:r w:rsidRPr="00113536">
        <w:rPr>
          <w:rFonts w:ascii="Times New Roman" w:eastAsia="Times New Roman" w:hAnsi="Times New Roman" w:cs="Times New Roman"/>
          <w:lang w:eastAsia="hu-HU"/>
        </w:rPr>
        <w:t xml:space="preserve">.24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where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por</w:t>
      </w:r>
      <w:r w:rsidR="00113536" w:rsidRPr="00113536">
        <w:rPr>
          <w:rFonts w:ascii="Times New Roman" w:eastAsia="Times New Roman" w:hAnsi="Times New Roman" w:cs="Times New Roman"/>
          <w:lang w:eastAsia="hu-HU"/>
        </w:rPr>
        <w:t>ts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2900-3000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are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reserved.</w:t>
      </w:r>
      <w:proofErr w:type="spellEnd"/>
    </w:p>
    <w:p w:rsidR="00113536" w:rsidRPr="00113536" w:rsidRDefault="00E93D4A" w:rsidP="00113536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Access </w:t>
      </w: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Company</w:t>
      </w:r>
      <w:proofErr w:type="spellEnd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 Website</w:t>
      </w:r>
      <w:r w:rsidRPr="00113536">
        <w:rPr>
          <w:rFonts w:ascii="Times New Roman" w:eastAsia="Times New Roman" w:hAnsi="Times New Roman" w:cs="Times New Roman"/>
          <w:lang w:eastAsia="hu-HU"/>
        </w:rPr>
        <w:t xml:space="preserve">: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With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HAProxy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, port 8080 is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available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from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company’s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public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IP,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providing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web se</w:t>
      </w:r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rvice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on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port 80 in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DMZ.</w:t>
      </w:r>
    </w:p>
    <w:p w:rsidR="00113536" w:rsidRPr="00113536" w:rsidRDefault="00E93D4A" w:rsidP="00113536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Mailing System </w:t>
      </w: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External</w:t>
      </w:r>
      <w:proofErr w:type="spellEnd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 Access</w:t>
      </w:r>
      <w:r w:rsidRPr="00113536">
        <w:rPr>
          <w:rFonts w:ascii="Times New Roman" w:eastAsia="Times New Roman" w:hAnsi="Times New Roman" w:cs="Times New Roman"/>
          <w:lang w:eastAsia="hu-HU"/>
        </w:rPr>
        <w:t xml:space="preserve">: In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addition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ports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587 and 1</w:t>
      </w:r>
      <w:r w:rsidR="00113536" w:rsidRPr="00113536">
        <w:rPr>
          <w:rFonts w:ascii="Times New Roman" w:eastAsia="Times New Roman" w:hAnsi="Times New Roman" w:cs="Times New Roman"/>
          <w:lang w:eastAsia="hu-HU"/>
        </w:rPr>
        <w:t>43</w:t>
      </w:r>
      <w:r w:rsidR="004817C1">
        <w:rPr>
          <w:rFonts w:ascii="Times New Roman" w:eastAsia="Times New Roman" w:hAnsi="Times New Roman" w:cs="Times New Roman"/>
          <w:lang w:eastAsia="hu-HU"/>
        </w:rPr>
        <w:t xml:space="preserve"> (mail server </w:t>
      </w:r>
      <w:proofErr w:type="spellStart"/>
      <w:r w:rsidR="004817C1">
        <w:rPr>
          <w:rFonts w:ascii="Times New Roman" w:eastAsia="Times New Roman" w:hAnsi="Times New Roman" w:cs="Times New Roman"/>
          <w:lang w:eastAsia="hu-HU"/>
        </w:rPr>
        <w:t>ports</w:t>
      </w:r>
      <w:proofErr w:type="spellEnd"/>
      <w:r w:rsidR="004817C1">
        <w:rPr>
          <w:rFonts w:ascii="Times New Roman" w:eastAsia="Times New Roman" w:hAnsi="Times New Roman" w:cs="Times New Roman"/>
          <w:lang w:eastAsia="hu-HU"/>
        </w:rPr>
        <w:t>)</w:t>
      </w:r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, port 35000 is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kept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="00113536" w:rsidRPr="00113536">
        <w:rPr>
          <w:rFonts w:ascii="Times New Roman" w:eastAsia="Times New Roman" w:hAnsi="Times New Roman" w:cs="Times New Roman"/>
          <w:lang w:eastAsia="hu-HU"/>
        </w:rPr>
        <w:t>open</w:t>
      </w:r>
      <w:proofErr w:type="spellEnd"/>
      <w:r w:rsidR="00113536" w:rsidRPr="00113536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113536" w:rsidRDefault="00E93D4A" w:rsidP="00113536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proofErr w:type="spellEnd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 xml:space="preserve"> Team </w:t>
      </w:r>
      <w:proofErr w:type="spellStart"/>
      <w:r w:rsidRPr="00113536">
        <w:rPr>
          <w:rFonts w:ascii="Times New Roman" w:eastAsia="Times New Roman" w:hAnsi="Times New Roman" w:cs="Times New Roman"/>
          <w:b/>
          <w:bCs/>
          <w:lang w:eastAsia="hu-HU"/>
        </w:rPr>
        <w:t>Control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: Port 34000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should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be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redirected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IP </w:t>
      </w:r>
      <w:proofErr w:type="spellStart"/>
      <w:r w:rsidRPr="00113536">
        <w:rPr>
          <w:rFonts w:ascii="Times New Roman" w:eastAsia="Times New Roman" w:hAnsi="Times New Roman" w:cs="Times New Roman"/>
          <w:lang w:eastAsia="hu-HU"/>
        </w:rPr>
        <w:t>address</w:t>
      </w:r>
      <w:proofErr w:type="spellEnd"/>
      <w:r w:rsidRPr="00113536">
        <w:rPr>
          <w:rFonts w:ascii="Times New Roman" w:eastAsia="Times New Roman" w:hAnsi="Times New Roman" w:cs="Times New Roman"/>
          <w:lang w:eastAsia="hu-HU"/>
        </w:rPr>
        <w:t xml:space="preserve"> 10.49.31.10.</w:t>
      </w:r>
    </w:p>
    <w:p w:rsidR="00E93D4A" w:rsidRP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3.2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Firewall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Rule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Examples</w:t>
      </w:r>
      <w:proofErr w:type="spellEnd"/>
    </w:p>
    <w:p w:rsidR="00E93D4A" w:rsidRPr="00E93D4A" w:rsidRDefault="00E93D4A" w:rsidP="00D64467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I.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DMZ</w:t>
      </w:r>
      <w:r w:rsidRPr="00E93D4A">
        <w:rPr>
          <w:rFonts w:ascii="Times New Roman" w:eastAsia="Times New Roman" w:hAnsi="Times New Roman" w:cs="Times New Roman"/>
          <w:lang w:eastAsia="hu-HU"/>
        </w:rPr>
        <w:t>:</w:t>
      </w:r>
    </w:p>
    <w:p w:rsidR="00E93D4A" w:rsidRPr="00D64467" w:rsidRDefault="00E93D4A" w:rsidP="00D64467">
      <w:pPr>
        <w:pStyle w:val="Listaszerbekezds"/>
        <w:numPr>
          <w:ilvl w:val="0"/>
          <w:numId w:val="18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from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D64467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DMZ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allowed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D64467" w:rsidRDefault="00E93D4A" w:rsidP="00D64467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D64467">
        <w:rPr>
          <w:rFonts w:ascii="Times New Roman" w:eastAsia="Times New Roman" w:hAnsi="Times New Roman" w:cs="Times New Roman"/>
          <w:lang w:eastAsia="hu-HU"/>
        </w:rPr>
        <w:t xml:space="preserve">The DMZ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only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accessible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externally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D64467" w:rsidRDefault="00E93D4A" w:rsidP="00D64467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D64467">
        <w:rPr>
          <w:rFonts w:ascii="Times New Roman" w:eastAsia="Times New Roman" w:hAnsi="Times New Roman" w:cs="Times New Roman"/>
          <w:lang w:eastAsia="hu-HU"/>
        </w:rPr>
        <w:t xml:space="preserve">The DMZ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cannot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see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other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networks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D64467" w:rsidRDefault="00E93D4A" w:rsidP="00D64467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D64467">
        <w:rPr>
          <w:rFonts w:ascii="Times New Roman" w:eastAsia="Times New Roman" w:hAnsi="Times New Roman" w:cs="Times New Roman"/>
          <w:lang w:eastAsia="hu-HU"/>
        </w:rPr>
        <w:t xml:space="preserve">The </w:t>
      </w:r>
      <w:r w:rsidRPr="00D64467">
        <w:rPr>
          <w:rFonts w:ascii="Times New Roman" w:eastAsia="Times New Roman" w:hAnsi="Times New Roman" w:cs="Times New Roman"/>
          <w:b/>
          <w:bCs/>
          <w:lang w:eastAsia="hu-HU"/>
        </w:rPr>
        <w:t>DEVELOPMENT</w:t>
      </w:r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can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 xml:space="preserve"> DMZ </w:t>
      </w:r>
      <w:proofErr w:type="spellStart"/>
      <w:r w:rsidRPr="00D64467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D64467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F3595D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II.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DEVELOPMENT</w:t>
      </w:r>
      <w:r w:rsidRPr="00E93D4A">
        <w:rPr>
          <w:rFonts w:ascii="Times New Roman" w:eastAsia="Times New Roman" w:hAnsi="Times New Roman" w:cs="Times New Roman"/>
          <w:lang w:eastAsia="hu-HU"/>
        </w:rPr>
        <w:t>:</w:t>
      </w:r>
    </w:p>
    <w:p w:rsidR="00E93D4A" w:rsidRPr="00E93D4A" w:rsidRDefault="00E93D4A" w:rsidP="00F3595D">
      <w:pPr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from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DEVELOPMENT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allowed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The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DEVELOPMENT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has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behind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firewall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and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allows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outbound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F3595D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III.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WORKER</w:t>
      </w:r>
      <w:r w:rsidRPr="00E93D4A">
        <w:rPr>
          <w:rFonts w:ascii="Times New Roman" w:eastAsia="Times New Roman" w:hAnsi="Times New Roman" w:cs="Times New Roman"/>
          <w:lang w:eastAsia="hu-HU"/>
        </w:rPr>
        <w:t>:</w:t>
      </w:r>
    </w:p>
    <w:p w:rsidR="00E93D4A" w:rsidRPr="00E93D4A" w:rsidRDefault="00E93D4A" w:rsidP="00F3595D">
      <w:pPr>
        <w:numPr>
          <w:ilvl w:val="0"/>
          <w:numId w:val="6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from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WORKER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allowed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The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WORKER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only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allows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outbound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and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does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not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have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to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other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FB2344">
      <w:pPr>
        <w:spacing w:before="100" w:beforeAutospacing="1"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IV. </w:t>
      </w: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GREEN</w:t>
      </w:r>
      <w:r w:rsidRPr="00E93D4A">
        <w:rPr>
          <w:rFonts w:ascii="Times New Roman" w:eastAsia="Times New Roman" w:hAnsi="Times New Roman" w:cs="Times New Roman"/>
          <w:lang w:eastAsia="hu-HU"/>
        </w:rPr>
        <w:t>:</w:t>
      </w:r>
    </w:p>
    <w:p w:rsidR="00E93D4A" w:rsidRPr="00E93D4A" w:rsidRDefault="00E93D4A" w:rsidP="00FB2344">
      <w:pPr>
        <w:numPr>
          <w:ilvl w:val="0"/>
          <w:numId w:val="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allowed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</w:p>
    <w:p w:rsidR="00E93D4A" w:rsidRDefault="00E93D4A" w:rsidP="00E9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</w:p>
    <w:p w:rsidR="00E93D4A" w:rsidRPr="00E93D4A" w:rsidRDefault="00E93D4A" w:rsidP="00F0351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4. DNS Server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Configuration</w:t>
      </w:r>
      <w:proofErr w:type="spellEnd"/>
    </w:p>
    <w:p w:rsidR="00E93D4A" w:rsidRPr="00E93D4A" w:rsidRDefault="00E93D4A" w:rsidP="00F03519">
      <w:pPr>
        <w:numPr>
          <w:ilvl w:val="0"/>
          <w:numId w:val="8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The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pfSense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DNS server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feature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enabled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with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default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settings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 xml:space="preserve">The DNS service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available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internal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A41F37" w:rsidP="00E9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lang w:eastAsia="hu-HU"/>
        </w:rPr>
        <w:t xml:space="preserve">DNS server IPv4 </w:t>
      </w:r>
      <w:proofErr w:type="spellStart"/>
      <w:r>
        <w:rPr>
          <w:rFonts w:ascii="Times New Roman" w:eastAsia="Times New Roman" w:hAnsi="Times New Roman" w:cs="Times New Roman"/>
          <w:lang w:eastAsia="hu-HU"/>
        </w:rPr>
        <w:t>address</w:t>
      </w:r>
      <w:proofErr w:type="spellEnd"/>
      <w:r>
        <w:rPr>
          <w:rFonts w:ascii="Times New Roman" w:eastAsia="Times New Roman" w:hAnsi="Times New Roman" w:cs="Times New Roman"/>
          <w:lang w:eastAsia="hu-HU"/>
        </w:rPr>
        <w:t>: 207.</w:t>
      </w:r>
      <w:r w:rsidR="00E93D4A" w:rsidRPr="00E93D4A">
        <w:rPr>
          <w:rFonts w:ascii="Times New Roman" w:eastAsia="Times New Roman" w:hAnsi="Times New Roman" w:cs="Times New Roman"/>
          <w:lang w:eastAsia="hu-HU"/>
        </w:rPr>
        <w:t>#.72.53</w:t>
      </w:r>
    </w:p>
    <w:p w:rsidR="00E93D4A" w:rsidRPr="00E93D4A" w:rsidRDefault="00E93D4A" w:rsidP="00F0351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5. SSH Key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Configuration</w:t>
      </w:r>
      <w:proofErr w:type="spellEnd"/>
    </w:p>
    <w:p w:rsidR="00E93D4A" w:rsidRPr="00E93D4A" w:rsidRDefault="00E93D4A" w:rsidP="00F03519">
      <w:pPr>
        <w:numPr>
          <w:ilvl w:val="0"/>
          <w:numId w:val="9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the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GREEN Team</w:t>
      </w:r>
      <w:r w:rsidRPr="00E93D4A">
        <w:rPr>
          <w:rFonts w:ascii="Times New Roman" w:eastAsia="Times New Roman" w:hAnsi="Times New Roman" w:cs="Times New Roman"/>
          <w:lang w:eastAsia="hu-HU"/>
        </w:rPr>
        <w:t xml:space="preserve">: SSH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key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configured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secure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access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Ansible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: A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separate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SSH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key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configured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automatic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management.</w:t>
      </w:r>
    </w:p>
    <w:p w:rsidR="00E93D4A" w:rsidRPr="00E93D4A" w:rsidRDefault="00E93D4A" w:rsidP="00F0351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hu-HU"/>
        </w:rPr>
      </w:pPr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6.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HAProxy</w:t>
      </w:r>
      <w:proofErr w:type="spellEnd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b/>
          <w:bCs/>
          <w:lang w:eastAsia="hu-HU"/>
        </w:rPr>
        <w:t>Configuration</w:t>
      </w:r>
      <w:bookmarkStart w:id="0" w:name="_GoBack"/>
      <w:bookmarkEnd w:id="0"/>
      <w:proofErr w:type="spellEnd"/>
    </w:p>
    <w:p w:rsidR="00E93D4A" w:rsidRPr="00E93D4A" w:rsidRDefault="00E93D4A" w:rsidP="00F03519">
      <w:pPr>
        <w:numPr>
          <w:ilvl w:val="0"/>
          <w:numId w:val="10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HAProxy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configured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with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Layer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7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rules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E93D4A">
        <w:rPr>
          <w:rFonts w:ascii="Times New Roman" w:eastAsia="Times New Roman" w:hAnsi="Times New Roman" w:cs="Times New Roman"/>
          <w:lang w:eastAsia="hu-HU"/>
        </w:rPr>
        <w:t>Proxy-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based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load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balancing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used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HTTP/HTTPS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traffic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E93D4A" w:rsidRPr="00E93D4A" w:rsidRDefault="00E93D4A" w:rsidP="00E9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Different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backends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are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configured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network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E93D4A">
        <w:rPr>
          <w:rFonts w:ascii="Times New Roman" w:eastAsia="Times New Roman" w:hAnsi="Times New Roman" w:cs="Times New Roman"/>
          <w:lang w:eastAsia="hu-HU"/>
        </w:rPr>
        <w:t>segments</w:t>
      </w:r>
      <w:proofErr w:type="spellEnd"/>
      <w:r w:rsidRPr="00E93D4A">
        <w:rPr>
          <w:rFonts w:ascii="Times New Roman" w:eastAsia="Times New Roman" w:hAnsi="Times New Roman" w:cs="Times New Roman"/>
          <w:lang w:eastAsia="hu-HU"/>
        </w:rPr>
        <w:t>.</w:t>
      </w:r>
    </w:p>
    <w:p w:rsidR="006E7469" w:rsidRPr="00E93D4A" w:rsidRDefault="006E7469"/>
    <w:sectPr w:rsidR="006E7469" w:rsidRPr="00E93D4A" w:rsidSect="00E93D4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295" w:rsidRDefault="007F6295" w:rsidP="00E93D4A">
      <w:pPr>
        <w:spacing w:after="0" w:line="240" w:lineRule="auto"/>
      </w:pPr>
      <w:r>
        <w:separator/>
      </w:r>
    </w:p>
  </w:endnote>
  <w:endnote w:type="continuationSeparator" w:id="0">
    <w:p w:rsidR="007F6295" w:rsidRDefault="007F6295" w:rsidP="00E9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295" w:rsidRDefault="007F6295" w:rsidP="00E93D4A">
      <w:pPr>
        <w:spacing w:after="0" w:line="240" w:lineRule="auto"/>
      </w:pPr>
      <w:r>
        <w:separator/>
      </w:r>
    </w:p>
  </w:footnote>
  <w:footnote w:type="continuationSeparator" w:id="0">
    <w:p w:rsidR="007F6295" w:rsidRDefault="007F6295" w:rsidP="00E9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D4A" w:rsidRDefault="00E93D4A" w:rsidP="00E93D4A">
    <w:pPr>
      <w:pStyle w:val="lfej"/>
      <w:jc w:val="center"/>
    </w:pPr>
    <w:r w:rsidRPr="007046EE">
      <w:rPr>
        <w:noProof/>
        <w:lang w:eastAsia="hu-HU"/>
      </w:rPr>
      <w:drawing>
        <wp:inline distT="0" distB="0" distL="0" distR="0" wp14:anchorId="6BEF6491" wp14:editId="59F20CDB">
          <wp:extent cx="1463040" cy="723047"/>
          <wp:effectExtent l="0" t="0" r="3810" b="127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468" cy="740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proofErr w:type="spellStart"/>
    <w:r>
      <w:t>pfSense</w:t>
    </w:r>
    <w:proofErr w:type="spellEnd"/>
    <w:r>
      <w:t xml:space="preserve"> </w:t>
    </w:r>
    <w:proofErr w:type="spellStart"/>
    <w:r>
      <w:t>documentation</w:t>
    </w:r>
    <w:proofErr w:type="spellEnd"/>
    <w:r>
      <w:t xml:space="preserve"> </w:t>
    </w:r>
    <w:proofErr w:type="spellStart"/>
    <w:r>
      <w:t>for</w:t>
    </w:r>
    <w:proofErr w:type="spellEnd"/>
    <w:r>
      <w:t xml:space="preserve"> </w:t>
    </w:r>
    <w:proofErr w:type="spellStart"/>
    <w:r>
      <w:t>CodeTechSolution</w:t>
    </w:r>
    <w:r>
      <w:t>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2EE"/>
    <w:multiLevelType w:val="multilevel"/>
    <w:tmpl w:val="0C8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B77"/>
    <w:multiLevelType w:val="hybridMultilevel"/>
    <w:tmpl w:val="E88A779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26F07"/>
    <w:multiLevelType w:val="multilevel"/>
    <w:tmpl w:val="3EB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7C05"/>
    <w:multiLevelType w:val="hybridMultilevel"/>
    <w:tmpl w:val="435805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568C"/>
    <w:multiLevelType w:val="multilevel"/>
    <w:tmpl w:val="112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B645A"/>
    <w:multiLevelType w:val="multilevel"/>
    <w:tmpl w:val="161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805C8"/>
    <w:multiLevelType w:val="hybridMultilevel"/>
    <w:tmpl w:val="003C7D5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C718EF"/>
    <w:multiLevelType w:val="hybridMultilevel"/>
    <w:tmpl w:val="7E3EA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A5280"/>
    <w:multiLevelType w:val="hybridMultilevel"/>
    <w:tmpl w:val="8E421662"/>
    <w:lvl w:ilvl="0" w:tplc="040E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9" w15:restartNumberingAfterBreak="0">
    <w:nsid w:val="50A17855"/>
    <w:multiLevelType w:val="hybridMultilevel"/>
    <w:tmpl w:val="76283A24"/>
    <w:lvl w:ilvl="0" w:tplc="A252B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B78A4"/>
    <w:multiLevelType w:val="multilevel"/>
    <w:tmpl w:val="ED10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B7748"/>
    <w:multiLevelType w:val="hybridMultilevel"/>
    <w:tmpl w:val="C14C1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9563B"/>
    <w:multiLevelType w:val="multilevel"/>
    <w:tmpl w:val="9B6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00EDE"/>
    <w:multiLevelType w:val="hybridMultilevel"/>
    <w:tmpl w:val="0802AA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6085E"/>
    <w:multiLevelType w:val="multilevel"/>
    <w:tmpl w:val="657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D7D35"/>
    <w:multiLevelType w:val="multilevel"/>
    <w:tmpl w:val="400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95811"/>
    <w:multiLevelType w:val="multilevel"/>
    <w:tmpl w:val="A3E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372FD"/>
    <w:multiLevelType w:val="multilevel"/>
    <w:tmpl w:val="3A0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5"/>
  </w:num>
  <w:num w:numId="5">
    <w:abstractNumId w:val="12"/>
  </w:num>
  <w:num w:numId="6">
    <w:abstractNumId w:val="10"/>
  </w:num>
  <w:num w:numId="7">
    <w:abstractNumId w:val="14"/>
  </w:num>
  <w:num w:numId="8">
    <w:abstractNumId w:val="2"/>
  </w:num>
  <w:num w:numId="9">
    <w:abstractNumId w:val="17"/>
  </w:num>
  <w:num w:numId="10">
    <w:abstractNumId w:val="4"/>
  </w:num>
  <w:num w:numId="11">
    <w:abstractNumId w:val="8"/>
  </w:num>
  <w:num w:numId="12">
    <w:abstractNumId w:val="7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4A"/>
    <w:rsid w:val="000504FD"/>
    <w:rsid w:val="000C2E1D"/>
    <w:rsid w:val="00113536"/>
    <w:rsid w:val="004817C1"/>
    <w:rsid w:val="0051552A"/>
    <w:rsid w:val="006E7469"/>
    <w:rsid w:val="007F6295"/>
    <w:rsid w:val="00A41F37"/>
    <w:rsid w:val="00BE3F36"/>
    <w:rsid w:val="00D64467"/>
    <w:rsid w:val="00E56E19"/>
    <w:rsid w:val="00E93D4A"/>
    <w:rsid w:val="00F03519"/>
    <w:rsid w:val="00F3595D"/>
    <w:rsid w:val="00F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43D8"/>
  <w15:chartTrackingRefBased/>
  <w15:docId w15:val="{AA0F3156-D879-4ADE-9E9D-9123891B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9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93D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93D4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93D4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93D4A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E9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3D4A"/>
  </w:style>
  <w:style w:type="paragraph" w:styleId="llb">
    <w:name w:val="footer"/>
    <w:basedOn w:val="Norml"/>
    <w:link w:val="llbChar"/>
    <w:uiPriority w:val="99"/>
    <w:unhideWhenUsed/>
    <w:rsid w:val="00E9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3D4A"/>
  </w:style>
  <w:style w:type="paragraph" w:styleId="Listaszerbekezds">
    <w:name w:val="List Paragraph"/>
    <w:basedOn w:val="Norml"/>
    <w:uiPriority w:val="34"/>
    <w:qFormat/>
    <w:rsid w:val="000C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Zsombor Kövesi</dc:creator>
  <cp:keywords/>
  <dc:description/>
  <cp:lastModifiedBy>Kristóf Zsombor Kövesi</cp:lastModifiedBy>
  <cp:revision>13</cp:revision>
  <dcterms:created xsi:type="dcterms:W3CDTF">2025-05-01T17:33:00Z</dcterms:created>
  <dcterms:modified xsi:type="dcterms:W3CDTF">2025-05-01T17:40:00Z</dcterms:modified>
</cp:coreProperties>
</file>