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4F425D" w:rsidP="004F425D">
      <w:pPr>
        <w:jc w:val="center"/>
        <w:rPr>
          <w:rFonts w:ascii="Times New Roman" w:hAnsi="Times New Roman" w:cs="Times New Roman"/>
          <w:b/>
          <w:sz w:val="40"/>
          <w:szCs w:val="40"/>
        </w:rPr>
      </w:pPr>
      <w:r w:rsidRPr="004F425D">
        <w:rPr>
          <w:rFonts w:ascii="Times New Roman" w:hAnsi="Times New Roman" w:cs="Times New Roman"/>
          <w:b/>
          <w:sz w:val="40"/>
          <w:szCs w:val="40"/>
        </w:rPr>
        <w:t>Assistance provided to electrical contractors for avoiding double taxation.</w:t>
      </w:r>
    </w:p>
    <w:p w:rsidR="004F425D" w:rsidRDefault="004F425D" w:rsidP="004F425D">
      <w:pPr>
        <w:rPr>
          <w:rFonts w:ascii="Times New Roman" w:hAnsi="Times New Roman" w:cs="Times New Roman"/>
          <w:sz w:val="32"/>
          <w:szCs w:val="32"/>
        </w:rPr>
      </w:pPr>
      <w:r w:rsidRPr="004F425D">
        <w:rPr>
          <w:rFonts w:ascii="Times New Roman" w:hAnsi="Times New Roman" w:cs="Times New Roman"/>
          <w:sz w:val="32"/>
          <w:szCs w:val="32"/>
        </w:rPr>
        <w:t>Our client is a massive electrical contracting business located in New Zealand.</w:t>
      </w:r>
      <w:r>
        <w:rPr>
          <w:rFonts w:ascii="Times New Roman" w:hAnsi="Times New Roman" w:cs="Times New Roman"/>
          <w:sz w:val="32"/>
          <w:szCs w:val="32"/>
        </w:rPr>
        <w:t xml:space="preserve"> </w:t>
      </w:r>
      <w:r w:rsidRPr="004F425D">
        <w:rPr>
          <w:rFonts w:ascii="Times New Roman" w:hAnsi="Times New Roman" w:cs="Times New Roman"/>
          <w:sz w:val="32"/>
          <w:szCs w:val="32"/>
        </w:rPr>
        <w:t>The company has developed industrial elec</w:t>
      </w:r>
      <w:r>
        <w:rPr>
          <w:rFonts w:ascii="Times New Roman" w:hAnsi="Times New Roman" w:cs="Times New Roman"/>
          <w:sz w:val="32"/>
          <w:szCs w:val="32"/>
        </w:rPr>
        <w:t xml:space="preserve">trical and control systems and </w:t>
      </w:r>
      <w:r w:rsidRPr="004F425D">
        <w:rPr>
          <w:rFonts w:ascii="Times New Roman" w:hAnsi="Times New Roman" w:cs="Times New Roman"/>
          <w:sz w:val="32"/>
          <w:szCs w:val="32"/>
        </w:rPr>
        <w:t>expanded its activities to Australia.</w:t>
      </w:r>
      <w:r>
        <w:rPr>
          <w:rFonts w:ascii="Times New Roman" w:hAnsi="Times New Roman" w:cs="Times New Roman"/>
          <w:sz w:val="32"/>
          <w:szCs w:val="32"/>
        </w:rPr>
        <w:t xml:space="preserve"> </w:t>
      </w:r>
    </w:p>
    <w:p w:rsidR="004F425D" w:rsidRDefault="004F425D" w:rsidP="004F425D">
      <w:pPr>
        <w:rPr>
          <w:rFonts w:ascii="Times New Roman" w:hAnsi="Times New Roman" w:cs="Times New Roman"/>
          <w:sz w:val="32"/>
          <w:szCs w:val="32"/>
        </w:rPr>
      </w:pPr>
    </w:p>
    <w:p w:rsidR="004F425D" w:rsidRDefault="004F425D" w:rsidP="004F425D">
      <w:pPr>
        <w:jc w:val="center"/>
        <w:rPr>
          <w:rFonts w:ascii="Times New Roman" w:hAnsi="Times New Roman" w:cs="Times New Roman"/>
          <w:b/>
          <w:sz w:val="36"/>
          <w:szCs w:val="36"/>
        </w:rPr>
      </w:pPr>
      <w:r w:rsidRPr="004F425D">
        <w:rPr>
          <w:rFonts w:ascii="Times New Roman" w:hAnsi="Times New Roman" w:cs="Times New Roman"/>
          <w:b/>
          <w:sz w:val="36"/>
          <w:szCs w:val="36"/>
        </w:rPr>
        <w:t>The Context</w:t>
      </w:r>
    </w:p>
    <w:p w:rsidR="004F425D" w:rsidRDefault="004F425D" w:rsidP="004F425D">
      <w:pPr>
        <w:rPr>
          <w:rFonts w:ascii="Times New Roman" w:hAnsi="Times New Roman" w:cs="Times New Roman"/>
          <w:sz w:val="32"/>
          <w:szCs w:val="32"/>
        </w:rPr>
      </w:pPr>
      <w:r w:rsidRPr="004F425D">
        <w:rPr>
          <w:rFonts w:ascii="Times New Roman" w:hAnsi="Times New Roman" w:cs="Times New Roman"/>
          <w:sz w:val="32"/>
          <w:szCs w:val="32"/>
        </w:rPr>
        <w:t>Our client required master counsel on fitting Australian tax assessment alternatives to particularly dodge twofold tax collection and adjust its monetary detailing periods from the Australian monetary year finishing on 30 June to Modern Zealand’s assess year finishing on 31 Walk. In expansion, ECOVIS KGA given help with the set-up and audit of modern finance conventions.</w:t>
      </w:r>
    </w:p>
    <w:p w:rsidR="004F425D" w:rsidRDefault="004F425D" w:rsidP="004F425D">
      <w:pPr>
        <w:rPr>
          <w:rFonts w:ascii="Times New Roman" w:hAnsi="Times New Roman" w:cs="Times New Roman"/>
          <w:sz w:val="32"/>
          <w:szCs w:val="32"/>
        </w:rPr>
      </w:pPr>
    </w:p>
    <w:p w:rsidR="004F425D" w:rsidRDefault="004F425D" w:rsidP="004F425D">
      <w:pPr>
        <w:jc w:val="center"/>
        <w:rPr>
          <w:rFonts w:ascii="Times New Roman" w:hAnsi="Times New Roman" w:cs="Times New Roman"/>
          <w:b/>
          <w:sz w:val="36"/>
          <w:szCs w:val="36"/>
        </w:rPr>
      </w:pPr>
      <w:r w:rsidRPr="004F425D">
        <w:rPr>
          <w:rFonts w:ascii="Times New Roman" w:hAnsi="Times New Roman" w:cs="Times New Roman"/>
          <w:b/>
          <w:sz w:val="36"/>
          <w:szCs w:val="36"/>
        </w:rPr>
        <w:t>Our Solution</w:t>
      </w:r>
    </w:p>
    <w:p w:rsidR="004F425D" w:rsidRDefault="004F425D" w:rsidP="004F425D">
      <w:pPr>
        <w:rPr>
          <w:rFonts w:ascii="Times New Roman" w:hAnsi="Times New Roman" w:cs="Times New Roman"/>
          <w:sz w:val="32"/>
          <w:szCs w:val="32"/>
        </w:rPr>
      </w:pPr>
      <w:r w:rsidRPr="004F425D">
        <w:rPr>
          <w:rFonts w:ascii="Times New Roman" w:hAnsi="Times New Roman" w:cs="Times New Roman"/>
          <w:sz w:val="32"/>
          <w:szCs w:val="32"/>
        </w:rPr>
        <w:t>We checked on the company’s exchanging history and corporate structure that had been set up in Australia by past consultants. We at that point considered a</w:t>
      </w:r>
      <w:r>
        <w:rPr>
          <w:rFonts w:ascii="Times New Roman" w:hAnsi="Times New Roman" w:cs="Times New Roman"/>
          <w:sz w:val="32"/>
          <w:szCs w:val="32"/>
        </w:rPr>
        <w:t>n</w:t>
      </w:r>
      <w:r w:rsidRPr="004F425D">
        <w:rPr>
          <w:rFonts w:ascii="Times New Roman" w:hAnsi="Times New Roman" w:cs="Times New Roman"/>
          <w:sz w:val="32"/>
          <w:szCs w:val="32"/>
        </w:rPr>
        <w:t xml:space="preserve"> assortment of arrangements with a pro/con investigation, and in discussion with ECOVIS KGA prescribed the ideal arrangement for our client. This approach permitted us to supply the client with a</w:t>
      </w:r>
      <w:r>
        <w:rPr>
          <w:rFonts w:ascii="Times New Roman" w:hAnsi="Times New Roman" w:cs="Times New Roman"/>
          <w:sz w:val="32"/>
          <w:szCs w:val="32"/>
        </w:rPr>
        <w:t xml:space="preserve">n </w:t>
      </w:r>
      <w:r w:rsidRPr="004F425D">
        <w:rPr>
          <w:rFonts w:ascii="Times New Roman" w:hAnsi="Times New Roman" w:cs="Times New Roman"/>
          <w:sz w:val="32"/>
          <w:szCs w:val="32"/>
        </w:rPr>
        <w:t>encompassing and down to business survey of the situation and present them with the foremost reasonable arrangements to their problem.</w:t>
      </w:r>
    </w:p>
    <w:p w:rsidR="004F425D" w:rsidRDefault="004F425D" w:rsidP="004F425D">
      <w:pPr>
        <w:rPr>
          <w:rFonts w:ascii="Times New Roman" w:hAnsi="Times New Roman" w:cs="Times New Roman"/>
          <w:sz w:val="32"/>
          <w:szCs w:val="32"/>
        </w:rPr>
      </w:pPr>
    </w:p>
    <w:p w:rsidR="004F425D" w:rsidRDefault="004F425D" w:rsidP="004F425D">
      <w:pPr>
        <w:jc w:val="center"/>
        <w:rPr>
          <w:rFonts w:ascii="Times New Roman" w:hAnsi="Times New Roman" w:cs="Times New Roman"/>
          <w:b/>
          <w:sz w:val="36"/>
          <w:szCs w:val="36"/>
        </w:rPr>
      </w:pPr>
      <w:r w:rsidRPr="004F425D">
        <w:rPr>
          <w:rFonts w:ascii="Times New Roman" w:hAnsi="Times New Roman" w:cs="Times New Roman"/>
          <w:b/>
          <w:sz w:val="36"/>
          <w:szCs w:val="36"/>
        </w:rPr>
        <w:t>Outcome</w:t>
      </w:r>
    </w:p>
    <w:p w:rsidR="004F425D" w:rsidRPr="004F425D" w:rsidRDefault="004F425D" w:rsidP="004F425D">
      <w:pPr>
        <w:rPr>
          <w:rFonts w:ascii="Times New Roman" w:hAnsi="Times New Roman" w:cs="Times New Roman"/>
          <w:sz w:val="32"/>
          <w:szCs w:val="32"/>
        </w:rPr>
      </w:pPr>
      <w:r w:rsidRPr="004F425D">
        <w:rPr>
          <w:rFonts w:ascii="Times New Roman" w:hAnsi="Times New Roman" w:cs="Times New Roman"/>
          <w:sz w:val="32"/>
          <w:szCs w:val="32"/>
        </w:rPr>
        <w:t xml:space="preserve">ECOVIS KGA’s suggestions were acknowledged and the client continued with execution. We are presently working to advance </w:t>
      </w:r>
      <w:r w:rsidRPr="004F425D">
        <w:rPr>
          <w:rFonts w:ascii="Times New Roman" w:hAnsi="Times New Roman" w:cs="Times New Roman"/>
          <w:sz w:val="32"/>
          <w:szCs w:val="32"/>
        </w:rPr>
        <w:lastRenderedPageBreak/>
        <w:t>interchange budgetary year-end announcing and are helping with bookkeeping and finance work set-up.</w:t>
      </w:r>
      <w:r>
        <w:rPr>
          <w:rFonts w:ascii="Times New Roman" w:hAnsi="Times New Roman" w:cs="Times New Roman"/>
          <w:sz w:val="32"/>
          <w:szCs w:val="32"/>
        </w:rPr>
        <w:t xml:space="preserve"> </w:t>
      </w:r>
      <w:bookmarkStart w:id="0" w:name="_GoBack"/>
      <w:bookmarkEnd w:id="0"/>
    </w:p>
    <w:sectPr w:rsidR="004F425D" w:rsidRPr="004F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5D"/>
    <w:rsid w:val="004F425D"/>
    <w:rsid w:val="005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3AEE6-F92B-4FC1-8D13-B3335729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2022-04-25T10:44:00Z</dcterms:created>
  <dcterms:modified xsi:type="dcterms:W3CDTF">2022-04-25T11:03:00Z</dcterms:modified>
</cp:coreProperties>
</file>