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32" w:rsidRPr="004776B0" w:rsidRDefault="00491D47" w:rsidP="004776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76B0">
        <w:rPr>
          <w:rFonts w:ascii="Times New Roman" w:hAnsi="Times New Roman" w:cs="Times New Roman"/>
          <w:b/>
          <w:sz w:val="32"/>
          <w:szCs w:val="32"/>
        </w:rPr>
        <w:t>Government, Risk &amp; Compliance</w:t>
      </w:r>
      <w:r w:rsidRPr="004776B0">
        <w:rPr>
          <w:rFonts w:ascii="Times New Roman" w:hAnsi="Times New Roman" w:cs="Times New Roman"/>
          <w:sz w:val="28"/>
          <w:szCs w:val="28"/>
        </w:rPr>
        <w:br/>
      </w:r>
      <w:r w:rsidRPr="004776B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776B0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4776B0">
        <w:rPr>
          <w:rFonts w:ascii="Times New Roman" w:hAnsi="Times New Roman" w:cs="Times New Roman"/>
          <w:color w:val="000000"/>
          <w:sz w:val="28"/>
          <w:szCs w:val="28"/>
        </w:rPr>
        <w:t>e</w:t>
      </w:r>
      <w:proofErr w:type="gramEnd"/>
      <w:r w:rsidRPr="004776B0">
        <w:rPr>
          <w:rFonts w:ascii="Times New Roman" w:hAnsi="Times New Roman" w:cs="Times New Roman"/>
          <w:color w:val="000000"/>
          <w:sz w:val="28"/>
          <w:szCs w:val="28"/>
        </w:rPr>
        <w:t xml:space="preserve"> combine our compliance risk consulting knowledge with digital technologies and data analytics capabilities. Start</w:t>
      </w:r>
      <w:r w:rsidRPr="004776B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776B0">
        <w:rPr>
          <w:rFonts w:ascii="Times New Roman" w:hAnsi="Times New Roman" w:cs="Times New Roman"/>
          <w:color w:val="000000"/>
          <w:sz w:val="28"/>
          <w:szCs w:val="28"/>
        </w:rPr>
        <w:t>up Mentoring are also the services that is facilitated by ECOVIS.</w:t>
      </w:r>
    </w:p>
    <w:p w:rsidR="00491D47" w:rsidRPr="004776B0" w:rsidRDefault="00491D4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F0ACE" w:rsidRPr="004776B0" w:rsidRDefault="00491D47">
      <w:pPr>
        <w:rPr>
          <w:rFonts w:ascii="Times New Roman" w:hAnsi="Times New Roman" w:cs="Times New Roman"/>
          <w:sz w:val="28"/>
          <w:szCs w:val="28"/>
        </w:rPr>
      </w:pPr>
      <w:r w:rsidRPr="004776B0">
        <w:rPr>
          <w:rFonts w:ascii="Times New Roman" w:hAnsi="Times New Roman" w:cs="Times New Roman"/>
          <w:b/>
          <w:color w:val="000000"/>
          <w:sz w:val="28"/>
          <w:szCs w:val="28"/>
        </w:rPr>
        <w:t>Forensic Investigations</w:t>
      </w:r>
      <w:r w:rsidR="004C6267" w:rsidRPr="004776B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726A5F" w:rsidRPr="004776B0">
        <w:rPr>
          <w:rFonts w:ascii="Times New Roman" w:hAnsi="Times New Roman" w:cs="Times New Roman"/>
          <w:color w:val="000000"/>
          <w:sz w:val="28"/>
          <w:szCs w:val="28"/>
        </w:rPr>
        <w:t>We provide the most dependable, economical, objective, discreet, and complete forensic services available, including criminal, legal, and undercover investigations.</w:t>
      </w:r>
      <w:r w:rsidRPr="004776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76B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t>Due Diligence</w:t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726A5F" w:rsidRPr="004776B0">
        <w:rPr>
          <w:rFonts w:ascii="Times New Roman" w:hAnsi="Times New Roman" w:cs="Times New Roman"/>
          <w:sz w:val="28"/>
          <w:szCs w:val="28"/>
        </w:rPr>
        <w:t>Prior to making any major business decisions or acquiring a firm, due diligence is an important business method to consider. You must first understand due diligence and how to perform it correctly before you can put your company's finances into action.</w:t>
      </w:r>
      <w:r w:rsid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t>Supply Chain / Brand Risks</w:t>
      </w:r>
      <w:r w:rsidR="004776B0">
        <w:rPr>
          <w:rFonts w:ascii="Times New Roman" w:hAnsi="Times New Roman" w:cs="Times New Roman"/>
          <w:sz w:val="28"/>
          <w:szCs w:val="28"/>
        </w:rPr>
        <w:br/>
      </w:r>
      <w:r w:rsidR="004776B0" w:rsidRPr="004776B0">
        <w:rPr>
          <w:rFonts w:ascii="Times New Roman" w:hAnsi="Times New Roman" w:cs="Times New Roman"/>
          <w:sz w:val="28"/>
          <w:szCs w:val="28"/>
        </w:rPr>
        <w:t>Supply chain and risk management solutions that we deploy can help a company run more efficiently, cut expenses, and improve customer service.</w:t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t>Information Security &amp; Systems Consulting</w:t>
      </w:r>
      <w:r w:rsidR="00BF0ACE" w:rsidRPr="004776B0">
        <w:rPr>
          <w:rFonts w:ascii="Times New Roman" w:hAnsi="Times New Roman" w:cs="Times New Roman"/>
          <w:sz w:val="28"/>
          <w:szCs w:val="28"/>
        </w:rPr>
        <w:br/>
        <w:t>ISMS Consulting services assist a company in developing, implementing, and operating a consistent set of policies, standards, and procedures (PSP) to manage risks to its information assets.</w:t>
      </w:r>
      <w:r w:rsidR="00726A5F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t>GDPR Compliance</w:t>
      </w:r>
      <w:r w:rsidR="00BF0ACE" w:rsidRPr="004776B0">
        <w:rPr>
          <w:rFonts w:ascii="Times New Roman" w:hAnsi="Times New Roman" w:cs="Times New Roman"/>
          <w:sz w:val="28"/>
          <w:szCs w:val="28"/>
        </w:rPr>
        <w:br/>
        <w:t>Expand your horizons by selling to larger firms now that you</w:t>
      </w:r>
      <w:bookmarkStart w:id="0" w:name="_GoBack"/>
      <w:bookmarkEnd w:id="0"/>
      <w:r w:rsidR="00BF0ACE" w:rsidRPr="004776B0">
        <w:rPr>
          <w:rFonts w:ascii="Times New Roman" w:hAnsi="Times New Roman" w:cs="Times New Roman"/>
          <w:sz w:val="28"/>
          <w:szCs w:val="28"/>
        </w:rPr>
        <w:t>'re GDPR compliant. Obtain authorization for stalled agreements and markets that were previously inaccessible.</w:t>
      </w:r>
      <w:r w:rsidR="004C6267" w:rsidRPr="004776B0">
        <w:rPr>
          <w:rFonts w:ascii="Times New Roman" w:hAnsi="Times New Roman" w:cs="Times New Roman"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br/>
      </w:r>
      <w:r w:rsidR="004C6267" w:rsidRPr="004776B0">
        <w:rPr>
          <w:rFonts w:ascii="Times New Roman" w:hAnsi="Times New Roman" w:cs="Times New Roman"/>
          <w:b/>
          <w:sz w:val="28"/>
          <w:szCs w:val="28"/>
        </w:rPr>
        <w:t>KYC &amp; Background Checks</w:t>
      </w:r>
      <w:r w:rsidR="00BF0ACE" w:rsidRPr="004776B0">
        <w:rPr>
          <w:rFonts w:ascii="Times New Roman" w:hAnsi="Times New Roman" w:cs="Times New Roman"/>
          <w:sz w:val="28"/>
          <w:szCs w:val="28"/>
        </w:rPr>
        <w:br/>
        <w:t>KYC and background checks ensure that the claims made by consumers and/or clients are genuine and that no anomalies exist. As a result, it aids in the development of trust, which is the foundation of all beneficial and successful commercial relationships.</w:t>
      </w:r>
    </w:p>
    <w:sectPr w:rsidR="00BF0ACE" w:rsidRPr="0047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47"/>
    <w:rsid w:val="004776B0"/>
    <w:rsid w:val="00491D47"/>
    <w:rsid w:val="004C6267"/>
    <w:rsid w:val="00726A5F"/>
    <w:rsid w:val="00794B32"/>
    <w:rsid w:val="00B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E9F87-9849-493B-99E2-134080EB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2022-06-10T05:43:00Z</dcterms:created>
  <dcterms:modified xsi:type="dcterms:W3CDTF">2022-06-10T06:51:00Z</dcterms:modified>
</cp:coreProperties>
</file>