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D3" w:rsidRPr="0080660F" w:rsidRDefault="00B143D3" w:rsidP="00B14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60F">
        <w:rPr>
          <w:rFonts w:ascii="Times New Roman" w:hAnsi="Times New Roman" w:cs="Times New Roman"/>
          <w:b/>
          <w:sz w:val="28"/>
          <w:szCs w:val="28"/>
        </w:rPr>
        <w:t>Financial and Capital Services</w:t>
      </w:r>
    </w:p>
    <w:p w:rsidR="0054061D" w:rsidRPr="0080660F" w:rsidRDefault="00B143D3">
      <w:pPr>
        <w:rPr>
          <w:rFonts w:ascii="Times New Roman" w:hAnsi="Times New Roman" w:cs="Times New Roman"/>
          <w:sz w:val="28"/>
          <w:szCs w:val="28"/>
        </w:rPr>
      </w:pPr>
      <w:r w:rsidRPr="0080660F">
        <w:rPr>
          <w:rFonts w:ascii="Times New Roman" w:hAnsi="Times New Roman" w:cs="Times New Roman"/>
          <w:sz w:val="28"/>
          <w:szCs w:val="28"/>
        </w:rPr>
        <w:t>We aim to completely revolutionise the financial services business and provide long-term value to our investors.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>Business Valuations</w:t>
      </w:r>
      <w:r w:rsidRPr="0080660F">
        <w:rPr>
          <w:rFonts w:ascii="Times New Roman" w:hAnsi="Times New Roman" w:cs="Times New Roman"/>
          <w:b/>
          <w:sz w:val="28"/>
          <w:szCs w:val="28"/>
        </w:rPr>
        <w:br/>
      </w:r>
      <w:r w:rsidRPr="0080660F">
        <w:rPr>
          <w:rFonts w:ascii="Times New Roman" w:hAnsi="Times New Roman" w:cs="Times New Roman"/>
          <w:sz w:val="28"/>
          <w:szCs w:val="28"/>
        </w:rPr>
        <w:t>We have clients</w:t>
      </w:r>
      <w:r w:rsidR="0054061D" w:rsidRPr="0080660F">
        <w:rPr>
          <w:rFonts w:ascii="Times New Roman" w:hAnsi="Times New Roman" w:cs="Times New Roman"/>
          <w:sz w:val="28"/>
          <w:szCs w:val="28"/>
        </w:rPr>
        <w:t xml:space="preserve"> with valuation of their</w:t>
      </w:r>
      <w:r w:rsidRPr="0080660F">
        <w:rPr>
          <w:rFonts w:ascii="Times New Roman" w:hAnsi="Times New Roman" w:cs="Times New Roman"/>
          <w:sz w:val="28"/>
          <w:szCs w:val="28"/>
        </w:rPr>
        <w:t xml:space="preserve"> enterprises and commercial interests, as well as tangible and intangible assets and complicated, difficult-to-value instruments.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>Trade &amp; Working Capital Finance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4061D" w:rsidRPr="0080660F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="0054061D" w:rsidRPr="0080660F">
        <w:rPr>
          <w:rFonts w:ascii="Times New Roman" w:hAnsi="Times New Roman" w:cs="Times New Roman"/>
          <w:sz w:val="28"/>
          <w:szCs w:val="28"/>
        </w:rPr>
        <w:t xml:space="preserve"> broad trade and capital finance capabilities provide you with the flexibility and control you need to achieve your financial objectives.</w:t>
      </w:r>
    </w:p>
    <w:p w:rsidR="0054061D" w:rsidRPr="0080660F" w:rsidRDefault="00B143D3">
      <w:pPr>
        <w:rPr>
          <w:rFonts w:ascii="Times New Roman" w:hAnsi="Times New Roman" w:cs="Times New Roman"/>
          <w:sz w:val="28"/>
          <w:szCs w:val="28"/>
        </w:rPr>
      </w:pPr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>Financial Restructuring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4061D" w:rsidRPr="0080660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54061D" w:rsidRPr="0080660F">
        <w:rPr>
          <w:rFonts w:ascii="Times New Roman" w:hAnsi="Times New Roman" w:cs="Times New Roman"/>
          <w:sz w:val="28"/>
          <w:szCs w:val="28"/>
        </w:rPr>
        <w:t xml:space="preserve"> assist you in developing a pre- and post-financial restructuring action plan, as well as contingency preparations.</w:t>
      </w:r>
    </w:p>
    <w:p w:rsidR="00B56200" w:rsidRPr="0080660F" w:rsidRDefault="00B143D3">
      <w:pPr>
        <w:rPr>
          <w:rFonts w:ascii="Times New Roman" w:hAnsi="Times New Roman" w:cs="Times New Roman"/>
          <w:sz w:val="28"/>
          <w:szCs w:val="28"/>
        </w:rPr>
      </w:pPr>
      <w:r w:rsidRPr="0080660F">
        <w:rPr>
          <w:rFonts w:ascii="Times New Roman" w:hAnsi="Times New Roman" w:cs="Times New Roman"/>
          <w:b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 xml:space="preserve">Financial Planning </w:t>
      </w:r>
      <w:proofErr w:type="gramStart"/>
      <w:r w:rsidRPr="0080660F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80660F">
        <w:rPr>
          <w:rFonts w:ascii="Times New Roman" w:hAnsi="Times New Roman" w:cs="Times New Roman"/>
          <w:b/>
          <w:sz w:val="28"/>
          <w:szCs w:val="28"/>
        </w:rPr>
        <w:t xml:space="preserve"> Control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r w:rsidR="0054061D" w:rsidRPr="0080660F">
        <w:rPr>
          <w:rFonts w:ascii="Times New Roman" w:hAnsi="Times New Roman" w:cs="Times New Roman"/>
          <w:sz w:val="28"/>
          <w:szCs w:val="28"/>
        </w:rPr>
        <w:t>We assist you in developing a strategy that will support your organization's who</w:t>
      </w:r>
      <w:r w:rsidR="00B56200" w:rsidRPr="0080660F">
        <w:rPr>
          <w:rFonts w:ascii="Times New Roman" w:hAnsi="Times New Roman" w:cs="Times New Roman"/>
          <w:sz w:val="28"/>
          <w:szCs w:val="28"/>
        </w:rPr>
        <w:t>le financial planning and control process.</w:t>
      </w:r>
    </w:p>
    <w:p w:rsidR="00787198" w:rsidRPr="0080660F" w:rsidRDefault="00B143D3">
      <w:pPr>
        <w:rPr>
          <w:rFonts w:ascii="Times New Roman" w:hAnsi="Times New Roman" w:cs="Times New Roman"/>
          <w:sz w:val="28"/>
          <w:szCs w:val="28"/>
        </w:rPr>
      </w:pPr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>Business Plan Pitch Decks</w:t>
      </w:r>
      <w:r w:rsidR="00B56200" w:rsidRPr="008066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56200" w:rsidRPr="0080660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B56200" w:rsidRPr="0080660F">
        <w:rPr>
          <w:rFonts w:ascii="Times New Roman" w:hAnsi="Times New Roman" w:cs="Times New Roman"/>
          <w:sz w:val="28"/>
          <w:szCs w:val="28"/>
        </w:rPr>
        <w:t xml:space="preserve"> provide end-to-end support for creating business plan pitch decks, with a strong emphasis on storytelling to ensure that the </w:t>
      </w:r>
      <w:proofErr w:type="spellStart"/>
      <w:r w:rsidR="00B56200" w:rsidRPr="0080660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B56200" w:rsidRPr="0080660F">
        <w:rPr>
          <w:rFonts w:ascii="Times New Roman" w:hAnsi="Times New Roman" w:cs="Times New Roman"/>
          <w:sz w:val="28"/>
          <w:szCs w:val="28"/>
        </w:rPr>
        <w:t xml:space="preserve"> founder's vision is conveyed.</w:t>
      </w:r>
      <w:r w:rsidRPr="0080660F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80660F">
        <w:rPr>
          <w:rFonts w:ascii="Times New Roman" w:hAnsi="Times New Roman" w:cs="Times New Roman"/>
          <w:sz w:val="28"/>
          <w:szCs w:val="28"/>
        </w:rPr>
        <w:br/>
      </w:r>
      <w:r w:rsidRPr="0080660F">
        <w:rPr>
          <w:rFonts w:ascii="Times New Roman" w:hAnsi="Times New Roman" w:cs="Times New Roman"/>
          <w:b/>
          <w:sz w:val="28"/>
          <w:szCs w:val="28"/>
        </w:rPr>
        <w:t>Budgeting and Capital Advisory</w:t>
      </w:r>
      <w:r w:rsidR="00B56200" w:rsidRPr="008066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0660F" w:rsidRPr="0080660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80660F" w:rsidRPr="0080660F">
        <w:rPr>
          <w:rFonts w:ascii="Times New Roman" w:hAnsi="Times New Roman" w:cs="Times New Roman"/>
          <w:sz w:val="28"/>
          <w:szCs w:val="28"/>
        </w:rPr>
        <w:t xml:space="preserve"> assist you in determining your budgeting and capital requirements by estimating the entire project before it is completed.</w:t>
      </w:r>
    </w:p>
    <w:sectPr w:rsidR="00787198" w:rsidRPr="0080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D3"/>
    <w:rsid w:val="0054061D"/>
    <w:rsid w:val="00787198"/>
    <w:rsid w:val="0080660F"/>
    <w:rsid w:val="00B143D3"/>
    <w:rsid w:val="00B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32B0-9378-490A-AA7E-A42D44D2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2022-06-11T07:09:00Z</dcterms:created>
  <dcterms:modified xsi:type="dcterms:W3CDTF">2022-06-11T07:57:00Z</dcterms:modified>
</cp:coreProperties>
</file>