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340" w:rsidRDefault="00DC0A5F" w:rsidP="00DC0A5F">
      <w:pPr>
        <w:jc w:val="center"/>
        <w:rPr>
          <w:lang w:val="bg-BG"/>
        </w:rPr>
      </w:pPr>
      <w:r>
        <w:rPr>
          <w:lang w:val="bg-BG"/>
        </w:rPr>
        <w:t>Фанариоти</w:t>
      </w:r>
    </w:p>
    <w:p w:rsidR="00DC0A5F" w:rsidRDefault="00DC0A5F" w:rsidP="00DC0A5F">
      <w:pPr>
        <w:rPr>
          <w:lang w:val="bg-BG"/>
        </w:rPr>
      </w:pPr>
      <w:r w:rsidRPr="00DC0A5F">
        <w:rPr>
          <w:b/>
          <w:bCs/>
        </w:rPr>
        <w:t>Фанариоти</w:t>
      </w:r>
      <w:r w:rsidRPr="00DC0A5F">
        <w:t> на български е дума с две значения: (1) знатни гръкоезични християни в османската столица  и (2) служители на гръцката </w:t>
      </w:r>
      <w:hyperlink r:id="rId4" w:tooltip="Цариградска патриаршия" w:history="1">
        <w:r w:rsidRPr="00DC0A5F">
          <w:rPr>
            <w:rStyle w:val="Hyperlink"/>
          </w:rPr>
          <w:t>Цариградска патриаршия</w:t>
        </w:r>
      </w:hyperlink>
      <w:r w:rsidRPr="00DC0A5F">
        <w:t>, особено по време на </w:t>
      </w:r>
      <w:hyperlink r:id="rId5" w:tooltip="Борба за българска църковна независимост" w:history="1">
        <w:r w:rsidRPr="00DC0A5F">
          <w:rPr>
            <w:rStyle w:val="Hyperlink"/>
          </w:rPr>
          <w:t>църковно-народната борба</w:t>
        </w:r>
      </w:hyperlink>
      <w:r w:rsidRPr="00DC0A5F">
        <w:t>. Името произлиза от това на цариградския квартал </w:t>
      </w:r>
      <w:hyperlink r:id="rId6" w:tooltip="Фенер (квартал)" w:history="1">
        <w:r w:rsidRPr="00DC0A5F">
          <w:rPr>
            <w:rStyle w:val="Hyperlink"/>
          </w:rPr>
          <w:t>Фенер</w:t>
        </w:r>
      </w:hyperlink>
      <w:r w:rsidRPr="00DC0A5F">
        <w:t> (на гръцки „Фанари“), където след 1601 г. се намира седалището на </w:t>
      </w:r>
      <w:hyperlink r:id="rId7" w:tooltip="Вселенски патриарх" w:history="1">
        <w:r w:rsidRPr="00DC0A5F">
          <w:rPr>
            <w:rStyle w:val="Hyperlink"/>
          </w:rPr>
          <w:t>Вселенските патриарси</w:t>
        </w:r>
      </w:hyperlink>
      <w:r w:rsidRPr="00DC0A5F">
        <w:t> и където живеят повечето богати православни християни в града.</w:t>
      </w:r>
    </w:p>
    <w:p w:rsidR="00DC0A5F" w:rsidRDefault="00DC0A5F" w:rsidP="00DC0A5F">
      <w:pPr>
        <w:rPr>
          <w:lang w:val="bg-BG"/>
        </w:rPr>
      </w:pPr>
      <w:r w:rsidRPr="00DC0A5F">
        <w:t>Изглед от </w:t>
      </w:r>
      <w:hyperlink r:id="rId8" w:tooltip="Фенер (квартал)" w:history="1">
        <w:r w:rsidRPr="00DC0A5F">
          <w:rPr>
            <w:rStyle w:val="Hyperlink"/>
          </w:rPr>
          <w:t>Фенер</w:t>
        </w:r>
      </w:hyperlink>
      <w:r w:rsidRPr="00DC0A5F">
        <w:t>, около 1900 г.</w:t>
      </w:r>
    </w:p>
    <w:p w:rsidR="00DC0A5F" w:rsidRDefault="00DC0A5F" w:rsidP="00DC0A5F"/>
    <w:p w:rsidR="00330D21" w:rsidRPr="00330D21" w:rsidRDefault="00330D21" w:rsidP="00330D21">
      <w:pPr>
        <w:jc w:val="center"/>
        <w:rPr>
          <w:lang w:val="bg-BG"/>
        </w:rPr>
      </w:pPr>
      <w:r>
        <w:rPr>
          <w:lang w:val="bg-BG"/>
        </w:rPr>
        <w:t>ПРОИЗХОД</w:t>
      </w:r>
    </w:p>
    <w:p w:rsidR="00DC0A5F" w:rsidRPr="00DC0A5F" w:rsidRDefault="00330D21" w:rsidP="00DC0A5F">
      <w:pPr>
        <w:rPr>
          <w:lang w:val="bg-BG"/>
        </w:rPr>
      </w:pPr>
      <w:r w:rsidRPr="00330D21">
        <w:t>През XVII век няколко цариградски християнски семейства забогатяват от придворни доставки, откупуване на данъци и лихварство. Те получават достъп до султанския двор като лекари или преводачи и печелят влияние (най-вече чрез отпусканите от тях заеми) в избора на патриарх и митрополити.</w:t>
      </w:r>
      <w:r w:rsidR="00780D36" w:rsidRPr="00330D21">
        <w:t xml:space="preserve"> </w:t>
      </w:r>
      <w:r w:rsidRPr="00330D21">
        <w:t>Макар че се обявяват за потомци на старинни </w:t>
      </w:r>
      <w:hyperlink r:id="rId9" w:tooltip="Византийска империя" w:history="1">
        <w:r w:rsidRPr="00330D21">
          <w:rPr>
            <w:rStyle w:val="Hyperlink"/>
          </w:rPr>
          <w:t>византийски</w:t>
        </w:r>
      </w:hyperlink>
      <w:r w:rsidRPr="00330D21">
        <w:t xml:space="preserve"> родове, такива фамилии без изключение са пришелци в столицата. Някои са от гръцки, други – от албански, български </w:t>
      </w:r>
      <w:r>
        <w:rPr>
          <w:lang w:val="bg-BG"/>
        </w:rPr>
        <w:t xml:space="preserve">, </w:t>
      </w:r>
      <w:r w:rsidRPr="00330D21">
        <w:t>румънски  или италиански .</w:t>
      </w:r>
      <w:r w:rsidRPr="00DC0A5F">
        <w:rPr>
          <w:lang w:val="bg-BG"/>
        </w:rPr>
        <w:t xml:space="preserve"> </w:t>
      </w:r>
    </w:p>
    <w:sectPr w:rsidR="00DC0A5F" w:rsidRPr="00DC0A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5F"/>
    <w:rsid w:val="002B5174"/>
    <w:rsid w:val="00330D21"/>
    <w:rsid w:val="003357EF"/>
    <w:rsid w:val="00485B0B"/>
    <w:rsid w:val="0063048A"/>
    <w:rsid w:val="00655340"/>
    <w:rsid w:val="00671FF1"/>
    <w:rsid w:val="00780D36"/>
    <w:rsid w:val="00936557"/>
    <w:rsid w:val="00D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7ADF"/>
  <w15:docId w15:val="{4FD9B7B3-14E4-428F-B6EE-AB5DDD95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4%D0%B5%D0%BD%D0%B5%D1%80_(%D0%BA%D0%B2%D0%B0%D1%80%D1%82%D0%B0%D0%BB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2%D1%81%D0%B5%D0%BB%D0%B5%D0%BD%D1%81%D0%BA%D0%B8_%D0%BF%D0%B0%D1%82%D1%80%D0%B8%D0%B0%D1%80%D1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A4%D0%B5%D0%BD%D0%B5%D1%80_(%D0%BA%D0%B2%D0%B0%D1%80%D1%82%D0%B0%D0%BB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.wikipedia.org/wiki/%D0%91%D0%BE%D1%80%D0%B1%D0%B0_%D0%B7%D0%B0_%D0%B1%D1%8A%D0%BB%D0%B3%D0%B0%D1%80%D1%81%D0%BA%D0%B0_%D1%86%D1%8A%D1%80%D0%BA%D0%BE%D0%B2%D0%BD%D0%B0_%D0%BD%D0%B5%D0%B7%D0%B0%D0%B2%D0%B8%D1%81%D0%B8%D0%BC%D0%BE%D1%81%D1%8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g.wikipedia.org/wiki/%D0%A6%D0%B0%D1%80%D0%B8%D0%B3%D1%80%D0%B0%D0%B4%D1%81%D0%BA%D0%B0_%D0%BF%D0%B0%D1%82%D1%80%D0%B8%D0%B0%D1%80%D1%88%D0%B8%D1%8F" TargetMode="External"/><Relationship Id="rId9" Type="http://schemas.openxmlformats.org/officeDocument/2006/relationships/hyperlink" Target="https://bg.wikipedia.org/wiki/%D0%92%D0%B8%D0%B7%D0%B0%D0%BD%D1%82%D0%B8%D0%B9%D1%81%D0%BA%D0%B0_%D0%B8%D0%BC%D0%BF%D0%B5%D1%80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Home</dc:creator>
  <cp:keywords/>
  <dc:description/>
  <cp:lastModifiedBy>BorkoDidiKrisi Stoykovi</cp:lastModifiedBy>
  <cp:revision>1</cp:revision>
  <dcterms:created xsi:type="dcterms:W3CDTF">2024-05-14T07:39:00Z</dcterms:created>
  <dcterms:modified xsi:type="dcterms:W3CDTF">2024-05-14T07:40:00Z</dcterms:modified>
</cp:coreProperties>
</file>