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CSF: Convergence-Fitted Searchable Binary Archive</w:t>
      </w:r>
    </w:p>
    <w:p>
      <w:r>
        <w:rPr>
          <w:i/>
          <w:iCs/>
          <w:sz w:val="24"/>
          <w:szCs w:val="24"/>
        </w:rPr>
        <w:t xml:space="preserve">Format Specification v0.3 — Observation Delta Stream</w:t>
      </w:r>
    </w:p>
    <w:p>
      <w:r>
        <w:rPr>
          <w:color w:val="666666"/>
          <w:sz w:val="20"/>
          <w:szCs w:val="20"/>
        </w:rPr>
        <w:t xml:space="preserve">Optimized for 3^12 Normalized Light Matrix + Mostly Static Universes</w:t>
      </w:r>
    </w:p>
    <w:p>
      <w:r>
        <w:rPr>
          <w:color w:val="666666"/>
          <w:sz w:val="20"/>
          <w:szCs w:val="20"/>
        </w:rPr>
        <w:t xml:space="preserve">Version 0.3 — June 2026</w:t>
      </w:r>
    </w:p>
    <w:p/>
    <w:p>
      <w:pPr>
        <w:pStyle w:val="Heading1"/>
      </w:pPr>
      <w:r>
        <w:t xml:space="preserve">1. Introduction</w:t>
      </w:r>
    </w:p>
    <w:p>
      <w:r>
        <w:t xml:space="preserve">This document defines CSF (Convergence-Fitted Searchable Binary Archive) v0.3, with a strong focus on the **Observation Delta Stream** format. This version is optimized for environments where:</w:t>
      </w:r>
    </w:p>
    <w:p>
      <w:pPr>
        <w:pStyle w:val="ListParagraph"/>
        <w:numPr>
          <w:ilvl w:val="0"/>
          <w:numId w:val="2"/>
        </w:numPr>
      </w:pPr>
      <w:r>
        <w:t xml:space="preserve">The underlying state is a large but finite 3^12 normalized light matrix</w:t>
      </w:r>
    </w:p>
    <w:p>
      <w:pPr>
        <w:pStyle w:val="ListParagraph"/>
        <w:numPr>
          <w:ilvl w:val="0"/>
          <w:numId w:val="2"/>
        </w:numPr>
      </w:pPr>
      <w:r>
        <w:t xml:space="preserve">Most of the space is static or already converged</w:t>
      </w:r>
    </w:p>
    <w:p>
      <w:pPr>
        <w:pStyle w:val="ListParagraph"/>
        <w:numPr>
          <w:ilvl w:val="0"/>
          <w:numId w:val="2"/>
        </w:numPr>
      </w:pPr>
      <w:r>
        <w:t xml:space="preserve">Sensors report by passive observation only</w:t>
      </w:r>
    </w:p>
    <w:p>
      <w:pPr>
        <w:pStyle w:val="ListParagraph"/>
        <w:numPr>
          <w:ilvl w:val="0"/>
          <w:numId w:val="2"/>
        </w:numPr>
      </w:pPr>
      <w:r>
        <w:t xml:space="preserve">Changes are sparse and localized</w:t>
      </w:r>
    </w:p>
    <w:p/>
    <w:p>
      <w:r>
        <w:t xml:space="preserve">CSF is designed to make "no change" observations extremely cheap while efficiently encoding meaningful deviations using a combination of symbolic dictionaries, sparse matrices, and a convergence layer.</w:t>
      </w:r>
    </w:p>
    <w:p>
      <w:pPr>
        <w:pStyle w:val="Heading1"/>
      </w:pPr>
      <w:r>
        <w:t xml:space="preserve">2. Observation Delta Stream Format</w:t>
      </w:r>
    </w:p>
    <w:p>
      <w:pPr>
        <w:pStyle w:val="Heading2"/>
      </w:pPr>
      <w:r>
        <w:t xml:space="preserve">2.1 Design Goals</w:t>
      </w:r>
    </w:p>
    <w:p>
      <w:pPr>
        <w:pStyle w:val="ListParagraph"/>
        <w:numPr>
          <w:ilvl w:val="0"/>
          <w:numId w:val="2"/>
        </w:numPr>
      </w:pPr>
      <w:r>
        <w:t xml:space="preserve">Extremely low cost for "still converged / no change" observations (the common case)</w:t>
      </w:r>
    </w:p>
    <w:p>
      <w:pPr>
        <w:pStyle w:val="ListParagraph"/>
        <w:numPr>
          <w:ilvl w:val="0"/>
          <w:numId w:val="2"/>
        </w:numPr>
      </w:pPr>
      <w:r>
        <w:t xml:space="preserve">Native base-3 positional encoding</w:t>
      </w:r>
    </w:p>
    <w:p>
      <w:pPr>
        <w:pStyle w:val="ListParagraph"/>
        <w:numPr>
          <w:ilvl w:val="0"/>
          <w:numId w:val="2"/>
        </w:numPr>
      </w:pPr>
      <w:r>
        <w:t xml:space="preserve">Support for hierarchical (multi-resolution) observations</w:t>
      </w:r>
    </w:p>
    <w:p>
      <w:pPr>
        <w:pStyle w:val="ListParagraph"/>
        <w:numPr>
          <w:ilvl w:val="0"/>
          <w:numId w:val="2"/>
        </w:numPr>
      </w:pPr>
      <w:r>
        <w:t xml:space="preserve">Direct feed into the Convergence compaction layer</w:t>
      </w:r>
    </w:p>
    <w:p>
      <w:pPr>
        <w:pStyle w:val="ListParagraph"/>
        <w:numPr>
          <w:ilvl w:val="0"/>
          <w:numId w:val="2"/>
        </w:numPr>
      </w:pPr>
      <w:r>
        <w:t xml:space="preserve">Minimal per-record overhead</w:t>
      </w:r>
    </w:p>
    <w:p>
      <w:pPr>
        <w:pStyle w:val="Heading2"/>
      </w:pPr>
      <w:r>
        <w:t xml:space="preserve">2.2 Record Structure</w:t>
      </w:r>
    </w:p>
    <w:p>
      <w:r>
        <w:t xml:space="preserve">The stream is a sequence of variable-length records. Every record begins with a 1-byte header:</w:t>
      </w:r>
    </w:p>
    <w:p/>
    <w:p>
      <w:r>
        <w:rPr>
          <w:b/>
          <w:bCs/>
        </w:rPr>
        <w:t xml:space="preserve">Header Byte Layout</w:t>
      </w:r>
    </w:p>
    <w:p>
      <w:r>
        <w:rPr>
          <w:rFonts w:ascii="Consolas" w:cs="Consolas" w:eastAsia="Consolas" w:hAnsi="Consolas"/>
          <w:sz w:val="20"/>
          <w:szCs w:val="20"/>
        </w:rPr>
        <w:t xml:space="preserve">Bit 7:     Record Type (0 = Confirmation/Heartbeat, 1 = Delta)</w:t>
      </w:r>
    </w:p>
    <w:p>
      <w:r>
        <w:rPr>
          <w:rFonts w:ascii="Consolas" w:cs="Consolas" w:eastAsia="Consolas" w:hAnsi="Consolas"/>
          <w:sz w:val="20"/>
          <w:szCs w:val="20"/>
        </w:rPr>
        <w:t xml:space="preserve">Bits 6-4:  Hierarchical Level (0 = coarsest, 7 = finest)</w:t>
      </w:r>
    </w:p>
    <w:p>
      <w:r>
        <w:rPr>
          <w:rFonts w:ascii="Consolas" w:cs="Consolas" w:eastAsia="Consolas" w:hAnsi="Consolas"/>
          <w:sz w:val="20"/>
          <w:szCs w:val="20"/>
        </w:rPr>
        <w:t xml:space="preserve">Bits 3-0:  Delta Type or Flags (context-dependent)</w:t>
      </w:r>
    </w:p>
    <w:p>
      <w:pPr>
        <w:pStyle w:val="Heading3"/>
      </w:pPr>
      <w:r>
        <w:t xml:space="preserve">2.2.1 Confirmation / Heartbeat Record (Type = 0)</w:t>
      </w:r>
    </w:p>
    <w:p>
      <w:r>
        <w:t xml:space="preserve">Used to confirm that a large region remains at the converged baseline. This is the dominant record type in mostly-static universes.</w:t>
      </w:r>
    </w:p>
    <w:p/>
    <w:p>
      <w:r>
        <w:rPr>
          <w:b/>
          <w:bCs/>
        </w:rPr>
        <w:t xml:space="preserve">Layout:</w:t>
      </w:r>
    </w:p>
    <w:p>
      <w:r>
        <w:rPr>
          <w:rFonts w:ascii="Consolas" w:cs="Consolas" w:eastAsia="Consolas" w:hAnsi="Consolas"/>
          <w:sz w:val="20"/>
          <w:szCs w:val="20"/>
        </w:rPr>
        <w:t xml:space="preserve">[1 byte]  Header (Type=0)</w:t>
      </w:r>
    </w:p>
    <w:p>
      <w:r>
        <w:rPr>
          <w:rFonts w:ascii="Consolas" w:cs="Consolas" w:eastAsia="Consolas" w:hAnsi="Consolas"/>
          <w:sz w:val="20"/>
          <w:szCs w:val="20"/>
        </w:rPr>
        <w:t xml:space="preserve">[1-4 bytes] Base-3 Position Prefix (variable, often 1-3 bytes)</w:t>
      </w:r>
    </w:p>
    <w:p>
      <w:r>
        <w:rPr>
          <w:rFonts w:ascii="Consolas" w:cs="Consolas" w:eastAsia="Consolas" w:hAnsi="Consolas"/>
          <w:sz w:val="20"/>
          <w:szCs w:val="20"/>
        </w:rPr>
        <w:t xml:space="preserve">[1-2 bytes] Extent / Region Size</w:t>
      </w:r>
    </w:p>
    <w:p>
      <w:r>
        <w:rPr>
          <w:rFonts w:ascii="Consolas" w:cs="Consolas" w:eastAsia="Consolas" w:hAnsi="Consolas"/>
          <w:sz w:val="20"/>
          <w:szCs w:val="20"/>
        </w:rPr>
        <w:t xml:space="preserve">[0-2 bytes] Timestamp Delta (optional)</w:t>
      </w:r>
    </w:p>
    <w:p/>
    <w:p>
      <w:r>
        <w:rPr>
          <w:b/>
          <w:bCs/>
        </w:rPr>
        <w:t xml:space="preserve">Example (3 bytes total):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Header: 0x00 (Confirmation, Level 0)</w:t>
      </w:r>
    </w:p>
    <w:p>
      <w:r>
        <w:rPr>
          <w:rFonts w:ascii="Consolas" w:cs="Consolas" w:eastAsia="Consolas" w:hAnsi="Consolas"/>
          <w:sz w:val="20"/>
          <w:szCs w:val="20"/>
        </w:rPr>
        <w:t xml:space="preserve">Position: 0x03 (coarse region identifier)</w:t>
      </w:r>
    </w:p>
    <w:p>
      <w:r>
        <w:rPr>
          <w:rFonts w:ascii="Consolas" w:cs="Consolas" w:eastAsia="Consolas" w:hAnsi="Consolas"/>
          <w:sz w:val="20"/>
          <w:szCs w:val="20"/>
        </w:rPr>
        <w:t xml:space="preserve">Extent: 0xFF (very large region)</w:t>
      </w:r>
    </w:p>
    <w:p>
      <w:r>
        <w:t xml:space="preserve">→ Confirms a massive static volume with only 3 bytes.</w:t>
      </w:r>
    </w:p>
    <w:p>
      <w:pPr>
        <w:pStyle w:val="Heading3"/>
      </w:pPr>
      <w:r>
        <w:t xml:space="preserve">2.2.2 Delta Record (Type = 1)</w:t>
      </w:r>
    </w:p>
    <w:p>
      <w:r>
        <w:t xml:space="preserve">Used when an actual change is observed.</w:t>
      </w:r>
    </w:p>
    <w:p/>
    <w:p>
      <w:r>
        <w:rPr>
          <w:b/>
          <w:bCs/>
        </w:rPr>
        <w:t xml:space="preserve">Layout:</w:t>
      </w:r>
    </w:p>
    <w:p>
      <w:r>
        <w:rPr>
          <w:rFonts w:ascii="Consolas" w:cs="Consolas" w:eastAsia="Consolas" w:hAnsi="Consolas"/>
          <w:sz w:val="20"/>
          <w:szCs w:val="20"/>
        </w:rPr>
        <w:t xml:space="preserve">[1 byte]  Header (Type=1)</w:t>
      </w:r>
    </w:p>
    <w:p>
      <w:r>
        <w:rPr>
          <w:rFonts w:ascii="Consolas" w:cs="Consolas" w:eastAsia="Consolas" w:hAnsi="Consolas"/>
          <w:sz w:val="20"/>
          <w:szCs w:val="20"/>
        </w:rPr>
        <w:t xml:space="preserve">[2-5 bytes] Base-3 Position (variable length)</w:t>
      </w:r>
    </w:p>
    <w:p>
      <w:r>
        <w:rPr>
          <w:rFonts w:ascii="Consolas" w:cs="Consolas" w:eastAsia="Consolas" w:hAnsi="Consolas"/>
          <w:sz w:val="20"/>
          <w:szCs w:val="20"/>
        </w:rPr>
        <w:t xml:space="preserve">[1-N bytes] Delta Payload (depends on Delta Type)</w:t>
      </w:r>
    </w:p>
    <w:p>
      <w:pPr>
        <w:pStyle w:val="Heading2"/>
      </w:pPr>
      <w:r>
        <w:t xml:space="preserve">2.3 Delta Types (Header bits 3-0 when Type=1)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520"/>
        <w:gridCol w:w="6300"/>
      </w:tblGrid>
      <w:tr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 &amp; Description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Light Changed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1-2 bytes quantized delta. Most common change type.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Relationship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Anchor ID (1 byte) + Strength (1 byte). New symbolic link.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Relationship Dissolved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Anchor ID (1 byte). Symbolic connection removed.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Character Appearance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Character ID + small position offset. e.g. Lantern or Keystone.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0100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Character Departure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Character ID (1 byte).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0101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Convergence Event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Convergence score change + affected region.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0110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Anchor Activation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Anchor ID. Static region becomes active.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0111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Anchor Deactivation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Anchor ID. Region returns to static baseline.</w:t>
            </w:r>
          </w:p>
        </w:tc>
      </w:tr>
    </w:tbl>
    <w:p>
      <w:pPr>
        <w:pStyle w:val="Heading2"/>
      </w:pPr>
      <w:r>
        <w:t xml:space="preserve">2.3 Base-3 Positional Encoding</w:t>
      </w:r>
    </w:p>
    <w:p>
      <w:r>
        <w:t xml:space="preserve">All positions use a compact variable-length base-3 encoding. Because the coordinate space is 3^12, we can represent positions much more efficiently than 32/64-bit integers.</w:t>
      </w:r>
    </w:p>
    <w:p/>
    <w:p>
      <w:r>
        <w:rPr>
          <w:b/>
          <w:bCs/>
        </w:rPr>
        <w:t xml:space="preserve">Encoding Rules:</w:t>
      </w:r>
    </w:p>
    <w:p>
      <w:pPr>
        <w:pStyle w:val="ListParagraph"/>
        <w:numPr>
          <w:ilvl w:val="0"/>
          <w:numId w:val="2"/>
        </w:numPr>
      </w:pPr>
      <w:r>
        <w:t xml:space="preserve">Each coordinate component (0, 1, or 2) is packed using a 2-bit symbol with variable-length continuation.</w:t>
      </w:r>
    </w:p>
    <w:p>
      <w:pPr>
        <w:pStyle w:val="ListParagraph"/>
        <w:numPr>
          <w:ilvl w:val="0"/>
          <w:numId w:val="2"/>
        </w:numPr>
      </w:pPr>
      <w:r>
        <w:t xml:space="preserve">Nearby positions use delta encoding from the previous record (often 1 byte total).</w:t>
      </w:r>
    </w:p>
    <w:p>
      <w:pPr>
        <w:pStyle w:val="ListParagraph"/>
        <w:numPr>
          <w:ilvl w:val="0"/>
          <w:numId w:val="2"/>
        </w:numPr>
      </w:pPr>
      <w:r>
        <w:t xml:space="preserve">Coarse hierarchical levels use short prefixes (1-2 bytes).</w:t>
      </w:r>
    </w:p>
    <w:p>
      <w:pPr>
        <w:pStyle w:val="ListParagraph"/>
        <w:numPr>
          <w:ilvl w:val="0"/>
          <w:numId w:val="2"/>
        </w:numPr>
      </w:pPr>
      <w:r>
        <w:t xml:space="preserve">Typical position size: 2-4 bytes (vs 12+ bytes for naive 12× uint16).</w:t>
      </w:r>
    </w:p>
    <w:p>
      <w:pPr>
        <w:pStyle w:val="Heading2"/>
      </w:pPr>
      <w:r>
        <w:t xml:space="preserve">2.4 Hierarchical Confirmation Strategy</w:t>
      </w:r>
    </w:p>
    <w:p>
      <w:r>
        <w:t xml:space="preserve">To minimize data volume in a mostly-static universe: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Level 0 (Coarsest):</w:t>
      </w:r>
      <w:r>
        <w:t xml:space="preserve"> A single confirmation record can cover enormous static volumes.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Level 1-3 (Medium):</w:t>
      </w:r>
      <w:r>
        <w:t xml:space="preserve"> Used when a sensor detects localized activity.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Level 4+ (Fine):</w:t>
      </w:r>
      <w:r>
        <w:t xml:space="preserve"> Only used for precise cell-level changes. Rare in converged regions.</w:t>
      </w:r>
    </w:p>
    <w:p/>
    <w:p>
      <w:r>
        <w:t xml:space="preserve">This hierarchy means the majority of the 3^12 space is covered by a small number of cheap Level 0 confirmations.</w:t>
      </w:r>
    </w:p>
    <w:p>
      <w:pPr>
        <w:pStyle w:val="Heading1"/>
      </w:pPr>
      <w:r>
        <w:t xml:space="preserve">3. Integration with CSF File Structure</w:t>
      </w:r>
    </w:p>
    <w:p>
      <w:r>
        <w:t xml:space="preserve">The Observation Delta Stream sits between the Converged Baseline and the Hierarchical Confirmation Index in the CSF file.</w:t>
      </w:r>
    </w:p>
    <w:p/>
    <w:p>
      <w:r>
        <w:rPr>
          <w:b/>
          <w:bCs/>
        </w:rPr>
        <w:t xml:space="preserve">High-Level File Sections (v0.3):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Global Converged Baseline</w:t>
      </w:r>
      <w:r>
        <w:t xml:space="preserve"> (one-time compressed snapshot)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Symbolic + Light Dictionary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Observation Delta Stream</w:t>
      </w:r>
      <w:r>
        <w:t xml:space="preserve"> (this specification)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Hierarchical Confirmation Index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Drift 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Return Path Index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Footer</w:t>
      </w:r>
    </w:p>
    <w:p>
      <w:pPr>
        <w:pStyle w:val="Heading1"/>
      </w:pPr>
      <w:r>
        <w:t xml:space="preserve">4. Example: Typical Observation Sequence</w:t>
      </w:r>
    </w:p>
    <w:p>
      <w:r>
        <w:rPr>
          <w:b/>
          <w:bCs/>
        </w:rPr>
        <w:t xml:space="preserve">Scenario:</w:t>
      </w:r>
      <w:r>
        <w:t xml:space="preserve"> A large region remains static for a long time, then a small localized change occurs near the Return Door involving Lantern.</w:t>
      </w:r>
    </w:p>
    <w:p/>
    <w:p>
      <w:r>
        <w:rPr>
          <w:b/>
          <w:bCs/>
        </w:rPr>
        <w:t xml:space="preserve">Record 1 (Confirmation):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Header: 0x00 (Confirmation, Level 0) — 1 byte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Position: 0x03 (coarse region) — 1 byte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Extent: 0xFF — 1 byte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Total: 3 bytes (covers huge static volume)</w:t>
      </w:r>
    </w:p>
    <w:p/>
    <w:p>
      <w:r>
        <w:rPr>
          <w:b/>
          <w:bCs/>
        </w:rPr>
        <w:t xml:space="preserve">Record 2 (Delta - Light Change near Return Door):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Header: 0b10000000 (Delta, Level 4, Light Changed) — 1 byte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Position: 0x1A 0x2B 0x03 (base-3 encoded, near Return Door) — 3 bytes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Payload: 0x04 (light increased by 4 quanta) — 1 byte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Total: 5 bytes</w:t>
      </w:r>
    </w:p>
    <w:p/>
    <w:p>
      <w:r>
        <w:rPr>
          <w:b/>
          <w:bCs/>
        </w:rPr>
        <w:t xml:space="preserve">Record 3 (Delta - Lantern Appears):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Header: 0b10000011 (Delta + Character Appearance) — 1 byte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Position: 0x1A 0x2C 0x04 — 3 bytes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Payload: Lantern ID (0x02) + small offset — 2 bytes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Total: 6 bytes</w:t>
      </w:r>
    </w:p>
    <w:p>
      <w:pPr>
        <w:pStyle w:val="Heading1"/>
      </w:pPr>
      <w:r>
        <w:t xml:space="preserve">5. Summary</w:t>
      </w:r>
    </w:p>
    <w:p>
      <w:r>
        <w:t xml:space="preserve">The Observation Delta Stream format is optimized for environments where the majority of the state space is static or converged. By combining:</w:t>
      </w:r>
    </w:p>
    <w:p>
      <w:pPr>
        <w:pStyle w:val="ListParagraph"/>
        <w:numPr>
          <w:ilvl w:val="0"/>
          <w:numId w:val="2"/>
        </w:numPr>
      </w:pPr>
      <w:r>
        <w:t xml:space="preserve">Cheap hierarchical confirmation records</w:t>
      </w:r>
    </w:p>
    <w:p>
      <w:pPr>
        <w:pStyle w:val="ListParagraph"/>
        <w:numPr>
          <w:ilvl w:val="0"/>
          <w:numId w:val="2"/>
        </w:numPr>
      </w:pPr>
      <w:r>
        <w:t xml:space="preserve">Native base-3 positional encoding</w:t>
      </w:r>
    </w:p>
    <w:p>
      <w:pPr>
        <w:pStyle w:val="ListParagraph"/>
        <w:numPr>
          <w:ilvl w:val="0"/>
          <w:numId w:val="2"/>
        </w:numPr>
      </w:pPr>
      <w:r>
        <w:t xml:space="preserve">Symbolic dictionary encoding for delta types</w:t>
      </w:r>
    </w:p>
    <w:p>
      <w:pPr>
        <w:pStyle w:val="ListParagraph"/>
        <w:numPr>
          <w:ilvl w:val="0"/>
          <w:numId w:val="2"/>
        </w:numPr>
      </w:pPr>
      <w:r>
        <w:t xml:space="preserve">Sparse delta records only when real change occurs</w:t>
      </w:r>
    </w:p>
    <w:p>
      <w:r>
        <w:t xml:space="preserve">...CSF achieves extremely high efficiency for sensor-driven, mostly-static 3^12 light matrix universes while remaining practical to implement and query.</w:t>
      </w:r>
    </w:p>
    <w:p/>
    <w:p>
      <w:r>
        <w:rPr>
          <w:b/>
          <w:bCs/>
        </w:rPr>
        <w:t xml:space="preserve">Document Version: </w:t>
      </w:r>
      <w:r>
        <w:t xml:space="preserve">0.3 | Status: Ready for handoff and prototyping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CSF Format Specification v0.3 — Observation Delta Stream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2026-06-02T23:07:09.308Z</dcterms:created>
  <dcterms:modified xsi:type="dcterms:W3CDTF">2026-06-02T23:07:09.308Z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