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3CA" w:rsidRDefault="00B43EE8" w:rsidP="00B43EE8">
      <w:pPr>
        <w:jc w:val="center"/>
      </w:pPr>
      <w:r>
        <w:rPr>
          <w:noProof/>
        </w:rPr>
        <w:drawing>
          <wp:inline distT="0" distB="0" distL="0" distR="0">
            <wp:extent cx="1847850" cy="647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3B43CA" w:rsidRDefault="003B43CA" w:rsidP="003B43CA"/>
    <w:p w:rsidR="003B43CA" w:rsidRDefault="003B43CA" w:rsidP="003B43CA"/>
    <w:p w:rsidR="003B43CA" w:rsidRDefault="003B43CA" w:rsidP="003B43CA"/>
    <w:p w:rsidR="00B43EE8" w:rsidRDefault="007E6C53" w:rsidP="00B43EE8">
      <w:pPr>
        <w:widowControl w:val="0"/>
        <w:autoSpaceDE w:val="0"/>
        <w:autoSpaceDN w:val="0"/>
        <w:adjustRightInd w:val="0"/>
        <w:spacing w:after="240"/>
        <w:jc w:val="center"/>
        <w:rPr>
          <w:rFonts w:ascii="Arial" w:hAnsi="Arial" w:cs="Arial"/>
          <w:b/>
          <w:color w:val="FF0000"/>
          <w:sz w:val="64"/>
          <w:szCs w:val="64"/>
        </w:rPr>
      </w:pPr>
      <w:proofErr w:type="spellStart"/>
      <w:r>
        <w:rPr>
          <w:rFonts w:ascii="Arial" w:hAnsi="Arial" w:cs="Arial"/>
          <w:b/>
          <w:color w:val="FF0000"/>
          <w:sz w:val="64"/>
          <w:szCs w:val="64"/>
        </w:rPr>
        <w:t>Mule</w:t>
      </w:r>
      <w:r w:rsidR="0088550B">
        <w:rPr>
          <w:rFonts w:ascii="Arial" w:hAnsi="Arial" w:cs="Arial"/>
          <w:b/>
          <w:color w:val="FF0000"/>
          <w:sz w:val="64"/>
          <w:szCs w:val="64"/>
        </w:rPr>
        <w:t>S</w:t>
      </w:r>
      <w:r>
        <w:rPr>
          <w:rFonts w:ascii="Arial" w:hAnsi="Arial" w:cs="Arial"/>
          <w:b/>
          <w:color w:val="FF0000"/>
          <w:sz w:val="64"/>
          <w:szCs w:val="64"/>
        </w:rPr>
        <w:t>oft</w:t>
      </w:r>
      <w:proofErr w:type="spellEnd"/>
      <w:r w:rsidR="00B43EE8">
        <w:rPr>
          <w:rFonts w:ascii="Arial" w:hAnsi="Arial" w:cs="Arial"/>
          <w:b/>
          <w:color w:val="FF0000"/>
          <w:sz w:val="64"/>
          <w:szCs w:val="64"/>
        </w:rPr>
        <w:t xml:space="preserve"> </w:t>
      </w:r>
      <w:r w:rsidR="00C11B67">
        <w:rPr>
          <w:rFonts w:ascii="Arial" w:hAnsi="Arial" w:cs="Arial"/>
          <w:b/>
          <w:color w:val="FF0000"/>
          <w:sz w:val="64"/>
          <w:szCs w:val="64"/>
        </w:rPr>
        <w:t>Logging</w:t>
      </w:r>
      <w:r>
        <w:rPr>
          <w:rFonts w:ascii="Arial" w:hAnsi="Arial" w:cs="Arial"/>
          <w:b/>
          <w:color w:val="FF0000"/>
          <w:sz w:val="64"/>
          <w:szCs w:val="64"/>
        </w:rPr>
        <w:t xml:space="preserve"> Standards</w:t>
      </w:r>
    </w:p>
    <w:p w:rsidR="007E6C53" w:rsidRPr="00E71DF3" w:rsidRDefault="007E6C53" w:rsidP="00B43EE8">
      <w:pPr>
        <w:widowControl w:val="0"/>
        <w:autoSpaceDE w:val="0"/>
        <w:autoSpaceDN w:val="0"/>
        <w:adjustRightInd w:val="0"/>
        <w:spacing w:after="240"/>
        <w:jc w:val="center"/>
        <w:rPr>
          <w:rFonts w:ascii="Arial" w:hAnsi="Arial" w:cs="Arial"/>
          <w:b/>
          <w:color w:val="FF0000"/>
          <w:sz w:val="64"/>
          <w:szCs w:val="64"/>
        </w:rPr>
      </w:pPr>
      <w:r>
        <w:rPr>
          <w:rFonts w:ascii="Arial" w:hAnsi="Arial" w:cs="Arial"/>
          <w:b/>
          <w:color w:val="FF0000"/>
          <w:sz w:val="64"/>
          <w:szCs w:val="64"/>
        </w:rPr>
        <w:t>(Audit &amp; Exceptions)</w:t>
      </w:r>
    </w:p>
    <w:p w:rsidR="00B43EE8" w:rsidRDefault="00B43EE8" w:rsidP="00B43EE8">
      <w:pPr>
        <w:widowControl w:val="0"/>
        <w:autoSpaceDE w:val="0"/>
        <w:autoSpaceDN w:val="0"/>
        <w:adjustRightInd w:val="0"/>
        <w:spacing w:after="240"/>
        <w:jc w:val="center"/>
        <w:rPr>
          <w:rFonts w:ascii="Arial" w:hAnsi="Arial" w:cs="Arial"/>
          <w:sz w:val="38"/>
          <w:szCs w:val="38"/>
        </w:rPr>
      </w:pPr>
    </w:p>
    <w:p w:rsidR="00B43EE8" w:rsidRDefault="007E6C53" w:rsidP="00B43EE8">
      <w:pPr>
        <w:widowControl w:val="0"/>
        <w:autoSpaceDE w:val="0"/>
        <w:autoSpaceDN w:val="0"/>
        <w:adjustRightInd w:val="0"/>
        <w:spacing w:after="240"/>
        <w:jc w:val="center"/>
        <w:rPr>
          <w:rFonts w:ascii="Times" w:hAnsi="Times" w:cs="Times"/>
        </w:rPr>
      </w:pPr>
      <w:r>
        <w:rPr>
          <w:rFonts w:ascii="Arial" w:hAnsi="Arial" w:cs="Arial"/>
          <w:sz w:val="38"/>
          <w:szCs w:val="38"/>
        </w:rPr>
        <w:t xml:space="preserve"> </w:t>
      </w:r>
      <w:r w:rsidR="00B43EE8">
        <w:rPr>
          <w:rFonts w:ascii="Arial" w:hAnsi="Arial" w:cs="Arial"/>
          <w:sz w:val="38"/>
          <w:szCs w:val="38"/>
        </w:rPr>
        <w:t>Version No. 1.</w:t>
      </w:r>
      <w:r w:rsidR="00B6612D">
        <w:rPr>
          <w:rFonts w:ascii="Arial" w:hAnsi="Arial" w:cs="Arial"/>
          <w:sz w:val="38"/>
          <w:szCs w:val="38"/>
        </w:rPr>
        <w:t>1</w:t>
      </w:r>
    </w:p>
    <w:p w:rsidR="00B43EE8" w:rsidRDefault="00124636" w:rsidP="00B43EE8">
      <w:pPr>
        <w:widowControl w:val="0"/>
        <w:autoSpaceDE w:val="0"/>
        <w:autoSpaceDN w:val="0"/>
        <w:adjustRightInd w:val="0"/>
        <w:spacing w:after="240"/>
        <w:jc w:val="center"/>
        <w:rPr>
          <w:rFonts w:ascii="Arial" w:hAnsi="Arial" w:cs="Arial"/>
          <w:sz w:val="32"/>
          <w:szCs w:val="32"/>
        </w:rPr>
      </w:pPr>
      <w:r>
        <w:rPr>
          <w:rFonts w:ascii="Arial" w:hAnsi="Arial" w:cs="Arial"/>
          <w:sz w:val="32"/>
          <w:szCs w:val="32"/>
        </w:rPr>
        <w:fldChar w:fldCharType="begin"/>
      </w:r>
      <w:r w:rsidR="00B43EE8">
        <w:rPr>
          <w:rFonts w:ascii="Arial" w:hAnsi="Arial" w:cs="Arial"/>
          <w:sz w:val="32"/>
          <w:szCs w:val="32"/>
        </w:rPr>
        <w:instrText xml:space="preserve"> DATE \@ "MMMM d, y" \* MERGEFORMAT </w:instrText>
      </w:r>
      <w:r>
        <w:rPr>
          <w:rFonts w:ascii="Arial" w:hAnsi="Arial" w:cs="Arial"/>
          <w:sz w:val="32"/>
          <w:szCs w:val="32"/>
        </w:rPr>
        <w:fldChar w:fldCharType="separate"/>
      </w:r>
      <w:r w:rsidR="001F1827">
        <w:rPr>
          <w:rFonts w:ascii="Arial" w:hAnsi="Arial" w:cs="Arial"/>
          <w:noProof/>
          <w:sz w:val="32"/>
          <w:szCs w:val="32"/>
        </w:rPr>
        <w:t>June 22, 16</w:t>
      </w:r>
      <w:r>
        <w:rPr>
          <w:rFonts w:ascii="Arial" w:hAnsi="Arial" w:cs="Arial"/>
          <w:sz w:val="32"/>
          <w:szCs w:val="32"/>
        </w:rPr>
        <w:fldChar w:fldCharType="end"/>
      </w:r>
    </w:p>
    <w:p w:rsidR="00B43EE8" w:rsidRPr="00282B82" w:rsidRDefault="00B43EE8" w:rsidP="00B43EE8">
      <w:pPr>
        <w:widowControl w:val="0"/>
        <w:autoSpaceDE w:val="0"/>
        <w:autoSpaceDN w:val="0"/>
        <w:adjustRightInd w:val="0"/>
        <w:spacing w:after="240"/>
        <w:jc w:val="center"/>
        <w:rPr>
          <w:rFonts w:ascii="Times" w:hAnsi="Times" w:cs="Times"/>
        </w:rPr>
      </w:pPr>
      <w:r>
        <w:rPr>
          <w:rFonts w:ascii="Arial" w:hAnsi="Arial" w:cs="Arial"/>
          <w:sz w:val="32"/>
          <w:szCs w:val="32"/>
        </w:rPr>
        <w:t xml:space="preserve">Author: </w:t>
      </w:r>
      <w:r w:rsidR="005F6434">
        <w:rPr>
          <w:rFonts w:ascii="Arial" w:hAnsi="Arial" w:cs="Arial"/>
          <w:sz w:val="32"/>
          <w:szCs w:val="32"/>
        </w:rPr>
        <w:t>ICOE Team</w:t>
      </w:r>
    </w:p>
    <w:p w:rsidR="00B43EE8" w:rsidRPr="00F27833" w:rsidRDefault="00B43EE8" w:rsidP="00B43EE8">
      <w:pPr>
        <w:jc w:val="center"/>
        <w:rPr>
          <w:rFonts w:ascii="Arial" w:hAnsi="Arial" w:cs="Arial"/>
          <w:sz w:val="16"/>
          <w:szCs w:val="16"/>
        </w:rPr>
        <w:sectPr w:rsidR="00B43EE8" w:rsidRPr="00F27833" w:rsidSect="00936250">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pPr>
    </w:p>
    <w:p w:rsidR="00B43EE8" w:rsidRPr="004D04BB" w:rsidRDefault="00B43EE8" w:rsidP="00B43EE8">
      <w:pPr>
        <w:jc w:val="center"/>
        <w:rPr>
          <w:b/>
          <w:sz w:val="32"/>
        </w:rPr>
      </w:pPr>
      <w:r w:rsidRPr="004D04BB">
        <w:rPr>
          <w:b/>
          <w:sz w:val="32"/>
        </w:rPr>
        <w:lastRenderedPageBreak/>
        <w:t>Document Control Information</w:t>
      </w:r>
    </w:p>
    <w:p w:rsidR="00B43EE8" w:rsidRDefault="00B43EE8" w:rsidP="00B43EE8">
      <w:pPr>
        <w:rPr>
          <w:rFonts w:ascii="Arial" w:hAnsi="Arial" w:cs="Arial"/>
          <w:b/>
          <w:sz w:val="32"/>
        </w:rPr>
      </w:pPr>
    </w:p>
    <w:p w:rsidR="00B43EE8" w:rsidRPr="004D04BB" w:rsidRDefault="00B43EE8" w:rsidP="00B43EE8">
      <w:pPr>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2"/>
        <w:gridCol w:w="4978"/>
      </w:tblGrid>
      <w:tr w:rsidR="00B43EE8" w:rsidRPr="004D04BB" w:rsidTr="00936250">
        <w:tc>
          <w:tcPr>
            <w:tcW w:w="4428" w:type="dxa"/>
            <w:shd w:val="clear" w:color="auto" w:fill="C6D9F1"/>
          </w:tcPr>
          <w:p w:rsidR="00B43EE8" w:rsidRPr="004D04BB" w:rsidRDefault="00B43EE8" w:rsidP="00936250">
            <w:pPr>
              <w:rPr>
                <w:b/>
              </w:rPr>
            </w:pPr>
            <w:r w:rsidRPr="004D04BB">
              <w:rPr>
                <w:b/>
              </w:rPr>
              <w:t>Name</w:t>
            </w:r>
          </w:p>
        </w:tc>
        <w:tc>
          <w:tcPr>
            <w:tcW w:w="5040" w:type="dxa"/>
            <w:shd w:val="clear" w:color="auto" w:fill="auto"/>
          </w:tcPr>
          <w:p w:rsidR="00B43EE8" w:rsidRPr="00587778" w:rsidRDefault="007E6C53" w:rsidP="007E6C53">
            <w:proofErr w:type="spellStart"/>
            <w:r>
              <w:t>Mulesoft</w:t>
            </w:r>
            <w:proofErr w:type="spellEnd"/>
            <w:r>
              <w:t xml:space="preserve"> Logging Standards</w:t>
            </w:r>
          </w:p>
        </w:tc>
      </w:tr>
      <w:tr w:rsidR="00B43EE8" w:rsidRPr="004D04BB" w:rsidTr="00936250">
        <w:tc>
          <w:tcPr>
            <w:tcW w:w="4428" w:type="dxa"/>
            <w:shd w:val="clear" w:color="auto" w:fill="C6D9F1"/>
          </w:tcPr>
          <w:p w:rsidR="00B43EE8" w:rsidRPr="004D04BB" w:rsidRDefault="00B43EE8" w:rsidP="00936250">
            <w:pPr>
              <w:rPr>
                <w:b/>
              </w:rPr>
            </w:pPr>
            <w:r w:rsidRPr="004D04BB">
              <w:rPr>
                <w:b/>
              </w:rPr>
              <w:t>Program Name</w:t>
            </w:r>
          </w:p>
        </w:tc>
        <w:tc>
          <w:tcPr>
            <w:tcW w:w="5040" w:type="dxa"/>
            <w:shd w:val="clear" w:color="auto" w:fill="auto"/>
          </w:tcPr>
          <w:p w:rsidR="00B43EE8" w:rsidRPr="004D04BB" w:rsidRDefault="007E6C53" w:rsidP="00936250">
            <w:r>
              <w:t>Enterprise</w:t>
            </w:r>
            <w:r w:rsidR="00B43EE8">
              <w:t xml:space="preserve"> Integration</w:t>
            </w:r>
          </w:p>
        </w:tc>
      </w:tr>
      <w:tr w:rsidR="00B43EE8" w:rsidRPr="004D04BB" w:rsidTr="00936250">
        <w:tc>
          <w:tcPr>
            <w:tcW w:w="4428" w:type="dxa"/>
            <w:shd w:val="clear" w:color="auto" w:fill="C6D9F1"/>
          </w:tcPr>
          <w:p w:rsidR="00B43EE8" w:rsidRPr="004D04BB" w:rsidRDefault="00B43EE8" w:rsidP="00936250">
            <w:pPr>
              <w:rPr>
                <w:b/>
              </w:rPr>
            </w:pPr>
            <w:r w:rsidRPr="004D04BB">
              <w:rPr>
                <w:b/>
              </w:rPr>
              <w:t>Author</w:t>
            </w:r>
          </w:p>
        </w:tc>
        <w:tc>
          <w:tcPr>
            <w:tcW w:w="5040" w:type="dxa"/>
            <w:shd w:val="clear" w:color="auto" w:fill="auto"/>
          </w:tcPr>
          <w:p w:rsidR="00B43EE8" w:rsidRPr="004D04BB" w:rsidRDefault="00C11B67" w:rsidP="00936250">
            <w:r>
              <w:t>Suchit Kavady</w:t>
            </w:r>
            <w:r w:rsidR="000E26C0">
              <w:t>, Rabi Sahu</w:t>
            </w:r>
          </w:p>
        </w:tc>
      </w:tr>
      <w:tr w:rsidR="00B43EE8" w:rsidRPr="004D04BB" w:rsidTr="00936250">
        <w:tc>
          <w:tcPr>
            <w:tcW w:w="4428" w:type="dxa"/>
            <w:shd w:val="clear" w:color="auto" w:fill="C6D9F1"/>
          </w:tcPr>
          <w:p w:rsidR="00B43EE8" w:rsidRPr="004D04BB" w:rsidRDefault="00B43EE8" w:rsidP="00936250">
            <w:pPr>
              <w:rPr>
                <w:b/>
              </w:rPr>
            </w:pPr>
            <w:r w:rsidRPr="004D04BB">
              <w:rPr>
                <w:b/>
              </w:rPr>
              <w:t>Version</w:t>
            </w:r>
          </w:p>
        </w:tc>
        <w:tc>
          <w:tcPr>
            <w:tcW w:w="5040" w:type="dxa"/>
            <w:shd w:val="clear" w:color="auto" w:fill="auto"/>
          </w:tcPr>
          <w:p w:rsidR="00B43EE8" w:rsidRPr="004D04BB" w:rsidRDefault="00B43EE8" w:rsidP="000E26C0">
            <w:r>
              <w:t>1.</w:t>
            </w:r>
            <w:r w:rsidR="00AA4689">
              <w:t>2</w:t>
            </w:r>
          </w:p>
        </w:tc>
      </w:tr>
      <w:tr w:rsidR="00B43EE8" w:rsidRPr="004D04BB" w:rsidTr="00936250">
        <w:tc>
          <w:tcPr>
            <w:tcW w:w="4428" w:type="dxa"/>
            <w:shd w:val="clear" w:color="auto" w:fill="C6D9F1"/>
          </w:tcPr>
          <w:p w:rsidR="00B43EE8" w:rsidRPr="004D04BB" w:rsidRDefault="00B43EE8" w:rsidP="00936250">
            <w:pPr>
              <w:rPr>
                <w:b/>
              </w:rPr>
            </w:pPr>
            <w:r w:rsidRPr="004D04BB">
              <w:rPr>
                <w:b/>
              </w:rPr>
              <w:t>Status</w:t>
            </w:r>
          </w:p>
        </w:tc>
        <w:tc>
          <w:tcPr>
            <w:tcW w:w="5040" w:type="dxa"/>
            <w:shd w:val="clear" w:color="auto" w:fill="auto"/>
          </w:tcPr>
          <w:p w:rsidR="00B43EE8" w:rsidRPr="004D04BB" w:rsidRDefault="00AA4689" w:rsidP="00936250">
            <w:pPr>
              <w:ind w:right="-108"/>
            </w:pPr>
            <w:r>
              <w:t>Draft</w:t>
            </w:r>
          </w:p>
        </w:tc>
      </w:tr>
    </w:tbl>
    <w:p w:rsidR="00B43EE8" w:rsidRPr="00F27833" w:rsidRDefault="00B43EE8" w:rsidP="00B43EE8">
      <w:pPr>
        <w:jc w:val="center"/>
        <w:rPr>
          <w:rFonts w:ascii="Arial" w:hAnsi="Arial" w:cs="Arial"/>
          <w:b/>
          <w:sz w:val="32"/>
        </w:rPr>
      </w:pPr>
    </w:p>
    <w:p w:rsidR="00B43EE8" w:rsidRPr="004D04BB" w:rsidRDefault="00B43EE8" w:rsidP="00B43EE8">
      <w:pPr>
        <w:ind w:left="-90"/>
        <w:rPr>
          <w:b/>
        </w:rPr>
      </w:pP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B43EE8" w:rsidRPr="004D04BB" w:rsidTr="00936250">
        <w:trPr>
          <w:trHeight w:hRule="exact" w:val="301"/>
        </w:trPr>
        <w:tc>
          <w:tcPr>
            <w:tcW w:w="900" w:type="dxa"/>
            <w:shd w:val="clear" w:color="auto" w:fill="C6D9F1"/>
          </w:tcPr>
          <w:p w:rsidR="00B43EE8" w:rsidRPr="004D04BB" w:rsidRDefault="00B43EE8" w:rsidP="00936250">
            <w:pPr>
              <w:ind w:right="-108"/>
              <w:rPr>
                <w:b/>
                <w:bCs/>
              </w:rPr>
            </w:pPr>
            <w:r w:rsidRPr="004D04BB">
              <w:rPr>
                <w:b/>
                <w:bCs/>
              </w:rPr>
              <w:t>Version</w:t>
            </w:r>
          </w:p>
        </w:tc>
        <w:tc>
          <w:tcPr>
            <w:tcW w:w="117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B43EE8" w:rsidRPr="004D04BB" w:rsidRDefault="00B43EE8" w:rsidP="00936250">
            <w:pPr>
              <w:pStyle w:val="TableHeading"/>
              <w:rPr>
                <w:rFonts w:ascii="Times New Roman" w:hAnsi="Times New Roman"/>
              </w:rPr>
            </w:pPr>
            <w:r w:rsidRPr="004D04BB">
              <w:rPr>
                <w:rFonts w:ascii="Times New Roman" w:hAnsi="Times New Roman"/>
              </w:rPr>
              <w:t>Author</w:t>
            </w:r>
          </w:p>
        </w:tc>
      </w:tr>
      <w:tr w:rsidR="00B43EE8" w:rsidRPr="004D04BB" w:rsidTr="00936250">
        <w:trPr>
          <w:trHeight w:hRule="exact" w:val="301"/>
        </w:trPr>
        <w:tc>
          <w:tcPr>
            <w:tcW w:w="900" w:type="dxa"/>
          </w:tcPr>
          <w:p w:rsidR="00B43EE8" w:rsidRPr="004D04BB" w:rsidRDefault="00B43EE8" w:rsidP="00936250">
            <w:pPr>
              <w:pStyle w:val="TableText"/>
              <w:rPr>
                <w:rFonts w:ascii="Times New Roman" w:hAnsi="Times New Roman" w:cs="Times New Roman"/>
              </w:rPr>
            </w:pPr>
            <w:r>
              <w:rPr>
                <w:rFonts w:ascii="Times New Roman" w:hAnsi="Times New Roman" w:cs="Times New Roman"/>
              </w:rPr>
              <w:t>1.0</w:t>
            </w:r>
          </w:p>
        </w:tc>
        <w:tc>
          <w:tcPr>
            <w:tcW w:w="1170" w:type="dxa"/>
          </w:tcPr>
          <w:p w:rsidR="00B43EE8" w:rsidRPr="004D04BB" w:rsidRDefault="00C11B67" w:rsidP="00C11B67">
            <w:pPr>
              <w:pStyle w:val="TableText"/>
              <w:rPr>
                <w:rFonts w:ascii="Times New Roman" w:hAnsi="Times New Roman" w:cs="Times New Roman"/>
              </w:rPr>
            </w:pPr>
            <w:r>
              <w:rPr>
                <w:rFonts w:ascii="Times New Roman" w:hAnsi="Times New Roman" w:cs="Times New Roman"/>
              </w:rPr>
              <w:t>02</w:t>
            </w:r>
            <w:r w:rsidR="00254D3E">
              <w:rPr>
                <w:rFonts w:ascii="Times New Roman" w:hAnsi="Times New Roman" w:cs="Times New Roman"/>
              </w:rPr>
              <w:t>/</w:t>
            </w:r>
            <w:r>
              <w:rPr>
                <w:rFonts w:ascii="Times New Roman" w:hAnsi="Times New Roman" w:cs="Times New Roman"/>
              </w:rPr>
              <w:t>17</w:t>
            </w:r>
            <w:r w:rsidR="00B43EE8">
              <w:rPr>
                <w:rFonts w:ascii="Times New Roman" w:hAnsi="Times New Roman" w:cs="Times New Roman"/>
              </w:rPr>
              <w:t>/201</w:t>
            </w:r>
            <w:r>
              <w:rPr>
                <w:rFonts w:ascii="Times New Roman" w:hAnsi="Times New Roman" w:cs="Times New Roman"/>
              </w:rPr>
              <w:t>6</w:t>
            </w:r>
          </w:p>
        </w:tc>
        <w:tc>
          <w:tcPr>
            <w:tcW w:w="5380" w:type="dxa"/>
          </w:tcPr>
          <w:p w:rsidR="00B43EE8" w:rsidRPr="004D04BB" w:rsidRDefault="00B43EE8" w:rsidP="00936250">
            <w:pPr>
              <w:pStyle w:val="TableText"/>
              <w:rPr>
                <w:rFonts w:ascii="Times New Roman" w:hAnsi="Times New Roman" w:cs="Times New Roman"/>
              </w:rPr>
            </w:pPr>
            <w:r>
              <w:rPr>
                <w:rFonts w:ascii="Times New Roman" w:hAnsi="Times New Roman" w:cs="Times New Roman"/>
              </w:rPr>
              <w:t>Initial</w:t>
            </w:r>
          </w:p>
        </w:tc>
        <w:tc>
          <w:tcPr>
            <w:tcW w:w="2000" w:type="dxa"/>
          </w:tcPr>
          <w:p w:rsidR="00B43EE8" w:rsidRPr="004D04BB" w:rsidRDefault="00C11B67" w:rsidP="00B43EE8">
            <w:pPr>
              <w:pStyle w:val="TableText"/>
              <w:rPr>
                <w:rFonts w:ascii="Times New Roman" w:hAnsi="Times New Roman" w:cs="Times New Roman"/>
              </w:rPr>
            </w:pPr>
            <w:r>
              <w:rPr>
                <w:rFonts w:ascii="Times New Roman" w:hAnsi="Times New Roman" w:cs="Times New Roman"/>
              </w:rPr>
              <w:t>Suchit Kavady</w:t>
            </w:r>
          </w:p>
        </w:tc>
      </w:tr>
      <w:tr w:rsidR="000E26C0" w:rsidRPr="004D04BB" w:rsidTr="00936250">
        <w:trPr>
          <w:trHeight w:hRule="exact" w:val="301"/>
        </w:trPr>
        <w:tc>
          <w:tcPr>
            <w:tcW w:w="90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1.1</w:t>
            </w:r>
          </w:p>
        </w:tc>
        <w:tc>
          <w:tcPr>
            <w:tcW w:w="117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04/21/2016</w:t>
            </w:r>
          </w:p>
        </w:tc>
        <w:tc>
          <w:tcPr>
            <w:tcW w:w="5380" w:type="dxa"/>
          </w:tcPr>
          <w:p w:rsidR="000E26C0" w:rsidRPr="004D04BB" w:rsidRDefault="000E26C0" w:rsidP="00346975">
            <w:pPr>
              <w:pStyle w:val="TableText"/>
              <w:rPr>
                <w:rFonts w:ascii="Times New Roman" w:hAnsi="Times New Roman" w:cs="Times New Roman"/>
              </w:rPr>
            </w:pPr>
            <w:r>
              <w:rPr>
                <w:rFonts w:ascii="Times New Roman" w:hAnsi="Times New Roman" w:cs="Times New Roman"/>
              </w:rPr>
              <w:t>updated</w:t>
            </w:r>
          </w:p>
        </w:tc>
        <w:tc>
          <w:tcPr>
            <w:tcW w:w="2000" w:type="dxa"/>
          </w:tcPr>
          <w:p w:rsidR="000E26C0" w:rsidRPr="004D04BB" w:rsidRDefault="000E26C0" w:rsidP="000E26C0">
            <w:pPr>
              <w:pStyle w:val="TableText"/>
              <w:rPr>
                <w:rFonts w:ascii="Times New Roman" w:hAnsi="Times New Roman" w:cs="Times New Roman"/>
              </w:rPr>
            </w:pPr>
            <w:r>
              <w:rPr>
                <w:rFonts w:ascii="Times New Roman" w:hAnsi="Times New Roman" w:cs="Times New Roman"/>
              </w:rPr>
              <w:t>Rabi Sahu</w:t>
            </w:r>
          </w:p>
        </w:tc>
      </w:tr>
      <w:tr w:rsidR="000E26C0" w:rsidRPr="004D04BB" w:rsidTr="006E10D9">
        <w:trPr>
          <w:trHeight w:hRule="exact" w:val="859"/>
        </w:trPr>
        <w:tc>
          <w:tcPr>
            <w:tcW w:w="900" w:type="dxa"/>
          </w:tcPr>
          <w:p w:rsidR="000E26C0" w:rsidRDefault="00AA4689" w:rsidP="00936250">
            <w:pPr>
              <w:pStyle w:val="TableText"/>
              <w:rPr>
                <w:rFonts w:ascii="Times New Roman" w:hAnsi="Times New Roman" w:cs="Times New Roman"/>
              </w:rPr>
            </w:pPr>
            <w:r>
              <w:rPr>
                <w:rFonts w:ascii="Times New Roman" w:hAnsi="Times New Roman" w:cs="Times New Roman"/>
              </w:rPr>
              <w:t>1.2</w:t>
            </w:r>
          </w:p>
        </w:tc>
        <w:tc>
          <w:tcPr>
            <w:tcW w:w="1170" w:type="dxa"/>
          </w:tcPr>
          <w:p w:rsidR="000E26C0" w:rsidRDefault="00AA4689" w:rsidP="00936250">
            <w:pPr>
              <w:pStyle w:val="TableText"/>
              <w:rPr>
                <w:rFonts w:ascii="Times New Roman" w:hAnsi="Times New Roman" w:cs="Times New Roman"/>
              </w:rPr>
            </w:pPr>
            <w:r>
              <w:rPr>
                <w:rFonts w:ascii="Times New Roman" w:hAnsi="Times New Roman" w:cs="Times New Roman"/>
              </w:rPr>
              <w:t>06/21/2016</w:t>
            </w:r>
          </w:p>
        </w:tc>
        <w:tc>
          <w:tcPr>
            <w:tcW w:w="5380" w:type="dxa"/>
          </w:tcPr>
          <w:p w:rsidR="000E26C0" w:rsidRDefault="006E10D9" w:rsidP="00936250">
            <w:pPr>
              <w:pStyle w:val="TableText"/>
              <w:rPr>
                <w:rFonts w:ascii="Times New Roman" w:hAnsi="Times New Roman" w:cs="Times New Roman"/>
              </w:rPr>
            </w:pPr>
            <w:r>
              <w:rPr>
                <w:rFonts w:ascii="Times New Roman" w:hAnsi="Times New Roman" w:cs="Times New Roman"/>
              </w:rPr>
              <w:t xml:space="preserve">Updated the exceptions for </w:t>
            </w:r>
            <w:proofErr w:type="spellStart"/>
            <w:r>
              <w:rPr>
                <w:rFonts w:ascii="Times New Roman" w:hAnsi="Times New Roman" w:cs="Times New Roman"/>
              </w:rPr>
              <w:t>CorrelationID</w:t>
            </w:r>
            <w:proofErr w:type="spellEnd"/>
            <w:r>
              <w:rPr>
                <w:rFonts w:ascii="Times New Roman" w:hAnsi="Times New Roman" w:cs="Times New Roman"/>
              </w:rPr>
              <w:t xml:space="preserve"> in the use case table, in section 4. Added required logging patterns in a new section 5.</w:t>
            </w:r>
          </w:p>
        </w:tc>
        <w:tc>
          <w:tcPr>
            <w:tcW w:w="2000" w:type="dxa"/>
          </w:tcPr>
          <w:p w:rsidR="000E26C0" w:rsidRDefault="00AA4689" w:rsidP="00936250">
            <w:pPr>
              <w:pStyle w:val="TableText"/>
              <w:rPr>
                <w:rFonts w:ascii="Times New Roman" w:hAnsi="Times New Roman" w:cs="Times New Roman"/>
              </w:rPr>
            </w:pPr>
            <w:r>
              <w:rPr>
                <w:rFonts w:ascii="Times New Roman" w:hAnsi="Times New Roman" w:cs="Times New Roman"/>
              </w:rPr>
              <w:t>John Henschel</w:t>
            </w:r>
          </w:p>
        </w:tc>
      </w:tr>
      <w:tr w:rsidR="00AA4689" w:rsidRPr="004D04BB" w:rsidTr="00936250">
        <w:trPr>
          <w:trHeight w:hRule="exact" w:val="438"/>
        </w:trPr>
        <w:tc>
          <w:tcPr>
            <w:tcW w:w="900" w:type="dxa"/>
          </w:tcPr>
          <w:p w:rsidR="00AA4689" w:rsidRDefault="001F1827" w:rsidP="00936250">
            <w:pPr>
              <w:pStyle w:val="TableText"/>
              <w:rPr>
                <w:rFonts w:ascii="Times New Roman" w:hAnsi="Times New Roman" w:cs="Times New Roman"/>
              </w:rPr>
            </w:pPr>
            <w:r>
              <w:rPr>
                <w:rFonts w:ascii="Times New Roman" w:hAnsi="Times New Roman" w:cs="Times New Roman"/>
              </w:rPr>
              <w:t>1.3</w:t>
            </w:r>
          </w:p>
        </w:tc>
        <w:tc>
          <w:tcPr>
            <w:tcW w:w="1170" w:type="dxa"/>
          </w:tcPr>
          <w:p w:rsidR="00AA4689" w:rsidRDefault="001F1827" w:rsidP="00936250">
            <w:pPr>
              <w:pStyle w:val="TableText"/>
              <w:rPr>
                <w:rFonts w:ascii="Times New Roman" w:hAnsi="Times New Roman" w:cs="Times New Roman"/>
              </w:rPr>
            </w:pPr>
            <w:r>
              <w:rPr>
                <w:rFonts w:ascii="Times New Roman" w:hAnsi="Times New Roman" w:cs="Times New Roman"/>
              </w:rPr>
              <w:t>6/22/2016</w:t>
            </w:r>
          </w:p>
        </w:tc>
        <w:tc>
          <w:tcPr>
            <w:tcW w:w="5380" w:type="dxa"/>
          </w:tcPr>
          <w:p w:rsidR="00AA4689" w:rsidRDefault="001F1827" w:rsidP="00936250">
            <w:pPr>
              <w:pStyle w:val="TableText"/>
              <w:rPr>
                <w:rFonts w:ascii="Times New Roman" w:hAnsi="Times New Roman" w:cs="Times New Roman"/>
              </w:rPr>
            </w:pPr>
            <w:r>
              <w:rPr>
                <w:rFonts w:ascii="Times New Roman" w:hAnsi="Times New Roman" w:cs="Times New Roman"/>
              </w:rPr>
              <w:t>Small changes to section 5</w:t>
            </w:r>
          </w:p>
        </w:tc>
        <w:tc>
          <w:tcPr>
            <w:tcW w:w="2000" w:type="dxa"/>
          </w:tcPr>
          <w:p w:rsidR="00AA4689" w:rsidRDefault="001F1827" w:rsidP="00936250">
            <w:pPr>
              <w:pStyle w:val="TableText"/>
              <w:rPr>
                <w:rFonts w:ascii="Times New Roman" w:hAnsi="Times New Roman" w:cs="Times New Roman"/>
              </w:rPr>
            </w:pPr>
            <w:r>
              <w:rPr>
                <w:rFonts w:ascii="Times New Roman" w:hAnsi="Times New Roman" w:cs="Times New Roman"/>
              </w:rPr>
              <w:t xml:space="preserve">John </w:t>
            </w:r>
            <w:proofErr w:type="spellStart"/>
            <w:r>
              <w:rPr>
                <w:rFonts w:ascii="Times New Roman" w:hAnsi="Times New Roman" w:cs="Times New Roman"/>
              </w:rPr>
              <w:t>Henschel</w:t>
            </w:r>
            <w:proofErr w:type="spellEnd"/>
          </w:p>
        </w:tc>
      </w:tr>
    </w:tbl>
    <w:p w:rsidR="00B43EE8" w:rsidRPr="004D04BB" w:rsidRDefault="00B43EE8" w:rsidP="00B43EE8"/>
    <w:p w:rsidR="00B43EE8" w:rsidRPr="004D04BB" w:rsidRDefault="00B43EE8" w:rsidP="00B43EE8">
      <w:pPr>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B43EE8" w:rsidRPr="004D04BB" w:rsidTr="00936250">
        <w:trPr>
          <w:trHeight w:hRule="exact" w:val="301"/>
        </w:trPr>
        <w:tc>
          <w:tcPr>
            <w:tcW w:w="2070" w:type="dxa"/>
            <w:shd w:val="clear" w:color="auto" w:fill="C6D9F1"/>
          </w:tcPr>
          <w:p w:rsidR="00B43EE8" w:rsidRPr="004D04BB" w:rsidRDefault="00B43EE8" w:rsidP="00936250">
            <w:pPr>
              <w:ind w:right="-108"/>
              <w:rPr>
                <w:b/>
                <w:bCs/>
              </w:rPr>
            </w:pPr>
            <w:r>
              <w:rPr>
                <w:b/>
                <w:bCs/>
              </w:rPr>
              <w:t>Team</w:t>
            </w:r>
          </w:p>
        </w:tc>
        <w:tc>
          <w:tcPr>
            <w:tcW w:w="216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Name</w:t>
            </w:r>
          </w:p>
        </w:tc>
        <w:tc>
          <w:tcPr>
            <w:tcW w:w="234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Role</w:t>
            </w:r>
          </w:p>
        </w:tc>
        <w:tc>
          <w:tcPr>
            <w:tcW w:w="2880" w:type="dxa"/>
            <w:shd w:val="clear" w:color="auto" w:fill="C6D9F1"/>
          </w:tcPr>
          <w:p w:rsidR="00B43EE8" w:rsidRPr="004D04BB" w:rsidRDefault="00B43EE8" w:rsidP="00936250">
            <w:pPr>
              <w:pStyle w:val="TableHeading"/>
              <w:rPr>
                <w:rFonts w:ascii="Times New Roman" w:hAnsi="Times New Roman"/>
              </w:rPr>
            </w:pPr>
            <w:r>
              <w:rPr>
                <w:rFonts w:ascii="Times New Roman" w:hAnsi="Times New Roman"/>
              </w:rPr>
              <w:t>Contact (Email / Phone)</w:t>
            </w: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r w:rsidR="00B43EE8" w:rsidRPr="004D04BB" w:rsidTr="00936250">
        <w:trPr>
          <w:trHeight w:hRule="exact" w:val="301"/>
        </w:trPr>
        <w:tc>
          <w:tcPr>
            <w:tcW w:w="2070" w:type="dxa"/>
          </w:tcPr>
          <w:p w:rsidR="00B43EE8" w:rsidRPr="004D04BB" w:rsidRDefault="00B43EE8" w:rsidP="00936250">
            <w:pPr>
              <w:pStyle w:val="TableText"/>
              <w:rPr>
                <w:rFonts w:ascii="Times New Roman" w:hAnsi="Times New Roman" w:cs="Times New Roman"/>
              </w:rPr>
            </w:pPr>
          </w:p>
        </w:tc>
        <w:tc>
          <w:tcPr>
            <w:tcW w:w="2160" w:type="dxa"/>
          </w:tcPr>
          <w:p w:rsidR="00B43EE8" w:rsidRPr="004D04BB" w:rsidRDefault="00B43EE8" w:rsidP="00936250">
            <w:pPr>
              <w:pStyle w:val="TableText"/>
              <w:rPr>
                <w:rFonts w:ascii="Times New Roman" w:hAnsi="Times New Roman" w:cs="Times New Roman"/>
              </w:rPr>
            </w:pPr>
          </w:p>
        </w:tc>
        <w:tc>
          <w:tcPr>
            <w:tcW w:w="2340" w:type="dxa"/>
          </w:tcPr>
          <w:p w:rsidR="00B43EE8" w:rsidRPr="004D04BB" w:rsidRDefault="00B43EE8" w:rsidP="00936250">
            <w:pPr>
              <w:pStyle w:val="TableText"/>
              <w:rPr>
                <w:rFonts w:ascii="Times New Roman" w:hAnsi="Times New Roman" w:cs="Times New Roman"/>
              </w:rPr>
            </w:pPr>
          </w:p>
        </w:tc>
        <w:tc>
          <w:tcPr>
            <w:tcW w:w="2880" w:type="dxa"/>
          </w:tcPr>
          <w:p w:rsidR="00B43EE8" w:rsidRPr="004D04BB" w:rsidRDefault="00B43EE8" w:rsidP="00936250">
            <w:pPr>
              <w:pStyle w:val="TableText"/>
              <w:rPr>
                <w:rFonts w:ascii="Times New Roman" w:hAnsi="Times New Roman" w:cs="Times New Roman"/>
              </w:rPr>
            </w:pPr>
          </w:p>
        </w:tc>
      </w:tr>
    </w:tbl>
    <w:p w:rsidR="003B43CA" w:rsidRDefault="003B43CA" w:rsidP="003B43CA"/>
    <w:p w:rsidR="003B43CA" w:rsidRDefault="003B43CA" w:rsidP="003B43CA"/>
    <w:p w:rsidR="00B43EE8" w:rsidRDefault="00B43EE8" w:rsidP="003B43CA"/>
    <w:p w:rsidR="00B43EE8" w:rsidRDefault="00B43EE8" w:rsidP="003B43CA"/>
    <w:p w:rsidR="00B43EE8" w:rsidRDefault="00B43EE8" w:rsidP="003B43CA"/>
    <w:p w:rsidR="00B43EE8" w:rsidRDefault="00B43EE8" w:rsidP="003B43CA"/>
    <w:sdt>
      <w:sdtPr>
        <w:rPr>
          <w:rFonts w:asciiTheme="minorHAnsi" w:eastAsiaTheme="minorHAnsi" w:hAnsiTheme="minorHAnsi" w:cstheme="minorBidi"/>
          <w:color w:val="auto"/>
          <w:sz w:val="22"/>
          <w:szCs w:val="22"/>
        </w:rPr>
        <w:id w:val="-1693757483"/>
        <w:docPartObj>
          <w:docPartGallery w:val="Table of Contents"/>
          <w:docPartUnique/>
        </w:docPartObj>
      </w:sdtPr>
      <w:sdtEndPr>
        <w:rPr>
          <w:b/>
          <w:bCs/>
          <w:noProof/>
        </w:rPr>
      </w:sdtEndPr>
      <w:sdtContent>
        <w:p w:rsidR="0045394A" w:rsidRDefault="0045394A" w:rsidP="0045394A">
          <w:pPr>
            <w:pStyle w:val="TOCHeading"/>
            <w:jc w:val="center"/>
          </w:pPr>
          <w:r>
            <w:t>Table of content</w:t>
          </w:r>
        </w:p>
        <w:p w:rsidR="0045394A" w:rsidRDefault="0045394A" w:rsidP="0045394A"/>
        <w:p w:rsidR="0045394A" w:rsidRPr="0045394A" w:rsidRDefault="0045394A" w:rsidP="0045394A"/>
        <w:p w:rsidR="0088550B" w:rsidRDefault="00124636">
          <w:pPr>
            <w:pStyle w:val="TOC1"/>
            <w:tabs>
              <w:tab w:val="left" w:pos="440"/>
              <w:tab w:val="right" w:leader="dot" w:pos="9350"/>
            </w:tabs>
            <w:rPr>
              <w:rFonts w:eastAsiaTheme="minorEastAsia"/>
              <w:noProof/>
            </w:rPr>
          </w:pPr>
          <w:r>
            <w:fldChar w:fldCharType="begin"/>
          </w:r>
          <w:r w:rsidR="0045394A">
            <w:instrText xml:space="preserve"> TOC \o "1-3" \h \z \u </w:instrText>
          </w:r>
          <w:r>
            <w:fldChar w:fldCharType="separate"/>
          </w:r>
          <w:hyperlink w:anchor="_Toc443484542" w:history="1">
            <w:r w:rsidR="0088550B" w:rsidRPr="000466E4">
              <w:rPr>
                <w:rStyle w:val="Hyperlink"/>
                <w:rFonts w:ascii="Arial Rounded MT Bold" w:hAnsi="Arial Rounded MT Bold"/>
                <w:noProof/>
              </w:rPr>
              <w:t>1.</w:t>
            </w:r>
            <w:r w:rsidR="0088550B">
              <w:rPr>
                <w:rFonts w:eastAsiaTheme="minorEastAsia"/>
                <w:noProof/>
              </w:rPr>
              <w:tab/>
            </w:r>
            <w:r w:rsidR="0088550B" w:rsidRPr="000466E4">
              <w:rPr>
                <w:rStyle w:val="Hyperlink"/>
                <w:rFonts w:ascii="Arial Rounded MT Bold" w:hAnsi="Arial Rounded MT Bold"/>
                <w:noProof/>
              </w:rPr>
              <w:t>Introduction</w:t>
            </w:r>
            <w:r w:rsidR="0088550B">
              <w:rPr>
                <w:noProof/>
                <w:webHidden/>
              </w:rPr>
              <w:tab/>
            </w:r>
            <w:r>
              <w:rPr>
                <w:noProof/>
                <w:webHidden/>
              </w:rPr>
              <w:fldChar w:fldCharType="begin"/>
            </w:r>
            <w:r w:rsidR="0088550B">
              <w:rPr>
                <w:noProof/>
                <w:webHidden/>
              </w:rPr>
              <w:instrText xml:space="preserve"> PAGEREF _Toc443484542 \h </w:instrText>
            </w:r>
            <w:r>
              <w:rPr>
                <w:noProof/>
                <w:webHidden/>
              </w:rPr>
            </w:r>
            <w:r>
              <w:rPr>
                <w:noProof/>
                <w:webHidden/>
              </w:rPr>
              <w:fldChar w:fldCharType="separate"/>
            </w:r>
            <w:r w:rsidR="0088550B">
              <w:rPr>
                <w:noProof/>
                <w:webHidden/>
              </w:rPr>
              <w:t>4</w:t>
            </w:r>
            <w:r>
              <w:rPr>
                <w:noProof/>
                <w:webHidden/>
              </w:rPr>
              <w:fldChar w:fldCharType="end"/>
            </w:r>
          </w:hyperlink>
        </w:p>
        <w:p w:rsidR="0088550B" w:rsidRDefault="000E1A45">
          <w:pPr>
            <w:pStyle w:val="TOC1"/>
            <w:tabs>
              <w:tab w:val="left" w:pos="440"/>
              <w:tab w:val="right" w:leader="dot" w:pos="9350"/>
            </w:tabs>
            <w:rPr>
              <w:rFonts w:eastAsiaTheme="minorEastAsia"/>
              <w:noProof/>
            </w:rPr>
          </w:pPr>
          <w:hyperlink w:anchor="_Toc443484543" w:history="1">
            <w:r w:rsidR="0088550B" w:rsidRPr="000466E4">
              <w:rPr>
                <w:rStyle w:val="Hyperlink"/>
                <w:rFonts w:ascii="Arial Rounded MT Bold" w:hAnsi="Arial Rounded MT Bold"/>
                <w:noProof/>
              </w:rPr>
              <w:t>2.</w:t>
            </w:r>
            <w:r w:rsidR="0088550B">
              <w:rPr>
                <w:rFonts w:eastAsiaTheme="minorEastAsia"/>
                <w:noProof/>
              </w:rPr>
              <w:tab/>
            </w:r>
            <w:r w:rsidR="0088550B" w:rsidRPr="000466E4">
              <w:rPr>
                <w:rStyle w:val="Hyperlink"/>
                <w:rFonts w:ascii="Arial Rounded MT Bold" w:hAnsi="Arial Rounded MT Bold"/>
                <w:noProof/>
              </w:rPr>
              <w:t>High level System Interactions</w:t>
            </w:r>
            <w:r w:rsidR="0088550B">
              <w:rPr>
                <w:noProof/>
                <w:webHidden/>
              </w:rPr>
              <w:tab/>
            </w:r>
            <w:r w:rsidR="00124636">
              <w:rPr>
                <w:noProof/>
                <w:webHidden/>
              </w:rPr>
              <w:fldChar w:fldCharType="begin"/>
            </w:r>
            <w:r w:rsidR="0088550B">
              <w:rPr>
                <w:noProof/>
                <w:webHidden/>
              </w:rPr>
              <w:instrText xml:space="preserve"> PAGEREF _Toc443484543 \h </w:instrText>
            </w:r>
            <w:r w:rsidR="00124636">
              <w:rPr>
                <w:noProof/>
                <w:webHidden/>
              </w:rPr>
            </w:r>
            <w:r w:rsidR="00124636">
              <w:rPr>
                <w:noProof/>
                <w:webHidden/>
              </w:rPr>
              <w:fldChar w:fldCharType="separate"/>
            </w:r>
            <w:r w:rsidR="0088550B">
              <w:rPr>
                <w:noProof/>
                <w:webHidden/>
              </w:rPr>
              <w:t>4</w:t>
            </w:r>
            <w:r w:rsidR="00124636">
              <w:rPr>
                <w:noProof/>
                <w:webHidden/>
              </w:rPr>
              <w:fldChar w:fldCharType="end"/>
            </w:r>
          </w:hyperlink>
        </w:p>
        <w:p w:rsidR="0088550B" w:rsidRDefault="000E1A45">
          <w:pPr>
            <w:pStyle w:val="TOC1"/>
            <w:tabs>
              <w:tab w:val="left" w:pos="440"/>
              <w:tab w:val="right" w:leader="dot" w:pos="9350"/>
            </w:tabs>
            <w:rPr>
              <w:rFonts w:eastAsiaTheme="minorEastAsia"/>
              <w:noProof/>
            </w:rPr>
          </w:pPr>
          <w:hyperlink w:anchor="_Toc443484544" w:history="1">
            <w:r w:rsidR="0088550B" w:rsidRPr="000466E4">
              <w:rPr>
                <w:rStyle w:val="Hyperlink"/>
                <w:rFonts w:ascii="Arial Rounded MT Bold" w:hAnsi="Arial Rounded MT Bold"/>
                <w:noProof/>
              </w:rPr>
              <w:t>3.</w:t>
            </w:r>
            <w:r w:rsidR="0088550B">
              <w:rPr>
                <w:rFonts w:eastAsiaTheme="minorEastAsia"/>
                <w:noProof/>
              </w:rPr>
              <w:tab/>
            </w:r>
            <w:r w:rsidR="0088550B" w:rsidRPr="000466E4">
              <w:rPr>
                <w:rStyle w:val="Hyperlink"/>
                <w:rFonts w:ascii="Arial Rounded MT Bold" w:hAnsi="Arial Rounded MT Bold"/>
                <w:noProof/>
              </w:rPr>
              <w:t>Logging Structure</w:t>
            </w:r>
            <w:r w:rsidR="0088550B">
              <w:rPr>
                <w:noProof/>
                <w:webHidden/>
              </w:rPr>
              <w:tab/>
            </w:r>
            <w:r w:rsidR="00124636">
              <w:rPr>
                <w:noProof/>
                <w:webHidden/>
              </w:rPr>
              <w:fldChar w:fldCharType="begin"/>
            </w:r>
            <w:r w:rsidR="0088550B">
              <w:rPr>
                <w:noProof/>
                <w:webHidden/>
              </w:rPr>
              <w:instrText xml:space="preserve"> PAGEREF _Toc443484544 \h </w:instrText>
            </w:r>
            <w:r w:rsidR="00124636">
              <w:rPr>
                <w:noProof/>
                <w:webHidden/>
              </w:rPr>
            </w:r>
            <w:r w:rsidR="00124636">
              <w:rPr>
                <w:noProof/>
                <w:webHidden/>
              </w:rPr>
              <w:fldChar w:fldCharType="separate"/>
            </w:r>
            <w:r w:rsidR="0088550B">
              <w:rPr>
                <w:noProof/>
                <w:webHidden/>
              </w:rPr>
              <w:t>5</w:t>
            </w:r>
            <w:r w:rsidR="00124636">
              <w:rPr>
                <w:noProof/>
                <w:webHidden/>
              </w:rPr>
              <w:fldChar w:fldCharType="end"/>
            </w:r>
          </w:hyperlink>
        </w:p>
        <w:p w:rsidR="0088550B" w:rsidRDefault="000E1A45">
          <w:pPr>
            <w:pStyle w:val="TOC1"/>
            <w:tabs>
              <w:tab w:val="left" w:pos="440"/>
              <w:tab w:val="right" w:leader="dot" w:pos="9350"/>
            </w:tabs>
            <w:rPr>
              <w:rFonts w:eastAsiaTheme="minorEastAsia"/>
              <w:noProof/>
            </w:rPr>
          </w:pPr>
          <w:hyperlink w:anchor="_Toc443484545" w:history="1">
            <w:r w:rsidR="0088550B" w:rsidRPr="000466E4">
              <w:rPr>
                <w:rStyle w:val="Hyperlink"/>
                <w:rFonts w:ascii="Arial Rounded MT Bold" w:hAnsi="Arial Rounded MT Bold"/>
                <w:noProof/>
              </w:rPr>
              <w:t>4.</w:t>
            </w:r>
            <w:r w:rsidR="0088550B">
              <w:rPr>
                <w:rFonts w:eastAsiaTheme="minorEastAsia"/>
                <w:noProof/>
              </w:rPr>
              <w:tab/>
            </w:r>
            <w:r w:rsidR="0088550B" w:rsidRPr="000466E4">
              <w:rPr>
                <w:rStyle w:val="Hyperlink"/>
                <w:rFonts w:ascii="Arial Rounded MT Bold" w:hAnsi="Arial Rounded MT Bold"/>
                <w:noProof/>
              </w:rPr>
              <w:t>Recommended Logging Points</w:t>
            </w:r>
            <w:r w:rsidR="0088550B">
              <w:rPr>
                <w:noProof/>
                <w:webHidden/>
              </w:rPr>
              <w:tab/>
            </w:r>
            <w:r w:rsidR="00124636">
              <w:rPr>
                <w:noProof/>
                <w:webHidden/>
              </w:rPr>
              <w:fldChar w:fldCharType="begin"/>
            </w:r>
            <w:r w:rsidR="0088550B">
              <w:rPr>
                <w:noProof/>
                <w:webHidden/>
              </w:rPr>
              <w:instrText xml:space="preserve"> PAGEREF _Toc443484545 \h </w:instrText>
            </w:r>
            <w:r w:rsidR="00124636">
              <w:rPr>
                <w:noProof/>
                <w:webHidden/>
              </w:rPr>
            </w:r>
            <w:r w:rsidR="00124636">
              <w:rPr>
                <w:noProof/>
                <w:webHidden/>
              </w:rPr>
              <w:fldChar w:fldCharType="separate"/>
            </w:r>
            <w:r w:rsidR="0088550B">
              <w:rPr>
                <w:noProof/>
                <w:webHidden/>
              </w:rPr>
              <w:t>10</w:t>
            </w:r>
            <w:r w:rsidR="00124636">
              <w:rPr>
                <w:noProof/>
                <w:webHidden/>
              </w:rPr>
              <w:fldChar w:fldCharType="end"/>
            </w:r>
          </w:hyperlink>
        </w:p>
        <w:p w:rsidR="0088550B" w:rsidRDefault="000E1A45">
          <w:pPr>
            <w:pStyle w:val="TOC1"/>
            <w:tabs>
              <w:tab w:val="left" w:pos="440"/>
              <w:tab w:val="right" w:leader="dot" w:pos="9350"/>
            </w:tabs>
            <w:rPr>
              <w:rFonts w:eastAsiaTheme="minorEastAsia"/>
              <w:noProof/>
            </w:rPr>
          </w:pPr>
          <w:hyperlink w:anchor="_Toc443484546" w:history="1">
            <w:r w:rsidR="0088550B" w:rsidRPr="000466E4">
              <w:rPr>
                <w:rStyle w:val="Hyperlink"/>
                <w:rFonts w:ascii="Arial Rounded MT Bold" w:hAnsi="Arial Rounded MT Bold"/>
                <w:noProof/>
              </w:rPr>
              <w:t>5.</w:t>
            </w:r>
            <w:r w:rsidR="0088550B">
              <w:rPr>
                <w:rFonts w:eastAsiaTheme="minorEastAsia"/>
                <w:noProof/>
              </w:rPr>
              <w:tab/>
            </w:r>
            <w:r w:rsidR="0088550B" w:rsidRPr="000466E4">
              <w:rPr>
                <w:rStyle w:val="Hyperlink"/>
                <w:rFonts w:ascii="Arial Rounded MT Bold" w:hAnsi="Arial Rounded MT Bold"/>
                <w:noProof/>
              </w:rPr>
              <w:t>Appendix</w:t>
            </w:r>
            <w:r w:rsidR="0088550B">
              <w:rPr>
                <w:noProof/>
                <w:webHidden/>
              </w:rPr>
              <w:tab/>
            </w:r>
            <w:r w:rsidR="00124636">
              <w:rPr>
                <w:noProof/>
                <w:webHidden/>
              </w:rPr>
              <w:fldChar w:fldCharType="begin"/>
            </w:r>
            <w:r w:rsidR="0088550B">
              <w:rPr>
                <w:noProof/>
                <w:webHidden/>
              </w:rPr>
              <w:instrText xml:space="preserve"> PAGEREF _Toc443484546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rsidR="0088550B" w:rsidRDefault="000E1A45">
          <w:pPr>
            <w:pStyle w:val="TOC1"/>
            <w:tabs>
              <w:tab w:val="left" w:pos="440"/>
              <w:tab w:val="right" w:leader="dot" w:pos="9350"/>
            </w:tabs>
            <w:rPr>
              <w:rFonts w:eastAsiaTheme="minorEastAsia"/>
              <w:noProof/>
            </w:rPr>
          </w:pPr>
          <w:hyperlink w:anchor="_Toc443484547" w:history="1">
            <w:r w:rsidR="0088550B" w:rsidRPr="000466E4">
              <w:rPr>
                <w:rStyle w:val="Hyperlink"/>
                <w:rFonts w:ascii="Arial Rounded MT Bold" w:hAnsi="Arial Rounded MT Bold"/>
                <w:noProof/>
              </w:rPr>
              <w:t>a.</w:t>
            </w:r>
            <w:r w:rsidR="0088550B">
              <w:rPr>
                <w:rFonts w:eastAsiaTheme="minorEastAsia"/>
                <w:noProof/>
              </w:rPr>
              <w:tab/>
            </w:r>
            <w:r w:rsidR="0088550B" w:rsidRPr="000466E4">
              <w:rPr>
                <w:rStyle w:val="Hyperlink"/>
                <w:rFonts w:ascii="Arial Rounded MT Bold" w:hAnsi="Arial Rounded MT Bold"/>
                <w:noProof/>
              </w:rPr>
              <w:t>Sample Log Entries</w:t>
            </w:r>
            <w:r w:rsidR="0088550B">
              <w:rPr>
                <w:noProof/>
                <w:webHidden/>
              </w:rPr>
              <w:tab/>
            </w:r>
            <w:r w:rsidR="00124636">
              <w:rPr>
                <w:noProof/>
                <w:webHidden/>
              </w:rPr>
              <w:fldChar w:fldCharType="begin"/>
            </w:r>
            <w:r w:rsidR="0088550B">
              <w:rPr>
                <w:noProof/>
                <w:webHidden/>
              </w:rPr>
              <w:instrText xml:space="preserve"> PAGEREF _Toc443484547 \h </w:instrText>
            </w:r>
            <w:r w:rsidR="00124636">
              <w:rPr>
                <w:noProof/>
                <w:webHidden/>
              </w:rPr>
            </w:r>
            <w:r w:rsidR="00124636">
              <w:rPr>
                <w:noProof/>
                <w:webHidden/>
              </w:rPr>
              <w:fldChar w:fldCharType="separate"/>
            </w:r>
            <w:r w:rsidR="0088550B">
              <w:rPr>
                <w:noProof/>
                <w:webHidden/>
              </w:rPr>
              <w:t>11</w:t>
            </w:r>
            <w:r w:rsidR="00124636">
              <w:rPr>
                <w:noProof/>
                <w:webHidden/>
              </w:rPr>
              <w:fldChar w:fldCharType="end"/>
            </w:r>
          </w:hyperlink>
        </w:p>
        <w:p w:rsidR="0045394A" w:rsidRDefault="00124636">
          <w:r>
            <w:rPr>
              <w:b/>
              <w:bCs/>
              <w:noProof/>
            </w:rPr>
            <w:fldChar w:fldCharType="end"/>
          </w:r>
        </w:p>
      </w:sdtContent>
    </w:sdt>
    <w:p w:rsidR="00981B46" w:rsidRDefault="00981B46">
      <w:pPr>
        <w:rPr>
          <w:rFonts w:ascii="Arial Rounded MT Bold" w:eastAsiaTheme="majorEastAsia" w:hAnsi="Arial Rounded MT Bold" w:cstheme="majorBidi"/>
          <w:color w:val="2E74B5" w:themeColor="accent1" w:themeShade="BF"/>
          <w:sz w:val="24"/>
          <w:szCs w:val="24"/>
        </w:rPr>
      </w:pPr>
      <w:bookmarkStart w:id="0" w:name="_Toc435998621"/>
      <w:r>
        <w:rPr>
          <w:rFonts w:ascii="Arial Rounded MT Bold" w:hAnsi="Arial Rounded MT Bold"/>
          <w:sz w:val="24"/>
          <w:szCs w:val="24"/>
        </w:rPr>
        <w:br w:type="page"/>
      </w:r>
    </w:p>
    <w:p w:rsidR="00F21651" w:rsidRPr="00C544EE" w:rsidRDefault="00C544EE" w:rsidP="005766F3">
      <w:pPr>
        <w:pStyle w:val="Heading1"/>
        <w:numPr>
          <w:ilvl w:val="0"/>
          <w:numId w:val="4"/>
        </w:numPr>
        <w:rPr>
          <w:rFonts w:ascii="Arial Rounded MT Bold" w:hAnsi="Arial Rounded MT Bold"/>
          <w:sz w:val="24"/>
          <w:szCs w:val="24"/>
        </w:rPr>
      </w:pPr>
      <w:bookmarkStart w:id="1" w:name="_Toc443484542"/>
      <w:r w:rsidRPr="00C544EE">
        <w:rPr>
          <w:rFonts w:ascii="Arial Rounded MT Bold" w:hAnsi="Arial Rounded MT Bold"/>
          <w:sz w:val="24"/>
          <w:szCs w:val="24"/>
        </w:rPr>
        <w:lastRenderedPageBreak/>
        <w:t>Introduction</w:t>
      </w:r>
      <w:bookmarkEnd w:id="0"/>
      <w:bookmarkEnd w:id="1"/>
    </w:p>
    <w:p w:rsidR="00C544EE" w:rsidRDefault="00C544EE" w:rsidP="00C544EE"/>
    <w:p w:rsidR="00C11B67" w:rsidRPr="00C11B67" w:rsidRDefault="00C11B67" w:rsidP="00C11B67">
      <w:pPr>
        <w:jc w:val="both"/>
      </w:pPr>
      <w:proofErr w:type="spellStart"/>
      <w:r w:rsidRPr="00C11B67">
        <w:t>Mulesoft</w:t>
      </w:r>
      <w:proofErr w:type="spellEnd"/>
      <w:r w:rsidRPr="00C11B67">
        <w:t xml:space="preserve"> </w:t>
      </w:r>
      <w:proofErr w:type="spellStart"/>
      <w:r w:rsidRPr="00C11B67">
        <w:t>CloudHub</w:t>
      </w:r>
      <w:proofErr w:type="spellEnd"/>
      <w:r w:rsidRPr="00C11B67">
        <w:t xml:space="preserve"> is the integration platform </w:t>
      </w:r>
      <w:r w:rsidR="007E6C53">
        <w:t>to be used to</w:t>
      </w:r>
      <w:r w:rsidRPr="00C11B67">
        <w:t xml:space="preserve"> meet Coca Cola’s Integration needs. </w:t>
      </w:r>
      <w:proofErr w:type="spellStart"/>
      <w:r w:rsidRPr="00C11B67">
        <w:t>Splunk</w:t>
      </w:r>
      <w:proofErr w:type="spellEnd"/>
      <w:r w:rsidRPr="00C11B67">
        <w:t xml:space="preserve"> will be used for monitoring and analytics</w:t>
      </w:r>
      <w:r w:rsidR="007E6C53">
        <w:t xml:space="preserve"> of audit and exception logs generated by </w:t>
      </w:r>
      <w:proofErr w:type="spellStart"/>
      <w:r w:rsidR="007E6C53">
        <w:t>Mulesoft</w:t>
      </w:r>
      <w:proofErr w:type="spellEnd"/>
      <w:r w:rsidR="007E6C53">
        <w:t>.</w:t>
      </w:r>
    </w:p>
    <w:p w:rsidR="00C544EE" w:rsidRDefault="00C11B67" w:rsidP="00C544EE">
      <w:pPr>
        <w:jc w:val="both"/>
      </w:pPr>
      <w:r w:rsidRPr="00C11B67">
        <w:t>This document discusses the recommended standards for logging while building integration objects</w:t>
      </w:r>
      <w:r w:rsidR="007E6C53">
        <w:t xml:space="preserve"> using</w:t>
      </w:r>
      <w:r w:rsidRPr="00C11B67">
        <w:t xml:space="preserve"> </w:t>
      </w:r>
      <w:proofErr w:type="spellStart"/>
      <w:r w:rsidRPr="00C11B67">
        <w:t>Mule</w:t>
      </w:r>
      <w:r w:rsidR="007E6C53">
        <w:t>soft</w:t>
      </w:r>
      <w:proofErr w:type="spellEnd"/>
      <w:r w:rsidRPr="00C11B67">
        <w:t xml:space="preserve">. Though the document primarily focusses on </w:t>
      </w:r>
      <w:proofErr w:type="spellStart"/>
      <w:r w:rsidRPr="00C11B67">
        <w:t>Mule</w:t>
      </w:r>
      <w:r w:rsidR="00B34337">
        <w:t>soft</w:t>
      </w:r>
      <w:proofErr w:type="spellEnd"/>
      <w:r w:rsidRPr="00C11B67">
        <w:t xml:space="preserve"> </w:t>
      </w:r>
      <w:proofErr w:type="spellStart"/>
      <w:r w:rsidRPr="00C11B67">
        <w:t>CloudHub</w:t>
      </w:r>
      <w:proofErr w:type="spellEnd"/>
      <w:r w:rsidRPr="00C11B67">
        <w:t>, the principles are applicable to integrations developed using On-</w:t>
      </w:r>
      <w:proofErr w:type="spellStart"/>
      <w:r w:rsidRPr="00C11B67">
        <w:t>Prem</w:t>
      </w:r>
      <w:proofErr w:type="spellEnd"/>
      <w:r w:rsidRPr="00C11B67">
        <w:t xml:space="preserve"> </w:t>
      </w:r>
      <w:proofErr w:type="spellStart"/>
      <w:r w:rsidRPr="00C11B67">
        <w:t>Mulesoft</w:t>
      </w:r>
      <w:proofErr w:type="spellEnd"/>
      <w:r w:rsidRPr="00C11B67">
        <w:t xml:space="preserve"> platform also.</w:t>
      </w:r>
    </w:p>
    <w:p w:rsidR="00C544EE" w:rsidRDefault="00C544EE" w:rsidP="00CA6671">
      <w:pPr>
        <w:rPr>
          <w:rFonts w:ascii="Arial Rounded MT Bold" w:hAnsi="Arial Rounded MT Bold"/>
        </w:rPr>
      </w:pPr>
    </w:p>
    <w:p w:rsidR="00CA6671" w:rsidRDefault="00CA6671" w:rsidP="005766F3">
      <w:pPr>
        <w:pStyle w:val="Heading1"/>
        <w:numPr>
          <w:ilvl w:val="0"/>
          <w:numId w:val="4"/>
        </w:numPr>
        <w:rPr>
          <w:rFonts w:ascii="Arial Rounded MT Bold" w:hAnsi="Arial Rounded MT Bold"/>
          <w:sz w:val="24"/>
          <w:szCs w:val="24"/>
        </w:rPr>
      </w:pPr>
      <w:bookmarkStart w:id="2" w:name="_Toc435998622"/>
      <w:bookmarkStart w:id="3" w:name="_Toc443484543"/>
      <w:r>
        <w:rPr>
          <w:rFonts w:ascii="Arial Rounded MT Bold" w:hAnsi="Arial Rounded MT Bold"/>
          <w:sz w:val="24"/>
          <w:szCs w:val="24"/>
        </w:rPr>
        <w:t xml:space="preserve">High level </w:t>
      </w:r>
      <w:bookmarkEnd w:id="2"/>
      <w:r w:rsidR="00DF7BAE">
        <w:rPr>
          <w:rFonts w:ascii="Arial Rounded MT Bold" w:hAnsi="Arial Rounded MT Bold"/>
          <w:sz w:val="24"/>
          <w:szCs w:val="24"/>
        </w:rPr>
        <w:t>System Interactions</w:t>
      </w:r>
      <w:bookmarkEnd w:id="3"/>
    </w:p>
    <w:p w:rsidR="00C11B67" w:rsidRPr="00C11B67" w:rsidRDefault="00C11B67" w:rsidP="00C11B67"/>
    <w:p w:rsidR="00CA6671" w:rsidRDefault="00CA6671" w:rsidP="00CA6671">
      <w:pPr>
        <w:rPr>
          <w:rFonts w:ascii="Arial Rounded MT Bold" w:hAnsi="Arial Rounded MT Bold"/>
          <w:noProof/>
        </w:rPr>
      </w:pPr>
    </w:p>
    <w:p w:rsidR="00DF7BAE" w:rsidRDefault="00C11B67" w:rsidP="00CA6671">
      <w:pPr>
        <w:rPr>
          <w:rFonts w:ascii="Arial Rounded MT Bold" w:hAnsi="Arial Rounded MT Bold"/>
          <w:noProof/>
        </w:rPr>
      </w:pPr>
      <w:r>
        <w:rPr>
          <w:rFonts w:ascii="Arial Rounded MT Bold" w:hAnsi="Arial Rounded MT Bold"/>
          <w:noProof/>
        </w:rPr>
        <w:drawing>
          <wp:inline distT="0" distB="0" distL="0" distR="0">
            <wp:extent cx="593407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rsidR="00DF7BAE" w:rsidRDefault="00DF7BAE" w:rsidP="00CA6671">
      <w:pPr>
        <w:rPr>
          <w:rFonts w:ascii="Arial Rounded MT Bold" w:hAnsi="Arial Rounded MT Bold"/>
          <w:noProof/>
        </w:rPr>
      </w:pPr>
    </w:p>
    <w:p w:rsidR="00DF7BAE" w:rsidRDefault="00981B46" w:rsidP="00CA6671">
      <w:r>
        <w:t>F</w:t>
      </w:r>
      <w:r w:rsidR="00DF7BAE" w:rsidRPr="00DF7BAE">
        <w:t>igu</w:t>
      </w:r>
      <w:r w:rsidR="00DF7BAE">
        <w:t xml:space="preserve">re above shows the high level system interactions between </w:t>
      </w:r>
      <w:proofErr w:type="spellStart"/>
      <w:r w:rsidR="00C11B67">
        <w:t>Mulesoft</w:t>
      </w:r>
      <w:proofErr w:type="spellEnd"/>
      <w:r w:rsidR="00DF7BAE">
        <w:t xml:space="preserve"> and </w:t>
      </w:r>
      <w:proofErr w:type="spellStart"/>
      <w:r w:rsidR="00C11B67">
        <w:t>Splunk</w:t>
      </w:r>
      <w:proofErr w:type="spellEnd"/>
      <w:r w:rsidR="00C11B67">
        <w:t>.</w:t>
      </w:r>
    </w:p>
    <w:p w:rsidR="00BF31CB" w:rsidRDefault="00FD07DF" w:rsidP="00CA6671">
      <w:proofErr w:type="spellStart"/>
      <w:r>
        <w:t>Mulesoft</w:t>
      </w:r>
      <w:proofErr w:type="spellEnd"/>
      <w:r>
        <w:t xml:space="preserve"> </w:t>
      </w:r>
      <w:proofErr w:type="spellStart"/>
      <w:r>
        <w:t>CloudH</w:t>
      </w:r>
      <w:r w:rsidR="00B34337">
        <w:t>ub</w:t>
      </w:r>
      <w:proofErr w:type="spellEnd"/>
      <w:r w:rsidR="00B34337">
        <w:t xml:space="preserve"> will write log entries to the log files. The log entries will include audit log entries as well as exception log entries.</w:t>
      </w:r>
    </w:p>
    <w:p w:rsidR="00B34337" w:rsidRDefault="00B34337" w:rsidP="00CA6671">
      <w:r>
        <w:t xml:space="preserve">An agent running on the </w:t>
      </w:r>
      <w:proofErr w:type="spellStart"/>
      <w:r>
        <w:t>Splunk</w:t>
      </w:r>
      <w:proofErr w:type="spellEnd"/>
      <w:r>
        <w:t xml:space="preserve"> server will use Mule API to download logs into </w:t>
      </w:r>
      <w:proofErr w:type="spellStart"/>
      <w:r>
        <w:t>Splunk</w:t>
      </w:r>
      <w:proofErr w:type="spellEnd"/>
      <w:r>
        <w:t xml:space="preserve"> for processing. </w:t>
      </w:r>
      <w:proofErr w:type="spellStart"/>
      <w:r>
        <w:t>Splunk</w:t>
      </w:r>
      <w:proofErr w:type="spellEnd"/>
      <w:r>
        <w:t xml:space="preserve"> will be configured to provide dashboards and drill down capabilities for users to view the data.</w:t>
      </w:r>
    </w:p>
    <w:p w:rsidR="00BF31CB" w:rsidRDefault="00BF31CB" w:rsidP="00CA6671"/>
    <w:p w:rsidR="00BF31CB" w:rsidRDefault="00BF31CB" w:rsidP="00CA6671"/>
    <w:p w:rsidR="00BF31CB" w:rsidRDefault="00BF31CB" w:rsidP="00CA6671"/>
    <w:p w:rsidR="00BF31CB" w:rsidRDefault="00BF31CB" w:rsidP="00CA6671"/>
    <w:p w:rsidR="00BF31CB" w:rsidRDefault="00BF31CB" w:rsidP="00CA6671"/>
    <w:p w:rsidR="00BF31CB" w:rsidRDefault="00BF31CB" w:rsidP="00BF31CB">
      <w:pPr>
        <w:pStyle w:val="Heading1"/>
        <w:numPr>
          <w:ilvl w:val="0"/>
          <w:numId w:val="4"/>
        </w:numPr>
        <w:rPr>
          <w:rFonts w:ascii="Arial Rounded MT Bold" w:hAnsi="Arial Rounded MT Bold"/>
          <w:sz w:val="24"/>
          <w:szCs w:val="24"/>
        </w:rPr>
      </w:pPr>
      <w:bookmarkStart w:id="4" w:name="_Toc443484544"/>
      <w:r>
        <w:rPr>
          <w:rFonts w:ascii="Arial Rounded MT Bold" w:hAnsi="Arial Rounded MT Bold"/>
          <w:sz w:val="24"/>
          <w:szCs w:val="24"/>
        </w:rPr>
        <w:t>Logging Structure</w:t>
      </w:r>
      <w:bookmarkEnd w:id="4"/>
    </w:p>
    <w:p w:rsidR="00BF31CB" w:rsidRDefault="00BF31CB" w:rsidP="00BF31CB"/>
    <w:p w:rsidR="00BF31CB" w:rsidRDefault="000642D7" w:rsidP="00BF31CB">
      <w:r>
        <w:rPr>
          <w:noProof/>
        </w:rPr>
        <w:drawing>
          <wp:inline distT="0" distB="0" distL="0" distR="0">
            <wp:extent cx="5857875" cy="562927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857875" cy="5629275"/>
                    </a:xfrm>
                    <a:prstGeom prst="rect">
                      <a:avLst/>
                    </a:prstGeom>
                    <a:noFill/>
                    <a:ln w="9525">
                      <a:noFill/>
                      <a:miter lim="800000"/>
                      <a:headEnd/>
                      <a:tailEnd/>
                    </a:ln>
                  </pic:spPr>
                </pic:pic>
              </a:graphicData>
            </a:graphic>
          </wp:inline>
        </w:drawing>
      </w:r>
    </w:p>
    <w:p w:rsidR="00BF31CB" w:rsidRDefault="00BF31CB" w:rsidP="00BF31CB"/>
    <w:p w:rsidR="00DB3CF6" w:rsidRDefault="00DB3CF6" w:rsidP="00FD2BAA">
      <w:pPr>
        <w:jc w:val="center"/>
      </w:pPr>
    </w:p>
    <w:p w:rsidR="00DB3CF6" w:rsidRDefault="00B34337" w:rsidP="00BF31CB">
      <w:r>
        <w:lastRenderedPageBreak/>
        <w:t>The data to be logged while writing log entries to Mule Log are divided into four sections.</w:t>
      </w:r>
    </w:p>
    <w:p w:rsidR="00B34337" w:rsidRDefault="00B34337" w:rsidP="00B34337">
      <w:pPr>
        <w:pStyle w:val="ListParagraph"/>
        <w:numPr>
          <w:ilvl w:val="0"/>
          <w:numId w:val="34"/>
        </w:numPr>
      </w:pPr>
      <w:r>
        <w:t>Environment</w:t>
      </w:r>
    </w:p>
    <w:p w:rsidR="00B34337" w:rsidRDefault="00B34337" w:rsidP="00B34337">
      <w:pPr>
        <w:pStyle w:val="ListParagraph"/>
      </w:pPr>
      <w:r>
        <w:t>Environment data is related to the environment which has processed the entry. All the entries for this section are mandatory. The entries include</w:t>
      </w:r>
      <w:r w:rsidR="00B0630B">
        <w:t>:</w:t>
      </w:r>
    </w:p>
    <w:p w:rsidR="00B0630B" w:rsidRDefault="00B0630B" w:rsidP="00B0630B">
      <w:pPr>
        <w:pStyle w:val="ListParagraph"/>
        <w:numPr>
          <w:ilvl w:val="0"/>
          <w:numId w:val="39"/>
        </w:numPr>
      </w:pPr>
      <w:proofErr w:type="spellStart"/>
      <w:r>
        <w:t>EnvID</w:t>
      </w:r>
      <w:proofErr w:type="spellEnd"/>
    </w:p>
    <w:p w:rsidR="00B0630B" w:rsidRDefault="00B0630B" w:rsidP="00B0630B">
      <w:pPr>
        <w:pStyle w:val="ListParagraph"/>
        <w:numPr>
          <w:ilvl w:val="0"/>
          <w:numId w:val="39"/>
        </w:numPr>
      </w:pPr>
      <w:proofErr w:type="spellStart"/>
      <w:r>
        <w:t>Domainname</w:t>
      </w:r>
      <w:proofErr w:type="spellEnd"/>
    </w:p>
    <w:p w:rsidR="00B0630B" w:rsidRDefault="00B0630B" w:rsidP="00B0630B">
      <w:pPr>
        <w:pStyle w:val="ListParagraph"/>
        <w:numPr>
          <w:ilvl w:val="0"/>
          <w:numId w:val="39"/>
        </w:numPr>
      </w:pPr>
      <w:r>
        <w:t>IP</w:t>
      </w:r>
    </w:p>
    <w:p w:rsidR="00B0630B" w:rsidRDefault="00B0630B" w:rsidP="00B0630B">
      <w:pPr>
        <w:pStyle w:val="ListParagraph"/>
        <w:numPr>
          <w:ilvl w:val="0"/>
          <w:numId w:val="39"/>
        </w:numPr>
      </w:pPr>
      <w:proofErr w:type="spellStart"/>
      <w:r>
        <w:t>serverName</w:t>
      </w:r>
      <w:proofErr w:type="spellEnd"/>
    </w:p>
    <w:p w:rsidR="00B0630B" w:rsidRDefault="00B0630B" w:rsidP="00B34337">
      <w:pPr>
        <w:pStyle w:val="ListParagraph"/>
      </w:pPr>
      <w:r>
        <w:tab/>
      </w:r>
    </w:p>
    <w:p w:rsidR="00B34337" w:rsidRDefault="00B34337" w:rsidP="00B34337">
      <w:pPr>
        <w:pStyle w:val="ListParagraph"/>
        <w:numPr>
          <w:ilvl w:val="0"/>
          <w:numId w:val="34"/>
        </w:numPr>
      </w:pPr>
      <w:r>
        <w:t>Execution</w:t>
      </w:r>
    </w:p>
    <w:p w:rsidR="00B34337" w:rsidRDefault="00B34337" w:rsidP="00B34337">
      <w:pPr>
        <w:pStyle w:val="ListParagraph"/>
      </w:pPr>
      <w:r>
        <w:t xml:space="preserve">Execution section captures the </w:t>
      </w:r>
      <w:r w:rsidR="00B0630B">
        <w:t>message meta</w:t>
      </w:r>
      <w:r>
        <w:t>data including</w:t>
      </w:r>
      <w:r w:rsidR="00B0630B">
        <w:t>:</w:t>
      </w:r>
    </w:p>
    <w:p w:rsidR="00B0630B" w:rsidRDefault="00B0630B" w:rsidP="00B0630B">
      <w:pPr>
        <w:pStyle w:val="ListParagraph"/>
        <w:numPr>
          <w:ilvl w:val="0"/>
          <w:numId w:val="39"/>
        </w:numPr>
      </w:pPr>
      <w:r>
        <w:t>Status</w:t>
      </w:r>
    </w:p>
    <w:p w:rsidR="00B0630B" w:rsidRDefault="00B0630B" w:rsidP="00B0630B">
      <w:pPr>
        <w:pStyle w:val="ListParagraph"/>
        <w:numPr>
          <w:ilvl w:val="0"/>
          <w:numId w:val="39"/>
        </w:numPr>
      </w:pPr>
      <w:proofErr w:type="spellStart"/>
      <w:r>
        <w:t>MessageID</w:t>
      </w:r>
      <w:proofErr w:type="spellEnd"/>
    </w:p>
    <w:p w:rsidR="00B0630B" w:rsidRDefault="00B0630B" w:rsidP="00B0630B">
      <w:pPr>
        <w:pStyle w:val="ListParagraph"/>
        <w:numPr>
          <w:ilvl w:val="0"/>
          <w:numId w:val="39"/>
        </w:numPr>
      </w:pPr>
      <w:r>
        <w:t>Timestamp</w:t>
      </w:r>
    </w:p>
    <w:p w:rsidR="00B0630B" w:rsidRDefault="00B0630B" w:rsidP="00B0630B">
      <w:pPr>
        <w:pStyle w:val="ListParagraph"/>
        <w:numPr>
          <w:ilvl w:val="0"/>
          <w:numId w:val="39"/>
        </w:numPr>
      </w:pPr>
      <w:proofErr w:type="spellStart"/>
      <w:r>
        <w:t>ExecutionPoint</w:t>
      </w:r>
      <w:proofErr w:type="spellEnd"/>
    </w:p>
    <w:p w:rsidR="00B34337" w:rsidRDefault="00B34337" w:rsidP="00B34337">
      <w:pPr>
        <w:pStyle w:val="ListParagraph"/>
      </w:pPr>
    </w:p>
    <w:p w:rsidR="00B34337" w:rsidRDefault="00B34337" w:rsidP="00B34337">
      <w:pPr>
        <w:pStyle w:val="ListParagraph"/>
      </w:pPr>
      <w:r>
        <w:t>All entries in this section are mandatory</w:t>
      </w:r>
    </w:p>
    <w:p w:rsidR="00B0630B" w:rsidRDefault="00B0630B" w:rsidP="00B34337">
      <w:pPr>
        <w:pStyle w:val="ListParagraph"/>
      </w:pPr>
    </w:p>
    <w:p w:rsidR="00B0630B" w:rsidRDefault="00B0630B" w:rsidP="00B0630B">
      <w:pPr>
        <w:pStyle w:val="ListParagraph"/>
        <w:numPr>
          <w:ilvl w:val="0"/>
          <w:numId w:val="34"/>
        </w:numPr>
      </w:pPr>
      <w:r>
        <w:t>Excptn</w:t>
      </w:r>
    </w:p>
    <w:p w:rsidR="00B0630B" w:rsidRDefault="00B0630B" w:rsidP="00B0630B">
      <w:pPr>
        <w:pStyle w:val="ListParagraph"/>
      </w:pPr>
      <w:r>
        <w:t xml:space="preserve">Exception section </w:t>
      </w:r>
      <w:r w:rsidR="00DD422C">
        <w:t xml:space="preserve">is captured only when a </w:t>
      </w:r>
      <w:r w:rsidR="00952FD1">
        <w:t>technical</w:t>
      </w:r>
      <w:r w:rsidR="00DD422C">
        <w:t xml:space="preserve"> or </w:t>
      </w:r>
      <w:r w:rsidR="00952FD1">
        <w:t>business</w:t>
      </w:r>
      <w:r w:rsidR="00DD422C">
        <w:t xml:space="preserve"> exception has occurred. The entries </w:t>
      </w:r>
      <w:r w:rsidR="00FD07DF">
        <w:t>include</w:t>
      </w:r>
      <w:r w:rsidR="00DD422C">
        <w:t>:</w:t>
      </w:r>
    </w:p>
    <w:p w:rsidR="00DD422C" w:rsidRDefault="00DD422C" w:rsidP="00DD422C">
      <w:pPr>
        <w:pStyle w:val="ListParagraph"/>
        <w:numPr>
          <w:ilvl w:val="0"/>
          <w:numId w:val="39"/>
        </w:numPr>
      </w:pPr>
      <w:proofErr w:type="spellStart"/>
      <w:r>
        <w:t>ErrorType</w:t>
      </w:r>
      <w:proofErr w:type="spellEnd"/>
    </w:p>
    <w:p w:rsidR="00DD422C" w:rsidRDefault="00DD422C" w:rsidP="00DD422C">
      <w:pPr>
        <w:pStyle w:val="ListParagraph"/>
        <w:numPr>
          <w:ilvl w:val="0"/>
          <w:numId w:val="39"/>
        </w:numPr>
      </w:pPr>
      <w:proofErr w:type="spellStart"/>
      <w:r>
        <w:t>ErrorText</w:t>
      </w:r>
      <w:proofErr w:type="spellEnd"/>
    </w:p>
    <w:p w:rsidR="00DD422C" w:rsidRDefault="00DD422C" w:rsidP="00DD422C">
      <w:pPr>
        <w:pStyle w:val="ListParagraph"/>
        <w:numPr>
          <w:ilvl w:val="0"/>
          <w:numId w:val="39"/>
        </w:numPr>
      </w:pPr>
      <w:proofErr w:type="spellStart"/>
      <w:r>
        <w:t>ErrorCode</w:t>
      </w:r>
      <w:proofErr w:type="spellEnd"/>
    </w:p>
    <w:p w:rsidR="005265B1" w:rsidRDefault="005265B1" w:rsidP="005265B1">
      <w:pPr>
        <w:pStyle w:val="ListParagraph"/>
        <w:ind w:left="1800"/>
      </w:pPr>
    </w:p>
    <w:p w:rsidR="005265B1" w:rsidRPr="005448B2" w:rsidRDefault="0065323A" w:rsidP="005265B1">
      <w:pPr>
        <w:pStyle w:val="ListParagraph"/>
        <w:numPr>
          <w:ilvl w:val="1"/>
          <w:numId w:val="34"/>
        </w:numPr>
      </w:pPr>
      <w:r w:rsidRPr="005448B2">
        <w:t>Refer attached sheet for</w:t>
      </w:r>
      <w:r w:rsidR="005265B1" w:rsidRPr="005448B2">
        <w:t xml:space="preserve"> Codes</w:t>
      </w:r>
    </w:p>
    <w:bookmarkStart w:id="5" w:name="_MON_1528132097"/>
    <w:bookmarkEnd w:id="5"/>
    <w:p w:rsidR="002C5ECB" w:rsidRDefault="005D7178" w:rsidP="002C5ECB">
      <w:pPr>
        <w:pStyle w:val="ListParagraph"/>
        <w:ind w:left="1440"/>
      </w:pPr>
      <w:r>
        <w:object w:dxaOrig="1513"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1pt" o:ole="">
            <v:imagedata r:id="rId14" o:title=""/>
          </v:shape>
          <o:OLEObject Type="Embed" ProgID="Excel.Sheet.12" ShapeID="_x0000_i1025" DrawAspect="Icon" ObjectID="_1528132650" r:id="rId15"/>
        </w:object>
      </w:r>
    </w:p>
    <w:p w:rsidR="005265B1" w:rsidRDefault="005265B1" w:rsidP="005265B1">
      <w:pPr>
        <w:pStyle w:val="ListParagraph"/>
        <w:ind w:left="1800"/>
      </w:pPr>
    </w:p>
    <w:p w:rsidR="005265B1" w:rsidRDefault="005265B1" w:rsidP="005265B1">
      <w:pPr>
        <w:pStyle w:val="ListParagraph"/>
        <w:ind w:left="1800"/>
      </w:pPr>
    </w:p>
    <w:p w:rsidR="00B0630B" w:rsidRDefault="00B0630B" w:rsidP="00B34337">
      <w:pPr>
        <w:pStyle w:val="ListParagraph"/>
      </w:pPr>
    </w:p>
    <w:p w:rsidR="00B34337" w:rsidRDefault="00B34337" w:rsidP="00B34337">
      <w:pPr>
        <w:pStyle w:val="ListParagraph"/>
        <w:numPr>
          <w:ilvl w:val="0"/>
          <w:numId w:val="34"/>
        </w:numPr>
      </w:pPr>
      <w:r>
        <w:t>Use Case</w:t>
      </w:r>
    </w:p>
    <w:p w:rsidR="00B34337" w:rsidRDefault="00B34337" w:rsidP="00B34337">
      <w:pPr>
        <w:pStyle w:val="ListParagraph"/>
      </w:pPr>
      <w:r>
        <w:t>Use case section captures data related to the message being processed.</w:t>
      </w:r>
    </w:p>
    <w:p w:rsidR="006C6138" w:rsidRDefault="006C6138" w:rsidP="00B34337">
      <w:pPr>
        <w:pStyle w:val="ListParagraph"/>
      </w:pPr>
      <w:r>
        <w:t>The entries in this section include</w:t>
      </w:r>
    </w:p>
    <w:tbl>
      <w:tblPr>
        <w:tblStyle w:val="TableGrid"/>
        <w:tblW w:w="0" w:type="auto"/>
        <w:tblInd w:w="720" w:type="dxa"/>
        <w:tblLook w:val="04A0" w:firstRow="1" w:lastRow="0" w:firstColumn="1" w:lastColumn="0" w:noHBand="0" w:noVBand="1"/>
      </w:tblPr>
      <w:tblGrid>
        <w:gridCol w:w="1904"/>
        <w:gridCol w:w="4391"/>
        <w:gridCol w:w="1367"/>
      </w:tblGrid>
      <w:tr w:rsidR="006C6138" w:rsidTr="006978B0">
        <w:tc>
          <w:tcPr>
            <w:tcW w:w="1904" w:type="dxa"/>
          </w:tcPr>
          <w:p w:rsidR="006C6138" w:rsidRDefault="006C6138" w:rsidP="00B34337">
            <w:pPr>
              <w:pStyle w:val="ListParagraph"/>
              <w:ind w:left="0"/>
            </w:pPr>
            <w:r>
              <w:t>Field</w:t>
            </w:r>
          </w:p>
        </w:tc>
        <w:tc>
          <w:tcPr>
            <w:tcW w:w="4391" w:type="dxa"/>
          </w:tcPr>
          <w:p w:rsidR="006C6138" w:rsidRDefault="006C6138" w:rsidP="00B34337">
            <w:pPr>
              <w:pStyle w:val="ListParagraph"/>
              <w:ind w:left="0"/>
            </w:pPr>
            <w:r>
              <w:t>Description</w:t>
            </w:r>
          </w:p>
        </w:tc>
        <w:tc>
          <w:tcPr>
            <w:tcW w:w="1367" w:type="dxa"/>
          </w:tcPr>
          <w:p w:rsidR="006C6138" w:rsidRDefault="006C6138" w:rsidP="00B34337">
            <w:pPr>
              <w:pStyle w:val="ListParagraph"/>
              <w:ind w:left="0"/>
            </w:pPr>
            <w:r>
              <w:t>Mandatory?</w:t>
            </w:r>
          </w:p>
        </w:tc>
      </w:tr>
      <w:tr w:rsidR="006C6138" w:rsidTr="006978B0">
        <w:tc>
          <w:tcPr>
            <w:tcW w:w="1904" w:type="dxa"/>
          </w:tcPr>
          <w:p w:rsidR="006C6138" w:rsidRDefault="006C6138" w:rsidP="00B34337">
            <w:pPr>
              <w:pStyle w:val="ListParagraph"/>
              <w:ind w:left="0"/>
            </w:pPr>
            <w:r>
              <w:t>Source Name</w:t>
            </w:r>
          </w:p>
        </w:tc>
        <w:tc>
          <w:tcPr>
            <w:tcW w:w="4391" w:type="dxa"/>
          </w:tcPr>
          <w:p w:rsidR="006C6138" w:rsidRDefault="006C6138" w:rsidP="00B34337">
            <w:pPr>
              <w:pStyle w:val="ListParagraph"/>
              <w:ind w:left="0"/>
            </w:pPr>
            <w:r>
              <w:t>Name of the source of the message. Ensure that the source name is consistent across all messages</w:t>
            </w:r>
          </w:p>
        </w:tc>
        <w:tc>
          <w:tcPr>
            <w:tcW w:w="1367" w:type="dxa"/>
          </w:tcPr>
          <w:p w:rsidR="006C6138" w:rsidRDefault="006978B0" w:rsidP="00B34337">
            <w:pPr>
              <w:pStyle w:val="ListParagraph"/>
              <w:ind w:left="0"/>
            </w:pPr>
            <w:r>
              <w:t xml:space="preserve">Y (In a decoupled scenario the </w:t>
            </w:r>
            <w:r>
              <w:lastRenderedPageBreak/>
              <w:t>source could be ESB or S3 or SQS)</w:t>
            </w:r>
          </w:p>
        </w:tc>
      </w:tr>
      <w:tr w:rsidR="006C6138" w:rsidTr="006978B0">
        <w:tc>
          <w:tcPr>
            <w:tcW w:w="1904" w:type="dxa"/>
          </w:tcPr>
          <w:p w:rsidR="006C6138" w:rsidRDefault="006C6138" w:rsidP="00B34337">
            <w:pPr>
              <w:pStyle w:val="ListParagraph"/>
              <w:ind w:left="0"/>
            </w:pPr>
            <w:r>
              <w:lastRenderedPageBreak/>
              <w:t>Target Name</w:t>
            </w:r>
          </w:p>
        </w:tc>
        <w:tc>
          <w:tcPr>
            <w:tcW w:w="4391" w:type="dxa"/>
          </w:tcPr>
          <w:p w:rsidR="006C6138" w:rsidRDefault="006978B0" w:rsidP="006978B0">
            <w:pPr>
              <w:pStyle w:val="ListParagraph"/>
              <w:ind w:left="0"/>
            </w:pPr>
            <w:r>
              <w:t>Name of the Target of the message. Ensure that the Target name is consistent across all messages</w:t>
            </w:r>
          </w:p>
        </w:tc>
        <w:tc>
          <w:tcPr>
            <w:tcW w:w="1367" w:type="dxa"/>
          </w:tcPr>
          <w:p w:rsidR="006C6138" w:rsidRDefault="006978B0" w:rsidP="00B34337">
            <w:pPr>
              <w:pStyle w:val="ListParagraph"/>
              <w:ind w:left="0"/>
            </w:pPr>
            <w:r>
              <w:t>Y (In a decoupled scenario the target could be ESB or S3 or SQS)</w:t>
            </w:r>
          </w:p>
        </w:tc>
      </w:tr>
      <w:tr w:rsidR="006C6138" w:rsidTr="006978B0">
        <w:tc>
          <w:tcPr>
            <w:tcW w:w="1904" w:type="dxa"/>
          </w:tcPr>
          <w:p w:rsidR="006C6138" w:rsidRDefault="006C6138" w:rsidP="00B34337">
            <w:pPr>
              <w:pStyle w:val="ListParagraph"/>
              <w:ind w:left="0"/>
            </w:pPr>
            <w:r>
              <w:t>Integration ID</w:t>
            </w:r>
          </w:p>
        </w:tc>
        <w:tc>
          <w:tcPr>
            <w:tcW w:w="4391" w:type="dxa"/>
          </w:tcPr>
          <w:p w:rsidR="006C6138" w:rsidRDefault="006978B0" w:rsidP="00B34337">
            <w:pPr>
              <w:pStyle w:val="ListParagraph"/>
              <w:ind w:left="0"/>
            </w:pPr>
            <w:r>
              <w:t>This should be the CI id of the integration object</w:t>
            </w:r>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t>Integration Name</w:t>
            </w:r>
          </w:p>
        </w:tc>
        <w:tc>
          <w:tcPr>
            <w:tcW w:w="4391" w:type="dxa"/>
          </w:tcPr>
          <w:p w:rsidR="006C6138" w:rsidRDefault="006978B0" w:rsidP="00B34337">
            <w:pPr>
              <w:pStyle w:val="ListParagraph"/>
              <w:ind w:left="0"/>
            </w:pPr>
            <w:r>
              <w:t>This should be the CI Name of the integration object</w:t>
            </w:r>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t>Correlation ID</w:t>
            </w:r>
          </w:p>
        </w:tc>
        <w:tc>
          <w:tcPr>
            <w:tcW w:w="4391" w:type="dxa"/>
          </w:tcPr>
          <w:p w:rsidR="006C6138" w:rsidRDefault="006978B0" w:rsidP="00B34337">
            <w:pPr>
              <w:pStyle w:val="ListParagraph"/>
              <w:ind w:left="0"/>
            </w:pPr>
            <w:r>
              <w:t xml:space="preserve">This should the unique id generated either by </w:t>
            </w:r>
            <w:proofErr w:type="spellStart"/>
            <w:r>
              <w:t>Apigee</w:t>
            </w:r>
            <w:proofErr w:type="spellEnd"/>
            <w:r>
              <w:t xml:space="preserve">, within Mule </w:t>
            </w:r>
            <w:proofErr w:type="spellStart"/>
            <w:r>
              <w:t>Cloudhub</w:t>
            </w:r>
            <w:proofErr w:type="spellEnd"/>
            <w:r>
              <w:t xml:space="preserve"> or in Mule On-Prem</w:t>
            </w:r>
            <w:r w:rsidR="002529B1">
              <w:t>.</w:t>
            </w:r>
          </w:p>
          <w:p w:rsidR="003F6269" w:rsidRDefault="003F6269" w:rsidP="00B34337">
            <w:pPr>
              <w:pStyle w:val="ListParagraph"/>
              <w:ind w:left="0"/>
            </w:pPr>
          </w:p>
          <w:p w:rsidR="003F6269" w:rsidRDefault="003F6269" w:rsidP="00B34337">
            <w:pPr>
              <w:pStyle w:val="ListParagraph"/>
              <w:ind w:left="0"/>
            </w:pPr>
            <w:proofErr w:type="spellStart"/>
            <w:r>
              <w:t>Apigee</w:t>
            </w:r>
            <w:proofErr w:type="spellEnd"/>
            <w:r>
              <w:t xml:space="preserve"> generates 14 digit random number with ‘99’ as first 2 characters</w:t>
            </w:r>
          </w:p>
          <w:p w:rsidR="002529B1" w:rsidRDefault="002529B1" w:rsidP="00B34337">
            <w:pPr>
              <w:pStyle w:val="ListParagraph"/>
              <w:ind w:left="0"/>
            </w:pPr>
          </w:p>
          <w:p w:rsidR="003F6269" w:rsidRDefault="003F6269" w:rsidP="003F6269">
            <w:pPr>
              <w:pStyle w:val="ListParagraph"/>
              <w:ind w:left="0"/>
            </w:pPr>
            <w:r>
              <w:t>In case Mule generates, it is of 14 digit random number with ‘98’ as first 2 characters</w:t>
            </w:r>
          </w:p>
          <w:p w:rsidR="003F6269" w:rsidRDefault="003F6269" w:rsidP="00B34337">
            <w:pPr>
              <w:pStyle w:val="ListParagraph"/>
              <w:ind w:left="0"/>
            </w:pPr>
          </w:p>
          <w:p w:rsidR="00AB5D33" w:rsidRDefault="002529B1" w:rsidP="002529B1">
            <w:pPr>
              <w:pStyle w:val="ListParagraph"/>
              <w:ind w:left="0"/>
            </w:pPr>
            <w:r>
              <w:t>Exception</w:t>
            </w:r>
            <w:r w:rsidR="00AB5D33">
              <w:t>s:</w:t>
            </w:r>
          </w:p>
          <w:p w:rsidR="0020011F" w:rsidRDefault="0020011F" w:rsidP="0020011F">
            <w:pPr>
              <w:pStyle w:val="ListParagraph"/>
              <w:numPr>
                <w:ilvl w:val="0"/>
                <w:numId w:val="41"/>
              </w:numPr>
            </w:pPr>
            <w:r>
              <w:t>While polling, when there is no  message the</w:t>
            </w:r>
            <w:r w:rsidR="002529B1">
              <w:t xml:space="preserve"> </w:t>
            </w:r>
            <w:proofErr w:type="spellStart"/>
            <w:r w:rsidR="002529B1">
              <w:t>correlationID</w:t>
            </w:r>
            <w:proofErr w:type="spellEnd"/>
            <w:r>
              <w:t xml:space="preserve"> will be ” “</w:t>
            </w:r>
          </w:p>
          <w:p w:rsidR="0020011F" w:rsidRDefault="0020011F" w:rsidP="0020011F">
            <w:pPr>
              <w:pStyle w:val="ListParagraph"/>
              <w:numPr>
                <w:ilvl w:val="0"/>
                <w:numId w:val="41"/>
              </w:numPr>
            </w:pPr>
            <w:r>
              <w:t xml:space="preserve">While doing message collection there could be multiple </w:t>
            </w:r>
            <w:proofErr w:type="spellStart"/>
            <w:r>
              <w:t>correlationIDs</w:t>
            </w:r>
            <w:proofErr w:type="spellEnd"/>
            <w:r>
              <w:t xml:space="preserve"> in an array.  This should not be printed in the log entry, instead use </w:t>
            </w:r>
            <w:proofErr w:type="gramStart"/>
            <w:r>
              <w:t>“ “</w:t>
            </w:r>
            <w:proofErr w:type="gramEnd"/>
            <w:r>
              <w:t xml:space="preserve"> and create an additional logging entry in the nearest FOREACH </w:t>
            </w:r>
            <w:r w:rsidR="004824CB">
              <w:t xml:space="preserve">statement that will generate unique log entries for each </w:t>
            </w:r>
            <w:proofErr w:type="spellStart"/>
            <w:r w:rsidR="004824CB">
              <w:t>correlationID</w:t>
            </w:r>
            <w:proofErr w:type="spellEnd"/>
            <w:r w:rsidR="004824CB">
              <w:t>.</w:t>
            </w:r>
            <w:r>
              <w:t xml:space="preserve"> </w:t>
            </w:r>
          </w:p>
          <w:p w:rsidR="0020011F" w:rsidRDefault="0020011F" w:rsidP="0020011F">
            <w:pPr>
              <w:pStyle w:val="ListParagraph"/>
              <w:numPr>
                <w:ilvl w:val="0"/>
                <w:numId w:val="41"/>
              </w:numPr>
            </w:pPr>
            <w:r>
              <w:t xml:space="preserve">There should never be an array of </w:t>
            </w:r>
            <w:proofErr w:type="spellStart"/>
            <w:r>
              <w:t>correlationIDs</w:t>
            </w:r>
            <w:proofErr w:type="spellEnd"/>
            <w:r>
              <w:t xml:space="preserve"> in a log entry.  If this is the case, replace with “ “ and look for the next opportunity to provide a single log entry for each </w:t>
            </w:r>
            <w:proofErr w:type="spellStart"/>
            <w:r>
              <w:t>correlationID</w:t>
            </w:r>
            <w:proofErr w:type="spellEnd"/>
          </w:p>
        </w:tc>
        <w:tc>
          <w:tcPr>
            <w:tcW w:w="1367" w:type="dxa"/>
          </w:tcPr>
          <w:p w:rsidR="006C6138" w:rsidRDefault="006978B0" w:rsidP="00B34337">
            <w:pPr>
              <w:pStyle w:val="ListParagraph"/>
              <w:ind w:left="0"/>
            </w:pPr>
            <w:r>
              <w:t>Y</w:t>
            </w:r>
          </w:p>
        </w:tc>
      </w:tr>
      <w:tr w:rsidR="006C6138" w:rsidTr="006978B0">
        <w:tc>
          <w:tcPr>
            <w:tcW w:w="1904" w:type="dxa"/>
          </w:tcPr>
          <w:p w:rsidR="006C6138" w:rsidRDefault="006C6138" w:rsidP="00B34337">
            <w:pPr>
              <w:pStyle w:val="ListParagraph"/>
              <w:ind w:left="0"/>
            </w:pPr>
            <w:r>
              <w:t>Resource Type</w:t>
            </w:r>
          </w:p>
        </w:tc>
        <w:tc>
          <w:tcPr>
            <w:tcW w:w="4391" w:type="dxa"/>
          </w:tcPr>
          <w:p w:rsidR="006C6138" w:rsidRDefault="00D55060" w:rsidP="00B34337">
            <w:pPr>
              <w:pStyle w:val="ListParagraph"/>
              <w:ind w:left="0"/>
            </w:pPr>
            <w:r>
              <w:t xml:space="preserve">This should be the resource type that is currently being used when the log entry is created. See table below for the resource </w:t>
            </w:r>
            <w:r>
              <w:lastRenderedPageBreak/>
              <w:t>types (can be multiple</w:t>
            </w:r>
            <w:r w:rsidR="002C78A6">
              <w:t xml:space="preserve"> comma separated entries</w:t>
            </w:r>
            <w:r>
              <w:t>)</w:t>
            </w:r>
          </w:p>
        </w:tc>
        <w:tc>
          <w:tcPr>
            <w:tcW w:w="1367" w:type="dxa"/>
          </w:tcPr>
          <w:p w:rsidR="006C6138" w:rsidRDefault="00D55060" w:rsidP="00B34337">
            <w:pPr>
              <w:pStyle w:val="ListParagraph"/>
              <w:ind w:left="0"/>
            </w:pPr>
            <w:r>
              <w:lastRenderedPageBreak/>
              <w:t>Y</w:t>
            </w:r>
          </w:p>
        </w:tc>
      </w:tr>
      <w:tr w:rsidR="006C6138" w:rsidTr="006978B0">
        <w:tc>
          <w:tcPr>
            <w:tcW w:w="1904" w:type="dxa"/>
          </w:tcPr>
          <w:p w:rsidR="006C6138" w:rsidRDefault="006C6138" w:rsidP="00B34337">
            <w:pPr>
              <w:pStyle w:val="ListParagraph"/>
              <w:ind w:left="0"/>
            </w:pPr>
            <w:r>
              <w:t>Resource Name</w:t>
            </w:r>
          </w:p>
        </w:tc>
        <w:tc>
          <w:tcPr>
            <w:tcW w:w="4391" w:type="dxa"/>
          </w:tcPr>
          <w:p w:rsidR="006C6138" w:rsidRDefault="00D55060" w:rsidP="00B34337">
            <w:pPr>
              <w:pStyle w:val="ListParagraph"/>
              <w:ind w:left="0"/>
            </w:pPr>
            <w:r>
              <w:t>This should be the resource name that is currently being used when the log entry is created. See table below for the resource types (can be multiple</w:t>
            </w:r>
            <w:r w:rsidR="002C78A6">
              <w:t xml:space="preserve"> comma separated entries</w:t>
            </w:r>
            <w:r>
              <w:t>)</w:t>
            </w:r>
          </w:p>
        </w:tc>
        <w:tc>
          <w:tcPr>
            <w:tcW w:w="1367" w:type="dxa"/>
          </w:tcPr>
          <w:p w:rsidR="006C6138" w:rsidRDefault="00D55060" w:rsidP="00B34337">
            <w:pPr>
              <w:pStyle w:val="ListParagraph"/>
              <w:ind w:left="0"/>
            </w:pPr>
            <w:r>
              <w:t>Y</w:t>
            </w:r>
          </w:p>
        </w:tc>
      </w:tr>
      <w:tr w:rsidR="002529B1" w:rsidTr="006978B0">
        <w:tc>
          <w:tcPr>
            <w:tcW w:w="1904" w:type="dxa"/>
          </w:tcPr>
          <w:p w:rsidR="002529B1" w:rsidRDefault="002529B1" w:rsidP="00B34337">
            <w:pPr>
              <w:pStyle w:val="ListParagraph"/>
              <w:ind w:left="0"/>
            </w:pPr>
            <w:r>
              <w:t>Group-Id</w:t>
            </w:r>
          </w:p>
        </w:tc>
        <w:tc>
          <w:tcPr>
            <w:tcW w:w="4391" w:type="dxa"/>
          </w:tcPr>
          <w:p w:rsidR="002529B1" w:rsidRDefault="002529B1" w:rsidP="00B34337">
            <w:pPr>
              <w:pStyle w:val="ListParagraph"/>
              <w:ind w:left="0"/>
            </w:pPr>
            <w:r>
              <w:t>Applicable only in case of Mule sending file to end system. Populate the file name</w:t>
            </w:r>
          </w:p>
          <w:p w:rsidR="002529B1" w:rsidRDefault="002529B1" w:rsidP="00B34337">
            <w:pPr>
              <w:pStyle w:val="ListParagraph"/>
              <w:ind w:left="0"/>
            </w:pPr>
          </w:p>
        </w:tc>
        <w:tc>
          <w:tcPr>
            <w:tcW w:w="1367" w:type="dxa"/>
          </w:tcPr>
          <w:p w:rsidR="002529B1" w:rsidRDefault="002529B1" w:rsidP="00B34337">
            <w:pPr>
              <w:pStyle w:val="ListParagraph"/>
              <w:ind w:left="0"/>
            </w:pPr>
            <w:r>
              <w:t>N</w:t>
            </w:r>
          </w:p>
        </w:tc>
      </w:tr>
    </w:tbl>
    <w:p w:rsidR="006C6138" w:rsidRDefault="006C6138" w:rsidP="00B34337">
      <w:pPr>
        <w:pStyle w:val="ListParagraph"/>
      </w:pPr>
    </w:p>
    <w:p w:rsidR="006C6138" w:rsidRDefault="006C6138" w:rsidP="006C6138">
      <w:pPr>
        <w:pStyle w:val="ListParagraph"/>
        <w:ind w:left="1080"/>
      </w:pPr>
    </w:p>
    <w:p w:rsidR="00B34337" w:rsidRDefault="00B34337" w:rsidP="00B34337">
      <w:pPr>
        <w:pStyle w:val="ListParagraph"/>
        <w:numPr>
          <w:ilvl w:val="0"/>
          <w:numId w:val="34"/>
        </w:numPr>
      </w:pPr>
      <w:r>
        <w:t>Payload</w:t>
      </w:r>
    </w:p>
    <w:p w:rsidR="00B34337" w:rsidRDefault="00B34337" w:rsidP="00B34337">
      <w:pPr>
        <w:pStyle w:val="ListParagraph"/>
      </w:pPr>
      <w:r>
        <w:t>Payload section captures the payload being processed.</w:t>
      </w:r>
    </w:p>
    <w:p w:rsidR="00B34337" w:rsidRDefault="00B34337" w:rsidP="00B34337">
      <w:pPr>
        <w:pStyle w:val="ListParagraph"/>
      </w:pPr>
      <w:r>
        <w:t xml:space="preserve">The following are the guidelines for </w:t>
      </w:r>
      <w:r w:rsidR="006C6138">
        <w:t>the payload section</w:t>
      </w:r>
    </w:p>
    <w:p w:rsidR="006C6138" w:rsidRDefault="006C6138" w:rsidP="006C6138">
      <w:pPr>
        <w:pStyle w:val="ListParagraph"/>
        <w:numPr>
          <w:ilvl w:val="0"/>
          <w:numId w:val="35"/>
        </w:numPr>
      </w:pPr>
      <w:r>
        <w:t>If the payload is available at the point at which the log entry is being captured, capture relevant key fields along with values from the payload. The key fields will depend on the particula</w:t>
      </w:r>
      <w:r w:rsidR="00D55060">
        <w:t>r business object being captured</w:t>
      </w:r>
      <w:r>
        <w:t xml:space="preserve">. </w:t>
      </w:r>
    </w:p>
    <w:p w:rsidR="006C6138" w:rsidRDefault="00D55060" w:rsidP="006C6138">
      <w:pPr>
        <w:pStyle w:val="ListParagraph"/>
        <w:ind w:left="1080"/>
      </w:pPr>
      <w:r>
        <w:t xml:space="preserve">Typical key fields include business process </w:t>
      </w:r>
      <w:r w:rsidR="006C6138">
        <w:t>or functional id, business object name (such as worker, purchase order, cost center etc.</w:t>
      </w:r>
    </w:p>
    <w:p w:rsidR="006C6138" w:rsidRDefault="006C6138" w:rsidP="006C6138">
      <w:pPr>
        <w:pStyle w:val="ListParagraph"/>
        <w:numPr>
          <w:ilvl w:val="0"/>
          <w:numId w:val="35"/>
        </w:numPr>
      </w:pPr>
      <w:r>
        <w:t>If the payload is not available, capture process level details such as a queue name, file name, folder etc.</w:t>
      </w:r>
    </w:p>
    <w:p w:rsidR="00923DDF" w:rsidRDefault="00923DDF" w:rsidP="00BF31CB"/>
    <w:p w:rsidR="00923DDF" w:rsidRDefault="00923DDF" w:rsidP="00BF31CB"/>
    <w:p w:rsidR="00923DDF" w:rsidRDefault="00923DDF" w:rsidP="00BF31CB"/>
    <w:p w:rsidR="00923DDF" w:rsidRDefault="00923DDF" w:rsidP="00BF31CB"/>
    <w:p w:rsidR="00FD07DF" w:rsidRDefault="00FD07DF" w:rsidP="00BF31CB"/>
    <w:p w:rsidR="00FD07DF" w:rsidRDefault="00FD07DF" w:rsidP="00BF31CB"/>
    <w:p w:rsidR="00FD07DF" w:rsidRDefault="00FD07DF" w:rsidP="00BF31CB"/>
    <w:p w:rsidR="00DB3CF6" w:rsidRDefault="00D55060" w:rsidP="00BF31CB">
      <w:r>
        <w:t>Table below shows the resource types and their names.</w:t>
      </w:r>
    </w:p>
    <w:p w:rsidR="00BF31CB" w:rsidRDefault="00BF31CB" w:rsidP="00BF31CB"/>
    <w:tbl>
      <w:tblPr>
        <w:tblStyle w:val="TableGrid"/>
        <w:tblW w:w="0" w:type="auto"/>
        <w:tblLook w:val="04A0" w:firstRow="1" w:lastRow="0" w:firstColumn="1" w:lastColumn="0" w:noHBand="0" w:noVBand="1"/>
      </w:tblPr>
      <w:tblGrid>
        <w:gridCol w:w="2335"/>
        <w:gridCol w:w="4140"/>
        <w:gridCol w:w="2875"/>
      </w:tblGrid>
      <w:tr w:rsidR="00DB3CF6" w:rsidTr="00D55060">
        <w:tc>
          <w:tcPr>
            <w:tcW w:w="2335" w:type="dxa"/>
            <w:shd w:val="clear" w:color="auto" w:fill="B4C6E7" w:themeFill="accent5" w:themeFillTint="66"/>
          </w:tcPr>
          <w:p w:rsidR="00DB3CF6" w:rsidRPr="003111DB" w:rsidRDefault="00DB3CF6" w:rsidP="00346975">
            <w:pPr>
              <w:rPr>
                <w:b/>
              </w:rPr>
            </w:pPr>
            <w:r w:rsidRPr="003111DB">
              <w:rPr>
                <w:b/>
              </w:rPr>
              <w:t>Resource Type</w:t>
            </w:r>
          </w:p>
        </w:tc>
        <w:tc>
          <w:tcPr>
            <w:tcW w:w="4140" w:type="dxa"/>
            <w:shd w:val="clear" w:color="auto" w:fill="B4C6E7" w:themeFill="accent5" w:themeFillTint="66"/>
          </w:tcPr>
          <w:p w:rsidR="00DB3CF6" w:rsidRPr="003111DB" w:rsidRDefault="00DB3CF6" w:rsidP="00346975">
            <w:pPr>
              <w:rPr>
                <w:b/>
              </w:rPr>
            </w:pPr>
            <w:r w:rsidRPr="003111DB">
              <w:rPr>
                <w:b/>
              </w:rPr>
              <w:t>Resource Name</w:t>
            </w:r>
          </w:p>
        </w:tc>
        <w:tc>
          <w:tcPr>
            <w:tcW w:w="2875" w:type="dxa"/>
            <w:shd w:val="clear" w:color="auto" w:fill="B4C6E7" w:themeFill="accent5" w:themeFillTint="66"/>
          </w:tcPr>
          <w:p w:rsidR="00DB3CF6" w:rsidRPr="003111DB" w:rsidRDefault="00D55060" w:rsidP="00346975">
            <w:pPr>
              <w:rPr>
                <w:b/>
              </w:rPr>
            </w:pPr>
            <w:r>
              <w:rPr>
                <w:b/>
              </w:rPr>
              <w:t>Notes</w:t>
            </w:r>
          </w:p>
        </w:tc>
      </w:tr>
      <w:tr w:rsidR="00DB3CF6" w:rsidTr="00D55060">
        <w:tc>
          <w:tcPr>
            <w:tcW w:w="2335" w:type="dxa"/>
          </w:tcPr>
          <w:p w:rsidR="00DB3CF6" w:rsidRDefault="00DB3CF6" w:rsidP="00346975">
            <w:r>
              <w:t>Data Translator</w:t>
            </w:r>
          </w:p>
        </w:tc>
        <w:tc>
          <w:tcPr>
            <w:tcW w:w="4140" w:type="dxa"/>
          </w:tcPr>
          <w:p w:rsidR="00DB3CF6" w:rsidRDefault="00DB3CF6" w:rsidP="00346975">
            <w:r>
              <w:t>Data Map Source</w:t>
            </w:r>
          </w:p>
        </w:tc>
        <w:tc>
          <w:tcPr>
            <w:tcW w:w="2875" w:type="dxa"/>
          </w:tcPr>
          <w:p w:rsidR="00DB3CF6" w:rsidRDefault="00D55060" w:rsidP="00D55060">
            <w:r>
              <w:t xml:space="preserve">Use this resource type if the log entry is being made during enrichment such as </w:t>
            </w:r>
            <w:r>
              <w:lastRenderedPageBreak/>
              <w:t xml:space="preserve">data lookup, cross referencing </w:t>
            </w:r>
            <w:proofErr w:type="spellStart"/>
            <w:r>
              <w:t>etc</w:t>
            </w:r>
            <w:proofErr w:type="spellEnd"/>
          </w:p>
        </w:tc>
      </w:tr>
      <w:tr w:rsidR="00DB3CF6" w:rsidTr="00D55060">
        <w:tc>
          <w:tcPr>
            <w:tcW w:w="2335" w:type="dxa"/>
          </w:tcPr>
          <w:p w:rsidR="00DB3CF6" w:rsidRDefault="00DB3CF6" w:rsidP="00346975">
            <w:proofErr w:type="spellStart"/>
            <w:r>
              <w:lastRenderedPageBreak/>
              <w:t>Axway</w:t>
            </w:r>
            <w:proofErr w:type="spellEnd"/>
          </w:p>
        </w:tc>
        <w:tc>
          <w:tcPr>
            <w:tcW w:w="4140" w:type="dxa"/>
          </w:tcPr>
          <w:p w:rsidR="00DB3CF6" w:rsidRDefault="00DB3CF6" w:rsidP="00346975">
            <w:proofErr w:type="spellStart"/>
            <w:r>
              <w:t>Axway</w:t>
            </w:r>
            <w:proofErr w:type="spellEnd"/>
            <w:r>
              <w:t xml:space="preserve"> Destination File Name</w:t>
            </w:r>
          </w:p>
        </w:tc>
        <w:tc>
          <w:tcPr>
            <w:tcW w:w="2875" w:type="dxa"/>
          </w:tcPr>
          <w:p w:rsidR="00DB3CF6" w:rsidRDefault="00D55060" w:rsidP="00346975">
            <w:r>
              <w:t xml:space="preserve">Use this resource type if the log entry is being made during delivery to </w:t>
            </w:r>
            <w:proofErr w:type="spellStart"/>
            <w:r>
              <w:t>Axway</w:t>
            </w:r>
            <w:proofErr w:type="spellEnd"/>
          </w:p>
        </w:tc>
      </w:tr>
      <w:tr w:rsidR="00DB3CF6" w:rsidTr="00D55060">
        <w:tc>
          <w:tcPr>
            <w:tcW w:w="2335" w:type="dxa"/>
          </w:tcPr>
          <w:p w:rsidR="00DB3CF6" w:rsidRDefault="00DB3CF6" w:rsidP="00346975">
            <w:r>
              <w:t>Transform</w:t>
            </w:r>
          </w:p>
        </w:tc>
        <w:tc>
          <w:tcPr>
            <w:tcW w:w="4140" w:type="dxa"/>
          </w:tcPr>
          <w:p w:rsidR="00DB3CF6" w:rsidRDefault="00DB3CF6" w:rsidP="00346975">
            <w:r>
              <w:t>Transformation Object</w:t>
            </w:r>
          </w:p>
        </w:tc>
        <w:tc>
          <w:tcPr>
            <w:tcW w:w="2875" w:type="dxa"/>
          </w:tcPr>
          <w:p w:rsidR="00DB3CF6" w:rsidRDefault="00D55060" w:rsidP="00346975">
            <w:r>
              <w:t>Use this resource type if the log entry is being made during data transformation</w:t>
            </w:r>
          </w:p>
        </w:tc>
      </w:tr>
      <w:tr w:rsidR="00DB3CF6" w:rsidTr="00D55060">
        <w:tc>
          <w:tcPr>
            <w:tcW w:w="2335" w:type="dxa"/>
          </w:tcPr>
          <w:p w:rsidR="00DB3CF6" w:rsidRDefault="00DB3CF6" w:rsidP="00346975">
            <w:r>
              <w:t>S3</w:t>
            </w:r>
          </w:p>
        </w:tc>
        <w:tc>
          <w:tcPr>
            <w:tcW w:w="4140" w:type="dxa"/>
          </w:tcPr>
          <w:p w:rsidR="00DB3CF6" w:rsidRDefault="00DB3CF6" w:rsidP="00346975">
            <w:r>
              <w:t>S3 Filename (Bucket/Folder Name)</w:t>
            </w:r>
          </w:p>
        </w:tc>
        <w:tc>
          <w:tcPr>
            <w:tcW w:w="2875" w:type="dxa"/>
          </w:tcPr>
          <w:p w:rsidR="00DB3CF6" w:rsidRDefault="002C78A6" w:rsidP="00346975">
            <w:r>
              <w:t>Use this resource while writing to or reading from S3</w:t>
            </w:r>
          </w:p>
        </w:tc>
      </w:tr>
      <w:tr w:rsidR="00DB3CF6" w:rsidTr="00D55060">
        <w:tc>
          <w:tcPr>
            <w:tcW w:w="2335" w:type="dxa"/>
          </w:tcPr>
          <w:p w:rsidR="00DB3CF6" w:rsidRDefault="00DB3CF6" w:rsidP="00346975">
            <w:r>
              <w:t>SNS</w:t>
            </w:r>
          </w:p>
        </w:tc>
        <w:tc>
          <w:tcPr>
            <w:tcW w:w="4140" w:type="dxa"/>
          </w:tcPr>
          <w:p w:rsidR="00DB3CF6" w:rsidRDefault="00DB3CF6" w:rsidP="00346975">
            <w:r>
              <w:t>SNS Topic Name</w:t>
            </w:r>
          </w:p>
        </w:tc>
        <w:tc>
          <w:tcPr>
            <w:tcW w:w="2875" w:type="dxa"/>
          </w:tcPr>
          <w:p w:rsidR="00DB3CF6" w:rsidRDefault="002C78A6" w:rsidP="00346975">
            <w:r>
              <w:t>Use this resource while writing to SNS</w:t>
            </w:r>
          </w:p>
        </w:tc>
      </w:tr>
      <w:tr w:rsidR="00DB3CF6" w:rsidTr="00D55060">
        <w:tc>
          <w:tcPr>
            <w:tcW w:w="2335" w:type="dxa"/>
          </w:tcPr>
          <w:p w:rsidR="00DB3CF6" w:rsidRDefault="00DB3CF6" w:rsidP="00346975">
            <w:r>
              <w:t>SQS</w:t>
            </w:r>
          </w:p>
        </w:tc>
        <w:tc>
          <w:tcPr>
            <w:tcW w:w="4140" w:type="dxa"/>
          </w:tcPr>
          <w:p w:rsidR="00DB3CF6" w:rsidRDefault="00DB3CF6" w:rsidP="00346975">
            <w:r>
              <w:t>SQS Queue Name</w:t>
            </w:r>
          </w:p>
        </w:tc>
        <w:tc>
          <w:tcPr>
            <w:tcW w:w="2875" w:type="dxa"/>
          </w:tcPr>
          <w:p w:rsidR="00DB3CF6" w:rsidRDefault="002C78A6" w:rsidP="00346975">
            <w:r>
              <w:t>Use this resource while reading from SQS</w:t>
            </w:r>
          </w:p>
        </w:tc>
      </w:tr>
      <w:tr w:rsidR="00DB3CF6" w:rsidTr="00D55060">
        <w:tc>
          <w:tcPr>
            <w:tcW w:w="2335" w:type="dxa"/>
          </w:tcPr>
          <w:p w:rsidR="00DB3CF6" w:rsidRDefault="00DB3CF6" w:rsidP="00346975">
            <w:r>
              <w:t>Workday</w:t>
            </w:r>
          </w:p>
        </w:tc>
        <w:tc>
          <w:tcPr>
            <w:tcW w:w="4140" w:type="dxa"/>
          </w:tcPr>
          <w:p w:rsidR="00DB3CF6" w:rsidRDefault="00DB3CF6" w:rsidP="00346975">
            <w:r>
              <w:t>Workday Connect, Workday Change</w:t>
            </w:r>
          </w:p>
        </w:tc>
        <w:tc>
          <w:tcPr>
            <w:tcW w:w="2875" w:type="dxa"/>
          </w:tcPr>
          <w:p w:rsidR="00DB3CF6" w:rsidRDefault="002C78A6" w:rsidP="00346975">
            <w:r>
              <w:t>Use this entry when accessing data from Workday using connector on workday (not Mule workday connector). Workday Change is the connector used to send changes only.</w:t>
            </w:r>
          </w:p>
        </w:tc>
      </w:tr>
      <w:tr w:rsidR="00DB3CF6" w:rsidTr="00D55060">
        <w:tc>
          <w:tcPr>
            <w:tcW w:w="2335" w:type="dxa"/>
          </w:tcPr>
          <w:p w:rsidR="00DB3CF6" w:rsidRDefault="00DB3CF6" w:rsidP="00346975">
            <w:r>
              <w:t>Object Store</w:t>
            </w:r>
          </w:p>
        </w:tc>
        <w:tc>
          <w:tcPr>
            <w:tcW w:w="4140" w:type="dxa"/>
          </w:tcPr>
          <w:p w:rsidR="00DB3CF6" w:rsidRDefault="00DB3CF6" w:rsidP="00346975">
            <w:r>
              <w:t>Object Store Reference Key</w:t>
            </w:r>
          </w:p>
        </w:tc>
        <w:tc>
          <w:tcPr>
            <w:tcW w:w="2875" w:type="dxa"/>
          </w:tcPr>
          <w:p w:rsidR="00DB3CF6" w:rsidRDefault="002C78A6" w:rsidP="00346975">
            <w:r>
              <w:t>Use this resource while accessing Object store within Mule</w:t>
            </w:r>
          </w:p>
        </w:tc>
      </w:tr>
      <w:tr w:rsidR="00DB3CF6" w:rsidTr="00D55060">
        <w:tc>
          <w:tcPr>
            <w:tcW w:w="2335" w:type="dxa"/>
          </w:tcPr>
          <w:p w:rsidR="00DB3CF6" w:rsidRDefault="00DB3CF6" w:rsidP="00346975">
            <w:r>
              <w:t>SAP</w:t>
            </w:r>
          </w:p>
        </w:tc>
        <w:tc>
          <w:tcPr>
            <w:tcW w:w="4140" w:type="dxa"/>
          </w:tcPr>
          <w:p w:rsidR="00DB3CF6" w:rsidRDefault="00DB3CF6" w:rsidP="00346975">
            <w:r>
              <w:t>SAP Host Name</w:t>
            </w:r>
          </w:p>
        </w:tc>
        <w:tc>
          <w:tcPr>
            <w:tcW w:w="2875" w:type="dxa"/>
          </w:tcPr>
          <w:p w:rsidR="00DB3CF6" w:rsidRDefault="00D55060" w:rsidP="00346975">
            <w:r>
              <w:t xml:space="preserve">Use this resource type if SAP is being accessed </w:t>
            </w:r>
          </w:p>
        </w:tc>
      </w:tr>
      <w:tr w:rsidR="00DB3CF6" w:rsidTr="00D55060">
        <w:tc>
          <w:tcPr>
            <w:tcW w:w="2335" w:type="dxa"/>
          </w:tcPr>
          <w:p w:rsidR="00DB3CF6" w:rsidRDefault="00DB3CF6" w:rsidP="00346975">
            <w:r>
              <w:t>IDOC</w:t>
            </w:r>
          </w:p>
        </w:tc>
        <w:tc>
          <w:tcPr>
            <w:tcW w:w="4140" w:type="dxa"/>
          </w:tcPr>
          <w:p w:rsidR="00DB3CF6" w:rsidRDefault="00DB3CF6" w:rsidP="00346975">
            <w:r>
              <w:t>IDOC Type</w:t>
            </w:r>
          </w:p>
        </w:tc>
        <w:tc>
          <w:tcPr>
            <w:tcW w:w="2875" w:type="dxa"/>
          </w:tcPr>
          <w:p w:rsidR="00DB3CF6" w:rsidRDefault="00D55060" w:rsidP="00346975">
            <w:r>
              <w:t>This is a contingent entry and needs to be populated  when SAP is being accessed</w:t>
            </w:r>
          </w:p>
        </w:tc>
      </w:tr>
      <w:tr w:rsidR="00DB3CF6" w:rsidTr="00D55060">
        <w:tc>
          <w:tcPr>
            <w:tcW w:w="2335" w:type="dxa"/>
          </w:tcPr>
          <w:p w:rsidR="00DB3CF6" w:rsidRDefault="00DB3CF6" w:rsidP="00346975">
            <w:r>
              <w:t>PGM ID</w:t>
            </w:r>
          </w:p>
        </w:tc>
        <w:tc>
          <w:tcPr>
            <w:tcW w:w="4140" w:type="dxa"/>
          </w:tcPr>
          <w:p w:rsidR="00DB3CF6" w:rsidRDefault="00DB3CF6" w:rsidP="00346975">
            <w:r>
              <w:t>Program Id Value</w:t>
            </w:r>
          </w:p>
        </w:tc>
        <w:tc>
          <w:tcPr>
            <w:tcW w:w="2875" w:type="dxa"/>
          </w:tcPr>
          <w:p w:rsidR="00DB3CF6" w:rsidRDefault="00D55060" w:rsidP="00346975">
            <w:r>
              <w:t>This is a contingent entry and needs to be populated  when SAP is being accessed</w:t>
            </w:r>
          </w:p>
        </w:tc>
      </w:tr>
      <w:tr w:rsidR="00DB3CF6" w:rsidTr="00D55060">
        <w:tc>
          <w:tcPr>
            <w:tcW w:w="2335" w:type="dxa"/>
          </w:tcPr>
          <w:p w:rsidR="00DB3CF6" w:rsidRDefault="00DB3CF6" w:rsidP="00346975">
            <w:r>
              <w:t>HTTP Listener</w:t>
            </w:r>
          </w:p>
        </w:tc>
        <w:tc>
          <w:tcPr>
            <w:tcW w:w="4140" w:type="dxa"/>
          </w:tcPr>
          <w:p w:rsidR="00DB3CF6" w:rsidRDefault="00DB3CF6" w:rsidP="00346975">
            <w:r>
              <w:t>URL</w:t>
            </w:r>
          </w:p>
        </w:tc>
        <w:tc>
          <w:tcPr>
            <w:tcW w:w="2875" w:type="dxa"/>
          </w:tcPr>
          <w:p w:rsidR="00DB3CF6" w:rsidRDefault="002C78A6" w:rsidP="00346975">
            <w:r>
              <w:t>Use this resource when accessing http end point as listener</w:t>
            </w:r>
          </w:p>
        </w:tc>
      </w:tr>
      <w:tr w:rsidR="00DB3CF6" w:rsidTr="00D55060">
        <w:tc>
          <w:tcPr>
            <w:tcW w:w="2335" w:type="dxa"/>
          </w:tcPr>
          <w:p w:rsidR="00DB3CF6" w:rsidRDefault="00DB3CF6" w:rsidP="00346975">
            <w:r>
              <w:t>Flow</w:t>
            </w:r>
          </w:p>
        </w:tc>
        <w:tc>
          <w:tcPr>
            <w:tcW w:w="4140" w:type="dxa"/>
          </w:tcPr>
          <w:p w:rsidR="00DB3CF6" w:rsidRDefault="00DB3CF6" w:rsidP="00346975">
            <w:r>
              <w:t>Flow Name</w:t>
            </w:r>
          </w:p>
        </w:tc>
        <w:tc>
          <w:tcPr>
            <w:tcW w:w="2875" w:type="dxa"/>
          </w:tcPr>
          <w:p w:rsidR="00DB3CF6" w:rsidRDefault="002C78A6" w:rsidP="00346975">
            <w:r>
              <w:t>Use this resource type when logging at the start of the flow and end of the flow</w:t>
            </w:r>
          </w:p>
        </w:tc>
      </w:tr>
      <w:tr w:rsidR="00DB3CF6" w:rsidTr="00D55060">
        <w:tc>
          <w:tcPr>
            <w:tcW w:w="2335" w:type="dxa"/>
          </w:tcPr>
          <w:p w:rsidR="00DB3CF6" w:rsidRDefault="00DB3CF6" w:rsidP="00346975">
            <w:r>
              <w:t>HTTP Call</w:t>
            </w:r>
          </w:p>
        </w:tc>
        <w:tc>
          <w:tcPr>
            <w:tcW w:w="4140" w:type="dxa"/>
          </w:tcPr>
          <w:p w:rsidR="00DB3CF6" w:rsidRDefault="00DB3CF6" w:rsidP="00346975">
            <w:r>
              <w:t>SFDC URI</w:t>
            </w:r>
          </w:p>
        </w:tc>
        <w:tc>
          <w:tcPr>
            <w:tcW w:w="2875" w:type="dxa"/>
          </w:tcPr>
          <w:p w:rsidR="00DB3CF6" w:rsidRDefault="002C78A6" w:rsidP="00346975">
            <w:r>
              <w:t xml:space="preserve">Use this resource type if </w:t>
            </w:r>
            <w:proofErr w:type="spellStart"/>
            <w:r>
              <w:t>SalesForce</w:t>
            </w:r>
            <w:proofErr w:type="spellEnd"/>
            <w:r>
              <w:t xml:space="preserve"> is being accessed</w:t>
            </w:r>
          </w:p>
        </w:tc>
      </w:tr>
      <w:tr w:rsidR="00DB3CF6" w:rsidTr="00D55060">
        <w:tc>
          <w:tcPr>
            <w:tcW w:w="2335" w:type="dxa"/>
          </w:tcPr>
          <w:p w:rsidR="00DB3CF6" w:rsidRDefault="00DB3CF6" w:rsidP="00346975">
            <w:r>
              <w:t>SFDC Connector</w:t>
            </w:r>
          </w:p>
        </w:tc>
        <w:tc>
          <w:tcPr>
            <w:tcW w:w="4140" w:type="dxa"/>
          </w:tcPr>
          <w:p w:rsidR="00DB3CF6" w:rsidRDefault="00DB3CF6" w:rsidP="00346975">
            <w:r>
              <w:t>Org</w:t>
            </w:r>
          </w:p>
        </w:tc>
        <w:tc>
          <w:tcPr>
            <w:tcW w:w="2875" w:type="dxa"/>
          </w:tcPr>
          <w:p w:rsidR="00DB3CF6" w:rsidRDefault="002C78A6" w:rsidP="002C78A6">
            <w:r>
              <w:t xml:space="preserve">This is a contingent entry and needs to be populated  when </w:t>
            </w:r>
            <w:proofErr w:type="spellStart"/>
            <w:r>
              <w:t>SalesForce</w:t>
            </w:r>
            <w:proofErr w:type="spellEnd"/>
            <w:r>
              <w:t xml:space="preserve"> is being accessed</w:t>
            </w:r>
          </w:p>
        </w:tc>
      </w:tr>
      <w:tr w:rsidR="00DB3CF6" w:rsidTr="00D55060">
        <w:tc>
          <w:tcPr>
            <w:tcW w:w="2335" w:type="dxa"/>
          </w:tcPr>
          <w:p w:rsidR="00DB3CF6" w:rsidRDefault="00DB3CF6" w:rsidP="00346975">
            <w:r w:rsidRPr="00E33080">
              <w:lastRenderedPageBreak/>
              <w:t xml:space="preserve">SFDC connector parameters </w:t>
            </w:r>
            <w:r>
              <w:t>–</w:t>
            </w:r>
            <w:r w:rsidRPr="00E33080">
              <w:t xml:space="preserve"> user</w:t>
            </w:r>
            <w:r>
              <w:t xml:space="preserve"> </w:t>
            </w:r>
            <w:r w:rsidRPr="00E33080">
              <w:t>id</w:t>
            </w:r>
          </w:p>
        </w:tc>
        <w:tc>
          <w:tcPr>
            <w:tcW w:w="4140" w:type="dxa"/>
          </w:tcPr>
          <w:p w:rsidR="00DB3CF6" w:rsidRDefault="00DB3CF6" w:rsidP="00346975">
            <w:r w:rsidRPr="00E33080">
              <w:t>user id value</w:t>
            </w:r>
          </w:p>
        </w:tc>
        <w:tc>
          <w:tcPr>
            <w:tcW w:w="2875" w:type="dxa"/>
          </w:tcPr>
          <w:p w:rsidR="00DB3CF6" w:rsidRDefault="002C78A6" w:rsidP="00346975">
            <w:r>
              <w:t xml:space="preserve">This is a contingent entry and needs to be populated  when </w:t>
            </w:r>
            <w:proofErr w:type="spellStart"/>
            <w:r>
              <w:t>SalesForce</w:t>
            </w:r>
            <w:proofErr w:type="spellEnd"/>
            <w:r>
              <w:t xml:space="preserve"> is being accessed</w:t>
            </w:r>
          </w:p>
        </w:tc>
      </w:tr>
      <w:tr w:rsidR="004D7160" w:rsidTr="00D55060">
        <w:tc>
          <w:tcPr>
            <w:tcW w:w="2335" w:type="dxa"/>
          </w:tcPr>
          <w:p w:rsidR="004D7160" w:rsidRPr="001B7715" w:rsidRDefault="004D7160" w:rsidP="00346975">
            <w:r w:rsidRPr="001B7715">
              <w:t>VM</w:t>
            </w:r>
          </w:p>
        </w:tc>
        <w:tc>
          <w:tcPr>
            <w:tcW w:w="4140" w:type="dxa"/>
          </w:tcPr>
          <w:p w:rsidR="004D7160" w:rsidRPr="001B7715" w:rsidRDefault="008512F6" w:rsidP="00346975">
            <w:r w:rsidRPr="001B7715">
              <w:t>VM path</w:t>
            </w:r>
            <w:r w:rsidR="00C702DD">
              <w:t xml:space="preserve"> name</w:t>
            </w:r>
          </w:p>
        </w:tc>
        <w:tc>
          <w:tcPr>
            <w:tcW w:w="2875" w:type="dxa"/>
          </w:tcPr>
          <w:p w:rsidR="004D7160" w:rsidRPr="001B7715" w:rsidRDefault="008512F6" w:rsidP="00346975">
            <w:r w:rsidRPr="001B7715">
              <w:t>Entry for VM</w:t>
            </w:r>
            <w:r w:rsidR="00A81D15">
              <w:t xml:space="preserve"> which is internal to Mule</w:t>
            </w:r>
          </w:p>
        </w:tc>
      </w:tr>
    </w:tbl>
    <w:p w:rsidR="00BF31CB" w:rsidRDefault="00BF31CB" w:rsidP="00CA6671"/>
    <w:p w:rsidR="00DF7BAE" w:rsidRDefault="00DF7BAE" w:rsidP="00CA6671"/>
    <w:p w:rsidR="00144332" w:rsidRDefault="00144332" w:rsidP="007C20E0"/>
    <w:p w:rsidR="00144332" w:rsidRDefault="00144332" w:rsidP="007C20E0"/>
    <w:p w:rsidR="00DB3CF6" w:rsidRDefault="00DB3CF6">
      <w:pPr>
        <w:rPr>
          <w:rFonts w:ascii="Arial Rounded MT Bold" w:eastAsiaTheme="majorEastAsia" w:hAnsi="Arial Rounded MT Bold" w:cstheme="majorBidi"/>
          <w:color w:val="2E74B5" w:themeColor="accent1" w:themeShade="BF"/>
          <w:sz w:val="24"/>
          <w:szCs w:val="24"/>
        </w:rPr>
      </w:pPr>
      <w:bookmarkStart w:id="6" w:name="_Toc435998623"/>
      <w:r>
        <w:rPr>
          <w:rFonts w:ascii="Arial Rounded MT Bold" w:hAnsi="Arial Rounded MT Bold"/>
          <w:sz w:val="24"/>
          <w:szCs w:val="24"/>
        </w:rPr>
        <w:br w:type="page"/>
      </w:r>
    </w:p>
    <w:p w:rsidR="00144332" w:rsidRDefault="00CB373E" w:rsidP="00AB5D33">
      <w:pPr>
        <w:pStyle w:val="Heading1"/>
        <w:numPr>
          <w:ilvl w:val="0"/>
          <w:numId w:val="41"/>
        </w:numPr>
        <w:rPr>
          <w:rFonts w:ascii="Arial Rounded MT Bold" w:hAnsi="Arial Rounded MT Bold"/>
          <w:sz w:val="24"/>
          <w:szCs w:val="24"/>
        </w:rPr>
      </w:pPr>
      <w:bookmarkStart w:id="7" w:name="_Toc443484545"/>
      <w:r w:rsidRPr="00CB373E">
        <w:rPr>
          <w:rFonts w:ascii="Arial Rounded MT Bold" w:hAnsi="Arial Rounded MT Bold"/>
          <w:sz w:val="24"/>
          <w:szCs w:val="24"/>
        </w:rPr>
        <w:lastRenderedPageBreak/>
        <w:t>Recommended Logging Points</w:t>
      </w:r>
      <w:bookmarkEnd w:id="7"/>
    </w:p>
    <w:p w:rsidR="00EE2505" w:rsidRDefault="00EE2505" w:rsidP="00EE2505"/>
    <w:p w:rsidR="00EE2505" w:rsidRDefault="002C199C" w:rsidP="00EE2505">
      <w:r>
        <w:rPr>
          <w:noProof/>
        </w:rPr>
        <w:drawing>
          <wp:inline distT="0" distB="0" distL="0" distR="0">
            <wp:extent cx="5943600" cy="24384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EE2505" w:rsidRDefault="00EE2505" w:rsidP="00EE2505"/>
    <w:p w:rsidR="002C78A6" w:rsidRDefault="002C78A6" w:rsidP="002C78A6">
      <w:pPr>
        <w:pStyle w:val="ListParagraph"/>
      </w:pPr>
      <w:r>
        <w:t>Use the following guidelines for determining the logging points</w:t>
      </w:r>
    </w:p>
    <w:p w:rsidR="002C78A6" w:rsidRDefault="002C78A6" w:rsidP="002C78A6">
      <w:pPr>
        <w:pStyle w:val="ListParagraph"/>
        <w:numPr>
          <w:ilvl w:val="0"/>
          <w:numId w:val="37"/>
        </w:numPr>
      </w:pPr>
      <w:r>
        <w:t>Entry to a main flow has to be logged at a level of Info.</w:t>
      </w:r>
    </w:p>
    <w:p w:rsidR="002C78A6" w:rsidRDefault="002C78A6" w:rsidP="002C78A6">
      <w:pPr>
        <w:pStyle w:val="ListParagraph"/>
        <w:numPr>
          <w:ilvl w:val="0"/>
          <w:numId w:val="37"/>
        </w:numPr>
      </w:pPr>
      <w:r>
        <w:t>Exit from a main flow</w:t>
      </w:r>
      <w:r w:rsidR="00464EC4">
        <w:t xml:space="preserve"> has to be logged at a level of info</w:t>
      </w:r>
    </w:p>
    <w:p w:rsidR="00464EC4" w:rsidRDefault="00464EC4" w:rsidP="002C78A6">
      <w:pPr>
        <w:pStyle w:val="ListParagraph"/>
        <w:numPr>
          <w:ilvl w:val="0"/>
          <w:numId w:val="37"/>
        </w:numPr>
      </w:pPr>
      <w:r>
        <w:t>Entry to a sub-flow has to be logged at a level of debug</w:t>
      </w:r>
    </w:p>
    <w:p w:rsidR="00464EC4" w:rsidRDefault="00464EC4" w:rsidP="002C78A6">
      <w:pPr>
        <w:pStyle w:val="ListParagraph"/>
        <w:numPr>
          <w:ilvl w:val="0"/>
          <w:numId w:val="37"/>
        </w:numPr>
      </w:pPr>
      <w:r>
        <w:t>Exit from a sub-flow has to be logged a level of debug</w:t>
      </w:r>
    </w:p>
    <w:p w:rsidR="00464EC4" w:rsidRDefault="00464EC4" w:rsidP="002C78A6">
      <w:pPr>
        <w:pStyle w:val="ListParagraph"/>
        <w:numPr>
          <w:ilvl w:val="0"/>
          <w:numId w:val="37"/>
        </w:numPr>
      </w:pPr>
      <w:r>
        <w:t>If the payload is not available when entering a flow, a log entry at the info level has to be created at the point when payload is available</w:t>
      </w:r>
    </w:p>
    <w:p w:rsidR="00464EC4" w:rsidRDefault="00464EC4" w:rsidP="002C78A6">
      <w:pPr>
        <w:pStyle w:val="ListParagraph"/>
        <w:numPr>
          <w:ilvl w:val="0"/>
          <w:numId w:val="37"/>
        </w:numPr>
      </w:pPr>
      <w:r>
        <w:t>If the sub-flow is iterative, log entries have to be made for each iteration</w:t>
      </w:r>
    </w:p>
    <w:p w:rsidR="00464EC4" w:rsidRDefault="00464EC4" w:rsidP="002C78A6">
      <w:pPr>
        <w:pStyle w:val="ListParagraph"/>
        <w:numPr>
          <w:ilvl w:val="0"/>
          <w:numId w:val="37"/>
        </w:numPr>
      </w:pPr>
      <w:r>
        <w:t>Log entry at debug level before and after a business object is modified (transformed)</w:t>
      </w:r>
    </w:p>
    <w:p w:rsidR="00464EC4" w:rsidRDefault="00464EC4" w:rsidP="002C78A6">
      <w:pPr>
        <w:pStyle w:val="ListParagraph"/>
        <w:numPr>
          <w:ilvl w:val="0"/>
          <w:numId w:val="37"/>
        </w:numPr>
      </w:pPr>
      <w:r>
        <w:t xml:space="preserve">Log entry at debug level when access external resources such as object store, lookup repository, S3, message systems etc. </w:t>
      </w:r>
    </w:p>
    <w:p w:rsidR="00464EC4" w:rsidRDefault="00464EC4" w:rsidP="002C78A6">
      <w:pPr>
        <w:pStyle w:val="ListParagraph"/>
        <w:numPr>
          <w:ilvl w:val="0"/>
          <w:numId w:val="37"/>
        </w:numPr>
      </w:pPr>
      <w:r>
        <w:t xml:space="preserve">Log exception with all data provided in the structure </w:t>
      </w:r>
      <w:r w:rsidR="00385406">
        <w:t>including</w:t>
      </w:r>
      <w:r>
        <w:t xml:space="preserve"> exception </w:t>
      </w:r>
      <w:r w:rsidR="00385406">
        <w:t>section.</w:t>
      </w:r>
    </w:p>
    <w:p w:rsidR="00923DDF" w:rsidRDefault="00923DDF" w:rsidP="00DD422C"/>
    <w:p w:rsidR="0088550B" w:rsidRDefault="0088550B" w:rsidP="00DD422C"/>
    <w:p w:rsidR="0088550B" w:rsidRDefault="0088550B" w:rsidP="00DD422C"/>
    <w:p w:rsidR="0088550B" w:rsidRDefault="0088550B" w:rsidP="00DD422C"/>
    <w:p w:rsidR="0088550B" w:rsidRDefault="0088550B" w:rsidP="00DD422C"/>
    <w:p w:rsidR="0088550B" w:rsidRDefault="0088550B" w:rsidP="00DD422C"/>
    <w:p w:rsidR="00AA4689" w:rsidRDefault="00AA4689" w:rsidP="00AB5D33">
      <w:pPr>
        <w:pStyle w:val="Heading1"/>
        <w:numPr>
          <w:ilvl w:val="0"/>
          <w:numId w:val="41"/>
        </w:numPr>
        <w:rPr>
          <w:rFonts w:ascii="Arial Rounded MT Bold" w:hAnsi="Arial Rounded MT Bold"/>
          <w:sz w:val="24"/>
          <w:szCs w:val="24"/>
        </w:rPr>
      </w:pPr>
      <w:bookmarkStart w:id="8" w:name="_Toc443484546"/>
      <w:r>
        <w:rPr>
          <w:rFonts w:ascii="Arial Rounded MT Bold" w:hAnsi="Arial Rounded MT Bold"/>
          <w:sz w:val="24"/>
          <w:szCs w:val="24"/>
        </w:rPr>
        <w:lastRenderedPageBreak/>
        <w:t>Required logging patterns</w:t>
      </w:r>
    </w:p>
    <w:p w:rsidR="0004059B" w:rsidRDefault="00AB5D33" w:rsidP="005D7178">
      <w:pPr>
        <w:pStyle w:val="ListParagraph"/>
        <w:numPr>
          <w:ilvl w:val="1"/>
          <w:numId w:val="41"/>
        </w:numPr>
      </w:pPr>
      <w:r>
        <w:t>Any time a mandatory/required field fails data validation, there should be a</w:t>
      </w:r>
      <w:r w:rsidR="005D7178">
        <w:t xml:space="preserve"> unique message in the </w:t>
      </w:r>
      <w:proofErr w:type="spellStart"/>
      <w:r w:rsidR="005D7178">
        <w:t>ErrorText</w:t>
      </w:r>
      <w:proofErr w:type="spellEnd"/>
      <w:r w:rsidR="005D7178">
        <w:t xml:space="preserve"> field of the log entry that specifies which field failed validation</w:t>
      </w:r>
      <w:r>
        <w:t xml:space="preserve">.  </w:t>
      </w:r>
      <w:r w:rsidR="0004059B">
        <w:t xml:space="preserve">  </w:t>
      </w:r>
      <w:r w:rsidR="005D7178">
        <w:t>The payload should</w:t>
      </w:r>
      <w:r w:rsidR="00F066BB">
        <w:t xml:space="preserve"> contain a unique key value pair that can be used to identify the record in workday.  </w:t>
      </w:r>
      <w:r w:rsidR="0004059B">
        <w:t xml:space="preserve">The resource type should be “flow” and the </w:t>
      </w:r>
      <w:r w:rsidR="004E4BFF">
        <w:t>resource name should be &lt;</w:t>
      </w:r>
      <w:r w:rsidR="0004059B">
        <w:t xml:space="preserve">flow name&gt;.  This pattern is an ERROR </w:t>
      </w:r>
      <w:r w:rsidR="004E4BFF">
        <w:t xml:space="preserve">at the record level </w:t>
      </w:r>
      <w:r w:rsidR="0004059B">
        <w:t>and will requir</w:t>
      </w:r>
      <w:r w:rsidR="000F0F69">
        <w:t xml:space="preserve">e that the </w:t>
      </w:r>
      <w:proofErr w:type="spellStart"/>
      <w:r w:rsidR="000F0F69">
        <w:t>ErrorType</w:t>
      </w:r>
      <w:proofErr w:type="spellEnd"/>
      <w:r w:rsidR="000F0F69">
        <w:t xml:space="preserve"> is set to “</w:t>
      </w:r>
      <w:r w:rsidR="005D7178" w:rsidRPr="005D7178">
        <w:t>Field Validation Error</w:t>
      </w:r>
      <w:r w:rsidR="0004059B">
        <w:t xml:space="preserve">”, </w:t>
      </w:r>
      <w:proofErr w:type="spellStart"/>
      <w:r w:rsidR="0004059B">
        <w:t>ErrorText</w:t>
      </w:r>
      <w:proofErr w:type="spellEnd"/>
      <w:r w:rsidR="0004059B">
        <w:t xml:space="preserve"> is set to “</w:t>
      </w:r>
      <w:r w:rsidR="005D7178">
        <w:t>unique message that specifies which field(s) failed validation</w:t>
      </w:r>
      <w:r w:rsidR="0004059B">
        <w:t xml:space="preserve">” and </w:t>
      </w:r>
      <w:proofErr w:type="spellStart"/>
      <w:r w:rsidR="0004059B">
        <w:t>ErrorCode</w:t>
      </w:r>
      <w:proofErr w:type="spellEnd"/>
      <w:r w:rsidR="0004059B">
        <w:t xml:space="preserve"> is set to “</w:t>
      </w:r>
      <w:r w:rsidR="005D7178">
        <w:t>B0204</w:t>
      </w:r>
      <w:r w:rsidR="0004059B">
        <w:t>”.</w:t>
      </w:r>
      <w:r w:rsidR="00F066BB">
        <w:t xml:space="preserve"> Because this is a record level exception the rest of the file should be processed.</w:t>
      </w:r>
    </w:p>
    <w:p w:rsidR="004824CB" w:rsidRDefault="004824CB" w:rsidP="004824CB">
      <w:pPr>
        <w:pStyle w:val="ListParagraph"/>
        <w:ind w:left="1440"/>
      </w:pPr>
    </w:p>
    <w:p w:rsidR="00AB5D33" w:rsidRDefault="00AB5D33" w:rsidP="00955176">
      <w:pPr>
        <w:pStyle w:val="ListParagraph"/>
        <w:numPr>
          <w:ilvl w:val="1"/>
          <w:numId w:val="41"/>
        </w:numPr>
      </w:pPr>
      <w:r>
        <w:t>Any time a record is dropped/skipped because a value doesn’t meet a filter criteria, there should be a log entry with the key value pairs for all fields used by the filter</w:t>
      </w:r>
      <w:r w:rsidR="00F05733">
        <w:t xml:space="preserve"> in the payload of the </w:t>
      </w:r>
      <w:proofErr w:type="spellStart"/>
      <w:r w:rsidR="00F05733">
        <w:t>Splunk</w:t>
      </w:r>
      <w:proofErr w:type="spellEnd"/>
      <w:r w:rsidR="00F05733">
        <w:t xml:space="preserve"> log entry</w:t>
      </w:r>
      <w:r>
        <w:t xml:space="preserve">.  The exception to this is if the key value pair is for PI data.  In this case provide the key and </w:t>
      </w:r>
      <w:r w:rsidR="004824CB">
        <w:t>“</w:t>
      </w:r>
      <w:r>
        <w:t>PI</w:t>
      </w:r>
      <w:r w:rsidR="004824CB">
        <w:t>”</w:t>
      </w:r>
      <w:r>
        <w:t xml:space="preserve"> for the value.</w:t>
      </w:r>
      <w:r w:rsidR="004824CB">
        <w:t xml:space="preserve">  </w:t>
      </w:r>
      <w:r w:rsidR="00F066BB">
        <w:t>The payload should also contain a unique key value pair that can be used to identify the record in workday and this message;</w:t>
      </w:r>
      <w:r w:rsidR="00F066BB" w:rsidRPr="00F066BB">
        <w:t xml:space="preserve"> </w:t>
      </w:r>
      <w:r w:rsidR="00F066BB">
        <w:t xml:space="preserve">“Record dropped due to filter condition not matching.”  </w:t>
      </w:r>
      <w:r w:rsidR="00D50776">
        <w:t xml:space="preserve"> </w:t>
      </w:r>
      <w:r w:rsidR="004824CB">
        <w:t>If the rec</w:t>
      </w:r>
      <w:r w:rsidR="00F066BB">
        <w:t>ord meets the filter cri</w:t>
      </w:r>
      <w:bookmarkStart w:id="9" w:name="_GoBack"/>
      <w:bookmarkEnd w:id="9"/>
      <w:r w:rsidR="00F066BB">
        <w:t>teria it</w:t>
      </w:r>
      <w:r w:rsidR="004824CB">
        <w:t xml:space="preserve"> should continue to the next </w:t>
      </w:r>
      <w:r w:rsidR="0004059B">
        <w:t>component in the flow, if not it</w:t>
      </w:r>
      <w:r w:rsidR="004824CB">
        <w:t xml:space="preserve"> should go to an exception handler that generates the </w:t>
      </w:r>
      <w:proofErr w:type="spellStart"/>
      <w:r w:rsidR="004824CB">
        <w:t>Splunk</w:t>
      </w:r>
      <w:proofErr w:type="spellEnd"/>
      <w:r w:rsidR="004824CB">
        <w:t xml:space="preserve"> log entry.</w:t>
      </w:r>
      <w:r w:rsidR="000E61BA">
        <w:t xml:space="preserve"> </w:t>
      </w:r>
      <w:r w:rsidR="00F066BB">
        <w:t xml:space="preserve"> Because this is </w:t>
      </w:r>
      <w:r w:rsidR="00F066BB" w:rsidRPr="00D50776">
        <w:rPr>
          <w:b/>
        </w:rPr>
        <w:t>not</w:t>
      </w:r>
      <w:r w:rsidR="00F066BB">
        <w:t xml:space="preserve"> a record level exception the exception block of the log entry should </w:t>
      </w:r>
      <w:r w:rsidR="00F066BB" w:rsidRPr="00D50776">
        <w:rPr>
          <w:b/>
        </w:rPr>
        <w:t>not</w:t>
      </w:r>
      <w:r w:rsidR="00F066BB">
        <w:t xml:space="preserve"> contain values.</w:t>
      </w:r>
      <w:r w:rsidR="00D50776">
        <w:t xml:space="preserve">  A choice router will be used to generate an informational message if no file will be outputted because all records failed filter criteria.</w:t>
      </w:r>
    </w:p>
    <w:p w:rsidR="00E82023" w:rsidRDefault="00E82023" w:rsidP="00E82023">
      <w:pPr>
        <w:pStyle w:val="ListParagraph"/>
      </w:pPr>
    </w:p>
    <w:p w:rsidR="00E82023" w:rsidRDefault="00E82023" w:rsidP="00955176">
      <w:pPr>
        <w:pStyle w:val="ListParagraph"/>
        <w:numPr>
          <w:ilvl w:val="1"/>
          <w:numId w:val="41"/>
        </w:numPr>
      </w:pPr>
      <w:r>
        <w:t>PI</w:t>
      </w:r>
      <w:r w:rsidR="005A3500">
        <w:t>/SPI</w:t>
      </w:r>
      <w:r>
        <w:t xml:space="preserve"> data that should be replaced with “PI” in the log entry’s</w:t>
      </w:r>
    </w:p>
    <w:p w:rsidR="00E82023" w:rsidRDefault="00E82023" w:rsidP="00E82023">
      <w:pPr>
        <w:pStyle w:val="ListParagraph"/>
      </w:pPr>
    </w:p>
    <w:p w:rsidR="00E82023" w:rsidRDefault="005A3500" w:rsidP="00E82023">
      <w:pPr>
        <w:pStyle w:val="ListParagraph"/>
        <w:numPr>
          <w:ilvl w:val="2"/>
          <w:numId w:val="41"/>
        </w:numPr>
      </w:pPr>
      <w:r>
        <w:t>Name</w:t>
      </w:r>
    </w:p>
    <w:p w:rsidR="005A3500" w:rsidRDefault="005A3500" w:rsidP="00E82023">
      <w:pPr>
        <w:pStyle w:val="ListParagraph"/>
        <w:numPr>
          <w:ilvl w:val="2"/>
          <w:numId w:val="41"/>
        </w:numPr>
      </w:pPr>
      <w:r>
        <w:t>E-mail address</w:t>
      </w:r>
    </w:p>
    <w:p w:rsidR="005A3500" w:rsidRDefault="005A3500" w:rsidP="00E82023">
      <w:pPr>
        <w:pStyle w:val="ListParagraph"/>
        <w:numPr>
          <w:ilvl w:val="2"/>
          <w:numId w:val="41"/>
        </w:numPr>
      </w:pPr>
      <w:r>
        <w:t>Phone number</w:t>
      </w:r>
    </w:p>
    <w:p w:rsidR="005A3500" w:rsidRDefault="005A3500" w:rsidP="00E82023">
      <w:pPr>
        <w:pStyle w:val="ListParagraph"/>
        <w:numPr>
          <w:ilvl w:val="2"/>
          <w:numId w:val="41"/>
        </w:numPr>
      </w:pPr>
      <w:r>
        <w:t>Bank account number</w:t>
      </w:r>
    </w:p>
    <w:p w:rsidR="005A3500" w:rsidRDefault="005A3500" w:rsidP="00E82023">
      <w:pPr>
        <w:pStyle w:val="ListParagraph"/>
        <w:numPr>
          <w:ilvl w:val="2"/>
          <w:numId w:val="41"/>
        </w:numPr>
      </w:pPr>
      <w:r>
        <w:t>Credit card number</w:t>
      </w:r>
    </w:p>
    <w:p w:rsidR="005A3500" w:rsidRDefault="005A3500" w:rsidP="00E82023">
      <w:pPr>
        <w:pStyle w:val="ListParagraph"/>
        <w:numPr>
          <w:ilvl w:val="2"/>
          <w:numId w:val="41"/>
        </w:numPr>
      </w:pPr>
      <w:r>
        <w:t>Passport number</w:t>
      </w:r>
    </w:p>
    <w:p w:rsidR="005A3500" w:rsidRPr="00AA4689" w:rsidRDefault="005A3500" w:rsidP="00E82023">
      <w:pPr>
        <w:pStyle w:val="ListParagraph"/>
        <w:numPr>
          <w:ilvl w:val="2"/>
          <w:numId w:val="41"/>
        </w:numPr>
      </w:pPr>
      <w:r>
        <w:t>SSN</w:t>
      </w:r>
    </w:p>
    <w:p w:rsidR="0088550B" w:rsidRDefault="0088550B" w:rsidP="00AB5D33">
      <w:pPr>
        <w:pStyle w:val="Heading1"/>
        <w:numPr>
          <w:ilvl w:val="0"/>
          <w:numId w:val="41"/>
        </w:numPr>
        <w:rPr>
          <w:rFonts w:ascii="Arial Rounded MT Bold" w:hAnsi="Arial Rounded MT Bold"/>
          <w:sz w:val="24"/>
          <w:szCs w:val="24"/>
        </w:rPr>
      </w:pPr>
      <w:r w:rsidRPr="0088550B">
        <w:rPr>
          <w:rFonts w:ascii="Arial Rounded MT Bold" w:hAnsi="Arial Rounded MT Bold"/>
          <w:sz w:val="24"/>
          <w:szCs w:val="24"/>
        </w:rPr>
        <w:t>Appendix</w:t>
      </w:r>
      <w:bookmarkEnd w:id="8"/>
    </w:p>
    <w:p w:rsidR="0088550B" w:rsidRPr="0088550B" w:rsidRDefault="0088550B" w:rsidP="00AB5D33">
      <w:pPr>
        <w:pStyle w:val="Heading1"/>
        <w:numPr>
          <w:ilvl w:val="1"/>
          <w:numId w:val="41"/>
        </w:numPr>
        <w:rPr>
          <w:rFonts w:ascii="Arial Rounded MT Bold" w:hAnsi="Arial Rounded MT Bold"/>
          <w:sz w:val="24"/>
          <w:szCs w:val="24"/>
        </w:rPr>
      </w:pPr>
      <w:bookmarkStart w:id="10" w:name="_Toc443484547"/>
      <w:r w:rsidRPr="0088550B">
        <w:rPr>
          <w:rFonts w:ascii="Arial Rounded MT Bold" w:hAnsi="Arial Rounded MT Bold"/>
          <w:sz w:val="24"/>
          <w:szCs w:val="24"/>
        </w:rPr>
        <w:t>Sample Log Entries</w:t>
      </w:r>
      <w:bookmarkEnd w:id="10"/>
    </w:p>
    <w:p w:rsidR="0088550B" w:rsidRDefault="0088550B" w:rsidP="0088550B">
      <w:pPr>
        <w:pStyle w:val="ListParagraph"/>
        <w:ind w:left="1440"/>
      </w:pPr>
    </w:p>
    <w:p w:rsidR="00DD422C" w:rsidRDefault="00DD422C" w:rsidP="00DD422C">
      <w:r>
        <w:t>The following section shows details of the sample log entry at an integration point. The example shown below is captured at the beginning of transformation.</w:t>
      </w:r>
    </w:p>
    <w:tbl>
      <w:tblPr>
        <w:tblStyle w:val="TableGrid"/>
        <w:tblW w:w="9350" w:type="dxa"/>
        <w:tblLook w:val="04A0" w:firstRow="1" w:lastRow="0" w:firstColumn="1" w:lastColumn="0" w:noHBand="0" w:noVBand="1"/>
      </w:tblPr>
      <w:tblGrid>
        <w:gridCol w:w="9350"/>
      </w:tblGrid>
      <w:tr w:rsidR="00DD422C" w:rsidTr="00DD422C">
        <w:tc>
          <w:tcPr>
            <w:tcW w:w="9350" w:type="dxa"/>
          </w:tcPr>
          <w:p w:rsidR="00DD422C" w:rsidRDefault="00DD422C" w:rsidP="00DD422C">
            <w:pPr>
              <w:jc w:val="both"/>
            </w:pPr>
            <w:r w:rsidRPr="00962359">
              <w:t>{</w:t>
            </w:r>
          </w:p>
          <w:p w:rsidR="00DD422C" w:rsidRDefault="00DD422C" w:rsidP="00DD422C">
            <w:pPr>
              <w:jc w:val="both"/>
            </w:pPr>
            <w:r w:rsidRPr="00962359">
              <w:lastRenderedPageBreak/>
              <w:t>"LOG":</w:t>
            </w:r>
            <w:r>
              <w:t xml:space="preserve"> </w:t>
            </w:r>
            <w:r w:rsidRPr="00962359">
              <w:t>{</w:t>
            </w:r>
          </w:p>
          <w:p w:rsidR="00DD422C" w:rsidRDefault="00DD422C" w:rsidP="00DD422C">
            <w:pPr>
              <w:jc w:val="both"/>
            </w:pPr>
            <w:r>
              <w:t xml:space="preserve">   </w:t>
            </w:r>
            <w:r w:rsidRPr="00962359">
              <w:t>"</w:t>
            </w:r>
            <w:proofErr w:type="spellStart"/>
            <w:r w:rsidRPr="00962359">
              <w:t>Env</w:t>
            </w:r>
            <w:proofErr w:type="spellEnd"/>
            <w:r w:rsidRPr="00962359">
              <w:t>":</w:t>
            </w:r>
            <w:r>
              <w:t xml:space="preserve"> </w:t>
            </w:r>
            <w:r w:rsidRPr="00962359">
              <w:t>{</w:t>
            </w:r>
          </w:p>
          <w:p w:rsidR="00DD422C" w:rsidRDefault="00DD422C" w:rsidP="00DD422C">
            <w:pPr>
              <w:jc w:val="both"/>
            </w:pPr>
            <w:r>
              <w:t xml:space="preserve">      </w:t>
            </w:r>
            <w:r w:rsidRPr="00962359">
              <w:t>"EnvID":"O65141-0921</w:t>
            </w:r>
            <w:proofErr w:type="gramStart"/>
            <w:r w:rsidRPr="00962359">
              <w:t>..</w:t>
            </w:r>
            <w:proofErr w:type="gramEnd"/>
            <w:r w:rsidR="009725E6">
              <w:t xml:space="preserve"> </w:t>
            </w:r>
            <w:proofErr w:type="spellStart"/>
            <w:r w:rsidR="009725E6" w:rsidRPr="009725E6">
              <w:t>linke_worker</w:t>
            </w:r>
            <w:proofErr w:type="spellEnd"/>
            <w:r w:rsidRPr="00962359">
              <w:t>",</w:t>
            </w:r>
          </w:p>
          <w:p w:rsidR="00DD422C" w:rsidRDefault="00DD422C" w:rsidP="00DD422C">
            <w:pPr>
              <w:jc w:val="both"/>
            </w:pPr>
            <w:r>
              <w:t xml:space="preserve">      </w:t>
            </w:r>
            <w:r w:rsidRPr="00962359">
              <w:t>"</w:t>
            </w:r>
            <w:proofErr w:type="spellStart"/>
            <w:r w:rsidRPr="00962359">
              <w:t>domainname</w:t>
            </w:r>
            <w:proofErr w:type="spellEnd"/>
            <w:r w:rsidRPr="00962359">
              <w:t>":"cocacola.com",</w:t>
            </w:r>
          </w:p>
          <w:p w:rsidR="00DD422C" w:rsidRDefault="00DD422C" w:rsidP="00DD422C">
            <w:pPr>
              <w:jc w:val="both"/>
            </w:pPr>
            <w:r>
              <w:t xml:space="preserve">      </w:t>
            </w:r>
            <w:r w:rsidRPr="00962359">
              <w:t>"IP":"192.168.5.156",</w:t>
            </w:r>
          </w:p>
          <w:p w:rsidR="00DD422C" w:rsidRDefault="00DD422C" w:rsidP="00DD422C">
            <w:pPr>
              <w:jc w:val="both"/>
            </w:pPr>
            <w:r>
              <w:t xml:space="preserve">      </w:t>
            </w:r>
            <w:r w:rsidRPr="00962359">
              <w:t>"serverName":"O65141-0921.na.ko.com"</w:t>
            </w:r>
          </w:p>
          <w:p w:rsidR="00DD422C" w:rsidRDefault="00DD422C" w:rsidP="00DD422C">
            <w:pPr>
              <w:jc w:val="both"/>
            </w:pPr>
            <w:r>
              <w:t xml:space="preserve">               </w:t>
            </w:r>
            <w:r w:rsidRPr="00962359">
              <w:t>},</w:t>
            </w:r>
          </w:p>
          <w:p w:rsidR="00DD422C" w:rsidRDefault="00DD422C" w:rsidP="00DD422C">
            <w:pPr>
              <w:jc w:val="both"/>
            </w:pPr>
            <w:r w:rsidRPr="00962359">
              <w:t>"Execution":{</w:t>
            </w:r>
          </w:p>
          <w:p w:rsidR="00DD422C" w:rsidRDefault="00DD422C" w:rsidP="00DD422C">
            <w:pPr>
              <w:jc w:val="both"/>
            </w:pPr>
            <w:r>
              <w:t xml:space="preserve">       </w:t>
            </w:r>
            <w:r w:rsidRPr="00962359">
              <w:t>"</w:t>
            </w:r>
            <w:proofErr w:type="spellStart"/>
            <w:r w:rsidRPr="00962359">
              <w:t>Status":"Success</w:t>
            </w:r>
            <w:proofErr w:type="spellEnd"/>
            <w:r w:rsidRPr="00962359">
              <w:t>",</w:t>
            </w:r>
          </w:p>
          <w:p w:rsidR="00DD422C" w:rsidRDefault="00DD422C" w:rsidP="00DD422C">
            <w:pPr>
              <w:jc w:val="both"/>
            </w:pPr>
            <w:r>
              <w:t xml:space="preserve">       </w:t>
            </w:r>
            <w:r w:rsidRPr="00962359">
              <w:t>"MessageID":"06a39eb0-c2df-11e5-b5a8-988120524153",</w:t>
            </w:r>
          </w:p>
          <w:p w:rsidR="00DD422C" w:rsidRDefault="00DD422C" w:rsidP="00DD422C">
            <w:pPr>
              <w:jc w:val="both"/>
            </w:pPr>
            <w:r>
              <w:t xml:space="preserve">       </w:t>
            </w:r>
            <w:r w:rsidRPr="00962359">
              <w:t>"Timestamp":"</w:t>
            </w:r>
            <w:r w:rsidR="009725E6">
              <w:t xml:space="preserve"> </w:t>
            </w:r>
            <w:r w:rsidR="009725E6" w:rsidRPr="009725E6">
              <w:t xml:space="preserve">2016-04-19 07:52:38:968 </w:t>
            </w:r>
            <w:r w:rsidRPr="00962359">
              <w:t>",</w:t>
            </w:r>
          </w:p>
          <w:p w:rsidR="00DD422C" w:rsidRDefault="00DD422C" w:rsidP="00DD422C">
            <w:pPr>
              <w:jc w:val="both"/>
            </w:pPr>
            <w:r>
              <w:t xml:space="preserve">       </w:t>
            </w:r>
            <w:r w:rsidRPr="00962359">
              <w:t>"</w:t>
            </w:r>
            <w:proofErr w:type="spellStart"/>
            <w:r w:rsidRPr="00962359">
              <w:t>ExecutionPoint</w:t>
            </w:r>
            <w:proofErr w:type="spellEnd"/>
            <w:r w:rsidRPr="00962359">
              <w:t>":"</w:t>
            </w:r>
            <w:r w:rsidR="009725E6">
              <w:t xml:space="preserve"> </w:t>
            </w:r>
            <w:proofErr w:type="spellStart"/>
            <w:r w:rsidR="009725E6" w:rsidRPr="009725E6">
              <w:t>linke_daily_worker_aggregated_transformer_flow</w:t>
            </w:r>
            <w:proofErr w:type="spellEnd"/>
            <w:r w:rsidR="009725E6" w:rsidRPr="009725E6">
              <w:t xml:space="preserve"> starts</w:t>
            </w:r>
            <w:r>
              <w:t>”</w:t>
            </w:r>
          </w:p>
          <w:p w:rsidR="00DD422C" w:rsidRDefault="00DD422C" w:rsidP="00DD422C">
            <w:pPr>
              <w:jc w:val="both"/>
            </w:pPr>
            <w:r>
              <w:t xml:space="preserve">                    },</w:t>
            </w:r>
          </w:p>
          <w:p w:rsidR="00DD422C" w:rsidRPr="00D91255" w:rsidRDefault="00DD422C" w:rsidP="00DD422C">
            <w:pPr>
              <w:jc w:val="both"/>
            </w:pPr>
            <w:r w:rsidRPr="00D91255">
              <w:t>"</w:t>
            </w:r>
            <w:proofErr w:type="spellStart"/>
            <w:r w:rsidRPr="00D91255">
              <w:t>UseCase</w:t>
            </w:r>
            <w:proofErr w:type="spellEnd"/>
            <w:r w:rsidRPr="00D91255">
              <w:t>": {</w:t>
            </w:r>
          </w:p>
          <w:p w:rsidR="009725E6" w:rsidRDefault="009725E6" w:rsidP="00DD422C">
            <w:pPr>
              <w:jc w:val="both"/>
            </w:pPr>
            <w:r>
              <w:t xml:space="preserve">           </w:t>
            </w:r>
            <w:r w:rsidRPr="009725E6">
              <w:t>"Correlation ID": [</w:t>
            </w:r>
            <w:r w:rsidR="00DD422C" w:rsidRPr="00D91255">
              <w:t xml:space="preserve"> </w:t>
            </w:r>
          </w:p>
          <w:p w:rsidR="009725E6" w:rsidRDefault="009725E6" w:rsidP="00DD422C">
            <w:pPr>
              <w:jc w:val="both"/>
            </w:pPr>
            <w:r>
              <w:t xml:space="preserve">                  </w:t>
            </w:r>
            <w:r w:rsidRPr="009725E6">
              <w:t>"98528431543357"</w:t>
            </w:r>
            <w:r w:rsidR="00DD422C" w:rsidRPr="00D91255">
              <w:t xml:space="preserve">          </w:t>
            </w:r>
          </w:p>
          <w:p w:rsidR="009725E6" w:rsidRDefault="009725E6" w:rsidP="00DD422C">
            <w:pPr>
              <w:jc w:val="both"/>
            </w:pPr>
            <w:r>
              <w:t xml:space="preserve">             </w:t>
            </w:r>
            <w:r w:rsidRPr="009725E6">
              <w:t>],</w:t>
            </w:r>
          </w:p>
          <w:p w:rsidR="00DD422C" w:rsidRPr="00D91255" w:rsidRDefault="00DD422C" w:rsidP="00DD422C">
            <w:pPr>
              <w:jc w:val="both"/>
            </w:pPr>
            <w:r w:rsidRPr="00D91255">
              <w:t xml:space="preserve"> </w:t>
            </w:r>
            <w:r w:rsidR="009725E6">
              <w:t xml:space="preserve">           </w:t>
            </w:r>
            <w:r w:rsidRPr="00D91255">
              <w:t>"Source Name": "Workday",</w:t>
            </w:r>
          </w:p>
          <w:p w:rsidR="00DD422C" w:rsidRPr="00D91255" w:rsidRDefault="00DD422C" w:rsidP="00DD422C">
            <w:pPr>
              <w:jc w:val="both"/>
            </w:pPr>
            <w:r w:rsidRPr="00D91255">
              <w:t xml:space="preserve">            "Target Name": "</w:t>
            </w:r>
            <w:r w:rsidR="009725E6">
              <w:t xml:space="preserve"> </w:t>
            </w:r>
            <w:proofErr w:type="spellStart"/>
            <w:r w:rsidR="009725E6" w:rsidRPr="009725E6">
              <w:t>LinkE</w:t>
            </w:r>
            <w:proofErr w:type="spellEnd"/>
            <w:r w:rsidR="009725E6" w:rsidRPr="009725E6">
              <w:t xml:space="preserve"> </w:t>
            </w:r>
            <w:r w:rsidRPr="00D91255">
              <w:t>",</w:t>
            </w:r>
          </w:p>
          <w:p w:rsidR="00DD422C" w:rsidRPr="00EA3549" w:rsidRDefault="00DD422C" w:rsidP="00DD422C">
            <w:r w:rsidRPr="00D91255">
              <w:t xml:space="preserve">            </w:t>
            </w:r>
            <w:r>
              <w:t>“Integration Id”: “</w:t>
            </w:r>
            <w:r w:rsidR="009725E6" w:rsidRPr="009725E6">
              <w:t>UID000000338114</w:t>
            </w:r>
            <w:r>
              <w:t>”</w:t>
            </w:r>
            <w:r w:rsidRPr="00EA3549">
              <w:t>,</w:t>
            </w:r>
          </w:p>
          <w:p w:rsidR="00DD422C" w:rsidRDefault="00DD422C" w:rsidP="00DD422C">
            <w:r w:rsidRPr="00EA3549">
              <w:t xml:space="preserve">            "Integration Name": "</w:t>
            </w:r>
            <w:r w:rsidR="009725E6">
              <w:t xml:space="preserve"> </w:t>
            </w:r>
            <w:r w:rsidR="009725E6" w:rsidRPr="009725E6">
              <w:t xml:space="preserve">INT:HR-Worker-Daily-Full-Mobility-Sub </w:t>
            </w:r>
            <w:r w:rsidRPr="00EA3549">
              <w:t>"</w:t>
            </w:r>
          </w:p>
          <w:p w:rsidR="00DD422C" w:rsidRPr="00782007" w:rsidRDefault="00DD422C" w:rsidP="00DD422C">
            <w:r w:rsidRPr="00782007">
              <w:t xml:space="preserve">            "Resource Type": "</w:t>
            </w:r>
            <w:r w:rsidR="009725E6">
              <w:t>Flow</w:t>
            </w:r>
            <w:r w:rsidRPr="00782007">
              <w:t>",</w:t>
            </w:r>
          </w:p>
          <w:p w:rsidR="00DD422C" w:rsidRPr="00EA3549" w:rsidRDefault="00DD422C" w:rsidP="00DD422C">
            <w:r w:rsidRPr="00782007">
              <w:t xml:space="preserve">            "Resource Name": "</w:t>
            </w:r>
            <w:r w:rsidR="009725E6">
              <w:t xml:space="preserve"> </w:t>
            </w:r>
            <w:proofErr w:type="spellStart"/>
            <w:r w:rsidR="009725E6" w:rsidRPr="009725E6">
              <w:t>linke_daily_worker_aggregated_transformer_flow</w:t>
            </w:r>
            <w:proofErr w:type="spellEnd"/>
            <w:r w:rsidR="009725E6" w:rsidRPr="009725E6">
              <w:t xml:space="preserve"> </w:t>
            </w:r>
            <w:r w:rsidRPr="00782007">
              <w:t>"</w:t>
            </w:r>
          </w:p>
          <w:p w:rsidR="00DD422C" w:rsidRPr="00EA3549" w:rsidRDefault="00DD422C" w:rsidP="00DD422C">
            <w:pPr>
              <w:tabs>
                <w:tab w:val="left" w:pos="8400"/>
              </w:tabs>
            </w:pPr>
            <w:r w:rsidRPr="00EA3549">
              <w:t xml:space="preserve">        },</w:t>
            </w:r>
            <w:r>
              <w:tab/>
            </w:r>
          </w:p>
          <w:p w:rsidR="00DD422C" w:rsidRPr="00EA3549" w:rsidRDefault="00DD422C" w:rsidP="00DD422C">
            <w:r w:rsidRPr="00EA3549">
              <w:t xml:space="preserve">        "Payload": {</w:t>
            </w:r>
          </w:p>
          <w:p w:rsidR="00DD422C" w:rsidRPr="00EA3549" w:rsidRDefault="00DD422C" w:rsidP="00DD422C">
            <w:r w:rsidRPr="00EA3549">
              <w:t xml:space="preserve">             “Filter Criteria”: ““</w:t>
            </w:r>
          </w:p>
          <w:p w:rsidR="00DD422C" w:rsidRPr="00EA3549" w:rsidRDefault="00DD422C" w:rsidP="00DD422C">
            <w:r w:rsidRPr="00EA3549">
              <w:t xml:space="preserve">            “</w:t>
            </w:r>
            <w:proofErr w:type="spellStart"/>
            <w:r w:rsidRPr="00EA3549">
              <w:t>Employee_Id</w:t>
            </w:r>
            <w:proofErr w:type="spellEnd"/>
            <w:r w:rsidRPr="00EA3549">
              <w:t>” : 00001609”</w:t>
            </w:r>
          </w:p>
          <w:p w:rsidR="00DD422C" w:rsidRPr="00EA3549" w:rsidRDefault="00DD422C" w:rsidP="00DD422C">
            <w:r w:rsidRPr="00EA3549">
              <w:t xml:space="preserve">             “</w:t>
            </w:r>
            <w:proofErr w:type="spellStart"/>
            <w:r w:rsidRPr="00EA3549">
              <w:t>User_Id</w:t>
            </w:r>
            <w:proofErr w:type="spellEnd"/>
            <w:r w:rsidRPr="00EA3549">
              <w:t>” : “”</w:t>
            </w:r>
          </w:p>
          <w:p w:rsidR="00DD422C" w:rsidRPr="00EA3549" w:rsidRDefault="00DD422C" w:rsidP="00DD422C">
            <w:r w:rsidRPr="00EA3549">
              <w:t xml:space="preserve">             “</w:t>
            </w:r>
            <w:proofErr w:type="spellStart"/>
            <w:r w:rsidRPr="00EA3549">
              <w:t>HostCountry</w:t>
            </w:r>
            <w:proofErr w:type="spellEnd"/>
            <w:r w:rsidRPr="00EA3549">
              <w:t>” : “USA”</w:t>
            </w:r>
          </w:p>
          <w:p w:rsidR="00DD422C" w:rsidRPr="00EA3549" w:rsidRDefault="00DD422C" w:rsidP="00DD422C">
            <w:r w:rsidRPr="00EA3549">
              <w:t xml:space="preserve">              “Terminated” : “False”</w:t>
            </w:r>
          </w:p>
          <w:p w:rsidR="00DD422C" w:rsidRDefault="00DD422C" w:rsidP="00DD422C">
            <w:r w:rsidRPr="00EA3549">
              <w:t xml:space="preserve">              “</w:t>
            </w:r>
            <w:proofErr w:type="spellStart"/>
            <w:r w:rsidRPr="00EA3549">
              <w:t>Employment_Term</w:t>
            </w:r>
            <w:r>
              <w:t>_Date</w:t>
            </w:r>
            <w:proofErr w:type="spellEnd"/>
            <w:r>
              <w:t>” : “”</w:t>
            </w:r>
          </w:p>
          <w:p w:rsidR="00DD422C" w:rsidRDefault="00DD422C" w:rsidP="00DD422C">
            <w:r>
              <w:t xml:space="preserve">              “</w:t>
            </w:r>
            <w:proofErr w:type="spellStart"/>
            <w:r>
              <w:t>International_Assignment</w:t>
            </w:r>
            <w:proofErr w:type="spellEnd"/>
            <w:r>
              <w:t>” : “</w:t>
            </w:r>
            <w:r w:rsidRPr="00F309AE">
              <w:t>Yes</w:t>
            </w:r>
            <w:r>
              <w:t>”</w:t>
            </w:r>
          </w:p>
          <w:p w:rsidR="00DD422C" w:rsidRDefault="00DD422C" w:rsidP="00DD422C">
            <w:r>
              <w:t xml:space="preserve">              “</w:t>
            </w:r>
            <w:proofErr w:type="spellStart"/>
            <w:r>
              <w:t>Worker_Type</w:t>
            </w:r>
            <w:proofErr w:type="spellEnd"/>
            <w:r>
              <w:t>” : “”</w:t>
            </w:r>
          </w:p>
          <w:p w:rsidR="00DD422C" w:rsidRDefault="00DD422C" w:rsidP="00DD422C">
            <w:r>
              <w:t xml:space="preserve">              “</w:t>
            </w:r>
            <w:proofErr w:type="spellStart"/>
            <w:r w:rsidRPr="00F309AE">
              <w:t>Hire_Date</w:t>
            </w:r>
            <w:proofErr w:type="spellEnd"/>
            <w:r>
              <w:t xml:space="preserve"> : “</w:t>
            </w:r>
            <w:r w:rsidRPr="00F309AE">
              <w:t>2015-09-23</w:t>
            </w:r>
            <w:r>
              <w:t>”</w:t>
            </w:r>
          </w:p>
          <w:p w:rsidR="00DD422C" w:rsidRDefault="00DD422C" w:rsidP="00DD422C">
            <w:r>
              <w:t xml:space="preserve">               “</w:t>
            </w:r>
            <w:proofErr w:type="spellStart"/>
            <w:r w:rsidRPr="00F309AE">
              <w:t>Ledger_Code</w:t>
            </w:r>
            <w:proofErr w:type="spellEnd"/>
            <w:r>
              <w:t>” : “”</w:t>
            </w:r>
          </w:p>
          <w:p w:rsidR="00DD422C" w:rsidRDefault="00DD422C" w:rsidP="00DD422C">
            <w:r>
              <w:t xml:space="preserve">               “</w:t>
            </w:r>
            <w:proofErr w:type="spellStart"/>
            <w:r w:rsidRPr="00F309AE">
              <w:t>Staffing_Event</w:t>
            </w:r>
            <w:proofErr w:type="spellEnd"/>
            <w:r>
              <w:t xml:space="preserve">” </w:t>
            </w:r>
            <w:r w:rsidRPr="00F309AE">
              <w:t>:</w:t>
            </w:r>
            <w:r>
              <w:t xml:space="preserve"> “”</w:t>
            </w:r>
          </w:p>
          <w:p w:rsidR="00DD422C" w:rsidRDefault="00DD422C" w:rsidP="00DD422C">
            <w:r>
              <w:t xml:space="preserve">               “</w:t>
            </w:r>
            <w:proofErr w:type="spellStart"/>
            <w:r w:rsidRPr="00F309AE">
              <w:t>National_Id</w:t>
            </w:r>
            <w:proofErr w:type="spellEnd"/>
            <w:r>
              <w:t>” : “”</w:t>
            </w:r>
          </w:p>
          <w:p w:rsidR="00DD422C" w:rsidRDefault="00DD422C" w:rsidP="00DD422C">
            <w:r>
              <w:t xml:space="preserve">               “</w:t>
            </w:r>
            <w:proofErr w:type="spellStart"/>
            <w:r>
              <w:t>JobSeeker_Id</w:t>
            </w:r>
            <w:proofErr w:type="spellEnd"/>
            <w:r>
              <w:t>” : “”</w:t>
            </w:r>
          </w:p>
          <w:p w:rsidR="00DD422C" w:rsidRDefault="00DD422C" w:rsidP="00DD422C">
            <w:r>
              <w:t xml:space="preserve">               “</w:t>
            </w:r>
            <w:proofErr w:type="spellStart"/>
            <w:r>
              <w:t>Primary_Id</w:t>
            </w:r>
            <w:proofErr w:type="spellEnd"/>
            <w:r>
              <w:t>” : “”</w:t>
            </w:r>
          </w:p>
          <w:p w:rsidR="00DD422C" w:rsidRDefault="00DD422C" w:rsidP="00DD422C">
            <w:r>
              <w:t xml:space="preserve">               “</w:t>
            </w:r>
            <w:proofErr w:type="spellStart"/>
            <w:r>
              <w:t>Staffing_E</w:t>
            </w:r>
            <w:r w:rsidRPr="00A80FB4">
              <w:t>vent</w:t>
            </w:r>
            <w:proofErr w:type="spellEnd"/>
            <w:r>
              <w:t>” : “”</w:t>
            </w:r>
          </w:p>
          <w:p w:rsidR="00DD422C" w:rsidRDefault="00DD422C" w:rsidP="00DD422C">
            <w:r>
              <w:t xml:space="preserve">               “</w:t>
            </w:r>
            <w:proofErr w:type="spellStart"/>
            <w:r w:rsidRPr="00A80FB4">
              <w:t>Contingent_Worker</w:t>
            </w:r>
            <w:proofErr w:type="spellEnd"/>
            <w:r>
              <w:t xml:space="preserve">” : “”               </w:t>
            </w:r>
          </w:p>
          <w:p w:rsidR="00DD422C" w:rsidRDefault="00DD422C" w:rsidP="00DD422C">
            <w:r>
              <w:t xml:space="preserve">               “</w:t>
            </w:r>
            <w:proofErr w:type="spellStart"/>
            <w:r>
              <w:t>Sequence_Number</w:t>
            </w:r>
            <w:proofErr w:type="spellEnd"/>
            <w:r>
              <w:t>” : “1”</w:t>
            </w:r>
          </w:p>
          <w:p w:rsidR="00DD422C" w:rsidRDefault="00DD422C" w:rsidP="00DD422C">
            <w:r>
              <w:t xml:space="preserve">               “</w:t>
            </w:r>
            <w:proofErr w:type="spellStart"/>
            <w:r>
              <w:t>Employee_Personal_</w:t>
            </w:r>
            <w:r w:rsidRPr="00A80FB4">
              <w:t>Number</w:t>
            </w:r>
            <w:proofErr w:type="spellEnd"/>
            <w:r>
              <w:t>” : “”</w:t>
            </w:r>
          </w:p>
          <w:p w:rsidR="00DD422C" w:rsidRDefault="00DD422C" w:rsidP="00DD422C">
            <w:r>
              <w:lastRenderedPageBreak/>
              <w:t xml:space="preserve">                         </w:t>
            </w:r>
            <w:r w:rsidRPr="005D3845">
              <w:t>}</w:t>
            </w:r>
          </w:p>
          <w:p w:rsidR="00DD422C" w:rsidRDefault="00DD422C" w:rsidP="00DD422C">
            <w:r>
              <w:t xml:space="preserve">          </w:t>
            </w:r>
            <w:r w:rsidRPr="005D3845">
              <w:t>}</w:t>
            </w:r>
          </w:p>
          <w:p w:rsidR="00DD422C" w:rsidRPr="00962359" w:rsidRDefault="00DD422C" w:rsidP="00DD422C">
            <w:r w:rsidRPr="005D3845">
              <w:t>}</w:t>
            </w:r>
          </w:p>
        </w:tc>
      </w:tr>
    </w:tbl>
    <w:p w:rsidR="00DD422C" w:rsidRDefault="00DD422C" w:rsidP="00DD422C"/>
    <w:p w:rsidR="002C78A6" w:rsidRDefault="002C78A6" w:rsidP="002C78A6">
      <w:pPr>
        <w:pStyle w:val="ListParagraph"/>
      </w:pPr>
    </w:p>
    <w:p w:rsidR="00DD422C" w:rsidRDefault="00DD422C" w:rsidP="002C78A6">
      <w:pPr>
        <w:pStyle w:val="ListParagraph"/>
      </w:pPr>
    </w:p>
    <w:p w:rsidR="00DD422C" w:rsidRDefault="00DD422C" w:rsidP="002C78A6">
      <w:pPr>
        <w:pStyle w:val="ListParagraph"/>
      </w:pPr>
    </w:p>
    <w:p w:rsidR="00DD422C" w:rsidRDefault="00DD422C" w:rsidP="00DD422C">
      <w:pPr>
        <w:tabs>
          <w:tab w:val="center" w:pos="4680"/>
        </w:tabs>
        <w:jc w:val="both"/>
      </w:pPr>
      <w:r>
        <w:t xml:space="preserve">The following sample captures </w:t>
      </w:r>
      <w:r w:rsidR="001C50F4">
        <w:t>the logging message in case of error</w:t>
      </w:r>
      <w:r>
        <w:t xml:space="preserve"> during the transformation process:</w:t>
      </w:r>
    </w:p>
    <w:tbl>
      <w:tblPr>
        <w:tblStyle w:val="TableGrid"/>
        <w:tblW w:w="0" w:type="auto"/>
        <w:tblLook w:val="04A0" w:firstRow="1" w:lastRow="0" w:firstColumn="1" w:lastColumn="0" w:noHBand="0" w:noVBand="1"/>
      </w:tblPr>
      <w:tblGrid>
        <w:gridCol w:w="9350"/>
      </w:tblGrid>
      <w:tr w:rsidR="00DD422C" w:rsidTr="00DD422C">
        <w:tc>
          <w:tcPr>
            <w:tcW w:w="9350" w:type="dxa"/>
          </w:tcPr>
          <w:p w:rsidR="00DD422C" w:rsidRPr="005D3845" w:rsidRDefault="00DD422C" w:rsidP="00DD422C">
            <w:pPr>
              <w:tabs>
                <w:tab w:val="center" w:pos="4680"/>
              </w:tabs>
              <w:jc w:val="both"/>
            </w:pPr>
            <w:r w:rsidRPr="005D3845">
              <w:t>{</w:t>
            </w:r>
          </w:p>
          <w:p w:rsidR="00DD422C" w:rsidRPr="005D3845" w:rsidRDefault="00DD422C" w:rsidP="00DD422C">
            <w:pPr>
              <w:tabs>
                <w:tab w:val="center" w:pos="4680"/>
              </w:tabs>
              <w:jc w:val="both"/>
            </w:pPr>
            <w:r w:rsidRPr="005D3845">
              <w:t xml:space="preserve">    "LOG": {</w:t>
            </w:r>
          </w:p>
          <w:p w:rsidR="00DD422C" w:rsidRPr="005D3845" w:rsidRDefault="00DD422C" w:rsidP="00DD422C">
            <w:pPr>
              <w:tabs>
                <w:tab w:val="center" w:pos="4680"/>
              </w:tabs>
              <w:jc w:val="both"/>
            </w:pPr>
            <w:r w:rsidRPr="005D3845">
              <w:t xml:space="preserve">        "</w:t>
            </w:r>
            <w:proofErr w:type="spellStart"/>
            <w:r w:rsidRPr="005D3845">
              <w:t>Env</w:t>
            </w:r>
            <w:proofErr w:type="spellEnd"/>
            <w:r w:rsidRPr="005D3845">
              <w:t>": {</w:t>
            </w:r>
          </w:p>
          <w:p w:rsidR="00DD422C" w:rsidRPr="005D3845" w:rsidRDefault="00DD422C" w:rsidP="00DD422C">
            <w:pPr>
              <w:tabs>
                <w:tab w:val="center" w:pos="4680"/>
              </w:tabs>
              <w:jc w:val="both"/>
            </w:pPr>
            <w:r w:rsidRPr="005D3845">
              <w:t xml:space="preserve">            "</w:t>
            </w:r>
            <w:proofErr w:type="spellStart"/>
            <w:r w:rsidRPr="005D3845">
              <w:t>EnvID</w:t>
            </w:r>
            <w:proofErr w:type="spellEnd"/>
            <w:r w:rsidRPr="005D3845">
              <w:t>": "O65141-0921</w:t>
            </w:r>
            <w:proofErr w:type="gramStart"/>
            <w:r w:rsidRPr="005D3845">
              <w:t>..</w:t>
            </w:r>
            <w:proofErr w:type="gramEnd"/>
            <w:r w:rsidR="009725E6">
              <w:t xml:space="preserve"> </w:t>
            </w:r>
            <w:proofErr w:type="spellStart"/>
            <w:r w:rsidR="009725E6" w:rsidRPr="009725E6">
              <w:t>linke_worker</w:t>
            </w:r>
            <w:proofErr w:type="spellEnd"/>
            <w:r w:rsidR="009725E6" w:rsidRPr="009725E6">
              <w:t xml:space="preserve"> </w:t>
            </w:r>
            <w:r w:rsidRPr="005D3845">
              <w:t>",</w:t>
            </w:r>
          </w:p>
          <w:p w:rsidR="00DD422C" w:rsidRPr="005D3845" w:rsidRDefault="00DD422C" w:rsidP="00DD422C">
            <w:pPr>
              <w:tabs>
                <w:tab w:val="center" w:pos="4680"/>
              </w:tabs>
              <w:jc w:val="both"/>
            </w:pPr>
            <w:r w:rsidRPr="005D3845">
              <w:t xml:space="preserve">            "</w:t>
            </w:r>
            <w:proofErr w:type="spellStart"/>
            <w:r w:rsidRPr="005D3845">
              <w:t>domainname</w:t>
            </w:r>
            <w:proofErr w:type="spellEnd"/>
            <w:r w:rsidRPr="005D3845">
              <w:t>": "cocacola.com",</w:t>
            </w:r>
          </w:p>
          <w:p w:rsidR="00DD422C" w:rsidRPr="005D3845" w:rsidRDefault="00DD422C" w:rsidP="00DD422C">
            <w:pPr>
              <w:tabs>
                <w:tab w:val="center" w:pos="4680"/>
              </w:tabs>
              <w:jc w:val="both"/>
            </w:pPr>
            <w:r w:rsidRPr="005D3845">
              <w:t xml:space="preserve">            "IP": "192.168.5.156",</w:t>
            </w:r>
          </w:p>
          <w:p w:rsidR="00DD422C" w:rsidRPr="005D3845" w:rsidRDefault="00DD422C" w:rsidP="00DD422C">
            <w:pPr>
              <w:tabs>
                <w:tab w:val="center" w:pos="4680"/>
              </w:tabs>
              <w:jc w:val="both"/>
            </w:pPr>
            <w:r w:rsidRPr="005D3845">
              <w:t xml:space="preserve">            "</w:t>
            </w:r>
            <w:proofErr w:type="spellStart"/>
            <w:r w:rsidRPr="005D3845">
              <w:t>serverName</w:t>
            </w:r>
            <w:proofErr w:type="spellEnd"/>
            <w:r w:rsidRPr="005D3845">
              <w:t>": "O65141-0921.na.ko.com"</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"Execution": {</w:t>
            </w:r>
          </w:p>
          <w:p w:rsidR="00DD422C" w:rsidRPr="005D3845" w:rsidRDefault="00DD422C" w:rsidP="00DD422C">
            <w:pPr>
              <w:tabs>
                <w:tab w:val="center" w:pos="4680"/>
              </w:tabs>
              <w:jc w:val="both"/>
            </w:pPr>
            <w:r w:rsidRPr="005D3845">
              <w:t xml:space="preserve">            "Status": "Error",</w:t>
            </w:r>
          </w:p>
          <w:p w:rsidR="00DD422C" w:rsidRPr="005D3845" w:rsidRDefault="00DD422C" w:rsidP="00DD422C">
            <w:pPr>
              <w:tabs>
                <w:tab w:val="center" w:pos="4680"/>
              </w:tabs>
              <w:jc w:val="both"/>
            </w:pPr>
            <w:r w:rsidRPr="005D3845">
              <w:t xml:space="preserve">            "</w:t>
            </w:r>
            <w:proofErr w:type="spellStart"/>
            <w:r w:rsidRPr="005D3845">
              <w:t>MessageID</w:t>
            </w:r>
            <w:proofErr w:type="spellEnd"/>
            <w:r w:rsidRPr="005D3845">
              <w:t>": "b902ac30-c2fe-11e5-8184-988120524153",</w:t>
            </w:r>
          </w:p>
          <w:p w:rsidR="00DD422C" w:rsidRPr="005D3845" w:rsidRDefault="00DD422C" w:rsidP="00DD422C">
            <w:pPr>
              <w:tabs>
                <w:tab w:val="center" w:pos="4680"/>
              </w:tabs>
              <w:jc w:val="both"/>
            </w:pPr>
            <w:r w:rsidRPr="005D3845">
              <w:t xml:space="preserve">            "Timestamp": "</w:t>
            </w:r>
            <w:r w:rsidR="009725E6">
              <w:t xml:space="preserve"> </w:t>
            </w:r>
            <w:r w:rsidR="009725E6" w:rsidRPr="009725E6">
              <w:t>2016-04-19 07:52:44.98</w:t>
            </w:r>
            <w:r w:rsidRPr="005D3845">
              <w:t>",</w:t>
            </w:r>
          </w:p>
          <w:p w:rsidR="00DD422C" w:rsidRPr="005D3845" w:rsidRDefault="00DD422C" w:rsidP="00DD422C">
            <w:pPr>
              <w:tabs>
                <w:tab w:val="center" w:pos="4680"/>
              </w:tabs>
              <w:jc w:val="both"/>
            </w:pPr>
            <w:r w:rsidRPr="005D3845">
              <w:t xml:space="preserve">            "</w:t>
            </w:r>
            <w:proofErr w:type="spellStart"/>
            <w:r w:rsidRPr="005D3845">
              <w:t>ExecutionPoint</w:t>
            </w:r>
            <w:proofErr w:type="spellEnd"/>
            <w:r w:rsidRPr="005D3845">
              <w:t>": "Error Handling"</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w:t>
            </w:r>
            <w:proofErr w:type="spellStart"/>
            <w:r w:rsidRPr="005D3845">
              <w:t>Excptn</w:t>
            </w:r>
            <w:proofErr w:type="spellEnd"/>
            <w:r w:rsidRPr="005D3845">
              <w:t>": {</w:t>
            </w:r>
          </w:p>
          <w:p w:rsidR="00DD422C" w:rsidRPr="005D3845" w:rsidRDefault="00DD422C" w:rsidP="00DD422C">
            <w:pPr>
              <w:tabs>
                <w:tab w:val="center" w:pos="4680"/>
              </w:tabs>
              <w:jc w:val="both"/>
            </w:pPr>
            <w:r w:rsidRPr="005D3845">
              <w:t xml:space="preserve">            "</w:t>
            </w:r>
            <w:proofErr w:type="spellStart"/>
            <w:r w:rsidRPr="005D3845">
              <w:t>ErrorType</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xml:space="preserve">). Message payload is of type: String </w:t>
            </w:r>
            <w:r w:rsidRPr="005D3845">
              <w:t>",</w:t>
            </w:r>
          </w:p>
          <w:p w:rsidR="00DD422C" w:rsidRPr="005D3845" w:rsidRDefault="00DD422C" w:rsidP="00DD422C">
            <w:pPr>
              <w:tabs>
                <w:tab w:val="center" w:pos="4680"/>
              </w:tabs>
              <w:jc w:val="both"/>
            </w:pPr>
            <w:r w:rsidRPr="005D3845">
              <w:t xml:space="preserve">            "</w:t>
            </w:r>
            <w:proofErr w:type="spellStart"/>
            <w:r w:rsidRPr="005D3845">
              <w:t>ErrorText</w:t>
            </w:r>
            <w:proofErr w:type="spellEnd"/>
            <w:r w:rsidRPr="005D3845">
              <w:t>": "</w:t>
            </w:r>
            <w:r w:rsidR="009725E6">
              <w:t xml:space="preserve"> </w:t>
            </w:r>
            <w:r w:rsidR="009725E6" w:rsidRPr="009725E6">
              <w:t>A sequence of more than one item is not allowed as the first argument of normalize-</w:t>
            </w:r>
            <w:proofErr w:type="gramStart"/>
            <w:r w:rsidR="009725E6" w:rsidRPr="009725E6">
              <w:t>space(</w:t>
            </w:r>
            <w:proofErr w:type="gramEnd"/>
            <w:r w:rsidR="009725E6" w:rsidRPr="009725E6">
              <w:t xml:space="preserve">) (\"0.832\", \"Create Job </w:t>
            </w:r>
            <w:proofErr w:type="spellStart"/>
            <w:r w:rsidR="009725E6" w:rsidRPr="009725E6">
              <w:t>Requisiti</w:t>
            </w:r>
            <w:proofErr w:type="spellEnd"/>
            <w:r w:rsidR="009725E6" w:rsidRPr="009725E6">
              <w:t>...\")  (</w:t>
            </w:r>
            <w:proofErr w:type="spellStart"/>
            <w:r w:rsidR="009725E6" w:rsidRPr="009725E6">
              <w:t>net.sf.saxon.trans.XPathException</w:t>
            </w:r>
            <w:proofErr w:type="spellEnd"/>
            <w:r w:rsidR="009725E6" w:rsidRPr="009725E6">
              <w:t>). Message payload is of type: String (</w:t>
            </w:r>
            <w:proofErr w:type="spellStart"/>
            <w:r w:rsidR="009725E6" w:rsidRPr="009725E6">
              <w:t>org.mule.api.transformer.TransformerMessagingException</w:t>
            </w:r>
            <w:proofErr w:type="spellEnd"/>
            <w:r w:rsidR="009725E6" w:rsidRPr="009725E6">
              <w:t xml:space="preserve">). Message payload is of type: String </w:t>
            </w:r>
            <w:r w:rsidRPr="005D3845">
              <w:t>",</w:t>
            </w:r>
          </w:p>
          <w:p w:rsidR="00DD422C" w:rsidRPr="005D3845" w:rsidRDefault="00DD422C" w:rsidP="00DD422C">
            <w:pPr>
              <w:tabs>
                <w:tab w:val="center" w:pos="4680"/>
              </w:tabs>
              <w:jc w:val="both"/>
            </w:pPr>
            <w:r w:rsidRPr="005D3845">
              <w:t xml:space="preserve">            "</w:t>
            </w:r>
            <w:proofErr w:type="spellStart"/>
            <w:r w:rsidRPr="005D3845">
              <w:t>ErrorCode</w:t>
            </w:r>
            <w:proofErr w:type="spellEnd"/>
            <w:r w:rsidRPr="005D3845">
              <w:t>": "</w:t>
            </w:r>
            <w:r w:rsidR="009725E6">
              <w:t xml:space="preserve"> </w:t>
            </w:r>
            <w:r w:rsidR="009725E6" w:rsidRPr="009725E6">
              <w:t xml:space="preserve">T0904 </w:t>
            </w:r>
            <w:r w:rsidRPr="005D3845">
              <w:t>"</w:t>
            </w:r>
          </w:p>
          <w:p w:rsidR="00DD422C" w:rsidRPr="005D3845" w:rsidRDefault="00DD422C" w:rsidP="00DD422C">
            <w:pPr>
              <w:tabs>
                <w:tab w:val="center" w:pos="4680"/>
              </w:tabs>
              <w:jc w:val="both"/>
            </w:pPr>
            <w:r w:rsidRPr="005D3845">
              <w:t xml:space="preserve">        },</w:t>
            </w:r>
          </w:p>
          <w:p w:rsidR="00DD422C" w:rsidRPr="00D91255" w:rsidRDefault="00DD422C" w:rsidP="00DD422C">
            <w:pPr>
              <w:jc w:val="both"/>
            </w:pPr>
            <w:r w:rsidRPr="005D3845">
              <w:t xml:space="preserve">        </w:t>
            </w:r>
            <w:proofErr w:type="spellStart"/>
            <w:r w:rsidRPr="00D91255">
              <w:t>UseCase</w:t>
            </w:r>
            <w:proofErr w:type="spellEnd"/>
            <w:r w:rsidRPr="00D91255">
              <w:t>": {</w:t>
            </w:r>
          </w:p>
          <w:p w:rsidR="001B1EA8" w:rsidRDefault="001B1EA8" w:rsidP="001B1EA8">
            <w:pPr>
              <w:jc w:val="both"/>
            </w:pPr>
            <w:r>
              <w:t xml:space="preserve">           </w:t>
            </w:r>
            <w:r w:rsidRPr="009725E6">
              <w:t>"Correlation ID": [</w:t>
            </w:r>
            <w:r w:rsidRPr="00D91255">
              <w:t xml:space="preserve"> </w:t>
            </w:r>
          </w:p>
          <w:p w:rsidR="001B1EA8" w:rsidRDefault="001B1EA8" w:rsidP="001B1EA8">
            <w:pPr>
              <w:jc w:val="both"/>
            </w:pPr>
            <w:r>
              <w:t xml:space="preserve">                  </w:t>
            </w:r>
            <w:r w:rsidRPr="009725E6">
              <w:t>"98528431543357"</w:t>
            </w:r>
            <w:r w:rsidRPr="00D91255">
              <w:t xml:space="preserve">          </w:t>
            </w:r>
          </w:p>
          <w:p w:rsidR="001B1EA8" w:rsidRDefault="001B1EA8" w:rsidP="001B1EA8">
            <w:pPr>
              <w:jc w:val="both"/>
            </w:pPr>
            <w:r>
              <w:t xml:space="preserve">             </w:t>
            </w:r>
            <w:r w:rsidRPr="009725E6">
              <w:t>],</w:t>
            </w:r>
          </w:p>
          <w:p w:rsidR="001B1EA8" w:rsidRPr="00D91255" w:rsidRDefault="001B1EA8" w:rsidP="001B1EA8">
            <w:pPr>
              <w:jc w:val="both"/>
            </w:pPr>
            <w:r w:rsidRPr="00D91255">
              <w:t xml:space="preserve"> </w:t>
            </w:r>
            <w:r>
              <w:t xml:space="preserve">           </w:t>
            </w:r>
            <w:r w:rsidRPr="00D91255">
              <w:t>"Source Name": "Workday",</w:t>
            </w:r>
          </w:p>
          <w:p w:rsidR="001B1EA8" w:rsidRPr="00D91255" w:rsidRDefault="001B1EA8" w:rsidP="001B1EA8">
            <w:pPr>
              <w:jc w:val="both"/>
            </w:pPr>
            <w:r w:rsidRPr="00D91255">
              <w:t xml:space="preserve">            "Target Name": "</w:t>
            </w:r>
            <w:r>
              <w:t xml:space="preserve"> </w:t>
            </w:r>
            <w:proofErr w:type="spellStart"/>
            <w:r w:rsidRPr="009725E6">
              <w:t>LinkE</w:t>
            </w:r>
            <w:proofErr w:type="spellEnd"/>
            <w:r w:rsidRPr="009725E6">
              <w:t xml:space="preserve"> </w:t>
            </w:r>
            <w:r w:rsidRPr="00D91255">
              <w:t>",</w:t>
            </w:r>
          </w:p>
          <w:p w:rsidR="001B1EA8" w:rsidRPr="00EA3549" w:rsidRDefault="001B1EA8" w:rsidP="001B1EA8">
            <w:r w:rsidRPr="00D91255">
              <w:t xml:space="preserve">            </w:t>
            </w:r>
            <w:r>
              <w:t>“Integration Id”: “</w:t>
            </w:r>
            <w:r w:rsidRPr="009725E6">
              <w:t>UID000000338114</w:t>
            </w:r>
            <w:r>
              <w:t>”</w:t>
            </w:r>
            <w:r w:rsidRPr="00EA3549">
              <w:t>,</w:t>
            </w:r>
          </w:p>
          <w:p w:rsidR="001B1EA8" w:rsidRDefault="001B1EA8" w:rsidP="001B1EA8">
            <w:r w:rsidRPr="00EA3549">
              <w:t xml:space="preserve">            "Integration Name": "</w:t>
            </w:r>
            <w:r>
              <w:t xml:space="preserve"> </w:t>
            </w:r>
            <w:r w:rsidRPr="009725E6">
              <w:t xml:space="preserve">INT:HR-Worker-Daily-Full-Mobility-Sub </w:t>
            </w:r>
            <w:r w:rsidRPr="00EA3549">
              <w:t>"</w:t>
            </w:r>
          </w:p>
          <w:p w:rsidR="001B1EA8" w:rsidRPr="00782007" w:rsidRDefault="001B1EA8" w:rsidP="001B1EA8">
            <w:r w:rsidRPr="00782007">
              <w:t xml:space="preserve">            "Resource Type": "</w:t>
            </w:r>
            <w:r>
              <w:t>Flow</w:t>
            </w:r>
            <w:r w:rsidRPr="00782007">
              <w:t>",</w:t>
            </w:r>
          </w:p>
          <w:p w:rsidR="001B1EA8" w:rsidRPr="00EA3549" w:rsidRDefault="001B1EA8" w:rsidP="001B1EA8">
            <w:r w:rsidRPr="00782007">
              <w:lastRenderedPageBreak/>
              <w:t xml:space="preserve">            "Resource Name": "</w:t>
            </w:r>
            <w:r>
              <w:t xml:space="preserve"> </w:t>
            </w:r>
            <w:proofErr w:type="spellStart"/>
            <w:r w:rsidRPr="001B1EA8">
              <w:t>linke_daily_worker_transformation_flow</w:t>
            </w:r>
            <w:proofErr w:type="spellEnd"/>
            <w:r w:rsidRPr="00782007">
              <w:t>"</w:t>
            </w:r>
          </w:p>
          <w:p w:rsidR="00DD422C" w:rsidRPr="00D91255" w:rsidRDefault="00DD422C" w:rsidP="00DD422C">
            <w:r w:rsidRPr="00D91255">
              <w:t xml:space="preserve">        },</w:t>
            </w:r>
          </w:p>
          <w:p w:rsidR="00DD422C" w:rsidRPr="00EA3549" w:rsidRDefault="00DD422C" w:rsidP="00DD422C">
            <w:r w:rsidRPr="00D91255">
              <w:t xml:space="preserve">        </w:t>
            </w:r>
            <w:r w:rsidRPr="00DD4149">
              <w:t>"</w:t>
            </w:r>
            <w:r w:rsidRPr="00EA3549">
              <w:t>Payload": {</w:t>
            </w:r>
          </w:p>
          <w:p w:rsidR="00DD422C" w:rsidRPr="00EA3549" w:rsidRDefault="00DD422C" w:rsidP="00DD422C">
            <w:r w:rsidRPr="00EA3549">
              <w:t xml:space="preserve">             “Filter Criteria”: ““</w:t>
            </w:r>
          </w:p>
          <w:p w:rsidR="00DD422C" w:rsidRPr="00EA3549" w:rsidRDefault="00DD422C" w:rsidP="00DD422C">
            <w:r w:rsidRPr="00EA3549">
              <w:t xml:space="preserve">            “</w:t>
            </w:r>
            <w:proofErr w:type="spellStart"/>
            <w:r w:rsidRPr="00EA3549">
              <w:t>Employee_Id</w:t>
            </w:r>
            <w:proofErr w:type="spellEnd"/>
            <w:r w:rsidRPr="00EA3549">
              <w:t>” : 00001609”</w:t>
            </w:r>
          </w:p>
          <w:p w:rsidR="00DD422C" w:rsidRPr="00EA3549" w:rsidRDefault="00DD422C" w:rsidP="00DD422C">
            <w:r w:rsidRPr="00EA3549">
              <w:t xml:space="preserve">             “</w:t>
            </w:r>
            <w:proofErr w:type="spellStart"/>
            <w:r w:rsidRPr="00EA3549">
              <w:t>User_Id</w:t>
            </w:r>
            <w:proofErr w:type="spellEnd"/>
            <w:r w:rsidRPr="00EA3549">
              <w:t>” : “”</w:t>
            </w:r>
          </w:p>
          <w:p w:rsidR="00DD422C" w:rsidRPr="00EA3549" w:rsidRDefault="00DD422C" w:rsidP="00DD422C">
            <w:r w:rsidRPr="00EA3549">
              <w:t xml:space="preserve">             “</w:t>
            </w:r>
            <w:proofErr w:type="spellStart"/>
            <w:r w:rsidRPr="00EA3549">
              <w:t>HostCountry</w:t>
            </w:r>
            <w:proofErr w:type="spellEnd"/>
            <w:r w:rsidRPr="00EA3549">
              <w:t>” : “USA”</w:t>
            </w:r>
          </w:p>
          <w:p w:rsidR="00DD422C" w:rsidRDefault="00DD422C" w:rsidP="00DD422C">
            <w:r w:rsidRPr="00EA3549">
              <w:t xml:space="preserve">              “Terminated” :</w:t>
            </w:r>
            <w:r>
              <w:t xml:space="preserve"> “False”</w:t>
            </w:r>
          </w:p>
          <w:p w:rsidR="00DD422C" w:rsidRDefault="00DD422C" w:rsidP="00DD422C">
            <w:r>
              <w:t xml:space="preserve">              “</w:t>
            </w:r>
            <w:proofErr w:type="spellStart"/>
            <w:r>
              <w:t>Employment_Term_Date</w:t>
            </w:r>
            <w:proofErr w:type="spellEnd"/>
            <w:r>
              <w:t>” : “”</w:t>
            </w:r>
          </w:p>
          <w:p w:rsidR="00DD422C" w:rsidRDefault="00DD422C" w:rsidP="00DD422C">
            <w:r>
              <w:t xml:space="preserve">              “</w:t>
            </w:r>
            <w:proofErr w:type="spellStart"/>
            <w:r>
              <w:t>International_Assignment</w:t>
            </w:r>
            <w:proofErr w:type="spellEnd"/>
            <w:r>
              <w:t>” : “</w:t>
            </w:r>
            <w:r w:rsidRPr="00F309AE">
              <w:t>Yes</w:t>
            </w:r>
            <w:r>
              <w:t>”</w:t>
            </w:r>
          </w:p>
          <w:p w:rsidR="00DD422C" w:rsidRDefault="00DD422C" w:rsidP="00DD422C">
            <w:r>
              <w:t xml:space="preserve">              “</w:t>
            </w:r>
            <w:proofErr w:type="spellStart"/>
            <w:r>
              <w:t>Worker_Type</w:t>
            </w:r>
            <w:proofErr w:type="spellEnd"/>
            <w:r>
              <w:t>” : “”</w:t>
            </w:r>
          </w:p>
          <w:p w:rsidR="00DD422C" w:rsidRDefault="00DD422C" w:rsidP="00DD422C">
            <w:r>
              <w:t xml:space="preserve">              “</w:t>
            </w:r>
            <w:proofErr w:type="spellStart"/>
            <w:r w:rsidRPr="00F309AE">
              <w:t>Hire_Date</w:t>
            </w:r>
            <w:proofErr w:type="spellEnd"/>
            <w:r>
              <w:t xml:space="preserve"> : “</w:t>
            </w:r>
            <w:r w:rsidRPr="00F309AE">
              <w:t>2015-09-23</w:t>
            </w:r>
            <w:r>
              <w:t>”</w:t>
            </w:r>
          </w:p>
          <w:p w:rsidR="00DD422C" w:rsidRDefault="00DD422C" w:rsidP="00DD422C">
            <w:r>
              <w:t xml:space="preserve">               “</w:t>
            </w:r>
            <w:proofErr w:type="spellStart"/>
            <w:r w:rsidRPr="00F309AE">
              <w:t>Ledger_Code</w:t>
            </w:r>
            <w:proofErr w:type="spellEnd"/>
            <w:r>
              <w:t>” : “”</w:t>
            </w:r>
          </w:p>
          <w:p w:rsidR="00DD422C" w:rsidRDefault="00DD422C" w:rsidP="00DD422C">
            <w:r>
              <w:t xml:space="preserve">               “</w:t>
            </w:r>
            <w:proofErr w:type="spellStart"/>
            <w:r w:rsidRPr="00F309AE">
              <w:t>Staffing_Event</w:t>
            </w:r>
            <w:proofErr w:type="spellEnd"/>
            <w:r>
              <w:t xml:space="preserve">” </w:t>
            </w:r>
            <w:r w:rsidRPr="00F309AE">
              <w:t>:</w:t>
            </w:r>
            <w:r>
              <w:t xml:space="preserve"> “”</w:t>
            </w:r>
          </w:p>
          <w:p w:rsidR="00DD422C" w:rsidRDefault="00DD422C" w:rsidP="00DD422C">
            <w:r>
              <w:t xml:space="preserve">               “</w:t>
            </w:r>
            <w:proofErr w:type="spellStart"/>
            <w:r w:rsidRPr="00F309AE">
              <w:t>National_Id</w:t>
            </w:r>
            <w:proofErr w:type="spellEnd"/>
            <w:r>
              <w:t>” : “”</w:t>
            </w:r>
          </w:p>
          <w:p w:rsidR="00DD422C" w:rsidRDefault="00DD422C" w:rsidP="00DD422C">
            <w:r>
              <w:t xml:space="preserve">               “</w:t>
            </w:r>
            <w:proofErr w:type="spellStart"/>
            <w:r>
              <w:t>JobSeeker_Id</w:t>
            </w:r>
            <w:proofErr w:type="spellEnd"/>
            <w:r>
              <w:t>” : “”</w:t>
            </w:r>
          </w:p>
          <w:p w:rsidR="00DD422C" w:rsidRDefault="00DD422C" w:rsidP="00DD422C">
            <w:r>
              <w:t xml:space="preserve">               “</w:t>
            </w:r>
            <w:proofErr w:type="spellStart"/>
            <w:r>
              <w:t>Primary_Id</w:t>
            </w:r>
            <w:proofErr w:type="spellEnd"/>
            <w:r>
              <w:t>” : “”</w:t>
            </w:r>
          </w:p>
          <w:p w:rsidR="00DD422C" w:rsidRDefault="00DD422C" w:rsidP="00DD422C">
            <w:r>
              <w:t xml:space="preserve">               “</w:t>
            </w:r>
            <w:proofErr w:type="spellStart"/>
            <w:r>
              <w:t>Staffing_E</w:t>
            </w:r>
            <w:r w:rsidRPr="00A80FB4">
              <w:t>vent</w:t>
            </w:r>
            <w:proofErr w:type="spellEnd"/>
            <w:r>
              <w:t>” : “”</w:t>
            </w:r>
          </w:p>
          <w:p w:rsidR="00DD422C" w:rsidRDefault="00DD422C" w:rsidP="00DD422C">
            <w:r>
              <w:t xml:space="preserve">               “</w:t>
            </w:r>
            <w:proofErr w:type="spellStart"/>
            <w:r w:rsidRPr="00A80FB4">
              <w:t>Contingent_Worker</w:t>
            </w:r>
            <w:proofErr w:type="spellEnd"/>
            <w:r>
              <w:t xml:space="preserve">” : “”               </w:t>
            </w:r>
          </w:p>
          <w:p w:rsidR="00DD422C" w:rsidRDefault="00DD422C" w:rsidP="00DD422C">
            <w:r>
              <w:t xml:space="preserve">               “</w:t>
            </w:r>
            <w:proofErr w:type="spellStart"/>
            <w:r>
              <w:t>Sequence_Number</w:t>
            </w:r>
            <w:proofErr w:type="spellEnd"/>
            <w:r>
              <w:t>” : “1”</w:t>
            </w:r>
          </w:p>
          <w:p w:rsidR="00DD422C" w:rsidRPr="005D3845" w:rsidRDefault="00DD422C" w:rsidP="00DD422C">
            <w:pPr>
              <w:tabs>
                <w:tab w:val="center" w:pos="4680"/>
              </w:tabs>
              <w:jc w:val="both"/>
            </w:pPr>
            <w:r>
              <w:t xml:space="preserve">               “</w:t>
            </w:r>
            <w:proofErr w:type="spellStart"/>
            <w:r>
              <w:t>Employee_Personal_</w:t>
            </w:r>
            <w:r w:rsidRPr="00A80FB4">
              <w:t>Number</w:t>
            </w:r>
            <w:proofErr w:type="spellEnd"/>
            <w:r>
              <w:t>” : “”</w:t>
            </w:r>
            <w:r w:rsidRPr="005D3845">
              <w:t>”</w:t>
            </w:r>
          </w:p>
          <w:p w:rsidR="00DD422C" w:rsidRPr="005D3845" w:rsidRDefault="00DD422C" w:rsidP="00DD422C">
            <w:pPr>
              <w:tabs>
                <w:tab w:val="center" w:pos="4680"/>
              </w:tabs>
              <w:jc w:val="both"/>
            </w:pPr>
            <w:r w:rsidRPr="005D3845">
              <w:t xml:space="preserve">        }</w:t>
            </w:r>
          </w:p>
          <w:p w:rsidR="00DD422C" w:rsidRPr="005D3845" w:rsidRDefault="00DD422C" w:rsidP="00DD422C">
            <w:pPr>
              <w:tabs>
                <w:tab w:val="center" w:pos="4680"/>
              </w:tabs>
              <w:jc w:val="both"/>
            </w:pPr>
            <w:r w:rsidRPr="005D3845">
              <w:t xml:space="preserve">    }</w:t>
            </w:r>
          </w:p>
          <w:p w:rsidR="00DD422C" w:rsidRDefault="00DD422C" w:rsidP="00DD422C">
            <w:r w:rsidRPr="005D3845">
              <w:t>}</w:t>
            </w:r>
          </w:p>
        </w:tc>
      </w:tr>
    </w:tbl>
    <w:p w:rsidR="002C78A6" w:rsidRDefault="002C78A6" w:rsidP="00DD422C"/>
    <w:p w:rsidR="002C78A6" w:rsidRDefault="002C78A6" w:rsidP="00DD422C"/>
    <w:bookmarkEnd w:id="6"/>
    <w:p w:rsidR="002C78A6" w:rsidRDefault="002C78A6" w:rsidP="002C78A6">
      <w:pPr>
        <w:pStyle w:val="ListParagraph"/>
      </w:pPr>
    </w:p>
    <w:sectPr w:rsidR="002C78A6" w:rsidSect="0020726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A45" w:rsidRDefault="000E1A45" w:rsidP="00AD1B08">
      <w:pPr>
        <w:spacing w:after="0" w:line="240" w:lineRule="auto"/>
      </w:pPr>
      <w:r>
        <w:separator/>
      </w:r>
    </w:p>
  </w:endnote>
  <w:endnote w:type="continuationSeparator" w:id="0">
    <w:p w:rsidR="000E1A45" w:rsidRDefault="000E1A45" w:rsidP="00AD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6975" w:rsidRDefault="0034697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975" w:rsidRDefault="00346975" w:rsidP="0093625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1827">
      <w:rPr>
        <w:rStyle w:val="PageNumber"/>
        <w:noProof/>
      </w:rPr>
      <w:t>1</w:t>
    </w:r>
    <w:r>
      <w:rPr>
        <w:rStyle w:val="PageNumber"/>
      </w:rPr>
      <w:fldChar w:fldCharType="end"/>
    </w:r>
  </w:p>
  <w:p w:rsidR="00346975" w:rsidRDefault="00346975" w:rsidP="00936250">
    <w:pPr>
      <w:tabs>
        <w:tab w:val="left" w:pos="5220"/>
      </w:tabs>
      <w:ind w:right="360"/>
    </w:pPr>
    <w:r>
      <w:tab/>
    </w:r>
  </w:p>
  <w:p w:rsidR="00346975" w:rsidRDefault="00346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362532"/>
      <w:docPartObj>
        <w:docPartGallery w:val="Page Numbers (Bottom of Page)"/>
        <w:docPartUnique/>
      </w:docPartObj>
    </w:sdtPr>
    <w:sdtEndPr>
      <w:rPr>
        <w:noProof/>
      </w:rPr>
    </w:sdtEndPr>
    <w:sdtContent>
      <w:p w:rsidR="00346975" w:rsidRDefault="00346975">
        <w:pPr>
          <w:pStyle w:val="Footer"/>
          <w:jc w:val="cente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86"/>
          <w:gridCol w:w="1074"/>
          <w:gridCol w:w="3600"/>
        </w:tblGrid>
        <w:tr w:rsidR="00346975" w:rsidTr="00936250">
          <w:tc>
            <w:tcPr>
              <w:tcW w:w="4686" w:type="dxa"/>
              <w:tcBorders>
                <w:top w:val="single" w:sz="4" w:space="0" w:color="C0C0C0"/>
              </w:tcBorders>
            </w:tcPr>
            <w:p w:rsidR="00346975" w:rsidRDefault="00346975" w:rsidP="00F97025">
              <w:pPr>
                <w:pStyle w:val="BodyText"/>
                <w:spacing w:before="160" w:after="0"/>
              </w:pPr>
              <w:proofErr w:type="spellStart"/>
              <w:r>
                <w:t>Mulesoft</w:t>
              </w:r>
              <w:proofErr w:type="spellEnd"/>
              <w:r>
                <w:t xml:space="preserve"> Logging Standards</w:t>
              </w:r>
            </w:p>
          </w:tc>
          <w:tc>
            <w:tcPr>
              <w:tcW w:w="4674" w:type="dxa"/>
              <w:gridSpan w:val="2"/>
              <w:tcBorders>
                <w:top w:val="single" w:sz="4" w:space="0" w:color="C0C0C0"/>
              </w:tcBorders>
            </w:tcPr>
            <w:p w:rsidR="00346975" w:rsidRDefault="00346975" w:rsidP="003E5EC1">
              <w:pPr>
                <w:pStyle w:val="BodyText"/>
                <w:spacing w:before="160" w:after="0"/>
                <w:jc w:val="right"/>
              </w:pPr>
              <w:r w:rsidRPr="0006229C">
                <w:rPr>
                  <w:sz w:val="18"/>
                </w:rPr>
                <w:t xml:space="preserve">Page </w:t>
              </w:r>
              <w:r w:rsidRPr="0006229C">
                <w:rPr>
                  <w:b/>
                  <w:sz w:val="22"/>
                </w:rPr>
                <w:fldChar w:fldCharType="begin"/>
              </w:r>
              <w:r w:rsidRPr="0006229C">
                <w:rPr>
                  <w:b/>
                  <w:sz w:val="18"/>
                </w:rPr>
                <w:instrText xml:space="preserve"> PAGE </w:instrText>
              </w:r>
              <w:r w:rsidRPr="0006229C">
                <w:rPr>
                  <w:b/>
                  <w:sz w:val="22"/>
                </w:rPr>
                <w:fldChar w:fldCharType="separate"/>
              </w:r>
              <w:r w:rsidR="00D50776">
                <w:rPr>
                  <w:b/>
                  <w:noProof/>
                  <w:sz w:val="18"/>
                </w:rPr>
                <w:t>15</w:t>
              </w:r>
              <w:r w:rsidRPr="0006229C">
                <w:rPr>
                  <w:b/>
                  <w:sz w:val="22"/>
                </w:rPr>
                <w:fldChar w:fldCharType="end"/>
              </w:r>
              <w:r w:rsidRPr="0006229C">
                <w:rPr>
                  <w:sz w:val="18"/>
                </w:rPr>
                <w:t xml:space="preserve"> of </w:t>
              </w:r>
              <w:r w:rsidRPr="0006229C">
                <w:rPr>
                  <w:b/>
                  <w:sz w:val="22"/>
                </w:rPr>
                <w:fldChar w:fldCharType="begin"/>
              </w:r>
              <w:r w:rsidRPr="0006229C">
                <w:rPr>
                  <w:b/>
                  <w:sz w:val="18"/>
                </w:rPr>
                <w:instrText xml:space="preserve"> NUMPAGES  </w:instrText>
              </w:r>
              <w:r w:rsidRPr="0006229C">
                <w:rPr>
                  <w:b/>
                  <w:sz w:val="22"/>
                </w:rPr>
                <w:fldChar w:fldCharType="separate"/>
              </w:r>
              <w:r w:rsidR="00D50776">
                <w:rPr>
                  <w:b/>
                  <w:noProof/>
                  <w:sz w:val="18"/>
                </w:rPr>
                <w:t>15</w:t>
              </w:r>
              <w:r w:rsidRPr="0006229C">
                <w:rPr>
                  <w:b/>
                  <w:sz w:val="22"/>
                </w:rPr>
                <w:fldChar w:fldCharType="end"/>
              </w:r>
            </w:p>
          </w:tc>
        </w:tr>
        <w:tr w:rsidR="00346975" w:rsidTr="00936250">
          <w:tc>
            <w:tcPr>
              <w:tcW w:w="5760" w:type="dxa"/>
              <w:gridSpan w:val="2"/>
              <w:vAlign w:val="center"/>
            </w:tcPr>
            <w:p w:rsidR="00346975" w:rsidRDefault="00346975" w:rsidP="003E5EC1">
              <w:pPr>
                <w:pStyle w:val="BodyText"/>
                <w:spacing w:before="160" w:after="0"/>
                <w:jc w:val="right"/>
              </w:pPr>
              <w:r w:rsidRPr="00733DA1">
                <w:t>Classified: Internal Use</w:t>
              </w:r>
            </w:p>
          </w:tc>
          <w:tc>
            <w:tcPr>
              <w:tcW w:w="3600" w:type="dxa"/>
            </w:tcPr>
            <w:p w:rsidR="00346975" w:rsidRDefault="00346975" w:rsidP="003E5EC1">
              <w:pPr>
                <w:pStyle w:val="BodyText"/>
                <w:spacing w:before="160" w:after="0"/>
                <w:jc w:val="right"/>
              </w:pPr>
              <w:r w:rsidRPr="009050BA">
                <w:rPr>
                  <w:noProof/>
                </w:rPr>
                <w:drawing>
                  <wp:anchor distT="0" distB="0" distL="114300" distR="114300" simplePos="0" relativeHeight="251659264" behindDoc="1" locked="0" layoutInCell="1" allowOverlap="1">
                    <wp:simplePos x="0" y="0"/>
                    <wp:positionH relativeFrom="column">
                      <wp:posOffset>895350</wp:posOffset>
                    </wp:positionH>
                    <wp:positionV relativeFrom="paragraph">
                      <wp:posOffset>6985</wp:posOffset>
                    </wp:positionV>
                    <wp:extent cx="1381125" cy="238125"/>
                    <wp:effectExtent l="19050" t="0" r="952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grayscl/>
                              <a:biLevel thresh="50000"/>
                            </a:blip>
                            <a:srcRect b="30072"/>
                            <a:stretch>
                              <a:fillRect/>
                            </a:stretch>
                          </pic:blipFill>
                          <pic:spPr bwMode="auto">
                            <a:xfrm>
                              <a:off x="0" y="0"/>
                              <a:ext cx="1381125" cy="238125"/>
                            </a:xfrm>
                            <a:prstGeom prst="rect">
                              <a:avLst/>
                            </a:prstGeom>
                            <a:noFill/>
                            <a:ln w="9525">
                              <a:noFill/>
                              <a:miter lim="800000"/>
                              <a:headEnd/>
                              <a:tailEnd/>
                            </a:ln>
                          </pic:spPr>
                        </pic:pic>
                      </a:graphicData>
                    </a:graphic>
                  </wp:anchor>
                </w:drawing>
              </w:r>
            </w:p>
          </w:tc>
        </w:tr>
      </w:tbl>
      <w:p w:rsidR="00346975" w:rsidRDefault="00346975">
        <w:pPr>
          <w:pStyle w:val="Footer"/>
          <w:jc w:val="center"/>
        </w:pPr>
      </w:p>
      <w:p w:rsidR="00346975" w:rsidRDefault="000E1A45">
        <w:pPr>
          <w:pStyle w:val="Footer"/>
          <w:jc w:val="center"/>
        </w:pPr>
      </w:p>
    </w:sdtContent>
  </w:sdt>
  <w:p w:rsidR="00346975" w:rsidRDefault="00346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A45" w:rsidRDefault="000E1A45" w:rsidP="00AD1B08">
      <w:pPr>
        <w:spacing w:after="0" w:line="240" w:lineRule="auto"/>
      </w:pPr>
      <w:r>
        <w:separator/>
      </w:r>
    </w:p>
  </w:footnote>
  <w:footnote w:type="continuationSeparator" w:id="0">
    <w:p w:rsidR="000E1A45" w:rsidRDefault="000E1A45" w:rsidP="00AD1B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975" w:rsidRDefault="00346975">
    <w:pPr>
      <w:pStyle w:val="Header"/>
      <w:jc w:val="both"/>
    </w:pPr>
  </w:p>
  <w:p w:rsidR="00346975" w:rsidRPr="00326808" w:rsidRDefault="003469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1B52"/>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41586"/>
    <w:multiLevelType w:val="hybridMultilevel"/>
    <w:tmpl w:val="AE2C6FFA"/>
    <w:lvl w:ilvl="0" w:tplc="355A13F2">
      <w:start w:val="16"/>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681A"/>
    <w:multiLevelType w:val="multilevel"/>
    <w:tmpl w:val="1A8A87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4E168B1"/>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1005D"/>
    <w:multiLevelType w:val="hybridMultilevel"/>
    <w:tmpl w:val="6EF086AA"/>
    <w:lvl w:ilvl="0" w:tplc="4316FB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202682"/>
    <w:multiLevelType w:val="hybridMultilevel"/>
    <w:tmpl w:val="C854D524"/>
    <w:lvl w:ilvl="0" w:tplc="F5B24836">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D3435"/>
    <w:multiLevelType w:val="hybridMultilevel"/>
    <w:tmpl w:val="9B70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E1166"/>
    <w:multiLevelType w:val="hybridMultilevel"/>
    <w:tmpl w:val="467A3242"/>
    <w:lvl w:ilvl="0" w:tplc="5514379A">
      <w:start w:val="1"/>
      <w:numFmt w:val="decimal"/>
      <w:lvlText w:val="%1."/>
      <w:lvlJc w:val="left"/>
      <w:pPr>
        <w:tabs>
          <w:tab w:val="num" w:pos="1080"/>
        </w:tabs>
        <w:ind w:left="1080" w:hanging="360"/>
      </w:pPr>
    </w:lvl>
    <w:lvl w:ilvl="1" w:tplc="9962C414" w:tentative="1">
      <w:start w:val="1"/>
      <w:numFmt w:val="decimal"/>
      <w:lvlText w:val="%2."/>
      <w:lvlJc w:val="left"/>
      <w:pPr>
        <w:tabs>
          <w:tab w:val="num" w:pos="1800"/>
        </w:tabs>
        <w:ind w:left="1800" w:hanging="360"/>
      </w:pPr>
    </w:lvl>
    <w:lvl w:ilvl="2" w:tplc="E38C29B6" w:tentative="1">
      <w:start w:val="1"/>
      <w:numFmt w:val="decimal"/>
      <w:lvlText w:val="%3."/>
      <w:lvlJc w:val="left"/>
      <w:pPr>
        <w:tabs>
          <w:tab w:val="num" w:pos="2520"/>
        </w:tabs>
        <w:ind w:left="2520" w:hanging="360"/>
      </w:pPr>
    </w:lvl>
    <w:lvl w:ilvl="3" w:tplc="7C52C924" w:tentative="1">
      <w:start w:val="1"/>
      <w:numFmt w:val="decimal"/>
      <w:lvlText w:val="%4."/>
      <w:lvlJc w:val="left"/>
      <w:pPr>
        <w:tabs>
          <w:tab w:val="num" w:pos="3240"/>
        </w:tabs>
        <w:ind w:left="3240" w:hanging="360"/>
      </w:pPr>
    </w:lvl>
    <w:lvl w:ilvl="4" w:tplc="26FCE67C" w:tentative="1">
      <w:start w:val="1"/>
      <w:numFmt w:val="decimal"/>
      <w:lvlText w:val="%5."/>
      <w:lvlJc w:val="left"/>
      <w:pPr>
        <w:tabs>
          <w:tab w:val="num" w:pos="3960"/>
        </w:tabs>
        <w:ind w:left="3960" w:hanging="360"/>
      </w:pPr>
    </w:lvl>
    <w:lvl w:ilvl="5" w:tplc="D56AFB2A" w:tentative="1">
      <w:start w:val="1"/>
      <w:numFmt w:val="decimal"/>
      <w:lvlText w:val="%6."/>
      <w:lvlJc w:val="left"/>
      <w:pPr>
        <w:tabs>
          <w:tab w:val="num" w:pos="4680"/>
        </w:tabs>
        <w:ind w:left="4680" w:hanging="360"/>
      </w:pPr>
    </w:lvl>
    <w:lvl w:ilvl="6" w:tplc="24C04E50" w:tentative="1">
      <w:start w:val="1"/>
      <w:numFmt w:val="decimal"/>
      <w:lvlText w:val="%7."/>
      <w:lvlJc w:val="left"/>
      <w:pPr>
        <w:tabs>
          <w:tab w:val="num" w:pos="5400"/>
        </w:tabs>
        <w:ind w:left="5400" w:hanging="360"/>
      </w:pPr>
    </w:lvl>
    <w:lvl w:ilvl="7" w:tplc="D26E52EA" w:tentative="1">
      <w:start w:val="1"/>
      <w:numFmt w:val="decimal"/>
      <w:lvlText w:val="%8."/>
      <w:lvlJc w:val="left"/>
      <w:pPr>
        <w:tabs>
          <w:tab w:val="num" w:pos="6120"/>
        </w:tabs>
        <w:ind w:left="6120" w:hanging="360"/>
      </w:pPr>
    </w:lvl>
    <w:lvl w:ilvl="8" w:tplc="2FCCF0E2" w:tentative="1">
      <w:start w:val="1"/>
      <w:numFmt w:val="decimal"/>
      <w:lvlText w:val="%9."/>
      <w:lvlJc w:val="left"/>
      <w:pPr>
        <w:tabs>
          <w:tab w:val="num" w:pos="6840"/>
        </w:tabs>
        <w:ind w:left="6840" w:hanging="360"/>
      </w:pPr>
    </w:lvl>
  </w:abstractNum>
  <w:abstractNum w:abstractNumId="8" w15:restartNumberingAfterBreak="0">
    <w:nsid w:val="16FC6EDA"/>
    <w:multiLevelType w:val="hybridMultilevel"/>
    <w:tmpl w:val="CC463B16"/>
    <w:lvl w:ilvl="0" w:tplc="17080F56">
      <w:start w:val="4"/>
      <w:numFmt w:val="decimal"/>
      <w:lvlText w:val="%1."/>
      <w:lvlJc w:val="left"/>
      <w:pPr>
        <w:tabs>
          <w:tab w:val="num" w:pos="1080"/>
        </w:tabs>
        <w:ind w:left="1080" w:hanging="360"/>
      </w:pPr>
    </w:lvl>
    <w:lvl w:ilvl="1" w:tplc="94C84926">
      <w:start w:val="1"/>
      <w:numFmt w:val="decimal"/>
      <w:lvlText w:val="%2."/>
      <w:lvlJc w:val="left"/>
      <w:pPr>
        <w:tabs>
          <w:tab w:val="num" w:pos="1800"/>
        </w:tabs>
        <w:ind w:left="1800" w:hanging="360"/>
      </w:pPr>
    </w:lvl>
    <w:lvl w:ilvl="2" w:tplc="B74698AE" w:tentative="1">
      <w:start w:val="1"/>
      <w:numFmt w:val="decimal"/>
      <w:lvlText w:val="%3."/>
      <w:lvlJc w:val="left"/>
      <w:pPr>
        <w:tabs>
          <w:tab w:val="num" w:pos="2520"/>
        </w:tabs>
        <w:ind w:left="2520" w:hanging="360"/>
      </w:pPr>
    </w:lvl>
    <w:lvl w:ilvl="3" w:tplc="AF62B08E" w:tentative="1">
      <w:start w:val="1"/>
      <w:numFmt w:val="decimal"/>
      <w:lvlText w:val="%4."/>
      <w:lvlJc w:val="left"/>
      <w:pPr>
        <w:tabs>
          <w:tab w:val="num" w:pos="3240"/>
        </w:tabs>
        <w:ind w:left="3240" w:hanging="360"/>
      </w:pPr>
    </w:lvl>
    <w:lvl w:ilvl="4" w:tplc="BD3C5DFE" w:tentative="1">
      <w:start w:val="1"/>
      <w:numFmt w:val="decimal"/>
      <w:lvlText w:val="%5."/>
      <w:lvlJc w:val="left"/>
      <w:pPr>
        <w:tabs>
          <w:tab w:val="num" w:pos="3960"/>
        </w:tabs>
        <w:ind w:left="3960" w:hanging="360"/>
      </w:pPr>
    </w:lvl>
    <w:lvl w:ilvl="5" w:tplc="6F3A7C24" w:tentative="1">
      <w:start w:val="1"/>
      <w:numFmt w:val="decimal"/>
      <w:lvlText w:val="%6."/>
      <w:lvlJc w:val="left"/>
      <w:pPr>
        <w:tabs>
          <w:tab w:val="num" w:pos="4680"/>
        </w:tabs>
        <w:ind w:left="4680" w:hanging="360"/>
      </w:pPr>
    </w:lvl>
    <w:lvl w:ilvl="6" w:tplc="086696D2" w:tentative="1">
      <w:start w:val="1"/>
      <w:numFmt w:val="decimal"/>
      <w:lvlText w:val="%7."/>
      <w:lvlJc w:val="left"/>
      <w:pPr>
        <w:tabs>
          <w:tab w:val="num" w:pos="5400"/>
        </w:tabs>
        <w:ind w:left="5400" w:hanging="360"/>
      </w:pPr>
    </w:lvl>
    <w:lvl w:ilvl="7" w:tplc="963E5978" w:tentative="1">
      <w:start w:val="1"/>
      <w:numFmt w:val="decimal"/>
      <w:lvlText w:val="%8."/>
      <w:lvlJc w:val="left"/>
      <w:pPr>
        <w:tabs>
          <w:tab w:val="num" w:pos="6120"/>
        </w:tabs>
        <w:ind w:left="6120" w:hanging="360"/>
      </w:pPr>
    </w:lvl>
    <w:lvl w:ilvl="8" w:tplc="CE52AC6C" w:tentative="1">
      <w:start w:val="1"/>
      <w:numFmt w:val="decimal"/>
      <w:lvlText w:val="%9."/>
      <w:lvlJc w:val="left"/>
      <w:pPr>
        <w:tabs>
          <w:tab w:val="num" w:pos="6840"/>
        </w:tabs>
        <w:ind w:left="6840" w:hanging="360"/>
      </w:pPr>
    </w:lvl>
  </w:abstractNum>
  <w:abstractNum w:abstractNumId="9" w15:restartNumberingAfterBreak="0">
    <w:nsid w:val="205E7F47"/>
    <w:multiLevelType w:val="hybridMultilevel"/>
    <w:tmpl w:val="6F3EFF2A"/>
    <w:lvl w:ilvl="0" w:tplc="EF96D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A2114"/>
    <w:multiLevelType w:val="hybridMultilevel"/>
    <w:tmpl w:val="85767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AF9"/>
    <w:multiLevelType w:val="hybridMultilevel"/>
    <w:tmpl w:val="0BB2F59E"/>
    <w:lvl w:ilvl="0" w:tplc="740A3A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BF4333"/>
    <w:multiLevelType w:val="hybridMultilevel"/>
    <w:tmpl w:val="68FCF516"/>
    <w:lvl w:ilvl="0" w:tplc="4B9C33D2">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9489C"/>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7420D4"/>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774FC5"/>
    <w:multiLevelType w:val="hybridMultilevel"/>
    <w:tmpl w:val="36A2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12516"/>
    <w:multiLevelType w:val="hybridMultilevel"/>
    <w:tmpl w:val="5508AEA6"/>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929AA"/>
    <w:multiLevelType w:val="hybridMultilevel"/>
    <w:tmpl w:val="BE80BABA"/>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45D1F"/>
    <w:multiLevelType w:val="hybridMultilevel"/>
    <w:tmpl w:val="BA7EEE80"/>
    <w:lvl w:ilvl="0" w:tplc="251E628A">
      <w:start w:val="11"/>
      <w:numFmt w:val="decimal"/>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046548"/>
    <w:multiLevelType w:val="hybridMultilevel"/>
    <w:tmpl w:val="2CD67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E42F1"/>
    <w:multiLevelType w:val="hybridMultilevel"/>
    <w:tmpl w:val="AD2CE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D946141"/>
    <w:multiLevelType w:val="hybridMultilevel"/>
    <w:tmpl w:val="2786AAAC"/>
    <w:lvl w:ilvl="0" w:tplc="D45C6142">
      <w:start w:val="1"/>
      <w:numFmt w:val="decimal"/>
      <w:lvlText w:val="%1."/>
      <w:lvlJc w:val="left"/>
      <w:pPr>
        <w:ind w:left="720" w:hanging="360"/>
      </w:pPr>
      <w:rPr>
        <w:rFonts w:hint="default"/>
      </w:rPr>
    </w:lvl>
    <w:lvl w:ilvl="1" w:tplc="D45C614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37854"/>
    <w:multiLevelType w:val="hybridMultilevel"/>
    <w:tmpl w:val="919E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1D64BF"/>
    <w:multiLevelType w:val="hybridMultilevel"/>
    <w:tmpl w:val="F69C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944F79"/>
    <w:multiLevelType w:val="multilevel"/>
    <w:tmpl w:val="C53C128A"/>
    <w:lvl w:ilvl="0">
      <w:start w:val="1"/>
      <w:numFmt w:val="decimal"/>
      <w:lvlText w:val="%1."/>
      <w:lvlJc w:val="left"/>
      <w:pPr>
        <w:tabs>
          <w:tab w:val="num" w:pos="720"/>
        </w:tabs>
        <w:ind w:left="720" w:hanging="360"/>
      </w:pPr>
      <w:rPr>
        <w:rFonts w:asciiTheme="minorHAnsi" w:hAnsiTheme="minorHAnsi" w:hint="default"/>
        <w:b w:val="0"/>
        <w:sz w:val="22"/>
        <w:szCs w:val="22"/>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F605E1F"/>
    <w:multiLevelType w:val="hybridMultilevel"/>
    <w:tmpl w:val="60168C72"/>
    <w:lvl w:ilvl="0" w:tplc="D45C61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017404"/>
    <w:multiLevelType w:val="hybridMultilevel"/>
    <w:tmpl w:val="2650395C"/>
    <w:lvl w:ilvl="0" w:tplc="C9F2E27A">
      <w:start w:val="1"/>
      <w:numFmt w:val="bullet"/>
      <w:lvlText w:val="•"/>
      <w:lvlJc w:val="left"/>
      <w:pPr>
        <w:tabs>
          <w:tab w:val="num" w:pos="720"/>
        </w:tabs>
        <w:ind w:left="720" w:hanging="360"/>
      </w:pPr>
      <w:rPr>
        <w:rFonts w:ascii="Arial" w:hAnsi="Arial" w:hint="default"/>
      </w:rPr>
    </w:lvl>
    <w:lvl w:ilvl="1" w:tplc="10F6F704">
      <w:start w:val="3079"/>
      <w:numFmt w:val="bullet"/>
      <w:lvlText w:val="–"/>
      <w:lvlJc w:val="left"/>
      <w:pPr>
        <w:tabs>
          <w:tab w:val="num" w:pos="1440"/>
        </w:tabs>
        <w:ind w:left="1440" w:hanging="360"/>
      </w:pPr>
      <w:rPr>
        <w:rFonts w:ascii="Arial" w:hAnsi="Arial" w:hint="default"/>
      </w:rPr>
    </w:lvl>
    <w:lvl w:ilvl="2" w:tplc="F7342D68" w:tentative="1">
      <w:start w:val="1"/>
      <w:numFmt w:val="bullet"/>
      <w:lvlText w:val="•"/>
      <w:lvlJc w:val="left"/>
      <w:pPr>
        <w:tabs>
          <w:tab w:val="num" w:pos="2160"/>
        </w:tabs>
        <w:ind w:left="2160" w:hanging="360"/>
      </w:pPr>
      <w:rPr>
        <w:rFonts w:ascii="Arial" w:hAnsi="Arial" w:hint="default"/>
      </w:rPr>
    </w:lvl>
    <w:lvl w:ilvl="3" w:tplc="731A355C" w:tentative="1">
      <w:start w:val="1"/>
      <w:numFmt w:val="bullet"/>
      <w:lvlText w:val="•"/>
      <w:lvlJc w:val="left"/>
      <w:pPr>
        <w:tabs>
          <w:tab w:val="num" w:pos="2880"/>
        </w:tabs>
        <w:ind w:left="2880" w:hanging="360"/>
      </w:pPr>
      <w:rPr>
        <w:rFonts w:ascii="Arial" w:hAnsi="Arial" w:hint="default"/>
      </w:rPr>
    </w:lvl>
    <w:lvl w:ilvl="4" w:tplc="93BE54AE" w:tentative="1">
      <w:start w:val="1"/>
      <w:numFmt w:val="bullet"/>
      <w:lvlText w:val="•"/>
      <w:lvlJc w:val="left"/>
      <w:pPr>
        <w:tabs>
          <w:tab w:val="num" w:pos="3600"/>
        </w:tabs>
        <w:ind w:left="3600" w:hanging="360"/>
      </w:pPr>
      <w:rPr>
        <w:rFonts w:ascii="Arial" w:hAnsi="Arial" w:hint="default"/>
      </w:rPr>
    </w:lvl>
    <w:lvl w:ilvl="5" w:tplc="FF702D14" w:tentative="1">
      <w:start w:val="1"/>
      <w:numFmt w:val="bullet"/>
      <w:lvlText w:val="•"/>
      <w:lvlJc w:val="left"/>
      <w:pPr>
        <w:tabs>
          <w:tab w:val="num" w:pos="4320"/>
        </w:tabs>
        <w:ind w:left="4320" w:hanging="360"/>
      </w:pPr>
      <w:rPr>
        <w:rFonts w:ascii="Arial" w:hAnsi="Arial" w:hint="default"/>
      </w:rPr>
    </w:lvl>
    <w:lvl w:ilvl="6" w:tplc="DA94F5FA" w:tentative="1">
      <w:start w:val="1"/>
      <w:numFmt w:val="bullet"/>
      <w:lvlText w:val="•"/>
      <w:lvlJc w:val="left"/>
      <w:pPr>
        <w:tabs>
          <w:tab w:val="num" w:pos="5040"/>
        </w:tabs>
        <w:ind w:left="5040" w:hanging="360"/>
      </w:pPr>
      <w:rPr>
        <w:rFonts w:ascii="Arial" w:hAnsi="Arial" w:hint="default"/>
      </w:rPr>
    </w:lvl>
    <w:lvl w:ilvl="7" w:tplc="29EEEC36" w:tentative="1">
      <w:start w:val="1"/>
      <w:numFmt w:val="bullet"/>
      <w:lvlText w:val="•"/>
      <w:lvlJc w:val="left"/>
      <w:pPr>
        <w:tabs>
          <w:tab w:val="num" w:pos="5760"/>
        </w:tabs>
        <w:ind w:left="5760" w:hanging="360"/>
      </w:pPr>
      <w:rPr>
        <w:rFonts w:ascii="Arial" w:hAnsi="Arial" w:hint="default"/>
      </w:rPr>
    </w:lvl>
    <w:lvl w:ilvl="8" w:tplc="57F83C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0AC175F"/>
    <w:multiLevelType w:val="hybridMultilevel"/>
    <w:tmpl w:val="0F9420CC"/>
    <w:lvl w:ilvl="0" w:tplc="5AD63B9A">
      <w:start w:val="1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173D17"/>
    <w:multiLevelType w:val="hybridMultilevel"/>
    <w:tmpl w:val="6F626F38"/>
    <w:lvl w:ilvl="0" w:tplc="3E2EF1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0F7A28"/>
    <w:multiLevelType w:val="hybridMultilevel"/>
    <w:tmpl w:val="9EE2C6DC"/>
    <w:lvl w:ilvl="0" w:tplc="07A0E368">
      <w:start w:val="11"/>
      <w:numFmt w:val="decimal"/>
      <w:lvlText w:val="%1."/>
      <w:lvlJc w:val="left"/>
      <w:pPr>
        <w:ind w:left="765" w:hanging="405"/>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D231EB"/>
    <w:multiLevelType w:val="hybridMultilevel"/>
    <w:tmpl w:val="00C61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197039"/>
    <w:multiLevelType w:val="hybridMultilevel"/>
    <w:tmpl w:val="4CBA0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E30BF"/>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9388D"/>
    <w:multiLevelType w:val="hybridMultilevel"/>
    <w:tmpl w:val="929837AA"/>
    <w:lvl w:ilvl="0" w:tplc="BD944C3A">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C4938"/>
    <w:multiLevelType w:val="hybridMultilevel"/>
    <w:tmpl w:val="DC786D84"/>
    <w:lvl w:ilvl="0" w:tplc="33269208">
      <w:start w:val="1"/>
      <w:numFmt w:val="lowerLetter"/>
      <w:lvlText w:val="%1."/>
      <w:lvlJc w:val="left"/>
      <w:pPr>
        <w:ind w:left="795" w:hanging="435"/>
      </w:pPr>
      <w:rPr>
        <w:rFonts w:ascii="Arial Rounded MT Bold" w:eastAsiaTheme="minorHAnsi" w:hAnsi="Arial Rounded MT Bold"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42479"/>
    <w:multiLevelType w:val="hybridMultilevel"/>
    <w:tmpl w:val="B08EC088"/>
    <w:lvl w:ilvl="0" w:tplc="18D61D34">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D840D5"/>
    <w:multiLevelType w:val="hybridMultilevel"/>
    <w:tmpl w:val="79761EF4"/>
    <w:lvl w:ilvl="0" w:tplc="AFEC6350">
      <w:start w:val="1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C1459"/>
    <w:multiLevelType w:val="hybridMultilevel"/>
    <w:tmpl w:val="2FF8CCB6"/>
    <w:lvl w:ilvl="0" w:tplc="0EDEA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B36CA1"/>
    <w:multiLevelType w:val="hybridMultilevel"/>
    <w:tmpl w:val="573885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D91717C"/>
    <w:multiLevelType w:val="hybridMultilevel"/>
    <w:tmpl w:val="DDE66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25C52"/>
    <w:multiLevelType w:val="hybridMultilevel"/>
    <w:tmpl w:val="167A8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1"/>
  </w:num>
  <w:num w:numId="3">
    <w:abstractNumId w:val="26"/>
  </w:num>
  <w:num w:numId="4">
    <w:abstractNumId w:val="16"/>
  </w:num>
  <w:num w:numId="5">
    <w:abstractNumId w:val="35"/>
  </w:num>
  <w:num w:numId="6">
    <w:abstractNumId w:val="18"/>
  </w:num>
  <w:num w:numId="7">
    <w:abstractNumId w:val="27"/>
  </w:num>
  <w:num w:numId="8">
    <w:abstractNumId w:val="36"/>
  </w:num>
  <w:num w:numId="9">
    <w:abstractNumId w:val="29"/>
  </w:num>
  <w:num w:numId="10">
    <w:abstractNumId w:val="3"/>
  </w:num>
  <w:num w:numId="11">
    <w:abstractNumId w:val="15"/>
  </w:num>
  <w:num w:numId="12">
    <w:abstractNumId w:val="13"/>
  </w:num>
  <w:num w:numId="13">
    <w:abstractNumId w:val="1"/>
  </w:num>
  <w:num w:numId="14">
    <w:abstractNumId w:val="14"/>
  </w:num>
  <w:num w:numId="15">
    <w:abstractNumId w:val="4"/>
  </w:num>
  <w:num w:numId="16">
    <w:abstractNumId w:val="10"/>
  </w:num>
  <w:num w:numId="17">
    <w:abstractNumId w:val="32"/>
  </w:num>
  <w:num w:numId="18">
    <w:abstractNumId w:val="33"/>
  </w:num>
  <w:num w:numId="19">
    <w:abstractNumId w:val="19"/>
  </w:num>
  <w:num w:numId="20">
    <w:abstractNumId w:val="5"/>
  </w:num>
  <w:num w:numId="21">
    <w:abstractNumId w:val="12"/>
  </w:num>
  <w:num w:numId="22">
    <w:abstractNumId w:val="34"/>
  </w:num>
  <w:num w:numId="23">
    <w:abstractNumId w:val="7"/>
  </w:num>
  <w:num w:numId="24">
    <w:abstractNumId w:val="8"/>
  </w:num>
  <w:num w:numId="25">
    <w:abstractNumId w:val="17"/>
  </w:num>
  <w:num w:numId="26">
    <w:abstractNumId w:val="22"/>
  </w:num>
  <w:num w:numId="27">
    <w:abstractNumId w:val="23"/>
  </w:num>
  <w:num w:numId="28">
    <w:abstractNumId w:val="28"/>
  </w:num>
  <w:num w:numId="29">
    <w:abstractNumId w:val="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25"/>
  </w:num>
  <w:num w:numId="33">
    <w:abstractNumId w:val="39"/>
  </w:num>
  <w:num w:numId="34">
    <w:abstractNumId w:val="30"/>
  </w:num>
  <w:num w:numId="35">
    <w:abstractNumId w:val="37"/>
  </w:num>
  <w:num w:numId="36">
    <w:abstractNumId w:val="9"/>
  </w:num>
  <w:num w:numId="37">
    <w:abstractNumId w:val="11"/>
  </w:num>
  <w:num w:numId="38">
    <w:abstractNumId w:val="38"/>
  </w:num>
  <w:num w:numId="39">
    <w:abstractNumId w:val="40"/>
  </w:num>
  <w:num w:numId="40">
    <w:abstractNumId w:val="20"/>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E"/>
    <w:rsid w:val="0000141B"/>
    <w:rsid w:val="00001908"/>
    <w:rsid w:val="0000488B"/>
    <w:rsid w:val="0002197A"/>
    <w:rsid w:val="000233E7"/>
    <w:rsid w:val="00034121"/>
    <w:rsid w:val="00035083"/>
    <w:rsid w:val="00037704"/>
    <w:rsid w:val="0004059B"/>
    <w:rsid w:val="00041357"/>
    <w:rsid w:val="00050FB0"/>
    <w:rsid w:val="000555E6"/>
    <w:rsid w:val="000570FD"/>
    <w:rsid w:val="000642D7"/>
    <w:rsid w:val="00077116"/>
    <w:rsid w:val="000814C3"/>
    <w:rsid w:val="000928CF"/>
    <w:rsid w:val="000976D6"/>
    <w:rsid w:val="000A2B21"/>
    <w:rsid w:val="000A682F"/>
    <w:rsid w:val="000A7BD9"/>
    <w:rsid w:val="000B23E3"/>
    <w:rsid w:val="000B40CC"/>
    <w:rsid w:val="000C5975"/>
    <w:rsid w:val="000D2C53"/>
    <w:rsid w:val="000D2E9D"/>
    <w:rsid w:val="000D743D"/>
    <w:rsid w:val="000D74FB"/>
    <w:rsid w:val="000E1A45"/>
    <w:rsid w:val="000E26C0"/>
    <w:rsid w:val="000E61BA"/>
    <w:rsid w:val="000F05B0"/>
    <w:rsid w:val="000F0F69"/>
    <w:rsid w:val="000F1CBE"/>
    <w:rsid w:val="00101DEC"/>
    <w:rsid w:val="00101E24"/>
    <w:rsid w:val="0010482C"/>
    <w:rsid w:val="001051BD"/>
    <w:rsid w:val="00113712"/>
    <w:rsid w:val="001178DD"/>
    <w:rsid w:val="00121704"/>
    <w:rsid w:val="001217E1"/>
    <w:rsid w:val="00124636"/>
    <w:rsid w:val="00127997"/>
    <w:rsid w:val="00130115"/>
    <w:rsid w:val="00134841"/>
    <w:rsid w:val="00144332"/>
    <w:rsid w:val="00147D11"/>
    <w:rsid w:val="00152899"/>
    <w:rsid w:val="00162CC2"/>
    <w:rsid w:val="00164D28"/>
    <w:rsid w:val="00165B8D"/>
    <w:rsid w:val="00167B7D"/>
    <w:rsid w:val="001750BC"/>
    <w:rsid w:val="001757F1"/>
    <w:rsid w:val="00183DB7"/>
    <w:rsid w:val="001856C8"/>
    <w:rsid w:val="0019000C"/>
    <w:rsid w:val="00196ED9"/>
    <w:rsid w:val="00197A49"/>
    <w:rsid w:val="001B1EA8"/>
    <w:rsid w:val="001B7715"/>
    <w:rsid w:val="001C2F8C"/>
    <w:rsid w:val="001C50F4"/>
    <w:rsid w:val="001C57C3"/>
    <w:rsid w:val="001D3268"/>
    <w:rsid w:val="001D61B6"/>
    <w:rsid w:val="001E722F"/>
    <w:rsid w:val="001F1827"/>
    <w:rsid w:val="001F701C"/>
    <w:rsid w:val="0020011F"/>
    <w:rsid w:val="00207266"/>
    <w:rsid w:val="002104A0"/>
    <w:rsid w:val="002210BD"/>
    <w:rsid w:val="0023263B"/>
    <w:rsid w:val="00233F29"/>
    <w:rsid w:val="00240C6A"/>
    <w:rsid w:val="00247073"/>
    <w:rsid w:val="002518A8"/>
    <w:rsid w:val="002529B1"/>
    <w:rsid w:val="00254D3E"/>
    <w:rsid w:val="002573ED"/>
    <w:rsid w:val="00271544"/>
    <w:rsid w:val="00271814"/>
    <w:rsid w:val="00292631"/>
    <w:rsid w:val="00293C54"/>
    <w:rsid w:val="00293F55"/>
    <w:rsid w:val="0029664C"/>
    <w:rsid w:val="002C199C"/>
    <w:rsid w:val="002C268C"/>
    <w:rsid w:val="002C5ECB"/>
    <w:rsid w:val="002C78A6"/>
    <w:rsid w:val="002D29B2"/>
    <w:rsid w:val="002D2F89"/>
    <w:rsid w:val="002D670D"/>
    <w:rsid w:val="002F3832"/>
    <w:rsid w:val="002F5F43"/>
    <w:rsid w:val="00301350"/>
    <w:rsid w:val="00302FA1"/>
    <w:rsid w:val="00310889"/>
    <w:rsid w:val="003111DB"/>
    <w:rsid w:val="003121B5"/>
    <w:rsid w:val="00340876"/>
    <w:rsid w:val="00340E87"/>
    <w:rsid w:val="003410D9"/>
    <w:rsid w:val="00346975"/>
    <w:rsid w:val="00355574"/>
    <w:rsid w:val="0036093B"/>
    <w:rsid w:val="00363872"/>
    <w:rsid w:val="0036532C"/>
    <w:rsid w:val="00367192"/>
    <w:rsid w:val="00371066"/>
    <w:rsid w:val="0037597F"/>
    <w:rsid w:val="003804DC"/>
    <w:rsid w:val="00385406"/>
    <w:rsid w:val="0038728C"/>
    <w:rsid w:val="00387ABF"/>
    <w:rsid w:val="00396D98"/>
    <w:rsid w:val="003A2A5B"/>
    <w:rsid w:val="003B0FE0"/>
    <w:rsid w:val="003B3A6E"/>
    <w:rsid w:val="003B43CA"/>
    <w:rsid w:val="003B5E04"/>
    <w:rsid w:val="003B639E"/>
    <w:rsid w:val="003C26BE"/>
    <w:rsid w:val="003C2F5B"/>
    <w:rsid w:val="003C3286"/>
    <w:rsid w:val="003C4287"/>
    <w:rsid w:val="003D0AF9"/>
    <w:rsid w:val="003D1171"/>
    <w:rsid w:val="003D67BF"/>
    <w:rsid w:val="003E2882"/>
    <w:rsid w:val="003E400D"/>
    <w:rsid w:val="003E51E1"/>
    <w:rsid w:val="003E5EC1"/>
    <w:rsid w:val="003F0109"/>
    <w:rsid w:val="003F3AE4"/>
    <w:rsid w:val="003F43F0"/>
    <w:rsid w:val="003F6269"/>
    <w:rsid w:val="00400AFD"/>
    <w:rsid w:val="00400E9A"/>
    <w:rsid w:val="00404FAF"/>
    <w:rsid w:val="00414BD7"/>
    <w:rsid w:val="004169EB"/>
    <w:rsid w:val="00452B51"/>
    <w:rsid w:val="00453182"/>
    <w:rsid w:val="0045394A"/>
    <w:rsid w:val="00464EC4"/>
    <w:rsid w:val="004652F0"/>
    <w:rsid w:val="00466266"/>
    <w:rsid w:val="004824CB"/>
    <w:rsid w:val="00484300"/>
    <w:rsid w:val="0048441A"/>
    <w:rsid w:val="00490CF0"/>
    <w:rsid w:val="00492BB9"/>
    <w:rsid w:val="00494663"/>
    <w:rsid w:val="00497EBE"/>
    <w:rsid w:val="00497FAA"/>
    <w:rsid w:val="004A174A"/>
    <w:rsid w:val="004A175F"/>
    <w:rsid w:val="004B10BF"/>
    <w:rsid w:val="004B1A38"/>
    <w:rsid w:val="004B36FC"/>
    <w:rsid w:val="004B4DA9"/>
    <w:rsid w:val="004B4F8C"/>
    <w:rsid w:val="004C4ED2"/>
    <w:rsid w:val="004D2E0A"/>
    <w:rsid w:val="004D46BF"/>
    <w:rsid w:val="004D55AB"/>
    <w:rsid w:val="004D7160"/>
    <w:rsid w:val="004E3557"/>
    <w:rsid w:val="004E4BFF"/>
    <w:rsid w:val="004E59B0"/>
    <w:rsid w:val="004F2EE2"/>
    <w:rsid w:val="004F3CB1"/>
    <w:rsid w:val="004F40F6"/>
    <w:rsid w:val="005139C9"/>
    <w:rsid w:val="005139E7"/>
    <w:rsid w:val="005265B1"/>
    <w:rsid w:val="00531A42"/>
    <w:rsid w:val="0053263A"/>
    <w:rsid w:val="00534679"/>
    <w:rsid w:val="005361C0"/>
    <w:rsid w:val="00540FDC"/>
    <w:rsid w:val="005448B2"/>
    <w:rsid w:val="00547D9F"/>
    <w:rsid w:val="00551C32"/>
    <w:rsid w:val="005576EB"/>
    <w:rsid w:val="0056056E"/>
    <w:rsid w:val="00567B9D"/>
    <w:rsid w:val="005723EF"/>
    <w:rsid w:val="005766F3"/>
    <w:rsid w:val="005835FD"/>
    <w:rsid w:val="0058611A"/>
    <w:rsid w:val="00586570"/>
    <w:rsid w:val="005903FA"/>
    <w:rsid w:val="00596ACA"/>
    <w:rsid w:val="005A3500"/>
    <w:rsid w:val="005B229B"/>
    <w:rsid w:val="005C000D"/>
    <w:rsid w:val="005C211E"/>
    <w:rsid w:val="005C3C92"/>
    <w:rsid w:val="005D3845"/>
    <w:rsid w:val="005D3D73"/>
    <w:rsid w:val="005D4287"/>
    <w:rsid w:val="005D7178"/>
    <w:rsid w:val="005E50E9"/>
    <w:rsid w:val="005F6434"/>
    <w:rsid w:val="005F6721"/>
    <w:rsid w:val="005F6BD9"/>
    <w:rsid w:val="00603B57"/>
    <w:rsid w:val="0060708B"/>
    <w:rsid w:val="0060733A"/>
    <w:rsid w:val="00611DF1"/>
    <w:rsid w:val="006217CA"/>
    <w:rsid w:val="00622A0C"/>
    <w:rsid w:val="006309CE"/>
    <w:rsid w:val="0063566B"/>
    <w:rsid w:val="006400C7"/>
    <w:rsid w:val="00644C06"/>
    <w:rsid w:val="0065323A"/>
    <w:rsid w:val="006541C9"/>
    <w:rsid w:val="00675068"/>
    <w:rsid w:val="0067772F"/>
    <w:rsid w:val="0069090F"/>
    <w:rsid w:val="00692AC4"/>
    <w:rsid w:val="00695225"/>
    <w:rsid w:val="006969E7"/>
    <w:rsid w:val="006978B0"/>
    <w:rsid w:val="006A72A2"/>
    <w:rsid w:val="006B2649"/>
    <w:rsid w:val="006C6003"/>
    <w:rsid w:val="006C6138"/>
    <w:rsid w:val="006D094F"/>
    <w:rsid w:val="006D0DBB"/>
    <w:rsid w:val="006D5C75"/>
    <w:rsid w:val="006D7F2E"/>
    <w:rsid w:val="006E10D9"/>
    <w:rsid w:val="00702D5E"/>
    <w:rsid w:val="00711282"/>
    <w:rsid w:val="00711B46"/>
    <w:rsid w:val="0071226D"/>
    <w:rsid w:val="007206ED"/>
    <w:rsid w:val="00722E3F"/>
    <w:rsid w:val="007269CC"/>
    <w:rsid w:val="00734D09"/>
    <w:rsid w:val="00736E20"/>
    <w:rsid w:val="007374CD"/>
    <w:rsid w:val="00744385"/>
    <w:rsid w:val="007532CB"/>
    <w:rsid w:val="00753624"/>
    <w:rsid w:val="007547D6"/>
    <w:rsid w:val="00763B37"/>
    <w:rsid w:val="007760CA"/>
    <w:rsid w:val="007873AE"/>
    <w:rsid w:val="00795BB6"/>
    <w:rsid w:val="007B0299"/>
    <w:rsid w:val="007C20E0"/>
    <w:rsid w:val="007D3A3C"/>
    <w:rsid w:val="007D4850"/>
    <w:rsid w:val="007E11A0"/>
    <w:rsid w:val="007E6C53"/>
    <w:rsid w:val="007F2FF8"/>
    <w:rsid w:val="007F3E8E"/>
    <w:rsid w:val="007F577A"/>
    <w:rsid w:val="007F5D7A"/>
    <w:rsid w:val="007F6F94"/>
    <w:rsid w:val="008002EA"/>
    <w:rsid w:val="00807C82"/>
    <w:rsid w:val="00824044"/>
    <w:rsid w:val="00827BC9"/>
    <w:rsid w:val="00830524"/>
    <w:rsid w:val="00834CA3"/>
    <w:rsid w:val="008353B7"/>
    <w:rsid w:val="00841208"/>
    <w:rsid w:val="008512F6"/>
    <w:rsid w:val="0085483F"/>
    <w:rsid w:val="0085687A"/>
    <w:rsid w:val="008568DF"/>
    <w:rsid w:val="008654CB"/>
    <w:rsid w:val="00876043"/>
    <w:rsid w:val="008770EF"/>
    <w:rsid w:val="0088550B"/>
    <w:rsid w:val="0089009F"/>
    <w:rsid w:val="00892275"/>
    <w:rsid w:val="008B1605"/>
    <w:rsid w:val="008B22C3"/>
    <w:rsid w:val="008B24E5"/>
    <w:rsid w:val="008C76C7"/>
    <w:rsid w:val="008C7771"/>
    <w:rsid w:val="008D122C"/>
    <w:rsid w:val="008D1C93"/>
    <w:rsid w:val="008D7DD0"/>
    <w:rsid w:val="008D7F7A"/>
    <w:rsid w:val="008F5EA1"/>
    <w:rsid w:val="00901BCC"/>
    <w:rsid w:val="0090760C"/>
    <w:rsid w:val="00912CDB"/>
    <w:rsid w:val="0091651B"/>
    <w:rsid w:val="009230FC"/>
    <w:rsid w:val="00923DDF"/>
    <w:rsid w:val="00925FE4"/>
    <w:rsid w:val="009355C1"/>
    <w:rsid w:val="00936250"/>
    <w:rsid w:val="00942495"/>
    <w:rsid w:val="00944986"/>
    <w:rsid w:val="00946A67"/>
    <w:rsid w:val="00952FD1"/>
    <w:rsid w:val="00961BC5"/>
    <w:rsid w:val="00962359"/>
    <w:rsid w:val="009633F5"/>
    <w:rsid w:val="0096489C"/>
    <w:rsid w:val="00971AE6"/>
    <w:rsid w:val="009725E6"/>
    <w:rsid w:val="00977678"/>
    <w:rsid w:val="00981B46"/>
    <w:rsid w:val="009842D3"/>
    <w:rsid w:val="00985F75"/>
    <w:rsid w:val="00994291"/>
    <w:rsid w:val="0099475F"/>
    <w:rsid w:val="00997374"/>
    <w:rsid w:val="009A2F31"/>
    <w:rsid w:val="009A3398"/>
    <w:rsid w:val="009A34CE"/>
    <w:rsid w:val="009A4165"/>
    <w:rsid w:val="009A79B2"/>
    <w:rsid w:val="009A7AE3"/>
    <w:rsid w:val="009B3FE2"/>
    <w:rsid w:val="009B4CBC"/>
    <w:rsid w:val="009B5F56"/>
    <w:rsid w:val="009C40B1"/>
    <w:rsid w:val="009D3FF0"/>
    <w:rsid w:val="009D4D0D"/>
    <w:rsid w:val="009D50EB"/>
    <w:rsid w:val="009E00C3"/>
    <w:rsid w:val="009E4F46"/>
    <w:rsid w:val="009E6277"/>
    <w:rsid w:val="009F0F14"/>
    <w:rsid w:val="009F6C17"/>
    <w:rsid w:val="00A02880"/>
    <w:rsid w:val="00A050DE"/>
    <w:rsid w:val="00A0596F"/>
    <w:rsid w:val="00A11BC3"/>
    <w:rsid w:val="00A15D7B"/>
    <w:rsid w:val="00A222BF"/>
    <w:rsid w:val="00A26496"/>
    <w:rsid w:val="00A313F8"/>
    <w:rsid w:val="00A40728"/>
    <w:rsid w:val="00A42BC6"/>
    <w:rsid w:val="00A4523A"/>
    <w:rsid w:val="00A45AF9"/>
    <w:rsid w:val="00A47A38"/>
    <w:rsid w:val="00A5430D"/>
    <w:rsid w:val="00A54C57"/>
    <w:rsid w:val="00A66EC7"/>
    <w:rsid w:val="00A67AB0"/>
    <w:rsid w:val="00A80FB4"/>
    <w:rsid w:val="00A81D15"/>
    <w:rsid w:val="00A90119"/>
    <w:rsid w:val="00AA434E"/>
    <w:rsid w:val="00AA4689"/>
    <w:rsid w:val="00AA647F"/>
    <w:rsid w:val="00AB5D33"/>
    <w:rsid w:val="00AB7484"/>
    <w:rsid w:val="00AC165C"/>
    <w:rsid w:val="00AC50A4"/>
    <w:rsid w:val="00AD07F2"/>
    <w:rsid w:val="00AD1B08"/>
    <w:rsid w:val="00AD4E85"/>
    <w:rsid w:val="00AD5A75"/>
    <w:rsid w:val="00AF4223"/>
    <w:rsid w:val="00B00388"/>
    <w:rsid w:val="00B0630B"/>
    <w:rsid w:val="00B20C78"/>
    <w:rsid w:val="00B22D68"/>
    <w:rsid w:val="00B27BE5"/>
    <w:rsid w:val="00B319AE"/>
    <w:rsid w:val="00B31CF4"/>
    <w:rsid w:val="00B34337"/>
    <w:rsid w:val="00B368E1"/>
    <w:rsid w:val="00B371F7"/>
    <w:rsid w:val="00B37D9F"/>
    <w:rsid w:val="00B41B2F"/>
    <w:rsid w:val="00B43EE8"/>
    <w:rsid w:val="00B4547B"/>
    <w:rsid w:val="00B50E86"/>
    <w:rsid w:val="00B56D5E"/>
    <w:rsid w:val="00B6349E"/>
    <w:rsid w:val="00B6612D"/>
    <w:rsid w:val="00B664BE"/>
    <w:rsid w:val="00B67AB4"/>
    <w:rsid w:val="00B7100B"/>
    <w:rsid w:val="00B77AE4"/>
    <w:rsid w:val="00B909A0"/>
    <w:rsid w:val="00B94C71"/>
    <w:rsid w:val="00BA0448"/>
    <w:rsid w:val="00BA067E"/>
    <w:rsid w:val="00BB424B"/>
    <w:rsid w:val="00BB46A1"/>
    <w:rsid w:val="00BB4847"/>
    <w:rsid w:val="00BB7957"/>
    <w:rsid w:val="00BC2067"/>
    <w:rsid w:val="00BC2831"/>
    <w:rsid w:val="00BC7BA4"/>
    <w:rsid w:val="00BD0CE4"/>
    <w:rsid w:val="00BE264A"/>
    <w:rsid w:val="00BE377B"/>
    <w:rsid w:val="00BE3EE6"/>
    <w:rsid w:val="00BE7D2E"/>
    <w:rsid w:val="00BF0F23"/>
    <w:rsid w:val="00BF31CB"/>
    <w:rsid w:val="00BF5713"/>
    <w:rsid w:val="00C0331E"/>
    <w:rsid w:val="00C03D8D"/>
    <w:rsid w:val="00C11B67"/>
    <w:rsid w:val="00C11CD6"/>
    <w:rsid w:val="00C21353"/>
    <w:rsid w:val="00C27FAB"/>
    <w:rsid w:val="00C403D6"/>
    <w:rsid w:val="00C44AD9"/>
    <w:rsid w:val="00C52D4B"/>
    <w:rsid w:val="00C544EE"/>
    <w:rsid w:val="00C6248D"/>
    <w:rsid w:val="00C634BD"/>
    <w:rsid w:val="00C63CDC"/>
    <w:rsid w:val="00C702DD"/>
    <w:rsid w:val="00C9063F"/>
    <w:rsid w:val="00C93701"/>
    <w:rsid w:val="00C94453"/>
    <w:rsid w:val="00C9494B"/>
    <w:rsid w:val="00C96E77"/>
    <w:rsid w:val="00CA0FE1"/>
    <w:rsid w:val="00CA3737"/>
    <w:rsid w:val="00CA6671"/>
    <w:rsid w:val="00CB373E"/>
    <w:rsid w:val="00CC67BD"/>
    <w:rsid w:val="00CD4369"/>
    <w:rsid w:val="00CD6CB1"/>
    <w:rsid w:val="00CF1E6F"/>
    <w:rsid w:val="00CF26AB"/>
    <w:rsid w:val="00CF4FCB"/>
    <w:rsid w:val="00D03368"/>
    <w:rsid w:val="00D06AEC"/>
    <w:rsid w:val="00D07F35"/>
    <w:rsid w:val="00D144C2"/>
    <w:rsid w:val="00D201FA"/>
    <w:rsid w:val="00D21FEA"/>
    <w:rsid w:val="00D25874"/>
    <w:rsid w:val="00D338F0"/>
    <w:rsid w:val="00D37C74"/>
    <w:rsid w:val="00D404D4"/>
    <w:rsid w:val="00D41215"/>
    <w:rsid w:val="00D50776"/>
    <w:rsid w:val="00D54C44"/>
    <w:rsid w:val="00D55060"/>
    <w:rsid w:val="00D641AD"/>
    <w:rsid w:val="00D71C46"/>
    <w:rsid w:val="00D7419C"/>
    <w:rsid w:val="00D82558"/>
    <w:rsid w:val="00D91255"/>
    <w:rsid w:val="00D919D9"/>
    <w:rsid w:val="00D93801"/>
    <w:rsid w:val="00DA362E"/>
    <w:rsid w:val="00DB2630"/>
    <w:rsid w:val="00DB3CF6"/>
    <w:rsid w:val="00DC029F"/>
    <w:rsid w:val="00DC6725"/>
    <w:rsid w:val="00DC6A23"/>
    <w:rsid w:val="00DC6B9F"/>
    <w:rsid w:val="00DD422C"/>
    <w:rsid w:val="00DE3B72"/>
    <w:rsid w:val="00DE5FAB"/>
    <w:rsid w:val="00DF3DBC"/>
    <w:rsid w:val="00DF6744"/>
    <w:rsid w:val="00DF6DC7"/>
    <w:rsid w:val="00DF7BAE"/>
    <w:rsid w:val="00E05736"/>
    <w:rsid w:val="00E322D2"/>
    <w:rsid w:val="00E33080"/>
    <w:rsid w:val="00E562B0"/>
    <w:rsid w:val="00E65B0B"/>
    <w:rsid w:val="00E65EE4"/>
    <w:rsid w:val="00E70CF9"/>
    <w:rsid w:val="00E7210A"/>
    <w:rsid w:val="00E735BF"/>
    <w:rsid w:val="00E77EEC"/>
    <w:rsid w:val="00E80C69"/>
    <w:rsid w:val="00E82023"/>
    <w:rsid w:val="00E829A8"/>
    <w:rsid w:val="00EA2029"/>
    <w:rsid w:val="00EA3549"/>
    <w:rsid w:val="00EB0C31"/>
    <w:rsid w:val="00EB14E4"/>
    <w:rsid w:val="00EB2852"/>
    <w:rsid w:val="00EB4626"/>
    <w:rsid w:val="00EB68BA"/>
    <w:rsid w:val="00EC3899"/>
    <w:rsid w:val="00ED2D8F"/>
    <w:rsid w:val="00ED65D5"/>
    <w:rsid w:val="00EE0A46"/>
    <w:rsid w:val="00EE0EFB"/>
    <w:rsid w:val="00EE2505"/>
    <w:rsid w:val="00EE2560"/>
    <w:rsid w:val="00EE3D4C"/>
    <w:rsid w:val="00EF01ED"/>
    <w:rsid w:val="00EF17FB"/>
    <w:rsid w:val="00EF608C"/>
    <w:rsid w:val="00F01EB8"/>
    <w:rsid w:val="00F0366A"/>
    <w:rsid w:val="00F04CB9"/>
    <w:rsid w:val="00F05733"/>
    <w:rsid w:val="00F05D6A"/>
    <w:rsid w:val="00F066BB"/>
    <w:rsid w:val="00F06E57"/>
    <w:rsid w:val="00F06EE8"/>
    <w:rsid w:val="00F12C26"/>
    <w:rsid w:val="00F1458A"/>
    <w:rsid w:val="00F20E27"/>
    <w:rsid w:val="00F21651"/>
    <w:rsid w:val="00F242E6"/>
    <w:rsid w:val="00F269F6"/>
    <w:rsid w:val="00F27FC8"/>
    <w:rsid w:val="00F309AE"/>
    <w:rsid w:val="00F4280B"/>
    <w:rsid w:val="00F44042"/>
    <w:rsid w:val="00F455A4"/>
    <w:rsid w:val="00F60807"/>
    <w:rsid w:val="00F654A3"/>
    <w:rsid w:val="00F74B93"/>
    <w:rsid w:val="00F86B46"/>
    <w:rsid w:val="00F93D22"/>
    <w:rsid w:val="00F96710"/>
    <w:rsid w:val="00F97025"/>
    <w:rsid w:val="00F97323"/>
    <w:rsid w:val="00FA172C"/>
    <w:rsid w:val="00FA2367"/>
    <w:rsid w:val="00FA4E92"/>
    <w:rsid w:val="00FA55FD"/>
    <w:rsid w:val="00FC3033"/>
    <w:rsid w:val="00FC7D52"/>
    <w:rsid w:val="00FD07DF"/>
    <w:rsid w:val="00FD2BAA"/>
    <w:rsid w:val="00FD41FD"/>
    <w:rsid w:val="00FE0D31"/>
    <w:rsid w:val="00FE3418"/>
    <w:rsid w:val="00FE46FE"/>
    <w:rsid w:val="00FE6668"/>
    <w:rsid w:val="00FF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CC13B0-6CE9-4893-9E1F-71691D8B7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266"/>
  </w:style>
  <w:style w:type="paragraph" w:styleId="Heading1">
    <w:name w:val="heading 1"/>
    <w:basedOn w:val="Normal"/>
    <w:next w:val="Normal"/>
    <w:link w:val="Heading1Char"/>
    <w:uiPriority w:val="9"/>
    <w:qFormat/>
    <w:rsid w:val="00C544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30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0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4E85"/>
    <w:pPr>
      <w:ind w:left="720"/>
      <w:contextualSpacing/>
    </w:pPr>
  </w:style>
  <w:style w:type="table" w:styleId="TableGrid">
    <w:name w:val="Table Grid"/>
    <w:basedOn w:val="TableNormal"/>
    <w:uiPriority w:val="39"/>
    <w:rsid w:val="00092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5B8D"/>
    <w:rPr>
      <w:color w:val="0563C1" w:themeColor="hyperlink"/>
      <w:u w:val="single"/>
    </w:rPr>
  </w:style>
  <w:style w:type="paragraph" w:styleId="Header">
    <w:name w:val="header"/>
    <w:basedOn w:val="Normal"/>
    <w:link w:val="HeaderChar"/>
    <w:unhideWhenUsed/>
    <w:rsid w:val="00AD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B08"/>
  </w:style>
  <w:style w:type="paragraph" w:styleId="Footer">
    <w:name w:val="footer"/>
    <w:basedOn w:val="Normal"/>
    <w:link w:val="FooterChar"/>
    <w:uiPriority w:val="99"/>
    <w:unhideWhenUsed/>
    <w:rsid w:val="00AD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B08"/>
  </w:style>
  <w:style w:type="paragraph" w:styleId="BodyText">
    <w:name w:val="Body Text"/>
    <w:aliases w:val="bt"/>
    <w:basedOn w:val="Normal"/>
    <w:link w:val="BodyTextChar"/>
    <w:rsid w:val="004F3CB1"/>
    <w:pPr>
      <w:spacing w:after="240" w:line="240" w:lineRule="auto"/>
    </w:pPr>
    <w:rPr>
      <w:rFonts w:ascii="Arial" w:eastAsia="Times New Roman" w:hAnsi="Arial" w:cs="Times New Roman"/>
      <w:sz w:val="20"/>
      <w:szCs w:val="24"/>
    </w:rPr>
  </w:style>
  <w:style w:type="character" w:customStyle="1" w:styleId="BodyTextChar">
    <w:name w:val="Body Text Char"/>
    <w:aliases w:val="bt Char"/>
    <w:basedOn w:val="DefaultParagraphFont"/>
    <w:link w:val="BodyText"/>
    <w:rsid w:val="004F3CB1"/>
    <w:rPr>
      <w:rFonts w:ascii="Arial" w:eastAsia="Times New Roman" w:hAnsi="Arial" w:cs="Times New Roman"/>
      <w:sz w:val="20"/>
      <w:szCs w:val="24"/>
    </w:rPr>
  </w:style>
  <w:style w:type="paragraph" w:styleId="NoSpacing">
    <w:name w:val="No Spacing"/>
    <w:aliases w:val="General Text"/>
    <w:uiPriority w:val="1"/>
    <w:qFormat/>
    <w:rsid w:val="004F3CB1"/>
    <w:pPr>
      <w:spacing w:after="0" w:line="240" w:lineRule="auto"/>
    </w:pPr>
    <w:rPr>
      <w:rFonts w:ascii="Arial" w:eastAsia="Times New Roman" w:hAnsi="Arial" w:cs="Times New Roman"/>
      <w:sz w:val="20"/>
      <w:szCs w:val="24"/>
    </w:rPr>
  </w:style>
  <w:style w:type="paragraph" w:styleId="TOCHeading">
    <w:name w:val="TOC Heading"/>
    <w:basedOn w:val="Heading1"/>
    <w:next w:val="Normal"/>
    <w:uiPriority w:val="39"/>
    <w:unhideWhenUsed/>
    <w:qFormat/>
    <w:rsid w:val="000D2C53"/>
    <w:pPr>
      <w:outlineLvl w:val="9"/>
    </w:pPr>
  </w:style>
  <w:style w:type="paragraph" w:styleId="TOC1">
    <w:name w:val="toc 1"/>
    <w:basedOn w:val="Normal"/>
    <w:next w:val="Normal"/>
    <w:autoRedefine/>
    <w:uiPriority w:val="39"/>
    <w:unhideWhenUsed/>
    <w:rsid w:val="000D2C53"/>
    <w:pPr>
      <w:spacing w:after="100"/>
    </w:pPr>
  </w:style>
  <w:style w:type="character" w:styleId="PageNumber">
    <w:name w:val="page number"/>
    <w:basedOn w:val="DefaultParagraphFont"/>
    <w:uiPriority w:val="99"/>
    <w:rsid w:val="00B43EE8"/>
  </w:style>
  <w:style w:type="paragraph" w:customStyle="1" w:styleId="TableHeading">
    <w:name w:val="Table Heading"/>
    <w:basedOn w:val="Normal"/>
    <w:uiPriority w:val="99"/>
    <w:rsid w:val="00B43EE8"/>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B43EE8"/>
    <w:pPr>
      <w:spacing w:after="0" w:line="240" w:lineRule="auto"/>
    </w:pPr>
    <w:rPr>
      <w:rFonts w:ascii="Arial" w:eastAsia="Times New Roman" w:hAnsi="Arial" w:cs="Arial"/>
      <w:sz w:val="20"/>
      <w:szCs w:val="20"/>
      <w:lang w:val="en-CA"/>
    </w:rPr>
  </w:style>
  <w:style w:type="character" w:customStyle="1" w:styleId="Heading2Char">
    <w:name w:val="Heading 2 Char"/>
    <w:basedOn w:val="DefaultParagraphFont"/>
    <w:link w:val="Heading2"/>
    <w:uiPriority w:val="9"/>
    <w:semiHidden/>
    <w:rsid w:val="00FC3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03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222BF"/>
    <w:pPr>
      <w:spacing w:before="100" w:beforeAutospacing="1" w:after="100" w:afterAutospacing="1" w:line="240" w:lineRule="auto"/>
    </w:pPr>
    <w:rPr>
      <w:rFonts w:ascii="Times New Roman" w:eastAsiaTheme="minorEastAsia" w:hAnsi="Times New Roman" w:cs="Times New Roman"/>
      <w:sz w:val="24"/>
      <w:szCs w:val="24"/>
    </w:rPr>
  </w:style>
  <w:style w:type="paragraph" w:styleId="TOC3">
    <w:name w:val="toc 3"/>
    <w:basedOn w:val="Normal"/>
    <w:next w:val="Normal"/>
    <w:autoRedefine/>
    <w:uiPriority w:val="39"/>
    <w:unhideWhenUsed/>
    <w:rsid w:val="00E735BF"/>
    <w:pPr>
      <w:spacing w:after="100"/>
      <w:ind w:left="440"/>
    </w:pPr>
  </w:style>
  <w:style w:type="character" w:customStyle="1" w:styleId="block">
    <w:name w:val="block"/>
    <w:basedOn w:val="DefaultParagraphFont"/>
    <w:rsid w:val="00F309AE"/>
  </w:style>
  <w:style w:type="paragraph" w:styleId="TOC2">
    <w:name w:val="toc 2"/>
    <w:basedOn w:val="Normal"/>
    <w:next w:val="Normal"/>
    <w:autoRedefine/>
    <w:uiPriority w:val="39"/>
    <w:unhideWhenUsed/>
    <w:rsid w:val="0088550B"/>
    <w:pPr>
      <w:spacing w:after="100"/>
      <w:ind w:left="220"/>
    </w:pPr>
    <w:rPr>
      <w:rFonts w:eastAsiaTheme="minorEastAsia" w:cs="Times New Roman"/>
    </w:rPr>
  </w:style>
  <w:style w:type="paragraph" w:styleId="BalloonText">
    <w:name w:val="Balloon Text"/>
    <w:basedOn w:val="Normal"/>
    <w:link w:val="BalloonTextChar"/>
    <w:uiPriority w:val="99"/>
    <w:semiHidden/>
    <w:unhideWhenUsed/>
    <w:rsid w:val="004D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160"/>
    <w:rPr>
      <w:rFonts w:ascii="Tahoma" w:hAnsi="Tahoma" w:cs="Tahoma"/>
      <w:sz w:val="16"/>
      <w:szCs w:val="16"/>
    </w:rPr>
  </w:style>
  <w:style w:type="paragraph" w:styleId="DocumentMap">
    <w:name w:val="Document Map"/>
    <w:basedOn w:val="Normal"/>
    <w:link w:val="DocumentMapChar"/>
    <w:uiPriority w:val="99"/>
    <w:semiHidden/>
    <w:unhideWhenUsed/>
    <w:rsid w:val="004D716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71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061775">
      <w:bodyDiv w:val="1"/>
      <w:marLeft w:val="0"/>
      <w:marRight w:val="0"/>
      <w:marTop w:val="0"/>
      <w:marBottom w:val="0"/>
      <w:divBdr>
        <w:top w:val="none" w:sz="0" w:space="0" w:color="auto"/>
        <w:left w:val="none" w:sz="0" w:space="0" w:color="auto"/>
        <w:bottom w:val="none" w:sz="0" w:space="0" w:color="auto"/>
        <w:right w:val="none" w:sz="0" w:space="0" w:color="auto"/>
      </w:divBdr>
    </w:div>
    <w:div w:id="411855483">
      <w:bodyDiv w:val="1"/>
      <w:marLeft w:val="0"/>
      <w:marRight w:val="0"/>
      <w:marTop w:val="0"/>
      <w:marBottom w:val="0"/>
      <w:divBdr>
        <w:top w:val="none" w:sz="0" w:space="0" w:color="auto"/>
        <w:left w:val="none" w:sz="0" w:space="0" w:color="auto"/>
        <w:bottom w:val="none" w:sz="0" w:space="0" w:color="auto"/>
        <w:right w:val="none" w:sz="0" w:space="0" w:color="auto"/>
      </w:divBdr>
      <w:divsChild>
        <w:div w:id="151340971">
          <w:marLeft w:val="-960"/>
          <w:marRight w:val="0"/>
          <w:marTop w:val="0"/>
          <w:marBottom w:val="0"/>
          <w:divBdr>
            <w:top w:val="none" w:sz="0" w:space="0" w:color="auto"/>
            <w:left w:val="none" w:sz="0" w:space="0" w:color="auto"/>
            <w:bottom w:val="none" w:sz="0" w:space="0" w:color="auto"/>
            <w:right w:val="none" w:sz="0" w:space="0" w:color="auto"/>
          </w:divBdr>
        </w:div>
      </w:divsChild>
    </w:div>
    <w:div w:id="673070289">
      <w:bodyDiv w:val="1"/>
      <w:marLeft w:val="0"/>
      <w:marRight w:val="0"/>
      <w:marTop w:val="0"/>
      <w:marBottom w:val="0"/>
      <w:divBdr>
        <w:top w:val="none" w:sz="0" w:space="0" w:color="auto"/>
        <w:left w:val="none" w:sz="0" w:space="0" w:color="auto"/>
        <w:bottom w:val="none" w:sz="0" w:space="0" w:color="auto"/>
        <w:right w:val="none" w:sz="0" w:space="0" w:color="auto"/>
      </w:divBdr>
    </w:div>
    <w:div w:id="783186755">
      <w:bodyDiv w:val="1"/>
      <w:marLeft w:val="0"/>
      <w:marRight w:val="0"/>
      <w:marTop w:val="0"/>
      <w:marBottom w:val="0"/>
      <w:divBdr>
        <w:top w:val="none" w:sz="0" w:space="0" w:color="auto"/>
        <w:left w:val="none" w:sz="0" w:space="0" w:color="auto"/>
        <w:bottom w:val="none" w:sz="0" w:space="0" w:color="auto"/>
        <w:right w:val="none" w:sz="0" w:space="0" w:color="auto"/>
      </w:divBdr>
    </w:div>
    <w:div w:id="1218123847">
      <w:bodyDiv w:val="1"/>
      <w:marLeft w:val="0"/>
      <w:marRight w:val="0"/>
      <w:marTop w:val="0"/>
      <w:marBottom w:val="0"/>
      <w:divBdr>
        <w:top w:val="none" w:sz="0" w:space="0" w:color="auto"/>
        <w:left w:val="none" w:sz="0" w:space="0" w:color="auto"/>
        <w:bottom w:val="none" w:sz="0" w:space="0" w:color="auto"/>
        <w:right w:val="none" w:sz="0" w:space="0" w:color="auto"/>
      </w:divBdr>
    </w:div>
    <w:div w:id="1686397694">
      <w:bodyDiv w:val="1"/>
      <w:marLeft w:val="0"/>
      <w:marRight w:val="0"/>
      <w:marTop w:val="0"/>
      <w:marBottom w:val="0"/>
      <w:divBdr>
        <w:top w:val="none" w:sz="0" w:space="0" w:color="auto"/>
        <w:left w:val="none" w:sz="0" w:space="0" w:color="auto"/>
        <w:bottom w:val="none" w:sz="0" w:space="0" w:color="auto"/>
        <w:right w:val="none" w:sz="0" w:space="0" w:color="auto"/>
      </w:divBdr>
    </w:div>
    <w:div w:id="1944140937">
      <w:bodyDiv w:val="1"/>
      <w:marLeft w:val="0"/>
      <w:marRight w:val="0"/>
      <w:marTop w:val="0"/>
      <w:marBottom w:val="0"/>
      <w:divBdr>
        <w:top w:val="none" w:sz="0" w:space="0" w:color="auto"/>
        <w:left w:val="none" w:sz="0" w:space="0" w:color="auto"/>
        <w:bottom w:val="none" w:sz="0" w:space="0" w:color="auto"/>
        <w:right w:val="none" w:sz="0" w:space="0" w:color="auto"/>
      </w:divBdr>
      <w:divsChild>
        <w:div w:id="1268346616">
          <w:marLeft w:val="806"/>
          <w:marRight w:val="0"/>
          <w:marTop w:val="0"/>
          <w:marBottom w:val="0"/>
          <w:divBdr>
            <w:top w:val="none" w:sz="0" w:space="0" w:color="auto"/>
            <w:left w:val="none" w:sz="0" w:space="0" w:color="auto"/>
            <w:bottom w:val="none" w:sz="0" w:space="0" w:color="auto"/>
            <w:right w:val="none" w:sz="0" w:space="0" w:color="auto"/>
          </w:divBdr>
        </w:div>
        <w:div w:id="1469784698">
          <w:marLeft w:val="806"/>
          <w:marRight w:val="0"/>
          <w:marTop w:val="0"/>
          <w:marBottom w:val="0"/>
          <w:divBdr>
            <w:top w:val="none" w:sz="0" w:space="0" w:color="auto"/>
            <w:left w:val="none" w:sz="0" w:space="0" w:color="auto"/>
            <w:bottom w:val="none" w:sz="0" w:space="0" w:color="auto"/>
            <w:right w:val="none" w:sz="0" w:space="0" w:color="auto"/>
          </w:divBdr>
        </w:div>
        <w:div w:id="386076847">
          <w:marLeft w:val="806"/>
          <w:marRight w:val="0"/>
          <w:marTop w:val="0"/>
          <w:marBottom w:val="0"/>
          <w:divBdr>
            <w:top w:val="none" w:sz="0" w:space="0" w:color="auto"/>
            <w:left w:val="none" w:sz="0" w:space="0" w:color="auto"/>
            <w:bottom w:val="none" w:sz="0" w:space="0" w:color="auto"/>
            <w:right w:val="none" w:sz="0" w:space="0" w:color="auto"/>
          </w:divBdr>
        </w:div>
        <w:div w:id="217514348">
          <w:marLeft w:val="806"/>
          <w:marRight w:val="0"/>
          <w:marTop w:val="0"/>
          <w:marBottom w:val="0"/>
          <w:divBdr>
            <w:top w:val="none" w:sz="0" w:space="0" w:color="auto"/>
            <w:left w:val="none" w:sz="0" w:space="0" w:color="auto"/>
            <w:bottom w:val="none" w:sz="0" w:space="0" w:color="auto"/>
            <w:right w:val="none" w:sz="0" w:space="0" w:color="auto"/>
          </w:divBdr>
        </w:div>
        <w:div w:id="1903561517">
          <w:marLeft w:val="806"/>
          <w:marRight w:val="0"/>
          <w:marTop w:val="0"/>
          <w:marBottom w:val="0"/>
          <w:divBdr>
            <w:top w:val="none" w:sz="0" w:space="0" w:color="auto"/>
            <w:left w:val="none" w:sz="0" w:space="0" w:color="auto"/>
            <w:bottom w:val="none" w:sz="0" w:space="0" w:color="auto"/>
            <w:right w:val="none" w:sz="0" w:space="0" w:color="auto"/>
          </w:divBdr>
        </w:div>
        <w:div w:id="2110932380">
          <w:marLeft w:val="806"/>
          <w:marRight w:val="0"/>
          <w:marTop w:val="0"/>
          <w:marBottom w:val="0"/>
          <w:divBdr>
            <w:top w:val="none" w:sz="0" w:space="0" w:color="auto"/>
            <w:left w:val="none" w:sz="0" w:space="0" w:color="auto"/>
            <w:bottom w:val="none" w:sz="0" w:space="0" w:color="auto"/>
            <w:right w:val="none" w:sz="0" w:space="0" w:color="auto"/>
          </w:divBdr>
        </w:div>
        <w:div w:id="604584150">
          <w:marLeft w:val="806"/>
          <w:marRight w:val="0"/>
          <w:marTop w:val="0"/>
          <w:marBottom w:val="0"/>
          <w:divBdr>
            <w:top w:val="none" w:sz="0" w:space="0" w:color="auto"/>
            <w:left w:val="none" w:sz="0" w:space="0" w:color="auto"/>
            <w:bottom w:val="none" w:sz="0" w:space="0" w:color="auto"/>
            <w:right w:val="none" w:sz="0" w:space="0" w:color="auto"/>
          </w:divBdr>
        </w:div>
        <w:div w:id="1893342967">
          <w:marLeft w:val="806"/>
          <w:marRight w:val="0"/>
          <w:marTop w:val="0"/>
          <w:marBottom w:val="0"/>
          <w:divBdr>
            <w:top w:val="none" w:sz="0" w:space="0" w:color="auto"/>
            <w:left w:val="none" w:sz="0" w:space="0" w:color="auto"/>
            <w:bottom w:val="none" w:sz="0" w:space="0" w:color="auto"/>
            <w:right w:val="none" w:sz="0" w:space="0" w:color="auto"/>
          </w:divBdr>
        </w:div>
        <w:div w:id="1935818125">
          <w:marLeft w:val="806"/>
          <w:marRight w:val="0"/>
          <w:marTop w:val="0"/>
          <w:marBottom w:val="0"/>
          <w:divBdr>
            <w:top w:val="none" w:sz="0" w:space="0" w:color="auto"/>
            <w:left w:val="none" w:sz="0" w:space="0" w:color="auto"/>
            <w:bottom w:val="none" w:sz="0" w:space="0" w:color="auto"/>
            <w:right w:val="none" w:sz="0" w:space="0" w:color="auto"/>
          </w:divBdr>
        </w:div>
        <w:div w:id="62067812">
          <w:marLeft w:val="806"/>
          <w:marRight w:val="0"/>
          <w:marTop w:val="0"/>
          <w:marBottom w:val="0"/>
          <w:divBdr>
            <w:top w:val="none" w:sz="0" w:space="0" w:color="auto"/>
            <w:left w:val="none" w:sz="0" w:space="0" w:color="auto"/>
            <w:bottom w:val="none" w:sz="0" w:space="0" w:color="auto"/>
            <w:right w:val="none" w:sz="0" w:space="0" w:color="auto"/>
          </w:divBdr>
        </w:div>
        <w:div w:id="1345016936">
          <w:marLeft w:val="806"/>
          <w:marRight w:val="0"/>
          <w:marTop w:val="0"/>
          <w:marBottom w:val="0"/>
          <w:divBdr>
            <w:top w:val="none" w:sz="0" w:space="0" w:color="auto"/>
            <w:left w:val="none" w:sz="0" w:space="0" w:color="auto"/>
            <w:bottom w:val="none" w:sz="0" w:space="0" w:color="auto"/>
            <w:right w:val="none" w:sz="0" w:space="0" w:color="auto"/>
          </w:divBdr>
        </w:div>
        <w:div w:id="959261392">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Excel_Worksheet1.xls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21FA-6E2D-45F9-96D2-6FEE9AE7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Coca-Cola Company</Company>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Bouchaib  Fattouh</dc:creator>
  <cp:keywords/>
  <dc:description/>
  <cp:lastModifiedBy>Henschel, John D</cp:lastModifiedBy>
  <cp:revision>14</cp:revision>
  <dcterms:created xsi:type="dcterms:W3CDTF">2016-04-26T19:53:00Z</dcterms:created>
  <dcterms:modified xsi:type="dcterms:W3CDTF">2016-06-23T00:31:00Z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TIntVersion">
    <vt:i4>15</vt:i4>
  </property>
  <property fmtid="{D5CDD505-2E9C-101B-9397-08002B2CF9AE}" pid="3" name="FILEGUID">
    <vt:lpwstr>2e62a06e-5517-4165-80b6-f84b286a6a77</vt:lpwstr>
  </property>
  <property fmtid="{D5CDD505-2E9C-101B-9397-08002B2CF9AE}" pid="4" name="MODFILEGUID">
    <vt:lpwstr>416babc8-895f-4c78-8339-b38ec8840f6b</vt:lpwstr>
  </property>
  <property fmtid="{D5CDD505-2E9C-101B-9397-08002B2CF9AE}" pid="5" name="FILEOWNER">
    <vt:lpwstr>O65141</vt:lpwstr>
  </property>
  <property fmtid="{D5CDD505-2E9C-101B-9397-08002B2CF9AE}" pid="6" name="MODFILEOWNER">
    <vt:lpwstr>O84582</vt:lpwstr>
  </property>
  <property fmtid="{D5CDD505-2E9C-101B-9397-08002B2CF9AE}" pid="7" name="IPPCLASS">
    <vt:i4>1</vt:i4>
  </property>
  <property fmtid="{D5CDD505-2E9C-101B-9397-08002B2CF9AE}" pid="8" name="MODIPPCLASS">
    <vt:i4>1</vt:i4>
  </property>
  <property fmtid="{D5CDD505-2E9C-101B-9397-08002B2CF9AE}" pid="9" name="MACHINEID">
    <vt:lpwstr>O65141-0921</vt:lpwstr>
  </property>
  <property fmtid="{D5CDD505-2E9C-101B-9397-08002B2CF9AE}" pid="10" name="MODMACHINEID">
    <vt:lpwstr>O84582-1020</vt:lpwstr>
  </property>
  <property fmtid="{D5CDD505-2E9C-101B-9397-08002B2CF9AE}" pid="11" name="CURRENTCLASS">
    <vt:lpwstr>Classified - No Category</vt:lpwstr>
  </property>
</Properties>
</file>