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FC6" w:rsidRPr="00BE5449" w:rsidRDefault="00547714" w:rsidP="00EB6FC6">
      <w:pPr>
        <w:jc w:val="center"/>
        <w:rPr>
          <w:rFonts w:ascii="Times New Roman" w:hAnsi="Times New Roman" w:cs="Times New Roman"/>
          <w:b/>
          <w:sz w:val="28"/>
          <w:szCs w:val="28"/>
        </w:rPr>
      </w:pPr>
      <w:r w:rsidRPr="00BE5449">
        <w:rPr>
          <w:rFonts w:ascii="Times New Roman" w:hAnsi="Times New Roman" w:cs="Times New Roman"/>
          <w:b/>
          <w:sz w:val="28"/>
          <w:szCs w:val="28"/>
        </w:rPr>
        <w:t>General Read Me for the web app</w:t>
      </w:r>
      <w:r w:rsidR="00BE5449" w:rsidRPr="00BE5449">
        <w:rPr>
          <w:rFonts w:ascii="Times New Roman" w:hAnsi="Times New Roman" w:cs="Times New Roman"/>
          <w:b/>
          <w:sz w:val="28"/>
          <w:szCs w:val="28"/>
        </w:rPr>
        <w:t>, SQL Dump, Data files,</w:t>
      </w:r>
      <w:r w:rsidRPr="00BE5449">
        <w:rPr>
          <w:rFonts w:ascii="Times New Roman" w:hAnsi="Times New Roman" w:cs="Times New Roman"/>
          <w:b/>
          <w:sz w:val="28"/>
          <w:szCs w:val="28"/>
        </w:rPr>
        <w:t xml:space="preserve"> and Trigger explanation </w:t>
      </w:r>
    </w:p>
    <w:p w:rsidR="00EB6FC6" w:rsidRDefault="00EB6FC6">
      <w:pPr>
        <w:rPr>
          <w:rFonts w:ascii="Times New Roman" w:hAnsi="Times New Roman" w:cs="Times New Roman"/>
          <w:sz w:val="28"/>
          <w:szCs w:val="28"/>
        </w:rPr>
      </w:pPr>
    </w:p>
    <w:p w:rsidR="00BE5449" w:rsidRDefault="00BE5449">
      <w:pPr>
        <w:rPr>
          <w:rFonts w:ascii="Times New Roman" w:hAnsi="Times New Roman" w:cs="Times New Roman"/>
          <w:sz w:val="28"/>
          <w:szCs w:val="28"/>
        </w:rPr>
      </w:pPr>
      <w:r>
        <w:rPr>
          <w:rFonts w:ascii="Times New Roman" w:hAnsi="Times New Roman" w:cs="Times New Roman"/>
          <w:sz w:val="28"/>
          <w:szCs w:val="28"/>
        </w:rPr>
        <w:t>For questions contact: Kristopher Manceaux at kristophermanceaux@gmail.com</w:t>
      </w:r>
    </w:p>
    <w:p w:rsidR="00BE5449" w:rsidRPr="00547714" w:rsidRDefault="00BE5449">
      <w:pPr>
        <w:rPr>
          <w:rFonts w:ascii="Times New Roman" w:hAnsi="Times New Roman" w:cs="Times New Roman"/>
          <w:sz w:val="28"/>
          <w:szCs w:val="28"/>
        </w:rPr>
      </w:pPr>
    </w:p>
    <w:p w:rsidR="00EB6FC6" w:rsidRDefault="00547714">
      <w:pPr>
        <w:rPr>
          <w:rFonts w:ascii="Times New Roman" w:hAnsi="Times New Roman" w:cs="Times New Roman"/>
          <w:sz w:val="28"/>
          <w:szCs w:val="28"/>
        </w:rPr>
      </w:pPr>
      <w:r>
        <w:rPr>
          <w:rFonts w:ascii="Times New Roman" w:hAnsi="Times New Roman" w:cs="Times New Roman"/>
          <w:sz w:val="28"/>
          <w:szCs w:val="28"/>
        </w:rPr>
        <w:t xml:space="preserve">Link to web app: </w:t>
      </w:r>
      <w:hyperlink r:id="rId4" w:history="1">
        <w:r>
          <w:rPr>
            <w:rStyle w:val="Hyperlink"/>
          </w:rPr>
          <w:t>https://team5themepark.azurewebsites.net/</w:t>
        </w:r>
      </w:hyperlink>
    </w:p>
    <w:p w:rsidR="00547714" w:rsidRDefault="00547714">
      <w:pPr>
        <w:rPr>
          <w:rFonts w:ascii="Times New Roman" w:hAnsi="Times New Roman" w:cs="Times New Roman"/>
          <w:sz w:val="28"/>
          <w:szCs w:val="28"/>
        </w:rPr>
      </w:pPr>
    </w:p>
    <w:p w:rsidR="000A3662"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GENERAL INFO AND LOGINS</w:t>
      </w:r>
    </w:p>
    <w:p w:rsidR="00B66F8D" w:rsidRPr="00547714" w:rsidRDefault="000B6D89" w:rsidP="000A3662">
      <w:pPr>
        <w:ind w:firstLine="720"/>
        <w:rPr>
          <w:rFonts w:ascii="Times New Roman" w:hAnsi="Times New Roman" w:cs="Times New Roman"/>
          <w:sz w:val="28"/>
          <w:szCs w:val="28"/>
        </w:rPr>
      </w:pPr>
      <w:r w:rsidRPr="00547714">
        <w:rPr>
          <w:rFonts w:ascii="Times New Roman" w:hAnsi="Times New Roman" w:cs="Times New Roman"/>
          <w:sz w:val="28"/>
          <w:szCs w:val="28"/>
        </w:rPr>
        <w:t xml:space="preserve">This project was designed for random end-users who want to just browse the website, people who hold a season pass and want to manage their account, employees to manage their account and access the maintenance table, and management to access all the above plus </w:t>
      </w:r>
      <w:r w:rsidR="00141F18" w:rsidRPr="00547714">
        <w:rPr>
          <w:rFonts w:ascii="Times New Roman" w:hAnsi="Times New Roman" w:cs="Times New Roman"/>
          <w:sz w:val="28"/>
          <w:szCs w:val="28"/>
        </w:rPr>
        <w:t>the data reports.</w:t>
      </w:r>
    </w:p>
    <w:p w:rsidR="00141F18" w:rsidRPr="00547714" w:rsidRDefault="00141F18">
      <w:pPr>
        <w:rPr>
          <w:rFonts w:ascii="Times New Roman" w:hAnsi="Times New Roman" w:cs="Times New Roman"/>
          <w:sz w:val="28"/>
          <w:szCs w:val="28"/>
        </w:rPr>
      </w:pPr>
    </w:p>
    <w:p w:rsidR="00141F18" w:rsidRPr="00547714" w:rsidRDefault="00141F18">
      <w:pPr>
        <w:rPr>
          <w:rFonts w:ascii="Times New Roman" w:hAnsi="Times New Roman" w:cs="Times New Roman"/>
          <w:sz w:val="28"/>
          <w:szCs w:val="28"/>
        </w:rPr>
      </w:pPr>
      <w:r w:rsidRPr="00547714">
        <w:rPr>
          <w:rFonts w:ascii="Times New Roman" w:hAnsi="Times New Roman" w:cs="Times New Roman"/>
          <w:sz w:val="28"/>
          <w:szCs w:val="28"/>
        </w:rPr>
        <w:t>The login for Season Pass Holders and Management are the same login form, but the back-end detects which login information is associated with a manager’s account and which is associate with a regular employees account. Employees have access only to the pages under the employee tab, where Managers have access to all the pages under both the Employee and Manager tabs.</w:t>
      </w:r>
    </w:p>
    <w:p w:rsidR="00141F18" w:rsidRPr="00547714" w:rsidRDefault="00141F18">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Regular Employee Login Information:</w:t>
      </w:r>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 xml:space="preserve">Email:  </w:t>
      </w:r>
      <w:hyperlink r:id="rId5" w:history="1">
        <w:r w:rsidRPr="00547714">
          <w:rPr>
            <w:rStyle w:val="Hyperlink"/>
            <w:rFonts w:ascii="Times New Roman" w:hAnsi="Times New Roman" w:cs="Times New Roman"/>
            <w:sz w:val="28"/>
            <w:szCs w:val="28"/>
          </w:rPr>
          <w:t>se@gmail.com</w:t>
        </w:r>
      </w:hyperlink>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Password:  1qaz</w:t>
      </w:r>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Manager Login Information:</w:t>
      </w:r>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 xml:space="preserve">Email: </w:t>
      </w:r>
      <w:hyperlink r:id="rId6" w:history="1">
        <w:r w:rsidRPr="00547714">
          <w:rPr>
            <w:rStyle w:val="Hyperlink"/>
            <w:rFonts w:ascii="Times New Roman" w:hAnsi="Times New Roman" w:cs="Times New Roman"/>
            <w:sz w:val="28"/>
            <w:szCs w:val="28"/>
          </w:rPr>
          <w:t>kristophermanceaux@gmail.com</w:t>
        </w:r>
      </w:hyperlink>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Password: 1</w:t>
      </w:r>
      <w:proofErr w:type="gramStart"/>
      <w:r w:rsidRPr="00547714">
        <w:rPr>
          <w:rFonts w:ascii="Times New Roman" w:hAnsi="Times New Roman" w:cs="Times New Roman"/>
          <w:sz w:val="28"/>
          <w:szCs w:val="28"/>
        </w:rPr>
        <w:t>qaz!QAZ</w:t>
      </w:r>
      <w:proofErr w:type="gramEnd"/>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p>
    <w:p w:rsidR="00B77B02"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Season Pass Holders have access only to their profile page where they can add family members and review their personal informatio</w:t>
      </w:r>
      <w:r w:rsidR="00B77B02" w:rsidRPr="00547714">
        <w:rPr>
          <w:rFonts w:ascii="Times New Roman" w:hAnsi="Times New Roman" w:cs="Times New Roman"/>
          <w:sz w:val="28"/>
          <w:szCs w:val="28"/>
        </w:rPr>
        <w:t xml:space="preserve">n. </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You can create a new Season Pass Holder profile by purchasing a Season Pass and it will guide you to creating your profile information.</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Here is a login for an existing Season Pass Holder:</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ab/>
        <w:t xml:space="preserve">Email: </w:t>
      </w:r>
      <w:hyperlink r:id="rId7" w:history="1">
        <w:r w:rsidRPr="00547714">
          <w:rPr>
            <w:rStyle w:val="Hyperlink"/>
            <w:rFonts w:ascii="Times New Roman" w:hAnsi="Times New Roman" w:cs="Times New Roman"/>
            <w:sz w:val="28"/>
            <w:szCs w:val="28"/>
          </w:rPr>
          <w:t>test@gmail.com</w:t>
        </w:r>
      </w:hyperlink>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ab/>
        <w:t>Password: 1qaz</w:t>
      </w:r>
    </w:p>
    <w:p w:rsidR="0074576E" w:rsidRPr="00547714" w:rsidRDefault="0074576E">
      <w:pPr>
        <w:rPr>
          <w:rFonts w:ascii="Times New Roman" w:hAnsi="Times New Roman" w:cs="Times New Roman"/>
          <w:sz w:val="28"/>
          <w:szCs w:val="28"/>
        </w:rPr>
      </w:pPr>
    </w:p>
    <w:p w:rsidR="0074576E"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TRIGERS:</w:t>
      </w:r>
    </w:p>
    <w:p w:rsidR="000A3662" w:rsidRPr="00547714" w:rsidRDefault="000A3662">
      <w:pPr>
        <w:rPr>
          <w:rFonts w:ascii="Times New Roman" w:hAnsi="Times New Roman" w:cs="Times New Roman"/>
          <w:sz w:val="28"/>
          <w:szCs w:val="28"/>
        </w:rPr>
      </w:pPr>
    </w:p>
    <w:p w:rsidR="0074576E" w:rsidRPr="00547714" w:rsidRDefault="0074576E" w:rsidP="000A3662">
      <w:pPr>
        <w:ind w:firstLine="720"/>
        <w:rPr>
          <w:rFonts w:ascii="Times New Roman" w:hAnsi="Times New Roman" w:cs="Times New Roman"/>
          <w:sz w:val="28"/>
          <w:szCs w:val="28"/>
        </w:rPr>
      </w:pPr>
      <w:r w:rsidRPr="00547714">
        <w:rPr>
          <w:rFonts w:ascii="Times New Roman" w:hAnsi="Times New Roman" w:cs="Times New Roman"/>
          <w:sz w:val="28"/>
          <w:szCs w:val="28"/>
        </w:rPr>
        <w:t>We have provided the code for the triggers in this folder</w:t>
      </w:r>
      <w:r w:rsidR="00E211AA" w:rsidRPr="00547714">
        <w:rPr>
          <w:rFonts w:ascii="Times New Roman" w:hAnsi="Times New Roman" w:cs="Times New Roman"/>
          <w:sz w:val="28"/>
          <w:szCs w:val="28"/>
        </w:rPr>
        <w:t xml:space="preserve"> with comments in the code.</w:t>
      </w:r>
    </w:p>
    <w:p w:rsidR="00E211AA" w:rsidRPr="00547714" w:rsidRDefault="00E211AA">
      <w:pPr>
        <w:rPr>
          <w:rFonts w:ascii="Times New Roman" w:hAnsi="Times New Roman" w:cs="Times New Roman"/>
          <w:sz w:val="28"/>
          <w:szCs w:val="28"/>
        </w:rPr>
      </w:pPr>
      <w:r w:rsidRPr="00547714">
        <w:rPr>
          <w:rFonts w:ascii="Times New Roman" w:hAnsi="Times New Roman" w:cs="Times New Roman"/>
          <w:sz w:val="28"/>
          <w:szCs w:val="28"/>
        </w:rPr>
        <w:t xml:space="preserve">For the maintenance record triggers, you can easily test them by creating an emergency request on a ride and observe the picture for that ride under the   Things </w:t>
      </w:r>
      <w:proofErr w:type="gramStart"/>
      <w:r w:rsidRPr="00547714">
        <w:rPr>
          <w:rFonts w:ascii="Times New Roman" w:hAnsi="Times New Roman" w:cs="Times New Roman"/>
          <w:sz w:val="28"/>
          <w:szCs w:val="28"/>
        </w:rPr>
        <w:t>To</w:t>
      </w:r>
      <w:proofErr w:type="gramEnd"/>
      <w:r w:rsidRPr="00547714">
        <w:rPr>
          <w:rFonts w:ascii="Times New Roman" w:hAnsi="Times New Roman" w:cs="Times New Roman"/>
          <w:sz w:val="28"/>
          <w:szCs w:val="28"/>
        </w:rPr>
        <w:t xml:space="preserve"> Do   tab. Then observing what happens to the picture when you either 1) complete the maintenance request or 2) delete the maintenance request. </w:t>
      </w:r>
    </w:p>
    <w:p w:rsidR="00E211AA" w:rsidRPr="00547714" w:rsidRDefault="00E211AA">
      <w:pPr>
        <w:rPr>
          <w:rFonts w:ascii="Times New Roman" w:hAnsi="Times New Roman" w:cs="Times New Roman"/>
          <w:sz w:val="28"/>
          <w:szCs w:val="28"/>
        </w:rPr>
      </w:pPr>
      <w:r w:rsidRPr="00547714">
        <w:rPr>
          <w:rFonts w:ascii="Times New Roman" w:hAnsi="Times New Roman" w:cs="Times New Roman"/>
          <w:sz w:val="28"/>
          <w:szCs w:val="28"/>
        </w:rPr>
        <w:t xml:space="preserve">That composes of 3 separate triggers and ultimately, if there are pending emergency records, it should show that the ride is down for maintenance. If there are no pending records, the picture for the ride should appear, indicating that the ride is fixed and safe to ride. </w:t>
      </w:r>
    </w:p>
    <w:p w:rsidR="00E211AA" w:rsidRPr="00547714" w:rsidRDefault="00E211AA">
      <w:pPr>
        <w:rPr>
          <w:rFonts w:ascii="Times New Roman" w:hAnsi="Times New Roman" w:cs="Times New Roman"/>
          <w:sz w:val="28"/>
          <w:szCs w:val="28"/>
        </w:rPr>
      </w:pPr>
    </w:p>
    <w:p w:rsidR="00E211AA" w:rsidRDefault="00E211AA">
      <w:pPr>
        <w:rPr>
          <w:rFonts w:ascii="Times New Roman" w:hAnsi="Times New Roman" w:cs="Times New Roman"/>
          <w:sz w:val="28"/>
          <w:szCs w:val="28"/>
        </w:rPr>
      </w:pPr>
      <w:r w:rsidRPr="00547714">
        <w:rPr>
          <w:rFonts w:ascii="Times New Roman" w:hAnsi="Times New Roman" w:cs="Times New Roman"/>
          <w:sz w:val="28"/>
          <w:szCs w:val="28"/>
        </w:rPr>
        <w:t>The 4</w:t>
      </w:r>
      <w:r w:rsidRPr="00547714">
        <w:rPr>
          <w:rFonts w:ascii="Times New Roman" w:hAnsi="Times New Roman" w:cs="Times New Roman"/>
          <w:sz w:val="28"/>
          <w:szCs w:val="28"/>
          <w:vertAlign w:val="superscript"/>
        </w:rPr>
        <w:t>th</w:t>
      </w:r>
      <w:r w:rsidRPr="00547714">
        <w:rPr>
          <w:rFonts w:ascii="Times New Roman" w:hAnsi="Times New Roman" w:cs="Times New Roman"/>
          <w:sz w:val="28"/>
          <w:szCs w:val="28"/>
        </w:rPr>
        <w:t xml:space="preserve"> trigger applies a discount to employees when they purchase a season pass. </w:t>
      </w:r>
    </w:p>
    <w:p w:rsidR="000A3662" w:rsidRDefault="000A3662">
      <w:pPr>
        <w:rPr>
          <w:rFonts w:ascii="Times New Roman" w:hAnsi="Times New Roman" w:cs="Times New Roman"/>
          <w:sz w:val="28"/>
          <w:szCs w:val="28"/>
        </w:rPr>
      </w:pPr>
    </w:p>
    <w:p w:rsidR="000A3662"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MAINTENANCE:</w:t>
      </w:r>
    </w:p>
    <w:p w:rsidR="000A3662" w:rsidRDefault="000A3662">
      <w:pPr>
        <w:rPr>
          <w:rFonts w:ascii="Times New Roman" w:hAnsi="Times New Roman" w:cs="Times New Roman"/>
          <w:sz w:val="28"/>
          <w:szCs w:val="28"/>
        </w:rPr>
      </w:pPr>
    </w:p>
    <w:p w:rsidR="000A3662" w:rsidRDefault="000A3662">
      <w:pPr>
        <w:rPr>
          <w:rFonts w:ascii="Times New Roman" w:hAnsi="Times New Roman" w:cs="Times New Roman"/>
          <w:sz w:val="28"/>
          <w:szCs w:val="28"/>
        </w:rPr>
      </w:pPr>
      <w:r>
        <w:rPr>
          <w:rFonts w:ascii="Times New Roman" w:hAnsi="Times New Roman" w:cs="Times New Roman"/>
          <w:sz w:val="28"/>
          <w:szCs w:val="28"/>
        </w:rPr>
        <w:tab/>
        <w:t>The employee maintenance log and the management maintenance log have 2 slightly different purposes. If you want to create or view ALL maintenance records, view the Employee Maintenance log under the Employee drop-down.</w:t>
      </w:r>
    </w:p>
    <w:p w:rsidR="000A3662" w:rsidRDefault="000A3662">
      <w:pPr>
        <w:rPr>
          <w:rFonts w:ascii="Times New Roman" w:hAnsi="Times New Roman" w:cs="Times New Roman"/>
          <w:sz w:val="28"/>
          <w:szCs w:val="28"/>
        </w:rPr>
      </w:pPr>
    </w:p>
    <w:p w:rsidR="000A3662" w:rsidRDefault="000A3662">
      <w:pPr>
        <w:rPr>
          <w:rFonts w:ascii="Times New Roman" w:hAnsi="Times New Roman" w:cs="Times New Roman"/>
          <w:sz w:val="28"/>
          <w:szCs w:val="28"/>
        </w:rPr>
      </w:pPr>
    </w:p>
    <w:p w:rsidR="000A3662"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SQL Dump</w:t>
      </w:r>
    </w:p>
    <w:p w:rsidR="000A3662" w:rsidRDefault="000A3662">
      <w:pPr>
        <w:rPr>
          <w:rFonts w:ascii="Times New Roman" w:hAnsi="Times New Roman" w:cs="Times New Roman"/>
          <w:sz w:val="28"/>
          <w:szCs w:val="28"/>
        </w:rPr>
      </w:pPr>
      <w:r>
        <w:rPr>
          <w:rFonts w:ascii="Times New Roman" w:hAnsi="Times New Roman" w:cs="Times New Roman"/>
          <w:sz w:val="28"/>
          <w:szCs w:val="28"/>
        </w:rPr>
        <w:tab/>
        <w:t xml:space="preserve">This was generated by the DBMS that’s why it </w:t>
      </w:r>
      <w:proofErr w:type="gramStart"/>
      <w:r>
        <w:rPr>
          <w:rFonts w:ascii="Times New Roman" w:hAnsi="Times New Roman" w:cs="Times New Roman"/>
          <w:sz w:val="28"/>
          <w:szCs w:val="28"/>
        </w:rPr>
        <w:t>look</w:t>
      </w:r>
      <w:proofErr w:type="gramEnd"/>
      <w:r>
        <w:rPr>
          <w:rFonts w:ascii="Times New Roman" w:hAnsi="Times New Roman" w:cs="Times New Roman"/>
          <w:sz w:val="28"/>
          <w:szCs w:val="28"/>
        </w:rPr>
        <w:t xml:space="preserve"> a little weird but it works if you are wanting to create your own version of the schema. I’ve already tested that out.</w:t>
      </w:r>
    </w:p>
    <w:p w:rsidR="000A3662" w:rsidRDefault="000A3662">
      <w:pPr>
        <w:rPr>
          <w:rFonts w:ascii="Times New Roman" w:hAnsi="Times New Roman" w:cs="Times New Roman"/>
          <w:sz w:val="28"/>
          <w:szCs w:val="28"/>
        </w:rPr>
      </w:pPr>
      <w:r>
        <w:rPr>
          <w:rFonts w:ascii="Times New Roman" w:hAnsi="Times New Roman" w:cs="Times New Roman"/>
          <w:sz w:val="28"/>
          <w:szCs w:val="28"/>
        </w:rPr>
        <w:t>It did not include the triggers for whatever reason, so I added the trigger files separately.</w:t>
      </w:r>
    </w:p>
    <w:p w:rsidR="000A3662" w:rsidRDefault="000A3662">
      <w:pPr>
        <w:rPr>
          <w:rFonts w:ascii="Times New Roman" w:hAnsi="Times New Roman" w:cs="Times New Roman"/>
          <w:sz w:val="28"/>
          <w:szCs w:val="28"/>
        </w:rPr>
      </w:pPr>
      <w:r>
        <w:rPr>
          <w:rFonts w:ascii="Times New Roman" w:hAnsi="Times New Roman" w:cs="Times New Roman"/>
          <w:sz w:val="28"/>
          <w:szCs w:val="28"/>
        </w:rPr>
        <w:t>The integrity constraints are at the bottom of the SQL Dump file</w:t>
      </w:r>
    </w:p>
    <w:p w:rsidR="000A3662" w:rsidRDefault="000A3662">
      <w:pPr>
        <w:rPr>
          <w:rFonts w:ascii="Times New Roman" w:hAnsi="Times New Roman" w:cs="Times New Roman"/>
          <w:sz w:val="28"/>
          <w:szCs w:val="28"/>
        </w:rPr>
      </w:pPr>
    </w:p>
    <w:p w:rsidR="000A3662"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SQL Data</w:t>
      </w:r>
    </w:p>
    <w:p w:rsidR="000A3662" w:rsidRPr="00547714" w:rsidRDefault="000A3662">
      <w:pPr>
        <w:rPr>
          <w:rFonts w:ascii="Times New Roman" w:hAnsi="Times New Roman" w:cs="Times New Roman"/>
          <w:sz w:val="28"/>
          <w:szCs w:val="28"/>
        </w:rPr>
      </w:pPr>
      <w:r>
        <w:rPr>
          <w:rFonts w:ascii="Times New Roman" w:hAnsi="Times New Roman" w:cs="Times New Roman"/>
          <w:sz w:val="28"/>
          <w:szCs w:val="28"/>
        </w:rPr>
        <w:tab/>
        <w:t>Not sure how to do th</w:t>
      </w:r>
      <w:bookmarkStart w:id="0" w:name="_GoBack"/>
      <w:bookmarkEnd w:id="0"/>
      <w:r>
        <w:rPr>
          <w:rFonts w:ascii="Times New Roman" w:hAnsi="Times New Roman" w:cs="Times New Roman"/>
          <w:sz w:val="28"/>
          <w:szCs w:val="28"/>
        </w:rPr>
        <w:t xml:space="preserve">is exactly but I included </w:t>
      </w:r>
      <w:proofErr w:type="gramStart"/>
      <w:r>
        <w:rPr>
          <w:rFonts w:ascii="Times New Roman" w:hAnsi="Times New Roman" w:cs="Times New Roman"/>
          <w:sz w:val="28"/>
          <w:szCs w:val="28"/>
        </w:rPr>
        <w:t>a .</w:t>
      </w:r>
      <w:proofErr w:type="spellStart"/>
      <w:r>
        <w:rPr>
          <w:rFonts w:ascii="Times New Roman" w:hAnsi="Times New Roman" w:cs="Times New Roman"/>
          <w:sz w:val="28"/>
          <w:szCs w:val="28"/>
        </w:rPr>
        <w:t>bacpac</w:t>
      </w:r>
      <w:proofErr w:type="spellEnd"/>
      <w:proofErr w:type="gramEnd"/>
      <w:r>
        <w:rPr>
          <w:rFonts w:ascii="Times New Roman" w:hAnsi="Times New Roman" w:cs="Times New Roman"/>
          <w:sz w:val="28"/>
          <w:szCs w:val="28"/>
        </w:rPr>
        <w:t xml:space="preserve"> file if you wanted to recreate it on an Azure database. If </w:t>
      </w:r>
      <w:proofErr w:type="gramStart"/>
      <w:r>
        <w:rPr>
          <w:rFonts w:ascii="Times New Roman" w:hAnsi="Times New Roman" w:cs="Times New Roman"/>
          <w:sz w:val="28"/>
          <w:szCs w:val="28"/>
        </w:rPr>
        <w:t>not</w:t>
      </w:r>
      <w:proofErr w:type="gramEnd"/>
      <w:r>
        <w:rPr>
          <w:rFonts w:ascii="Times New Roman" w:hAnsi="Times New Roman" w:cs="Times New Roman"/>
          <w:sz w:val="28"/>
          <w:szCs w:val="28"/>
        </w:rPr>
        <w:t xml:space="preserve"> I included each table’s data in separate files.</w:t>
      </w:r>
    </w:p>
    <w:sectPr w:rsidR="000A3662" w:rsidRPr="0054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9"/>
    <w:rsid w:val="000A3662"/>
    <w:rsid w:val="000B6D89"/>
    <w:rsid w:val="00141F18"/>
    <w:rsid w:val="00310BBC"/>
    <w:rsid w:val="00547714"/>
    <w:rsid w:val="0074576E"/>
    <w:rsid w:val="00B66F8D"/>
    <w:rsid w:val="00B77B02"/>
    <w:rsid w:val="00BE5449"/>
    <w:rsid w:val="00E211AA"/>
    <w:rsid w:val="00EB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7A6A"/>
  <w15:chartTrackingRefBased/>
  <w15:docId w15:val="{2550E3D2-FEC6-4304-B51A-9655C199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BBC"/>
    <w:rPr>
      <w:color w:val="0563C1" w:themeColor="hyperlink"/>
      <w:u w:val="single"/>
    </w:rPr>
  </w:style>
  <w:style w:type="character" w:styleId="UnresolvedMention">
    <w:name w:val="Unresolved Mention"/>
    <w:basedOn w:val="DefaultParagraphFont"/>
    <w:uiPriority w:val="99"/>
    <w:semiHidden/>
    <w:unhideWhenUsed/>
    <w:rsid w:val="00310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est@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ristophermanceaux@gmail.com" TargetMode="External"/><Relationship Id="rId5" Type="http://schemas.openxmlformats.org/officeDocument/2006/relationships/hyperlink" Target="mailto:se@gmail.com" TargetMode="External"/><Relationship Id="rId4" Type="http://schemas.openxmlformats.org/officeDocument/2006/relationships/hyperlink" Target="https://team5themepark.azurewebsites.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Manceaux</dc:creator>
  <cp:keywords/>
  <dc:description/>
  <cp:lastModifiedBy>Kristopher Manceaux</cp:lastModifiedBy>
  <cp:revision>4</cp:revision>
  <dcterms:created xsi:type="dcterms:W3CDTF">2019-04-24T00:16:00Z</dcterms:created>
  <dcterms:modified xsi:type="dcterms:W3CDTF">2019-04-24T02:20:00Z</dcterms:modified>
</cp:coreProperties>
</file>