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E9D18" w14:textId="77777777" w:rsidR="00F43C83" w:rsidRDefault="00000000">
      <w:pPr>
        <w:spacing w:before="2400" w:after="200"/>
        <w:jc w:val="center"/>
      </w:pPr>
      <w:r>
        <w:rPr>
          <w:b/>
          <w:bCs/>
          <w:color w:val="1F3864"/>
          <w:sz w:val="44"/>
          <w:szCs w:val="44"/>
        </w:rPr>
        <w:t>Real-Time CRM Lead Processing and Notification System</w:t>
      </w:r>
    </w:p>
    <w:p w14:paraId="2A7D8513" w14:textId="1690BF52" w:rsidR="00F43C83" w:rsidRDefault="00000000">
      <w:pPr>
        <w:spacing w:after="200"/>
        <w:jc w:val="center"/>
      </w:pPr>
      <w:r>
        <w:rPr>
          <w:color w:val="2F5496"/>
          <w:sz w:val="30"/>
          <w:szCs w:val="30"/>
        </w:rPr>
        <w:t>Architecture Proposal</w:t>
      </w:r>
    </w:p>
    <w:p w14:paraId="2C66FE33" w14:textId="77777777" w:rsidR="00F43C83" w:rsidRDefault="00000000">
      <w:pPr>
        <w:spacing w:after="100"/>
        <w:jc w:val="center"/>
      </w:pPr>
      <w:r>
        <w:rPr>
          <w:sz w:val="24"/>
          <w:szCs w:val="24"/>
        </w:rPr>
        <w:t>Data Engineering Project 5</w:t>
      </w:r>
    </w:p>
    <w:p w14:paraId="0632AB45" w14:textId="77777777" w:rsidR="00F43C83" w:rsidRDefault="00000000">
      <w:pPr>
        <w:spacing w:after="100"/>
        <w:jc w:val="center"/>
      </w:pPr>
      <w:r>
        <w:rPr>
          <w:sz w:val="24"/>
          <w:szCs w:val="24"/>
        </w:rPr>
        <w:t>Azure Implementation of the Automated Lead Assignment and Notification Requirements</w:t>
      </w:r>
    </w:p>
    <w:p w14:paraId="60E12725" w14:textId="77777777" w:rsidR="00F43C83" w:rsidRDefault="00000000">
      <w:pPr>
        <w:spacing w:before="600" w:after="100"/>
        <w:jc w:val="center"/>
      </w:pPr>
      <w:r>
        <w:rPr>
          <w:sz w:val="24"/>
          <w:szCs w:val="24"/>
        </w:rPr>
        <w:t>Prepared by Krishna C. Mukherjee</w:t>
      </w:r>
    </w:p>
    <w:p w14:paraId="38A78F4F" w14:textId="77777777" w:rsidR="00F43C83" w:rsidRDefault="00000000">
      <w:pPr>
        <w:spacing w:after="100"/>
        <w:jc w:val="center"/>
      </w:pPr>
      <w:r>
        <w:rPr>
          <w:sz w:val="24"/>
          <w:szCs w:val="24"/>
        </w:rPr>
        <w:t>Version 1.0 (October 7, 2026)</w:t>
      </w:r>
    </w:p>
    <w:p w14:paraId="0F318D83" w14:textId="05ACDEFF" w:rsidR="00F43C83" w:rsidRDefault="00000000">
      <w:pPr>
        <w:spacing w:after="100"/>
        <w:jc w:val="center"/>
      </w:pPr>
      <w:r>
        <w:rPr>
          <w:i/>
          <w:iCs/>
          <w:sz w:val="24"/>
          <w:szCs w:val="24"/>
        </w:rPr>
        <w:t>Status: Draft for review</w:t>
      </w:r>
    </w:p>
    <w:p w14:paraId="7B0E9CD3" w14:textId="77777777" w:rsidR="00F43C83" w:rsidRDefault="00000000">
      <w:r>
        <w:br w:type="page"/>
      </w:r>
    </w:p>
    <w:p w14:paraId="7AA33A5E" w14:textId="77777777" w:rsidR="00F43C83" w:rsidRDefault="00000000">
      <w:pPr>
        <w:pStyle w:val="Heading1"/>
      </w:pPr>
      <w:bookmarkStart w:id="0" w:name="_Toc242257394"/>
      <w:r>
        <w:lastRenderedPageBreak/>
        <w:t>Contents</w:t>
      </w:r>
      <w:bookmarkEnd w:id="0"/>
    </w:p>
    <w:sdt>
      <w:sdtPr>
        <w:alias w:val="Contents"/>
        <w:id w:val="-742799059"/>
      </w:sdtPr>
      <w:sdtContent>
        <w:p w14:paraId="630321C1" w14:textId="4BFE36D3" w:rsidR="00526523" w:rsidRDefault="00000000">
          <w:pPr>
            <w:pStyle w:val="TOC1"/>
            <w:tabs>
              <w:tab w:val="right" w:leader="dot" w:pos="9350"/>
            </w:tabs>
            <w:rPr>
              <w:noProof/>
            </w:rPr>
          </w:pPr>
          <w:r>
            <w:fldChar w:fldCharType="begin"/>
          </w:r>
          <w:r>
            <w:instrText>TOC \h \o "1-2"</w:instrText>
          </w:r>
          <w:r>
            <w:fldChar w:fldCharType="separate"/>
          </w:r>
          <w:hyperlink w:anchor="_Toc242257394" w:history="1">
            <w:r w:rsidR="00526523" w:rsidRPr="00A3524C">
              <w:rPr>
                <w:rStyle w:val="Hyperlink"/>
                <w:noProof/>
              </w:rPr>
              <w:t>Contents</w:t>
            </w:r>
            <w:r w:rsidR="00526523">
              <w:rPr>
                <w:noProof/>
              </w:rPr>
              <w:tab/>
            </w:r>
            <w:r w:rsidR="00526523">
              <w:rPr>
                <w:noProof/>
              </w:rPr>
              <w:fldChar w:fldCharType="begin"/>
            </w:r>
            <w:r w:rsidR="00526523">
              <w:rPr>
                <w:noProof/>
              </w:rPr>
              <w:instrText xml:space="preserve"> PAGEREF _Toc242257394 \h </w:instrText>
            </w:r>
            <w:r w:rsidR="00526523">
              <w:rPr>
                <w:noProof/>
              </w:rPr>
            </w:r>
            <w:r w:rsidR="00526523">
              <w:rPr>
                <w:noProof/>
              </w:rPr>
              <w:fldChar w:fldCharType="separate"/>
            </w:r>
            <w:r w:rsidR="007649EB">
              <w:rPr>
                <w:noProof/>
              </w:rPr>
              <w:t>2</w:t>
            </w:r>
            <w:r w:rsidR="00526523">
              <w:rPr>
                <w:noProof/>
              </w:rPr>
              <w:fldChar w:fldCharType="end"/>
            </w:r>
          </w:hyperlink>
        </w:p>
        <w:p w14:paraId="0A32E1D4" w14:textId="1B88FE6C" w:rsidR="00526523" w:rsidRDefault="00526523">
          <w:pPr>
            <w:pStyle w:val="TOC1"/>
            <w:tabs>
              <w:tab w:val="right" w:leader="dot" w:pos="9350"/>
            </w:tabs>
            <w:rPr>
              <w:noProof/>
            </w:rPr>
          </w:pPr>
          <w:hyperlink w:anchor="_Toc242257395" w:history="1">
            <w:r w:rsidRPr="00A3524C">
              <w:rPr>
                <w:rStyle w:val="Hyperlink"/>
                <w:noProof/>
              </w:rPr>
              <w:t>1. Purpose</w:t>
            </w:r>
            <w:r>
              <w:rPr>
                <w:noProof/>
              </w:rPr>
              <w:tab/>
            </w:r>
            <w:r>
              <w:rPr>
                <w:noProof/>
              </w:rPr>
              <w:fldChar w:fldCharType="begin"/>
            </w:r>
            <w:r>
              <w:rPr>
                <w:noProof/>
              </w:rPr>
              <w:instrText xml:space="preserve"> PAGEREF _Toc242257395 \h </w:instrText>
            </w:r>
            <w:r>
              <w:rPr>
                <w:noProof/>
              </w:rPr>
            </w:r>
            <w:r>
              <w:rPr>
                <w:noProof/>
              </w:rPr>
              <w:fldChar w:fldCharType="separate"/>
            </w:r>
            <w:r w:rsidR="007649EB">
              <w:rPr>
                <w:noProof/>
              </w:rPr>
              <w:t>3</w:t>
            </w:r>
            <w:r>
              <w:rPr>
                <w:noProof/>
              </w:rPr>
              <w:fldChar w:fldCharType="end"/>
            </w:r>
          </w:hyperlink>
        </w:p>
        <w:p w14:paraId="5D0E2707" w14:textId="13DA5C81" w:rsidR="00526523" w:rsidRDefault="00526523">
          <w:pPr>
            <w:pStyle w:val="TOC1"/>
            <w:tabs>
              <w:tab w:val="right" w:leader="dot" w:pos="9350"/>
            </w:tabs>
            <w:rPr>
              <w:noProof/>
            </w:rPr>
          </w:pPr>
          <w:hyperlink w:anchor="_Toc242257396" w:history="1">
            <w:r w:rsidRPr="00A3524C">
              <w:rPr>
                <w:rStyle w:val="Hyperlink"/>
                <w:noProof/>
              </w:rPr>
              <w:t>2. Requirements Summary</w:t>
            </w:r>
            <w:r>
              <w:rPr>
                <w:noProof/>
              </w:rPr>
              <w:tab/>
            </w:r>
            <w:r>
              <w:rPr>
                <w:noProof/>
              </w:rPr>
              <w:fldChar w:fldCharType="begin"/>
            </w:r>
            <w:r>
              <w:rPr>
                <w:noProof/>
              </w:rPr>
              <w:instrText xml:space="preserve"> PAGEREF _Toc242257396 \h </w:instrText>
            </w:r>
            <w:r>
              <w:rPr>
                <w:noProof/>
              </w:rPr>
            </w:r>
            <w:r>
              <w:rPr>
                <w:noProof/>
              </w:rPr>
              <w:fldChar w:fldCharType="separate"/>
            </w:r>
            <w:r w:rsidR="007649EB">
              <w:rPr>
                <w:noProof/>
              </w:rPr>
              <w:t>3</w:t>
            </w:r>
            <w:r>
              <w:rPr>
                <w:noProof/>
              </w:rPr>
              <w:fldChar w:fldCharType="end"/>
            </w:r>
          </w:hyperlink>
        </w:p>
        <w:p w14:paraId="02FC2D69" w14:textId="7AADB209" w:rsidR="00526523" w:rsidRDefault="00526523">
          <w:pPr>
            <w:pStyle w:val="TOC1"/>
            <w:tabs>
              <w:tab w:val="right" w:leader="dot" w:pos="9350"/>
            </w:tabs>
            <w:rPr>
              <w:noProof/>
            </w:rPr>
          </w:pPr>
          <w:hyperlink w:anchor="_Toc242257397" w:history="1">
            <w:r w:rsidRPr="00A3524C">
              <w:rPr>
                <w:rStyle w:val="Hyperlink"/>
                <w:noProof/>
              </w:rPr>
              <w:t>3. Proposed Architecture</w:t>
            </w:r>
            <w:r>
              <w:rPr>
                <w:noProof/>
              </w:rPr>
              <w:tab/>
            </w:r>
            <w:r>
              <w:rPr>
                <w:noProof/>
              </w:rPr>
              <w:fldChar w:fldCharType="begin"/>
            </w:r>
            <w:r>
              <w:rPr>
                <w:noProof/>
              </w:rPr>
              <w:instrText xml:space="preserve"> PAGEREF _Toc242257397 \h </w:instrText>
            </w:r>
            <w:r>
              <w:rPr>
                <w:noProof/>
              </w:rPr>
            </w:r>
            <w:r>
              <w:rPr>
                <w:noProof/>
              </w:rPr>
              <w:fldChar w:fldCharType="separate"/>
            </w:r>
            <w:r w:rsidR="007649EB">
              <w:rPr>
                <w:noProof/>
              </w:rPr>
              <w:t>3</w:t>
            </w:r>
            <w:r>
              <w:rPr>
                <w:noProof/>
              </w:rPr>
              <w:fldChar w:fldCharType="end"/>
            </w:r>
          </w:hyperlink>
        </w:p>
        <w:p w14:paraId="1F66BDE8" w14:textId="7A5943EB" w:rsidR="00526523" w:rsidRDefault="00526523">
          <w:pPr>
            <w:pStyle w:val="TOC2"/>
            <w:tabs>
              <w:tab w:val="right" w:leader="dot" w:pos="9350"/>
            </w:tabs>
            <w:rPr>
              <w:noProof/>
            </w:rPr>
          </w:pPr>
          <w:hyperlink w:anchor="_Toc242257398" w:history="1">
            <w:r w:rsidRPr="00A3524C">
              <w:rPr>
                <w:rStyle w:val="Hyperlink"/>
                <w:noProof/>
              </w:rPr>
              <w:t>3.1 Service Mapping from AWS to Azure</w:t>
            </w:r>
            <w:r>
              <w:rPr>
                <w:noProof/>
              </w:rPr>
              <w:tab/>
            </w:r>
            <w:r>
              <w:rPr>
                <w:noProof/>
              </w:rPr>
              <w:fldChar w:fldCharType="begin"/>
            </w:r>
            <w:r>
              <w:rPr>
                <w:noProof/>
              </w:rPr>
              <w:instrText xml:space="preserve"> PAGEREF _Toc242257398 \h </w:instrText>
            </w:r>
            <w:r>
              <w:rPr>
                <w:noProof/>
              </w:rPr>
            </w:r>
            <w:r>
              <w:rPr>
                <w:noProof/>
              </w:rPr>
              <w:fldChar w:fldCharType="separate"/>
            </w:r>
            <w:r w:rsidR="007649EB">
              <w:rPr>
                <w:noProof/>
              </w:rPr>
              <w:t>3</w:t>
            </w:r>
            <w:r>
              <w:rPr>
                <w:noProof/>
              </w:rPr>
              <w:fldChar w:fldCharType="end"/>
            </w:r>
          </w:hyperlink>
        </w:p>
        <w:p w14:paraId="43903FEE" w14:textId="5EA65695" w:rsidR="00526523" w:rsidRDefault="00526523">
          <w:pPr>
            <w:pStyle w:val="TOC2"/>
            <w:tabs>
              <w:tab w:val="right" w:leader="dot" w:pos="9350"/>
            </w:tabs>
            <w:rPr>
              <w:noProof/>
            </w:rPr>
          </w:pPr>
          <w:hyperlink w:anchor="_Toc242257399" w:history="1">
            <w:r w:rsidRPr="00A3524C">
              <w:rPr>
                <w:rStyle w:val="Hyperlink"/>
                <w:noProof/>
              </w:rPr>
              <w:t>3.2 Components</w:t>
            </w:r>
            <w:r>
              <w:rPr>
                <w:noProof/>
              </w:rPr>
              <w:tab/>
            </w:r>
            <w:r>
              <w:rPr>
                <w:noProof/>
              </w:rPr>
              <w:fldChar w:fldCharType="begin"/>
            </w:r>
            <w:r>
              <w:rPr>
                <w:noProof/>
              </w:rPr>
              <w:instrText xml:space="preserve"> PAGEREF _Toc242257399 \h </w:instrText>
            </w:r>
            <w:r>
              <w:rPr>
                <w:noProof/>
              </w:rPr>
            </w:r>
            <w:r>
              <w:rPr>
                <w:noProof/>
              </w:rPr>
              <w:fldChar w:fldCharType="separate"/>
            </w:r>
            <w:r w:rsidR="007649EB">
              <w:rPr>
                <w:noProof/>
              </w:rPr>
              <w:t>4</w:t>
            </w:r>
            <w:r>
              <w:rPr>
                <w:noProof/>
              </w:rPr>
              <w:fldChar w:fldCharType="end"/>
            </w:r>
          </w:hyperlink>
        </w:p>
        <w:p w14:paraId="0FF1655B" w14:textId="4B7D56BF" w:rsidR="00526523" w:rsidRDefault="00526523">
          <w:pPr>
            <w:pStyle w:val="TOC2"/>
            <w:tabs>
              <w:tab w:val="right" w:leader="dot" w:pos="9350"/>
            </w:tabs>
            <w:rPr>
              <w:noProof/>
            </w:rPr>
          </w:pPr>
          <w:hyperlink w:anchor="_Toc242257400" w:history="1">
            <w:r w:rsidRPr="00A3524C">
              <w:rPr>
                <w:rStyle w:val="Hyperlink"/>
                <w:noProof/>
              </w:rPr>
              <w:t>3.3 End-to-End Flow</w:t>
            </w:r>
            <w:r>
              <w:rPr>
                <w:noProof/>
              </w:rPr>
              <w:tab/>
            </w:r>
            <w:r>
              <w:rPr>
                <w:noProof/>
              </w:rPr>
              <w:fldChar w:fldCharType="begin"/>
            </w:r>
            <w:r>
              <w:rPr>
                <w:noProof/>
              </w:rPr>
              <w:instrText xml:space="preserve"> PAGEREF _Toc242257400 \h </w:instrText>
            </w:r>
            <w:r>
              <w:rPr>
                <w:noProof/>
              </w:rPr>
            </w:r>
            <w:r>
              <w:rPr>
                <w:noProof/>
              </w:rPr>
              <w:fldChar w:fldCharType="separate"/>
            </w:r>
            <w:r w:rsidR="007649EB">
              <w:rPr>
                <w:noProof/>
              </w:rPr>
              <w:t>5</w:t>
            </w:r>
            <w:r>
              <w:rPr>
                <w:noProof/>
              </w:rPr>
              <w:fldChar w:fldCharType="end"/>
            </w:r>
          </w:hyperlink>
        </w:p>
        <w:p w14:paraId="3ACA0A02" w14:textId="163D6E48" w:rsidR="00526523" w:rsidRDefault="00526523">
          <w:pPr>
            <w:pStyle w:val="TOC2"/>
            <w:tabs>
              <w:tab w:val="right" w:leader="dot" w:pos="9350"/>
            </w:tabs>
            <w:rPr>
              <w:noProof/>
            </w:rPr>
          </w:pPr>
          <w:hyperlink w:anchor="_Toc242257401" w:history="1">
            <w:r w:rsidRPr="00A3524C">
              <w:rPr>
                <w:rStyle w:val="Hyperlink"/>
                <w:noProof/>
              </w:rPr>
              <w:t>3.4 Concurrency and Race Conditions</w:t>
            </w:r>
            <w:r>
              <w:rPr>
                <w:noProof/>
              </w:rPr>
              <w:tab/>
            </w:r>
            <w:r>
              <w:rPr>
                <w:noProof/>
              </w:rPr>
              <w:fldChar w:fldCharType="begin"/>
            </w:r>
            <w:r>
              <w:rPr>
                <w:noProof/>
              </w:rPr>
              <w:instrText xml:space="preserve"> PAGEREF _Toc242257401 \h </w:instrText>
            </w:r>
            <w:r>
              <w:rPr>
                <w:noProof/>
              </w:rPr>
            </w:r>
            <w:r>
              <w:rPr>
                <w:noProof/>
              </w:rPr>
              <w:fldChar w:fldCharType="separate"/>
            </w:r>
            <w:r w:rsidR="007649EB">
              <w:rPr>
                <w:noProof/>
              </w:rPr>
              <w:t>5</w:t>
            </w:r>
            <w:r>
              <w:rPr>
                <w:noProof/>
              </w:rPr>
              <w:fldChar w:fldCharType="end"/>
            </w:r>
          </w:hyperlink>
        </w:p>
        <w:p w14:paraId="73EEC02C" w14:textId="0708A6DB" w:rsidR="00526523" w:rsidRDefault="00526523">
          <w:pPr>
            <w:pStyle w:val="TOC2"/>
            <w:tabs>
              <w:tab w:val="right" w:leader="dot" w:pos="9350"/>
            </w:tabs>
            <w:rPr>
              <w:noProof/>
            </w:rPr>
          </w:pPr>
          <w:hyperlink w:anchor="_Toc242257402" w:history="1">
            <w:r w:rsidRPr="00A3524C">
              <w:rPr>
                <w:rStyle w:val="Hyperlink"/>
                <w:noProof/>
              </w:rPr>
              <w:t>3.5 Scalability</w:t>
            </w:r>
            <w:r>
              <w:rPr>
                <w:noProof/>
              </w:rPr>
              <w:tab/>
            </w:r>
            <w:r>
              <w:rPr>
                <w:noProof/>
              </w:rPr>
              <w:fldChar w:fldCharType="begin"/>
            </w:r>
            <w:r>
              <w:rPr>
                <w:noProof/>
              </w:rPr>
              <w:instrText xml:space="preserve"> PAGEREF _Toc242257402 \h </w:instrText>
            </w:r>
            <w:r>
              <w:rPr>
                <w:noProof/>
              </w:rPr>
            </w:r>
            <w:r>
              <w:rPr>
                <w:noProof/>
              </w:rPr>
              <w:fldChar w:fldCharType="separate"/>
            </w:r>
            <w:r w:rsidR="007649EB">
              <w:rPr>
                <w:noProof/>
              </w:rPr>
              <w:t>5</w:t>
            </w:r>
            <w:r>
              <w:rPr>
                <w:noProof/>
              </w:rPr>
              <w:fldChar w:fldCharType="end"/>
            </w:r>
          </w:hyperlink>
        </w:p>
        <w:p w14:paraId="294F42D5" w14:textId="032C3355" w:rsidR="00526523" w:rsidRDefault="00526523">
          <w:pPr>
            <w:pStyle w:val="TOC1"/>
            <w:tabs>
              <w:tab w:val="right" w:leader="dot" w:pos="9350"/>
            </w:tabs>
            <w:rPr>
              <w:noProof/>
            </w:rPr>
          </w:pPr>
          <w:hyperlink w:anchor="_Toc242257403" w:history="1">
            <w:r w:rsidRPr="00A3524C">
              <w:rPr>
                <w:rStyle w:val="Hyperlink"/>
                <w:noProof/>
              </w:rPr>
              <w:t>4. Storage Layout and Data Contracts</w:t>
            </w:r>
            <w:r>
              <w:rPr>
                <w:noProof/>
              </w:rPr>
              <w:tab/>
            </w:r>
            <w:r>
              <w:rPr>
                <w:noProof/>
              </w:rPr>
              <w:fldChar w:fldCharType="begin"/>
            </w:r>
            <w:r>
              <w:rPr>
                <w:noProof/>
              </w:rPr>
              <w:instrText xml:space="preserve"> PAGEREF _Toc242257403 \h </w:instrText>
            </w:r>
            <w:r>
              <w:rPr>
                <w:noProof/>
              </w:rPr>
            </w:r>
            <w:r>
              <w:rPr>
                <w:noProof/>
              </w:rPr>
              <w:fldChar w:fldCharType="separate"/>
            </w:r>
            <w:r w:rsidR="007649EB">
              <w:rPr>
                <w:noProof/>
              </w:rPr>
              <w:t>6</w:t>
            </w:r>
            <w:r>
              <w:rPr>
                <w:noProof/>
              </w:rPr>
              <w:fldChar w:fldCharType="end"/>
            </w:r>
          </w:hyperlink>
        </w:p>
        <w:p w14:paraId="60C3C01E" w14:textId="3862DD7D" w:rsidR="00526523" w:rsidRDefault="00526523">
          <w:pPr>
            <w:pStyle w:val="TOC2"/>
            <w:tabs>
              <w:tab w:val="right" w:leader="dot" w:pos="9350"/>
            </w:tabs>
            <w:rPr>
              <w:noProof/>
            </w:rPr>
          </w:pPr>
          <w:hyperlink w:anchor="_Toc242257404" w:history="1">
            <w:r w:rsidRPr="00A3524C">
              <w:rPr>
                <w:rStyle w:val="Hyperlink"/>
                <w:noProof/>
              </w:rPr>
              <w:t>4.1 Containers and Paths</w:t>
            </w:r>
            <w:r>
              <w:rPr>
                <w:noProof/>
              </w:rPr>
              <w:tab/>
            </w:r>
            <w:r>
              <w:rPr>
                <w:noProof/>
              </w:rPr>
              <w:fldChar w:fldCharType="begin"/>
            </w:r>
            <w:r>
              <w:rPr>
                <w:noProof/>
              </w:rPr>
              <w:instrText xml:space="preserve"> PAGEREF _Toc242257404 \h </w:instrText>
            </w:r>
            <w:r>
              <w:rPr>
                <w:noProof/>
              </w:rPr>
            </w:r>
            <w:r>
              <w:rPr>
                <w:noProof/>
              </w:rPr>
              <w:fldChar w:fldCharType="separate"/>
            </w:r>
            <w:r w:rsidR="007649EB">
              <w:rPr>
                <w:noProof/>
              </w:rPr>
              <w:t>6</w:t>
            </w:r>
            <w:r>
              <w:rPr>
                <w:noProof/>
              </w:rPr>
              <w:fldChar w:fldCharType="end"/>
            </w:r>
          </w:hyperlink>
        </w:p>
        <w:p w14:paraId="50AE1777" w14:textId="51311127" w:rsidR="00526523" w:rsidRDefault="00526523">
          <w:pPr>
            <w:pStyle w:val="TOC2"/>
            <w:tabs>
              <w:tab w:val="right" w:leader="dot" w:pos="9350"/>
            </w:tabs>
            <w:rPr>
              <w:noProof/>
            </w:rPr>
          </w:pPr>
          <w:hyperlink w:anchor="_Toc242257405" w:history="1">
            <w:r w:rsidRPr="00A3524C">
              <w:rPr>
                <w:rStyle w:val="Hyperlink"/>
                <w:noProof/>
              </w:rPr>
              <w:t>4.2 Enriched Record Schema</w:t>
            </w:r>
            <w:r>
              <w:rPr>
                <w:noProof/>
              </w:rPr>
              <w:tab/>
            </w:r>
            <w:r>
              <w:rPr>
                <w:noProof/>
              </w:rPr>
              <w:fldChar w:fldCharType="begin"/>
            </w:r>
            <w:r>
              <w:rPr>
                <w:noProof/>
              </w:rPr>
              <w:instrText xml:space="preserve"> PAGEREF _Toc242257405 \h </w:instrText>
            </w:r>
            <w:r>
              <w:rPr>
                <w:noProof/>
              </w:rPr>
            </w:r>
            <w:r>
              <w:rPr>
                <w:noProof/>
              </w:rPr>
              <w:fldChar w:fldCharType="separate"/>
            </w:r>
            <w:r w:rsidR="007649EB">
              <w:rPr>
                <w:noProof/>
              </w:rPr>
              <w:t>6</w:t>
            </w:r>
            <w:r>
              <w:rPr>
                <w:noProof/>
              </w:rPr>
              <w:fldChar w:fldCharType="end"/>
            </w:r>
          </w:hyperlink>
        </w:p>
        <w:p w14:paraId="41C6FE88" w14:textId="68644D91" w:rsidR="00526523" w:rsidRDefault="00526523">
          <w:pPr>
            <w:pStyle w:val="TOC2"/>
            <w:tabs>
              <w:tab w:val="right" w:leader="dot" w:pos="9350"/>
            </w:tabs>
            <w:rPr>
              <w:noProof/>
            </w:rPr>
          </w:pPr>
          <w:hyperlink w:anchor="_Toc242257406" w:history="1">
            <w:r w:rsidRPr="00A3524C">
              <w:rPr>
                <w:rStyle w:val="Hyperlink"/>
                <w:noProof/>
              </w:rPr>
              <w:t>4.3 Notification Format</w:t>
            </w:r>
            <w:r>
              <w:rPr>
                <w:noProof/>
              </w:rPr>
              <w:tab/>
            </w:r>
            <w:r>
              <w:rPr>
                <w:noProof/>
              </w:rPr>
              <w:fldChar w:fldCharType="begin"/>
            </w:r>
            <w:r>
              <w:rPr>
                <w:noProof/>
              </w:rPr>
              <w:instrText xml:space="preserve"> PAGEREF _Toc242257406 \h </w:instrText>
            </w:r>
            <w:r>
              <w:rPr>
                <w:noProof/>
              </w:rPr>
            </w:r>
            <w:r>
              <w:rPr>
                <w:noProof/>
              </w:rPr>
              <w:fldChar w:fldCharType="separate"/>
            </w:r>
            <w:r w:rsidR="007649EB">
              <w:rPr>
                <w:noProof/>
              </w:rPr>
              <w:t>7</w:t>
            </w:r>
            <w:r>
              <w:rPr>
                <w:noProof/>
              </w:rPr>
              <w:fldChar w:fldCharType="end"/>
            </w:r>
          </w:hyperlink>
        </w:p>
        <w:p w14:paraId="0A1F7A21" w14:textId="5562878C" w:rsidR="00526523" w:rsidRDefault="00526523">
          <w:pPr>
            <w:pStyle w:val="TOC1"/>
            <w:tabs>
              <w:tab w:val="right" w:leader="dot" w:pos="9350"/>
            </w:tabs>
            <w:rPr>
              <w:noProof/>
            </w:rPr>
          </w:pPr>
          <w:hyperlink w:anchor="_Toc242257407" w:history="1">
            <w:r w:rsidRPr="00A3524C">
              <w:rPr>
                <w:rStyle w:val="Hyperlink"/>
                <w:noProof/>
              </w:rPr>
              <w:t>5. Error Handling, Retries, and Logging</w:t>
            </w:r>
            <w:r>
              <w:rPr>
                <w:noProof/>
              </w:rPr>
              <w:tab/>
            </w:r>
            <w:r>
              <w:rPr>
                <w:noProof/>
              </w:rPr>
              <w:fldChar w:fldCharType="begin"/>
            </w:r>
            <w:r>
              <w:rPr>
                <w:noProof/>
              </w:rPr>
              <w:instrText xml:space="preserve"> PAGEREF _Toc242257407 \h </w:instrText>
            </w:r>
            <w:r>
              <w:rPr>
                <w:noProof/>
              </w:rPr>
            </w:r>
            <w:r>
              <w:rPr>
                <w:noProof/>
              </w:rPr>
              <w:fldChar w:fldCharType="separate"/>
            </w:r>
            <w:r w:rsidR="007649EB">
              <w:rPr>
                <w:noProof/>
              </w:rPr>
              <w:t>7</w:t>
            </w:r>
            <w:r>
              <w:rPr>
                <w:noProof/>
              </w:rPr>
              <w:fldChar w:fldCharType="end"/>
            </w:r>
          </w:hyperlink>
        </w:p>
        <w:p w14:paraId="749D0BD7" w14:textId="0F0C9772" w:rsidR="00526523" w:rsidRDefault="00526523">
          <w:pPr>
            <w:pStyle w:val="TOC1"/>
            <w:tabs>
              <w:tab w:val="right" w:leader="dot" w:pos="9350"/>
            </w:tabs>
            <w:rPr>
              <w:noProof/>
            </w:rPr>
          </w:pPr>
          <w:hyperlink w:anchor="_Toc242257408" w:history="1">
            <w:r w:rsidRPr="00A3524C">
              <w:rPr>
                <w:rStyle w:val="Hyperlink"/>
                <w:noProof/>
              </w:rPr>
              <w:t>6. Security</w:t>
            </w:r>
            <w:r>
              <w:rPr>
                <w:noProof/>
              </w:rPr>
              <w:tab/>
            </w:r>
            <w:r>
              <w:rPr>
                <w:noProof/>
              </w:rPr>
              <w:fldChar w:fldCharType="begin"/>
            </w:r>
            <w:r>
              <w:rPr>
                <w:noProof/>
              </w:rPr>
              <w:instrText xml:space="preserve"> PAGEREF _Toc242257408 \h </w:instrText>
            </w:r>
            <w:r>
              <w:rPr>
                <w:noProof/>
              </w:rPr>
            </w:r>
            <w:r>
              <w:rPr>
                <w:noProof/>
              </w:rPr>
              <w:fldChar w:fldCharType="separate"/>
            </w:r>
            <w:r w:rsidR="007649EB">
              <w:rPr>
                <w:noProof/>
              </w:rPr>
              <w:t>8</w:t>
            </w:r>
            <w:r>
              <w:rPr>
                <w:noProof/>
              </w:rPr>
              <w:fldChar w:fldCharType="end"/>
            </w:r>
          </w:hyperlink>
        </w:p>
        <w:p w14:paraId="47DC3EBA" w14:textId="72F40B54" w:rsidR="00526523" w:rsidRDefault="00526523">
          <w:pPr>
            <w:pStyle w:val="TOC1"/>
            <w:tabs>
              <w:tab w:val="right" w:leader="dot" w:pos="9350"/>
            </w:tabs>
            <w:rPr>
              <w:noProof/>
            </w:rPr>
          </w:pPr>
          <w:hyperlink w:anchor="_Toc242257409" w:history="1">
            <w:r w:rsidRPr="00A3524C">
              <w:rPr>
                <w:rStyle w:val="Hyperlink"/>
                <w:noProof/>
              </w:rPr>
              <w:t>7. CI/CD and Repository Layout</w:t>
            </w:r>
            <w:r>
              <w:rPr>
                <w:noProof/>
              </w:rPr>
              <w:tab/>
            </w:r>
            <w:r>
              <w:rPr>
                <w:noProof/>
              </w:rPr>
              <w:fldChar w:fldCharType="begin"/>
            </w:r>
            <w:r>
              <w:rPr>
                <w:noProof/>
              </w:rPr>
              <w:instrText xml:space="preserve"> PAGEREF _Toc242257409 \h </w:instrText>
            </w:r>
            <w:r>
              <w:rPr>
                <w:noProof/>
              </w:rPr>
            </w:r>
            <w:r>
              <w:rPr>
                <w:noProof/>
              </w:rPr>
              <w:fldChar w:fldCharType="separate"/>
            </w:r>
            <w:r w:rsidR="007649EB">
              <w:rPr>
                <w:noProof/>
              </w:rPr>
              <w:t>8</w:t>
            </w:r>
            <w:r>
              <w:rPr>
                <w:noProof/>
              </w:rPr>
              <w:fldChar w:fldCharType="end"/>
            </w:r>
          </w:hyperlink>
        </w:p>
        <w:p w14:paraId="675F36B7" w14:textId="3CC89611" w:rsidR="00526523" w:rsidRDefault="00526523">
          <w:pPr>
            <w:pStyle w:val="TOC1"/>
            <w:tabs>
              <w:tab w:val="right" w:leader="dot" w:pos="9350"/>
            </w:tabs>
            <w:rPr>
              <w:noProof/>
            </w:rPr>
          </w:pPr>
          <w:hyperlink w:anchor="_Toc242257410" w:history="1">
            <w:r w:rsidRPr="00A3524C">
              <w:rPr>
                <w:rStyle w:val="Hyperlink"/>
                <w:noProof/>
              </w:rPr>
              <w:t>8. Environment and Resource Naming</w:t>
            </w:r>
            <w:r>
              <w:rPr>
                <w:noProof/>
              </w:rPr>
              <w:tab/>
            </w:r>
            <w:r>
              <w:rPr>
                <w:noProof/>
              </w:rPr>
              <w:fldChar w:fldCharType="begin"/>
            </w:r>
            <w:r>
              <w:rPr>
                <w:noProof/>
              </w:rPr>
              <w:instrText xml:space="preserve"> PAGEREF _Toc242257410 \h </w:instrText>
            </w:r>
            <w:r>
              <w:rPr>
                <w:noProof/>
              </w:rPr>
            </w:r>
            <w:r>
              <w:rPr>
                <w:noProof/>
              </w:rPr>
              <w:fldChar w:fldCharType="separate"/>
            </w:r>
            <w:r w:rsidR="007649EB">
              <w:rPr>
                <w:noProof/>
              </w:rPr>
              <w:t>8</w:t>
            </w:r>
            <w:r>
              <w:rPr>
                <w:noProof/>
              </w:rPr>
              <w:fldChar w:fldCharType="end"/>
            </w:r>
          </w:hyperlink>
        </w:p>
        <w:p w14:paraId="4AC2FFD1" w14:textId="0546EC5D" w:rsidR="00526523" w:rsidRDefault="00526523">
          <w:pPr>
            <w:pStyle w:val="TOC1"/>
            <w:tabs>
              <w:tab w:val="right" w:leader="dot" w:pos="9350"/>
            </w:tabs>
            <w:rPr>
              <w:noProof/>
            </w:rPr>
          </w:pPr>
          <w:hyperlink w:anchor="_Toc242257411" w:history="1">
            <w:r w:rsidRPr="00A3524C">
              <w:rPr>
                <w:rStyle w:val="Hyperlink"/>
                <w:noProof/>
              </w:rPr>
              <w:t>9. Plan by Phase</w:t>
            </w:r>
            <w:r>
              <w:rPr>
                <w:noProof/>
              </w:rPr>
              <w:tab/>
            </w:r>
            <w:r>
              <w:rPr>
                <w:noProof/>
              </w:rPr>
              <w:fldChar w:fldCharType="begin"/>
            </w:r>
            <w:r>
              <w:rPr>
                <w:noProof/>
              </w:rPr>
              <w:instrText xml:space="preserve"> PAGEREF _Toc242257411 \h </w:instrText>
            </w:r>
            <w:r>
              <w:rPr>
                <w:noProof/>
              </w:rPr>
            </w:r>
            <w:r>
              <w:rPr>
                <w:noProof/>
              </w:rPr>
              <w:fldChar w:fldCharType="separate"/>
            </w:r>
            <w:r w:rsidR="007649EB">
              <w:rPr>
                <w:noProof/>
              </w:rPr>
              <w:t>9</w:t>
            </w:r>
            <w:r>
              <w:rPr>
                <w:noProof/>
              </w:rPr>
              <w:fldChar w:fldCharType="end"/>
            </w:r>
          </w:hyperlink>
        </w:p>
        <w:p w14:paraId="35DCE000" w14:textId="0B9B0C51" w:rsidR="00526523" w:rsidRDefault="00526523">
          <w:pPr>
            <w:pStyle w:val="TOC1"/>
            <w:tabs>
              <w:tab w:val="right" w:leader="dot" w:pos="9350"/>
            </w:tabs>
            <w:rPr>
              <w:noProof/>
            </w:rPr>
          </w:pPr>
          <w:hyperlink w:anchor="_Toc242257412" w:history="1">
            <w:r w:rsidRPr="00A3524C">
              <w:rPr>
                <w:rStyle w:val="Hyperlink"/>
                <w:noProof/>
              </w:rPr>
              <w:t>10. Assumptions and Deviations Requiring SME Confirmation</w:t>
            </w:r>
            <w:r>
              <w:rPr>
                <w:noProof/>
              </w:rPr>
              <w:tab/>
            </w:r>
            <w:r>
              <w:rPr>
                <w:noProof/>
              </w:rPr>
              <w:fldChar w:fldCharType="begin"/>
            </w:r>
            <w:r>
              <w:rPr>
                <w:noProof/>
              </w:rPr>
              <w:instrText xml:space="preserve"> PAGEREF _Toc242257412 \h </w:instrText>
            </w:r>
            <w:r>
              <w:rPr>
                <w:noProof/>
              </w:rPr>
            </w:r>
            <w:r>
              <w:rPr>
                <w:noProof/>
              </w:rPr>
              <w:fldChar w:fldCharType="separate"/>
            </w:r>
            <w:r w:rsidR="007649EB">
              <w:rPr>
                <w:noProof/>
              </w:rPr>
              <w:t>10</w:t>
            </w:r>
            <w:r>
              <w:rPr>
                <w:noProof/>
              </w:rPr>
              <w:fldChar w:fldCharType="end"/>
            </w:r>
          </w:hyperlink>
        </w:p>
        <w:p w14:paraId="758A2921" w14:textId="13249911" w:rsidR="00526523" w:rsidRDefault="00526523">
          <w:pPr>
            <w:pStyle w:val="TOC1"/>
            <w:tabs>
              <w:tab w:val="right" w:leader="dot" w:pos="9350"/>
            </w:tabs>
            <w:rPr>
              <w:noProof/>
            </w:rPr>
          </w:pPr>
          <w:hyperlink w:anchor="_Toc242257413" w:history="1">
            <w:r w:rsidRPr="00A3524C">
              <w:rPr>
                <w:rStyle w:val="Hyperlink"/>
                <w:noProof/>
              </w:rPr>
              <w:t>11. Requirements Traceability</w:t>
            </w:r>
            <w:r>
              <w:rPr>
                <w:noProof/>
              </w:rPr>
              <w:tab/>
            </w:r>
            <w:r>
              <w:rPr>
                <w:noProof/>
              </w:rPr>
              <w:fldChar w:fldCharType="begin"/>
            </w:r>
            <w:r>
              <w:rPr>
                <w:noProof/>
              </w:rPr>
              <w:instrText xml:space="preserve"> PAGEREF _Toc242257413 \h </w:instrText>
            </w:r>
            <w:r>
              <w:rPr>
                <w:noProof/>
              </w:rPr>
            </w:r>
            <w:r>
              <w:rPr>
                <w:noProof/>
              </w:rPr>
              <w:fldChar w:fldCharType="separate"/>
            </w:r>
            <w:r w:rsidR="007649EB">
              <w:rPr>
                <w:noProof/>
              </w:rPr>
              <w:t>10</w:t>
            </w:r>
            <w:r>
              <w:rPr>
                <w:noProof/>
              </w:rPr>
              <w:fldChar w:fldCharType="end"/>
            </w:r>
          </w:hyperlink>
        </w:p>
        <w:p w14:paraId="5058BB9E" w14:textId="77777777" w:rsidR="00F43C83" w:rsidRDefault="00000000">
          <w:r>
            <w:fldChar w:fldCharType="end"/>
          </w:r>
        </w:p>
      </w:sdtContent>
    </w:sdt>
    <w:p w14:paraId="77227423" w14:textId="77777777" w:rsidR="00F43C83" w:rsidRDefault="00000000">
      <w:r>
        <w:br w:type="page"/>
      </w:r>
    </w:p>
    <w:p w14:paraId="7FCE5773" w14:textId="77777777" w:rsidR="00F43C83" w:rsidRDefault="00000000">
      <w:pPr>
        <w:pStyle w:val="Heading1"/>
        <w:spacing w:before="320" w:after="120"/>
      </w:pPr>
      <w:bookmarkStart w:id="1" w:name="_Toc242257395"/>
      <w:r>
        <w:lastRenderedPageBreak/>
        <w:t>1. Purpose</w:t>
      </w:r>
      <w:bookmarkEnd w:id="1"/>
    </w:p>
    <w:p w14:paraId="29FDD6FB" w14:textId="2D74834D" w:rsidR="00F43C83" w:rsidRDefault="00000000">
      <w:pPr>
        <w:spacing w:after="120"/>
      </w:pPr>
      <w:r>
        <w:t xml:space="preserve">This document proposes the architecture for the Real-Time CRM Lead Processing and Notification System. The requirements document describes an AWS implementation built on API Gateway, Lambda, Amazon S3, and Amazon SQS. Consistent with the previous projects, the system will be implemented on Microsoft Azure, with each AWS service mapped to its Azure equivalent and the functional requirements, evaluation criteria, and success criteria </w:t>
      </w:r>
      <w:r w:rsidR="00525B6F">
        <w:t>fully preserved</w:t>
      </w:r>
      <w:r>
        <w:t>.</w:t>
      </w:r>
    </w:p>
    <w:p w14:paraId="0A2D2CEF" w14:textId="77777777" w:rsidR="00F43C83" w:rsidRDefault="00000000">
      <w:pPr>
        <w:spacing w:after="120"/>
      </w:pPr>
      <w:r>
        <w:t>The document covers the proposed components, the end-to-end processing flow, the storage layout and data contracts, error handling and observability, security, CI/CD, the plan by phase, and the assumptions and deviations on which SME confirmation is requested before implementation begins.</w:t>
      </w:r>
    </w:p>
    <w:p w14:paraId="022186D3" w14:textId="77777777" w:rsidR="00F43C83" w:rsidRDefault="00000000">
      <w:pPr>
        <w:pStyle w:val="Heading1"/>
        <w:spacing w:before="320" w:after="120"/>
      </w:pPr>
      <w:bookmarkStart w:id="2" w:name="_Toc242257396"/>
      <w:r>
        <w:t>2. Requirements Summary</w:t>
      </w:r>
      <w:bookmarkEnd w:id="2"/>
    </w:p>
    <w:p w14:paraId="5B3DF064" w14:textId="77777777" w:rsidR="00F43C83" w:rsidRDefault="00000000">
      <w:pPr>
        <w:spacing w:after="120"/>
      </w:pPr>
      <w:r>
        <w:t>The system must perform the following, as stated in the requirements document:</w:t>
      </w:r>
    </w:p>
    <w:p w14:paraId="723C1ED1" w14:textId="77777777" w:rsidR="00F43C83" w:rsidRDefault="00000000">
      <w:pPr>
        <w:pStyle w:val="ListParagraph"/>
        <w:numPr>
          <w:ilvl w:val="0"/>
          <w:numId w:val="2"/>
        </w:numPr>
        <w:spacing w:after="80"/>
      </w:pPr>
      <w:r>
        <w:t>Capture new lead creation events in real time through a Close CRM webhook subscription.</w:t>
      </w:r>
    </w:p>
    <w:p w14:paraId="07773DC0" w14:textId="77777777" w:rsidR="00F43C83" w:rsidRDefault="00000000">
      <w:pPr>
        <w:pStyle w:val="ListParagraph"/>
        <w:numPr>
          <w:ilvl w:val="0"/>
          <w:numId w:val="2"/>
        </w:numPr>
        <w:spacing w:after="80"/>
      </w:pPr>
      <w:r>
        <w:t xml:space="preserve">Store the processed webhook event as JSON in a source folder, named </w:t>
      </w:r>
      <w:r>
        <w:rPr>
          <w:rFonts w:ascii="Consolas" w:eastAsia="Consolas" w:hAnsi="Consolas" w:cs="Consolas"/>
          <w:sz w:val="20"/>
          <w:szCs w:val="20"/>
        </w:rPr>
        <w:t>crm_event_{lead_id}.json</w:t>
      </w:r>
      <w:r>
        <w:t>.</w:t>
      </w:r>
    </w:p>
    <w:p w14:paraId="0488B21D" w14:textId="77777777" w:rsidR="00F43C83" w:rsidRDefault="00000000">
      <w:pPr>
        <w:pStyle w:val="ListParagraph"/>
        <w:numPr>
          <w:ilvl w:val="0"/>
          <w:numId w:val="2"/>
        </w:numPr>
        <w:spacing w:after="80"/>
      </w:pPr>
      <w:r>
        <w:t>Introduce a 10-minute delay so that the CRM has time to assign a lead owner before processing continues.</w:t>
      </w:r>
    </w:p>
    <w:p w14:paraId="0B25C154" w14:textId="77777777" w:rsidR="00F43C83" w:rsidRDefault="00000000">
      <w:pPr>
        <w:pStyle w:val="ListParagraph"/>
        <w:numPr>
          <w:ilvl w:val="0"/>
          <w:numId w:val="2"/>
        </w:numPr>
        <w:spacing w:after="80"/>
      </w:pPr>
      <w:r>
        <w:t xml:space="preserve">Look up the lead owner record in the public bucket </w:t>
      </w:r>
      <w:r>
        <w:rPr>
          <w:rFonts w:ascii="Consolas" w:eastAsia="Consolas" w:hAnsi="Consolas" w:cs="Consolas"/>
          <w:sz w:val="20"/>
          <w:szCs w:val="20"/>
        </w:rPr>
        <w:t>dea-lead-owner</w:t>
      </w:r>
      <w:r>
        <w:t xml:space="preserve"> (file </w:t>
      </w:r>
      <w:r>
        <w:rPr>
          <w:rFonts w:ascii="Consolas" w:eastAsia="Consolas" w:hAnsi="Consolas" w:cs="Consolas"/>
          <w:sz w:val="20"/>
          <w:szCs w:val="20"/>
        </w:rPr>
        <w:t>{lead_id}.json</w:t>
      </w:r>
      <w:r>
        <w:t xml:space="preserve">), merge it with the lead data on </w:t>
      </w:r>
      <w:r>
        <w:rPr>
          <w:rFonts w:ascii="Consolas" w:eastAsia="Consolas" w:hAnsi="Consolas" w:cs="Consolas"/>
          <w:sz w:val="20"/>
          <w:szCs w:val="20"/>
        </w:rPr>
        <w:t>lead_id</w:t>
      </w:r>
      <w:r>
        <w:t>, and store the enriched record in a target folder.</w:t>
      </w:r>
    </w:p>
    <w:p w14:paraId="42766F3C" w14:textId="02FA5A1A" w:rsidR="00F43C83" w:rsidRDefault="00000000">
      <w:pPr>
        <w:pStyle w:val="ListParagraph"/>
        <w:numPr>
          <w:ilvl w:val="0"/>
          <w:numId w:val="2"/>
        </w:numPr>
        <w:spacing w:after="80"/>
      </w:pPr>
      <w:r>
        <w:t xml:space="preserve">Send a New Lead Alert to the team </w:t>
      </w:r>
      <w:r w:rsidR="00525B6F">
        <w:t>via</w:t>
      </w:r>
      <w:r>
        <w:t xml:space="preserve"> Slack or email containing Name, Lead ID, Created Date, Label, Email, Lead Owner, and Funnel.</w:t>
      </w:r>
    </w:p>
    <w:p w14:paraId="549621B8" w14:textId="77777777" w:rsidR="00F43C83" w:rsidRDefault="00000000">
      <w:pPr>
        <w:spacing w:after="120"/>
      </w:pPr>
      <w:r>
        <w:t>The evaluation criteria call for a README with an architecture diagram, modular code for webhook ingestion, lookup, and storage, correct alert delivery, and effective error handling, retries, and logging. The success criteria require ingestion within seconds, owner assignment only after the delay, correct matching on lead_id, accurate real-time notifications, and safe handling of multiple leads in parallel without race conditions.</w:t>
      </w:r>
    </w:p>
    <w:p w14:paraId="1E987047" w14:textId="77777777" w:rsidR="00F43C83" w:rsidRDefault="00000000">
      <w:pPr>
        <w:pStyle w:val="Heading1"/>
        <w:spacing w:before="320" w:after="120"/>
      </w:pPr>
      <w:bookmarkStart w:id="3" w:name="_Toc242257397"/>
      <w:r>
        <w:t>3. Proposed Architecture</w:t>
      </w:r>
      <w:bookmarkEnd w:id="3"/>
    </w:p>
    <w:p w14:paraId="591824DD" w14:textId="77777777" w:rsidR="00F43C83" w:rsidRDefault="00000000">
      <w:pPr>
        <w:pStyle w:val="Heading2"/>
        <w:spacing w:before="240" w:after="100"/>
      </w:pPr>
      <w:bookmarkStart w:id="4" w:name="_Toc242257398"/>
      <w:r>
        <w:t>3.1 Service Mapping from AWS to Azure</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1872"/>
        <w:gridCol w:w="2808"/>
        <w:gridCol w:w="2995"/>
      </w:tblGrid>
      <w:tr w:rsidR="00F43C83" w14:paraId="29A377CD" w14:textId="77777777">
        <w:trPr>
          <w:tblHeader/>
        </w:trPr>
        <w:tc>
          <w:tcPr>
            <w:tcW w:w="1685"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E4B20A8" w14:textId="77777777" w:rsidR="00F43C83" w:rsidRDefault="00000000">
            <w:r>
              <w:rPr>
                <w:b/>
                <w:bCs/>
                <w:sz w:val="20"/>
                <w:szCs w:val="20"/>
              </w:rPr>
              <w:t>Requirement</w:t>
            </w:r>
          </w:p>
        </w:tc>
        <w:tc>
          <w:tcPr>
            <w:tcW w:w="1872"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33095DC" w14:textId="77777777" w:rsidR="00F43C83" w:rsidRDefault="00000000">
            <w:r>
              <w:rPr>
                <w:b/>
                <w:bCs/>
                <w:sz w:val="20"/>
                <w:szCs w:val="20"/>
              </w:rPr>
              <w:t>AWS service in the brief</w:t>
            </w:r>
          </w:p>
        </w:tc>
        <w:tc>
          <w:tcPr>
            <w:tcW w:w="280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9F2080B" w14:textId="77777777" w:rsidR="00F43C83" w:rsidRDefault="00000000">
            <w:r>
              <w:rPr>
                <w:b/>
                <w:bCs/>
                <w:sz w:val="20"/>
                <w:szCs w:val="20"/>
              </w:rPr>
              <w:t>Azure service proposed</w:t>
            </w:r>
          </w:p>
        </w:tc>
        <w:tc>
          <w:tcPr>
            <w:tcW w:w="2995"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52B4FDC" w14:textId="77777777" w:rsidR="00F43C83" w:rsidRDefault="00000000">
            <w:r>
              <w:rPr>
                <w:b/>
                <w:bCs/>
                <w:sz w:val="20"/>
                <w:szCs w:val="20"/>
              </w:rPr>
              <w:t>Rationale</w:t>
            </w:r>
          </w:p>
        </w:tc>
      </w:tr>
      <w:tr w:rsidR="00F43C83" w14:paraId="51ABDAB8" w14:textId="77777777">
        <w:tc>
          <w:tcPr>
            <w:tcW w:w="16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37B4E2" w14:textId="77777777" w:rsidR="00F43C83" w:rsidRDefault="00000000">
            <w:r>
              <w:rPr>
                <w:sz w:val="20"/>
                <w:szCs w:val="20"/>
              </w:rPr>
              <w:t>Webhook endpoint</w:t>
            </w:r>
          </w:p>
        </w:tc>
        <w:tc>
          <w:tcPr>
            <w:tcW w:w="18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2331E6" w14:textId="77777777" w:rsidR="00F43C83" w:rsidRDefault="00000000">
            <w:r>
              <w:rPr>
                <w:sz w:val="20"/>
                <w:szCs w:val="20"/>
              </w:rPr>
              <w:t>API Gateway and Lambda</w:t>
            </w:r>
          </w:p>
        </w:tc>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3DF855" w14:textId="77777777" w:rsidR="00F43C83" w:rsidRDefault="00000000">
            <w:r>
              <w:rPr>
                <w:sz w:val="20"/>
                <w:szCs w:val="20"/>
              </w:rPr>
              <w:t>Azure Functions (HTTP trigger, Python 3.11, Consumption plan)</w:t>
            </w:r>
          </w:p>
        </w:tc>
        <w:tc>
          <w:tcPr>
            <w:tcW w:w="29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6C9C10" w14:textId="77777777" w:rsidR="00F43C83" w:rsidRDefault="00000000">
            <w:r>
              <w:rPr>
                <w:sz w:val="20"/>
                <w:szCs w:val="20"/>
              </w:rPr>
              <w:t>Public HTTPS endpoint with no servers to manage; the function URL is the webhook target registered with Close</w:t>
            </w:r>
          </w:p>
        </w:tc>
      </w:tr>
      <w:tr w:rsidR="00F43C83" w14:paraId="62CEB1C1" w14:textId="77777777">
        <w:tc>
          <w:tcPr>
            <w:tcW w:w="16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F29491" w14:textId="77777777" w:rsidR="00F43C83" w:rsidRDefault="00000000">
            <w:r>
              <w:rPr>
                <w:sz w:val="20"/>
                <w:szCs w:val="20"/>
              </w:rPr>
              <w:t>Raw and enriched storage</w:t>
            </w:r>
          </w:p>
        </w:tc>
        <w:tc>
          <w:tcPr>
            <w:tcW w:w="18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3A62B5" w14:textId="77777777" w:rsidR="00F43C83" w:rsidRDefault="00000000">
            <w:r>
              <w:rPr>
                <w:sz w:val="20"/>
                <w:szCs w:val="20"/>
              </w:rPr>
              <w:t>Amazon S3 (source and target folders)</w:t>
            </w:r>
          </w:p>
        </w:tc>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E98009" w14:textId="77777777" w:rsidR="00F43C83" w:rsidRDefault="00000000">
            <w:r>
              <w:rPr>
                <w:sz w:val="20"/>
                <w:szCs w:val="20"/>
              </w:rPr>
              <w:t>Azure Data Lake Storage Gen2 (containers source and target)</w:t>
            </w:r>
          </w:p>
        </w:tc>
        <w:tc>
          <w:tcPr>
            <w:tcW w:w="29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E1C1A6" w14:textId="473A32FE" w:rsidR="00F43C83" w:rsidRDefault="00000000">
            <w:r>
              <w:rPr>
                <w:sz w:val="20"/>
                <w:szCs w:val="20"/>
              </w:rPr>
              <w:t xml:space="preserve">Same storage family used on </w:t>
            </w:r>
            <w:r w:rsidR="00FF21BC">
              <w:rPr>
                <w:sz w:val="20"/>
                <w:szCs w:val="20"/>
              </w:rPr>
              <w:t>previous projects</w:t>
            </w:r>
            <w:r>
              <w:rPr>
                <w:sz w:val="20"/>
                <w:szCs w:val="20"/>
              </w:rPr>
              <w:t>; hierarchical namespace gives folder semantics</w:t>
            </w:r>
          </w:p>
        </w:tc>
      </w:tr>
      <w:tr w:rsidR="00F43C83" w14:paraId="3DA9E3F2" w14:textId="77777777">
        <w:tc>
          <w:tcPr>
            <w:tcW w:w="16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8618A6" w14:textId="77777777" w:rsidR="00F43C83" w:rsidRDefault="00000000">
            <w:r>
              <w:rPr>
                <w:sz w:val="20"/>
                <w:szCs w:val="20"/>
              </w:rPr>
              <w:t>10-minute delay</w:t>
            </w:r>
          </w:p>
        </w:tc>
        <w:tc>
          <w:tcPr>
            <w:tcW w:w="18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6C627B" w14:textId="77777777" w:rsidR="00F43C83" w:rsidRDefault="00000000">
            <w:r>
              <w:rPr>
                <w:sz w:val="20"/>
                <w:szCs w:val="20"/>
              </w:rPr>
              <w:t>Amazon SQS delay queue</w:t>
            </w:r>
          </w:p>
        </w:tc>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0B0224" w14:textId="77777777" w:rsidR="00F43C83" w:rsidRDefault="00000000">
            <w:r>
              <w:rPr>
                <w:sz w:val="20"/>
                <w:szCs w:val="20"/>
              </w:rPr>
              <w:t xml:space="preserve">Azure Service Bus queue with scheduled messages </w:t>
            </w:r>
            <w:r>
              <w:rPr>
                <w:sz w:val="20"/>
                <w:szCs w:val="20"/>
              </w:rPr>
              <w:lastRenderedPageBreak/>
              <w:t>(ScheduledEnqueueTimeUtc = receipt time + 10 minutes)</w:t>
            </w:r>
          </w:p>
        </w:tc>
        <w:tc>
          <w:tcPr>
            <w:tcW w:w="29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5E09C8" w14:textId="77777777" w:rsidR="00F43C83" w:rsidRDefault="00000000">
            <w:r>
              <w:rPr>
                <w:sz w:val="20"/>
                <w:szCs w:val="20"/>
              </w:rPr>
              <w:lastRenderedPageBreak/>
              <w:t xml:space="preserve">Closest functional equivalent to an SQS delay queue; built-in </w:t>
            </w:r>
            <w:r>
              <w:rPr>
                <w:sz w:val="20"/>
                <w:szCs w:val="20"/>
              </w:rPr>
              <w:lastRenderedPageBreak/>
              <w:t>dead-letter queue and delivery counting</w:t>
            </w:r>
          </w:p>
        </w:tc>
      </w:tr>
      <w:tr w:rsidR="00F43C83" w14:paraId="019329F4" w14:textId="77777777">
        <w:tc>
          <w:tcPr>
            <w:tcW w:w="16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9A8DC9" w14:textId="77777777" w:rsidR="00F43C83" w:rsidRDefault="00000000">
            <w:r>
              <w:rPr>
                <w:sz w:val="20"/>
                <w:szCs w:val="20"/>
              </w:rPr>
              <w:lastRenderedPageBreak/>
              <w:t>Lookup and enrichment</w:t>
            </w:r>
          </w:p>
        </w:tc>
        <w:tc>
          <w:tcPr>
            <w:tcW w:w="18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3E2DCF" w14:textId="77777777" w:rsidR="00F43C83" w:rsidRDefault="00000000">
            <w:r>
              <w:rPr>
                <w:sz w:val="20"/>
                <w:szCs w:val="20"/>
              </w:rPr>
              <w:t>Lambda</w:t>
            </w:r>
          </w:p>
        </w:tc>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705D93" w14:textId="77777777" w:rsidR="00F43C83" w:rsidRDefault="00000000">
            <w:r>
              <w:rPr>
                <w:sz w:val="20"/>
                <w:szCs w:val="20"/>
              </w:rPr>
              <w:t>Azure Functions (Service Bus trigger)</w:t>
            </w:r>
          </w:p>
        </w:tc>
        <w:tc>
          <w:tcPr>
            <w:tcW w:w="29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C2C884" w14:textId="77777777" w:rsidR="00F43C83" w:rsidRDefault="00000000">
            <w:r>
              <w:rPr>
                <w:sz w:val="20"/>
                <w:szCs w:val="20"/>
              </w:rPr>
              <w:t>Fires only when a scheduled message becomes visible, which enforces the delay by construction</w:t>
            </w:r>
          </w:p>
        </w:tc>
      </w:tr>
      <w:tr w:rsidR="00F43C83" w14:paraId="16724443" w14:textId="77777777">
        <w:tc>
          <w:tcPr>
            <w:tcW w:w="16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BD1963" w14:textId="77777777" w:rsidR="00F43C83" w:rsidRDefault="00000000">
            <w:r>
              <w:rPr>
                <w:sz w:val="20"/>
                <w:szCs w:val="20"/>
              </w:rPr>
              <w:t>Notification</w:t>
            </w:r>
          </w:p>
        </w:tc>
        <w:tc>
          <w:tcPr>
            <w:tcW w:w="18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8390BB" w14:textId="77777777" w:rsidR="00F43C83" w:rsidRDefault="00000000">
            <w:r>
              <w:rPr>
                <w:sz w:val="20"/>
                <w:szCs w:val="20"/>
              </w:rPr>
              <w:t>Slack incoming webhook or SES</w:t>
            </w:r>
          </w:p>
        </w:tc>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5429E3" w14:textId="77777777" w:rsidR="00F43C83" w:rsidRDefault="00000000">
            <w:r>
              <w:rPr>
                <w:sz w:val="20"/>
                <w:szCs w:val="20"/>
              </w:rPr>
              <w:t>Slack incoming webhook (email via Azure Communication Services as a documented fallback)</w:t>
            </w:r>
          </w:p>
        </w:tc>
        <w:tc>
          <w:tcPr>
            <w:tcW w:w="29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D7BCC9" w14:textId="77777777" w:rsidR="00F43C83" w:rsidRDefault="00000000">
            <w:r>
              <w:rPr>
                <w:sz w:val="20"/>
                <w:szCs w:val="20"/>
              </w:rPr>
              <w:t>Slack is the simpler and more immediate of the two permitted channels</w:t>
            </w:r>
          </w:p>
        </w:tc>
      </w:tr>
      <w:tr w:rsidR="00F43C83" w14:paraId="760D2D6D" w14:textId="77777777">
        <w:tc>
          <w:tcPr>
            <w:tcW w:w="16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B17EA1" w14:textId="77777777" w:rsidR="00F43C83" w:rsidRDefault="00000000">
            <w:r>
              <w:rPr>
                <w:sz w:val="20"/>
                <w:szCs w:val="20"/>
              </w:rPr>
              <w:t>Secrets</w:t>
            </w:r>
          </w:p>
        </w:tc>
        <w:tc>
          <w:tcPr>
            <w:tcW w:w="18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53BA7D" w14:textId="77777777" w:rsidR="00F43C83" w:rsidRDefault="00000000">
            <w:r>
              <w:rPr>
                <w:sz w:val="20"/>
                <w:szCs w:val="20"/>
              </w:rPr>
              <w:t>Secrets Manager or environment variables</w:t>
            </w:r>
          </w:p>
        </w:tc>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25F247" w14:textId="77777777" w:rsidR="00F43C83" w:rsidRDefault="00000000">
            <w:r>
              <w:rPr>
                <w:sz w:val="20"/>
                <w:szCs w:val="20"/>
              </w:rPr>
              <w:t>Azure Key Vault referenced from Function App settings</w:t>
            </w:r>
          </w:p>
        </w:tc>
        <w:tc>
          <w:tcPr>
            <w:tcW w:w="29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CC4F5A" w14:textId="77777777" w:rsidR="00F43C83" w:rsidRDefault="00000000">
            <w:r>
              <w:rPr>
                <w:sz w:val="20"/>
                <w:szCs w:val="20"/>
              </w:rPr>
              <w:t>No secret appears in code or in the repository</w:t>
            </w:r>
          </w:p>
        </w:tc>
      </w:tr>
      <w:tr w:rsidR="00F43C83" w14:paraId="570C4531" w14:textId="77777777">
        <w:tc>
          <w:tcPr>
            <w:tcW w:w="16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94977F" w14:textId="77777777" w:rsidR="00F43C83" w:rsidRDefault="00000000">
            <w:r>
              <w:rPr>
                <w:sz w:val="20"/>
                <w:szCs w:val="20"/>
              </w:rPr>
              <w:t>Logging and monitoring</w:t>
            </w:r>
          </w:p>
        </w:tc>
        <w:tc>
          <w:tcPr>
            <w:tcW w:w="18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84C85D" w14:textId="77777777" w:rsidR="00F43C83" w:rsidRDefault="00000000">
            <w:r>
              <w:rPr>
                <w:sz w:val="20"/>
                <w:szCs w:val="20"/>
              </w:rPr>
              <w:t>CloudWatch</w:t>
            </w:r>
          </w:p>
        </w:tc>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0780EA" w14:textId="77777777" w:rsidR="00F43C83" w:rsidRDefault="00000000">
            <w:r>
              <w:rPr>
                <w:sz w:val="20"/>
                <w:szCs w:val="20"/>
              </w:rPr>
              <w:t>Application Insights and Azure Monitor alerts</w:t>
            </w:r>
          </w:p>
        </w:tc>
        <w:tc>
          <w:tcPr>
            <w:tcW w:w="29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E93E6A" w14:textId="77777777" w:rsidR="00F43C83" w:rsidRDefault="00000000">
            <w:r>
              <w:rPr>
                <w:sz w:val="20"/>
                <w:szCs w:val="20"/>
              </w:rPr>
              <w:t>Structured logs, per-invocation traces, and alerting on failures and dead-lettered messages</w:t>
            </w:r>
          </w:p>
        </w:tc>
      </w:tr>
      <w:tr w:rsidR="00F43C83" w14:paraId="651AABEB" w14:textId="77777777">
        <w:tc>
          <w:tcPr>
            <w:tcW w:w="16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C75D18" w14:textId="77777777" w:rsidR="00F43C83" w:rsidRDefault="00000000">
            <w:r>
              <w:rPr>
                <w:sz w:val="20"/>
                <w:szCs w:val="20"/>
              </w:rPr>
              <w:t>CI/CD</w:t>
            </w:r>
          </w:p>
        </w:tc>
        <w:tc>
          <w:tcPr>
            <w:tcW w:w="18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4B1199" w14:textId="77777777" w:rsidR="00F43C83" w:rsidRDefault="00000000">
            <w:r>
              <w:rPr>
                <w:sz w:val="20"/>
                <w:szCs w:val="20"/>
              </w:rPr>
              <w:t>Not specified</w:t>
            </w:r>
          </w:p>
        </w:tc>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EEF70A" w14:textId="77777777" w:rsidR="00F43C83" w:rsidRDefault="00000000">
            <w:r>
              <w:rPr>
                <w:sz w:val="20"/>
                <w:szCs w:val="20"/>
              </w:rPr>
              <w:t>GitHub Actions</w:t>
            </w:r>
          </w:p>
        </w:tc>
        <w:tc>
          <w:tcPr>
            <w:tcW w:w="29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884061" w14:textId="77777777" w:rsidR="00F43C83" w:rsidRDefault="00000000">
            <w:r>
              <w:rPr>
                <w:sz w:val="20"/>
                <w:szCs w:val="20"/>
              </w:rPr>
              <w:t>Lint, unit tests, and deployment to the Function App on every push to main</w:t>
            </w:r>
          </w:p>
        </w:tc>
      </w:tr>
    </w:tbl>
    <w:p w14:paraId="4B4238C0" w14:textId="77777777" w:rsidR="00F43C83" w:rsidRDefault="00F43C83">
      <w:pPr>
        <w:spacing w:after="120"/>
      </w:pPr>
    </w:p>
    <w:p w14:paraId="46880A8C" w14:textId="77777777" w:rsidR="00F43C83" w:rsidRDefault="00000000">
      <w:pPr>
        <w:pStyle w:val="Heading2"/>
        <w:spacing w:before="240" w:after="100"/>
      </w:pPr>
      <w:bookmarkStart w:id="5" w:name="_Toc242257399"/>
      <w:r>
        <w:t>3.2 Components</w:t>
      </w:r>
      <w:bookmarkEnd w:id="5"/>
    </w:p>
    <w:p w14:paraId="6C096CCE" w14:textId="63041BF4" w:rsidR="00F43C83" w:rsidRDefault="00000000">
      <w:pPr>
        <w:spacing w:after="120"/>
      </w:pPr>
      <w:r>
        <w:rPr>
          <w:b/>
          <w:bCs/>
        </w:rPr>
        <w:t xml:space="preserve">Close CRM webhook subscription. </w:t>
      </w:r>
      <w:r>
        <w:t xml:space="preserve">Close posts a JSON event to the registered HTTPS URL each time a lead is created. Each delivery </w:t>
      </w:r>
      <w:r w:rsidR="00351712">
        <w:t>includes the Close-Sig-Timestamp and Close-Sig-Hash headers, which the receiver verifies before trusting the body</w:t>
      </w:r>
      <w:r>
        <w:t>.</w:t>
      </w:r>
    </w:p>
    <w:p w14:paraId="40A013C5" w14:textId="77777777" w:rsidR="00F43C83" w:rsidRDefault="00000000">
      <w:pPr>
        <w:spacing w:after="120"/>
      </w:pPr>
      <w:r>
        <w:rPr>
          <w:b/>
          <w:bCs/>
        </w:rPr>
        <w:t xml:space="preserve">Webhook receiver (fn_webhook_receiver). </w:t>
      </w:r>
      <w:r>
        <w:t xml:space="preserve">An HTTP-triggered Azure Function that verifies the signature, extracts the lead fields required downstream, writes the event to the source container as </w:t>
      </w:r>
      <w:r>
        <w:rPr>
          <w:rFonts w:ascii="Consolas" w:eastAsia="Consolas" w:hAnsi="Consolas" w:cs="Consolas"/>
          <w:sz w:val="20"/>
          <w:szCs w:val="20"/>
        </w:rPr>
        <w:t>crm_event_{lead_id}.json</w:t>
      </w:r>
      <w:r>
        <w:t>, schedules a Service Bus message for ten minutes later, and returns HTTP 200 within the Close timeout. All three steps are idempotent, so a repeated delivery of the same event is harmless.</w:t>
      </w:r>
    </w:p>
    <w:p w14:paraId="58234CFF" w14:textId="2FB1404D" w:rsidR="00F43C83" w:rsidRDefault="00000000">
      <w:pPr>
        <w:spacing w:after="120"/>
      </w:pPr>
      <w:r>
        <w:rPr>
          <w:b/>
          <w:bCs/>
        </w:rPr>
        <w:t xml:space="preserve">Delay queue (sbq-lead-delay). </w:t>
      </w:r>
      <w:r>
        <w:t>A Service Bus queue in a Basic-tier namespace. The receiver enqueues a small message containing lead_id and the source blob path</w:t>
      </w:r>
      <w:r w:rsidR="00351712">
        <w:t>,</w:t>
      </w:r>
      <w:r>
        <w:t xml:space="preserve"> with a scheduled enqueue time ten minutes in the future. The message is invisible to consumers until that time.</w:t>
      </w:r>
    </w:p>
    <w:p w14:paraId="5D4DCA12" w14:textId="3DFCABA1" w:rsidR="00F43C83" w:rsidRDefault="00000000">
      <w:pPr>
        <w:spacing w:after="120"/>
      </w:pPr>
      <w:r>
        <w:rPr>
          <w:b/>
          <w:bCs/>
        </w:rPr>
        <w:t xml:space="preserve">Enrichment and notification function (fn_lead_enricher). </w:t>
      </w:r>
      <w:r>
        <w:t xml:space="preserve">A Service Bus-triggered Azure Function that reads the source event, fetches </w:t>
      </w:r>
      <w:r w:rsidR="00F34A66" w:rsidRPr="00AD2D2A">
        <w:rPr>
          <w:rFonts w:ascii="Consolas" w:eastAsia="Consolas" w:hAnsi="Consolas" w:cs="Consolas"/>
          <w:sz w:val="20"/>
          <w:szCs w:val="20"/>
        </w:rPr>
        <w:t>https://dea-lead-owner.s3.us-east-1.amazonaws.com/{lead_id}.json</w:t>
      </w:r>
      <w:r w:rsidR="00F34A66">
        <w:rPr>
          <w:rFonts w:ascii="Consolas" w:eastAsia="Consolas" w:hAnsi="Consolas" w:cs="Consolas"/>
          <w:sz w:val="20"/>
          <w:szCs w:val="20"/>
        </w:rPr>
        <w:t xml:space="preserve"> </w:t>
      </w:r>
      <w:r w:rsidR="00351712">
        <w:t>over public HTTPS,</w:t>
      </w:r>
      <w:r w:rsidR="007220F7">
        <w:t xml:space="preserve"> </w:t>
      </w:r>
      <w:r>
        <w:t>merges the two records on lead_id, writes the result to the target container as</w:t>
      </w:r>
      <w:r w:rsidR="00351712">
        <w:t xml:space="preserve"> </w:t>
      </w:r>
      <w:r>
        <w:rPr>
          <w:rFonts w:ascii="Consolas" w:eastAsia="Consolas" w:hAnsi="Consolas" w:cs="Consolas"/>
          <w:sz w:val="20"/>
          <w:szCs w:val="20"/>
        </w:rPr>
        <w:t>crm_lead_enriched_{lead_id}.json</w:t>
      </w:r>
      <w:r>
        <w:t>, and posts the New Lead Alert to Slack. The three concerns are implemented as separate modules (storage, lookup, notifier) and composed by the function entry point.</w:t>
      </w:r>
    </w:p>
    <w:p w14:paraId="0C4E02E9" w14:textId="77777777" w:rsidR="00F43C83" w:rsidRDefault="00000000">
      <w:pPr>
        <w:spacing w:after="120"/>
      </w:pPr>
      <w:r>
        <w:rPr>
          <w:b/>
          <w:bCs/>
        </w:rPr>
        <w:t xml:space="preserve">Azure Key Vault (kv-crmleads-kcm). </w:t>
      </w:r>
      <w:r>
        <w:t>Holds the Close webhook signature key and the Slack incoming webhook URL. The Function App reads them through Key Vault references using its managed identity.</w:t>
      </w:r>
    </w:p>
    <w:p w14:paraId="27D26D7A" w14:textId="77777777" w:rsidR="00F43C83" w:rsidRDefault="00000000">
      <w:pPr>
        <w:spacing w:after="120"/>
      </w:pPr>
      <w:r>
        <w:rPr>
          <w:b/>
          <w:bCs/>
        </w:rPr>
        <w:lastRenderedPageBreak/>
        <w:t xml:space="preserve">Application Insights (appi-crmleads-kcm). </w:t>
      </w:r>
      <w:r>
        <w:t>Receives structured logs and dependency traces from both functions. Azure Monitor alert rules fire on function failures and on any message reaching the dead-letter queue.</w:t>
      </w:r>
    </w:p>
    <w:p w14:paraId="4EBEAA13" w14:textId="77777777" w:rsidR="00F43C83" w:rsidRDefault="00000000">
      <w:pPr>
        <w:spacing w:after="120"/>
      </w:pPr>
      <w:r>
        <w:rPr>
          <w:b/>
          <w:bCs/>
        </w:rPr>
        <w:t xml:space="preserve">GitHub repository and Actions workflow. </w:t>
      </w:r>
      <w:r>
        <w:t>Source of truth for code, infrastructure scripts, and documentation; the workflow runs ruff and pytest and deploys the Function App on a green build.</w:t>
      </w:r>
    </w:p>
    <w:p w14:paraId="038F830F" w14:textId="77777777" w:rsidR="00F43C83" w:rsidRDefault="00000000">
      <w:pPr>
        <w:pStyle w:val="Heading2"/>
        <w:spacing w:before="240" w:after="100"/>
      </w:pPr>
      <w:bookmarkStart w:id="6" w:name="_Toc242257400"/>
      <w:r>
        <w:t>3.3 End-to-End Flow</w:t>
      </w:r>
      <w:bookmarkEnd w:id="6"/>
    </w:p>
    <w:p w14:paraId="33A375FF" w14:textId="77777777" w:rsidR="00F43C83" w:rsidRDefault="00000000">
      <w:pPr>
        <w:pStyle w:val="ListParagraph"/>
        <w:numPr>
          <w:ilvl w:val="0"/>
          <w:numId w:val="3"/>
        </w:numPr>
        <w:spacing w:after="80"/>
      </w:pPr>
      <w:r>
        <w:t>A sales representative creates a lead in Close. Close posts the lead.created event to the webhook URL within seconds.</w:t>
      </w:r>
    </w:p>
    <w:p w14:paraId="20F27D2C" w14:textId="77777777" w:rsidR="00F43C83" w:rsidRDefault="00000000">
      <w:pPr>
        <w:pStyle w:val="ListParagraph"/>
        <w:numPr>
          <w:ilvl w:val="0"/>
          <w:numId w:val="3"/>
        </w:numPr>
        <w:spacing w:after="80"/>
      </w:pPr>
      <w:r>
        <w:t>fn_webhook_receiver validates the signature and timestamp, parses the event, and rejects anything that is not an object_type of lead with action created (HTTP 200 with a logged skip, so Close does not retry).</w:t>
      </w:r>
    </w:p>
    <w:p w14:paraId="11B8CA0B" w14:textId="77777777" w:rsidR="00F43C83" w:rsidRDefault="00000000">
      <w:pPr>
        <w:pStyle w:val="ListParagraph"/>
        <w:numPr>
          <w:ilvl w:val="0"/>
          <w:numId w:val="3"/>
        </w:numPr>
        <w:spacing w:after="80"/>
      </w:pPr>
      <w:r>
        <w:t xml:space="preserve">The function writes the event JSON to </w:t>
      </w:r>
      <w:r>
        <w:rPr>
          <w:rFonts w:ascii="Consolas" w:eastAsia="Consolas" w:hAnsi="Consolas" w:cs="Consolas"/>
          <w:sz w:val="20"/>
          <w:szCs w:val="20"/>
        </w:rPr>
        <w:t>source/crm_event_{lead_id}.json</w:t>
      </w:r>
      <w:r>
        <w:t xml:space="preserve"> and records receipt_time_utc in the blob metadata.</w:t>
      </w:r>
    </w:p>
    <w:p w14:paraId="792BBF4A" w14:textId="77777777" w:rsidR="00F43C83" w:rsidRDefault="00000000">
      <w:pPr>
        <w:pStyle w:val="ListParagraph"/>
        <w:numPr>
          <w:ilvl w:val="0"/>
          <w:numId w:val="3"/>
        </w:numPr>
        <w:spacing w:after="80"/>
      </w:pPr>
      <w:r>
        <w:t>The function schedules a Service Bus message {lead_id, source_path, attempt: 1} for receipt time plus 10 minutes and returns HTTP 200. Steps 3 and 4 complete in well under one second.</w:t>
      </w:r>
    </w:p>
    <w:p w14:paraId="1E567C09" w14:textId="22B12998" w:rsidR="00F43C83" w:rsidRDefault="00000000">
      <w:pPr>
        <w:pStyle w:val="ListParagraph"/>
        <w:numPr>
          <w:ilvl w:val="0"/>
          <w:numId w:val="3"/>
        </w:numPr>
        <w:spacing w:after="80"/>
      </w:pPr>
      <w:r>
        <w:t>Ten minutes later</w:t>
      </w:r>
      <w:r w:rsidR="000A0C37">
        <w:t>,</w:t>
      </w:r>
      <w:r>
        <w:t xml:space="preserve"> the message becomes visible</w:t>
      </w:r>
      <w:r w:rsidR="000A0C37">
        <w:t>,</w:t>
      </w:r>
      <w:r>
        <w:t xml:space="preserve"> and fn_lead_enricher is invoked.</w:t>
      </w:r>
    </w:p>
    <w:p w14:paraId="76E12C60" w14:textId="77777777" w:rsidR="00F43C83" w:rsidRDefault="00000000">
      <w:pPr>
        <w:pStyle w:val="ListParagraph"/>
        <w:numPr>
          <w:ilvl w:val="0"/>
          <w:numId w:val="3"/>
        </w:numPr>
        <w:spacing w:after="80"/>
      </w:pPr>
      <w:r>
        <w:t>The enricher fetches the lead-owner file from the public bucket. If the file exists, it merges the lead fields from the event (display_name, lead_id, date_created, status_label) with the lookup fields (lead_email, lead_owner, funnel), validates that both lead_id values match, and writes the enriched record to the target container.</w:t>
      </w:r>
    </w:p>
    <w:p w14:paraId="3770472D" w14:textId="77777777" w:rsidR="00F43C83" w:rsidRDefault="00000000">
      <w:pPr>
        <w:pStyle w:val="ListParagraph"/>
        <w:numPr>
          <w:ilvl w:val="0"/>
          <w:numId w:val="3"/>
        </w:numPr>
        <w:spacing w:after="80"/>
      </w:pPr>
      <w:r>
        <w:t>The enricher posts the New Lead Alert to the Slack channel and completes the message. Processing time, lookup status, and delivery status are logged to Application Insights.</w:t>
      </w:r>
    </w:p>
    <w:p w14:paraId="69675D31" w14:textId="01F96547" w:rsidR="00F43C83" w:rsidRDefault="00000000">
      <w:pPr>
        <w:pStyle w:val="ListParagraph"/>
        <w:numPr>
          <w:ilvl w:val="0"/>
          <w:numId w:val="3"/>
        </w:numPr>
        <w:spacing w:after="80"/>
      </w:pPr>
      <w:r>
        <w:t>If the lookup file is not yet available (HTTP 404), the enricher reschedules the same message for five minutes later and increments attempt, up to a configurable limit (default three further attempts). After the final attempt</w:t>
      </w:r>
      <w:r w:rsidR="000A0C37">
        <w:t>,</w:t>
      </w:r>
      <w:r>
        <w:t xml:space="preserve"> the record is written to </w:t>
      </w:r>
      <w:r w:rsidR="00F41CCB">
        <w:t xml:space="preserve">the target with lead_owner set to Unassigned, and the alert is sent with that value, so that </w:t>
      </w:r>
      <w:r>
        <w:t xml:space="preserve">no lead goes unnoticed. Section </w:t>
      </w:r>
      <w:r w:rsidR="000F74B8">
        <w:t>10</w:t>
      </w:r>
      <w:r>
        <w:t>, item 5 requests confirmation of this rule.</w:t>
      </w:r>
    </w:p>
    <w:p w14:paraId="3D6F0475" w14:textId="77777777" w:rsidR="00F43C83" w:rsidRDefault="00000000">
      <w:pPr>
        <w:pStyle w:val="Heading2"/>
        <w:spacing w:before="240" w:after="100"/>
      </w:pPr>
      <w:bookmarkStart w:id="7" w:name="_Toc242257401"/>
      <w:r>
        <w:t>3.4 Concurrency and Race Conditions</w:t>
      </w:r>
      <w:bookmarkEnd w:id="7"/>
    </w:p>
    <w:p w14:paraId="670AC64E" w14:textId="4E45E025" w:rsidR="00F43C83" w:rsidRDefault="00000000">
      <w:pPr>
        <w:spacing w:after="120"/>
      </w:pPr>
      <w:r>
        <w:t>Each lead is processed independently</w:t>
      </w:r>
      <w:r w:rsidR="00F41CCB">
        <w:t>,</w:t>
      </w:r>
      <w:r>
        <w:t xml:space="preserve"> and all artifacts are keyed by lead_id, so </w:t>
      </w:r>
      <w:r w:rsidR="00DD072F">
        <w:t xml:space="preserve">that </w:t>
      </w:r>
      <w:r>
        <w:t>leads arriving simultaneously never contend for the same object. The receiver can scale to many concurrent instances on the Consumption plan. The enricher uses Service Bus peek-lock delivery: a message is locked while one instance processes it, is completed only after the target write and the Slack post succeed, and is redelivered to another instance if the first one fails. Blob writes are overwrite-by-name, so a redelivery produces the same file rather than a duplicate. Duplicate webhook deliveries from Close for the same event are collapsed by the same naming rule and by Service Bus duplicate detection keyed on the event id where the chosen tier supports it.</w:t>
      </w:r>
    </w:p>
    <w:p w14:paraId="23669B52" w14:textId="77777777" w:rsidR="00F43C83" w:rsidRDefault="00000000">
      <w:pPr>
        <w:pStyle w:val="Heading2"/>
        <w:spacing w:before="240" w:after="100"/>
      </w:pPr>
      <w:bookmarkStart w:id="8" w:name="_Toc242257402"/>
      <w:r>
        <w:t>3.5 Scalability</w:t>
      </w:r>
      <w:bookmarkEnd w:id="8"/>
    </w:p>
    <w:p w14:paraId="32614B5E" w14:textId="77777777" w:rsidR="00F43C83" w:rsidRDefault="00000000">
      <w:pPr>
        <w:spacing w:after="120"/>
      </w:pPr>
      <w:r>
        <w:t xml:space="preserve">The expected volume is low (a handful of leads per day during the evaluation period). The design nonetheless scales without change: the Consumption plan adds function instances on demand, Service Bus Basic sustains thousands of messages per second, and ADLS Gen2 has no practical object-count limit. If the organization later requires analytics over lead history, the source and target containers </w:t>
      </w:r>
      <w:r>
        <w:lastRenderedPageBreak/>
        <w:t>already form a bronze and silver layer that a Synapse Spark pool or serverless SQL can read directly, following the medallion pattern of Projects 2 through 4.</w:t>
      </w:r>
    </w:p>
    <w:p w14:paraId="59951FED" w14:textId="77777777" w:rsidR="00F43C83" w:rsidRDefault="00000000">
      <w:pPr>
        <w:pStyle w:val="Heading1"/>
        <w:spacing w:before="320" w:after="120"/>
      </w:pPr>
      <w:bookmarkStart w:id="9" w:name="_Toc242257403"/>
      <w:r>
        <w:t>4. Storage Layout and Data Contracts</w:t>
      </w:r>
      <w:bookmarkEnd w:id="9"/>
    </w:p>
    <w:p w14:paraId="48F6AB94" w14:textId="77777777" w:rsidR="00F43C83" w:rsidRDefault="00000000">
      <w:pPr>
        <w:pStyle w:val="Heading2"/>
        <w:spacing w:before="240" w:after="100"/>
      </w:pPr>
      <w:bookmarkStart w:id="10" w:name="_Toc242257404"/>
      <w:r>
        <w:t>4.1 Containers and Paths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6"/>
        <w:gridCol w:w="3988"/>
        <w:gridCol w:w="2267"/>
        <w:gridCol w:w="1979"/>
      </w:tblGrid>
      <w:tr w:rsidR="00F43C83" w14:paraId="03B84FE9" w14:textId="77777777">
        <w:trPr>
          <w:tblHeader/>
        </w:trPr>
        <w:tc>
          <w:tcPr>
            <w:tcW w:w="131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A21167F" w14:textId="77777777" w:rsidR="00F43C83" w:rsidRDefault="00000000">
            <w:r>
              <w:rPr>
                <w:b/>
                <w:bCs/>
                <w:sz w:val="20"/>
                <w:szCs w:val="20"/>
              </w:rPr>
              <w:t>Container</w:t>
            </w:r>
          </w:p>
        </w:tc>
        <w:tc>
          <w:tcPr>
            <w:tcW w:w="280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268D5CA" w14:textId="77777777" w:rsidR="00F43C83" w:rsidRDefault="00000000">
            <w:r>
              <w:rPr>
                <w:b/>
                <w:bCs/>
                <w:sz w:val="20"/>
                <w:szCs w:val="20"/>
              </w:rPr>
              <w:t>Path pattern</w:t>
            </w:r>
          </w:p>
        </w:tc>
        <w:tc>
          <w:tcPr>
            <w:tcW w:w="3557"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ADE5D15" w14:textId="77777777" w:rsidR="00F43C83" w:rsidRDefault="00000000">
            <w:r>
              <w:rPr>
                <w:b/>
                <w:bCs/>
                <w:sz w:val="20"/>
                <w:szCs w:val="20"/>
              </w:rPr>
              <w:t>Content</w:t>
            </w:r>
          </w:p>
        </w:tc>
        <w:tc>
          <w:tcPr>
            <w:tcW w:w="1685"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FA5B909" w14:textId="77777777" w:rsidR="00F43C83" w:rsidRDefault="00000000">
            <w:r>
              <w:rPr>
                <w:b/>
                <w:bCs/>
                <w:sz w:val="20"/>
                <w:szCs w:val="20"/>
              </w:rPr>
              <w:t>Written by</w:t>
            </w:r>
          </w:p>
        </w:tc>
      </w:tr>
      <w:tr w:rsidR="00F43C83" w14:paraId="418D5C18" w14:textId="77777777">
        <w:tc>
          <w:tcPr>
            <w:tcW w:w="1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DE559E" w14:textId="77777777" w:rsidR="00F43C83" w:rsidRDefault="00000000">
            <w:r>
              <w:rPr>
                <w:sz w:val="20"/>
                <w:szCs w:val="20"/>
              </w:rPr>
              <w:t>source</w:t>
            </w:r>
          </w:p>
        </w:tc>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875C2C" w14:textId="77777777" w:rsidR="00F43C83" w:rsidRDefault="00000000">
            <w:r>
              <w:rPr>
                <w:sz w:val="20"/>
                <w:szCs w:val="20"/>
              </w:rPr>
              <w:t>crm_event_{lead_id}.json</w:t>
            </w:r>
          </w:p>
        </w:tc>
        <w:tc>
          <w:tcPr>
            <w:tcW w:w="35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E7F2A7" w14:textId="77777777" w:rsidR="00F43C83" w:rsidRDefault="00000000">
            <w:r>
              <w:rPr>
                <w:sz w:val="20"/>
                <w:szCs w:val="20"/>
              </w:rPr>
              <w:t>Full webhook body (subscription_id and event) as received, after signature verification</w:t>
            </w:r>
          </w:p>
        </w:tc>
        <w:tc>
          <w:tcPr>
            <w:tcW w:w="16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54D573" w14:textId="77777777" w:rsidR="00F43C83" w:rsidRDefault="00000000">
            <w:r>
              <w:rPr>
                <w:sz w:val="20"/>
                <w:szCs w:val="20"/>
              </w:rPr>
              <w:t>fn_webhook_receiver</w:t>
            </w:r>
          </w:p>
        </w:tc>
      </w:tr>
      <w:tr w:rsidR="00F43C83" w14:paraId="106A4867" w14:textId="77777777">
        <w:tc>
          <w:tcPr>
            <w:tcW w:w="1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12CAD9" w14:textId="77777777" w:rsidR="00F43C83" w:rsidRDefault="00000000">
            <w:r>
              <w:rPr>
                <w:sz w:val="20"/>
                <w:szCs w:val="20"/>
              </w:rPr>
              <w:t>target</w:t>
            </w:r>
          </w:p>
        </w:tc>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FCE7A2" w14:textId="77777777" w:rsidR="00F43C83" w:rsidRDefault="00000000">
            <w:r>
              <w:rPr>
                <w:sz w:val="20"/>
                <w:szCs w:val="20"/>
              </w:rPr>
              <w:t>crm_lead_enriched_{lead_id}.json</w:t>
            </w:r>
          </w:p>
        </w:tc>
        <w:tc>
          <w:tcPr>
            <w:tcW w:w="35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4F14E8" w14:textId="77777777" w:rsidR="00F43C83" w:rsidRDefault="00000000">
            <w:r>
              <w:rPr>
                <w:sz w:val="20"/>
                <w:szCs w:val="20"/>
              </w:rPr>
              <w:t>Lead fields from the event merged with the lead-owner lookup fields</w:t>
            </w:r>
          </w:p>
        </w:tc>
        <w:tc>
          <w:tcPr>
            <w:tcW w:w="16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E1E710" w14:textId="77777777" w:rsidR="00F43C83" w:rsidRDefault="00000000">
            <w:r>
              <w:rPr>
                <w:sz w:val="20"/>
                <w:szCs w:val="20"/>
              </w:rPr>
              <w:t>fn_lead_enricher</w:t>
            </w:r>
          </w:p>
        </w:tc>
      </w:tr>
      <w:tr w:rsidR="00F43C83" w14:paraId="320FD778" w14:textId="77777777">
        <w:tc>
          <w:tcPr>
            <w:tcW w:w="1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6846FF" w14:textId="77777777" w:rsidR="00F43C83" w:rsidRDefault="00000000">
            <w:r>
              <w:rPr>
                <w:sz w:val="20"/>
                <w:szCs w:val="20"/>
              </w:rPr>
              <w:t>target</w:t>
            </w:r>
          </w:p>
        </w:tc>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788B97" w14:textId="77777777" w:rsidR="00F43C83" w:rsidRDefault="00000000">
            <w:r>
              <w:rPr>
                <w:sz w:val="20"/>
                <w:szCs w:val="20"/>
              </w:rPr>
              <w:t>unmatched/crm_lead_enriched_{lead_id}.json</w:t>
            </w:r>
          </w:p>
        </w:tc>
        <w:tc>
          <w:tcPr>
            <w:tcW w:w="35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8FE95C" w14:textId="77777777" w:rsidR="00F43C83" w:rsidRDefault="00000000">
            <w:r>
              <w:rPr>
                <w:sz w:val="20"/>
                <w:szCs w:val="20"/>
              </w:rPr>
              <w:t>Same schema with lead_owner = Unassigned and lookup_status = not_found, written only after the retry limit is exhausted</w:t>
            </w:r>
          </w:p>
        </w:tc>
        <w:tc>
          <w:tcPr>
            <w:tcW w:w="16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F84F87" w14:textId="77777777" w:rsidR="00F43C83" w:rsidRDefault="00000000">
            <w:r>
              <w:rPr>
                <w:sz w:val="20"/>
                <w:szCs w:val="20"/>
              </w:rPr>
              <w:t>fn_lead_enricher</w:t>
            </w:r>
          </w:p>
        </w:tc>
      </w:tr>
      <w:tr w:rsidR="00F43C83" w14:paraId="5D7455C5" w14:textId="77777777">
        <w:tc>
          <w:tcPr>
            <w:tcW w:w="1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C9DFE0" w14:textId="77777777" w:rsidR="00F43C83" w:rsidRDefault="00000000">
            <w:r>
              <w:rPr>
                <w:sz w:val="20"/>
                <w:szCs w:val="20"/>
              </w:rPr>
              <w:t>logs (optional)</w:t>
            </w:r>
          </w:p>
        </w:tc>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9E6093" w14:textId="77777777" w:rsidR="00F43C83" w:rsidRDefault="00000000">
            <w:r>
              <w:rPr>
                <w:sz w:val="20"/>
                <w:szCs w:val="20"/>
              </w:rPr>
              <w:t>dead-letter/{yyyy}/{MM}/{dd}/{message_id}.json</w:t>
            </w:r>
          </w:p>
        </w:tc>
        <w:tc>
          <w:tcPr>
            <w:tcW w:w="35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EBDD31" w14:textId="77777777" w:rsidR="00F43C83" w:rsidRDefault="00000000">
            <w:r>
              <w:rPr>
                <w:sz w:val="20"/>
                <w:szCs w:val="20"/>
              </w:rPr>
              <w:t>Copy of any message that reached the dead-letter queue, for manual replay</w:t>
            </w:r>
          </w:p>
        </w:tc>
        <w:tc>
          <w:tcPr>
            <w:tcW w:w="16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9168F5" w14:textId="77777777" w:rsidR="00F43C83" w:rsidRDefault="00000000">
            <w:r>
              <w:rPr>
                <w:sz w:val="20"/>
                <w:szCs w:val="20"/>
              </w:rPr>
              <w:t>Dead-letter handler</w:t>
            </w:r>
          </w:p>
        </w:tc>
      </w:tr>
    </w:tbl>
    <w:p w14:paraId="530B4D71" w14:textId="77777777" w:rsidR="00F43C83" w:rsidRDefault="00F43C83">
      <w:pPr>
        <w:spacing w:after="120"/>
      </w:pPr>
    </w:p>
    <w:p w14:paraId="73A6D0F3" w14:textId="77777777" w:rsidR="00F43C83" w:rsidRDefault="00000000">
      <w:pPr>
        <w:spacing w:after="120"/>
      </w:pPr>
      <w:r>
        <w:t>The brief refers to source and target folders in a single S3 bucket. Two containers in one ADLS Gen2 storage account give the same separation with container-level access control; if a single container with source/ and target/ prefixes is preferred, the change is confined to one configuration value.</w:t>
      </w:r>
    </w:p>
    <w:p w14:paraId="61AADF81" w14:textId="77777777" w:rsidR="00F43C83" w:rsidRDefault="00000000">
      <w:pPr>
        <w:pStyle w:val="Heading2"/>
        <w:spacing w:before="240" w:after="100"/>
      </w:pPr>
      <w:bookmarkStart w:id="11" w:name="_Toc242257405"/>
      <w:r>
        <w:t>4.2 Enriched Record Schema</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7"/>
        <w:gridCol w:w="2504"/>
        <w:gridCol w:w="5109"/>
      </w:tblGrid>
      <w:tr w:rsidR="00F43C83" w14:paraId="6DB57D4B" w14:textId="77777777">
        <w:trPr>
          <w:tblHeader/>
        </w:trPr>
        <w:tc>
          <w:tcPr>
            <w:tcW w:w="2059"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34D40FC" w14:textId="77777777" w:rsidR="00F43C83" w:rsidRDefault="00000000">
            <w:r>
              <w:rPr>
                <w:b/>
                <w:bCs/>
                <w:sz w:val="20"/>
                <w:szCs w:val="20"/>
              </w:rPr>
              <w:t>Field</w:t>
            </w:r>
          </w:p>
        </w:tc>
        <w:tc>
          <w:tcPr>
            <w:tcW w:w="3182"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5C2FDAD" w14:textId="77777777" w:rsidR="00F43C83" w:rsidRDefault="00000000">
            <w:r>
              <w:rPr>
                <w:b/>
                <w:bCs/>
                <w:sz w:val="20"/>
                <w:szCs w:val="20"/>
              </w:rPr>
              <w:t>Source</w:t>
            </w:r>
          </w:p>
        </w:tc>
        <w:tc>
          <w:tcPr>
            <w:tcW w:w="411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48AD90C" w14:textId="77777777" w:rsidR="00F43C83" w:rsidRDefault="00000000">
            <w:r>
              <w:rPr>
                <w:b/>
                <w:bCs/>
                <w:sz w:val="20"/>
                <w:szCs w:val="20"/>
              </w:rPr>
              <w:t>Example</w:t>
            </w:r>
          </w:p>
        </w:tc>
      </w:tr>
      <w:tr w:rsidR="00F43C83" w14:paraId="1413CA9A" w14:textId="77777777">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94A193" w14:textId="77777777" w:rsidR="00F43C83" w:rsidRDefault="00000000">
            <w:r>
              <w:rPr>
                <w:sz w:val="20"/>
                <w:szCs w:val="20"/>
              </w:rPr>
              <w:t>lead_id</w:t>
            </w:r>
          </w:p>
        </w:tc>
        <w:tc>
          <w:tcPr>
            <w:tcW w:w="31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078401" w14:textId="77777777" w:rsidR="00F43C83" w:rsidRDefault="00000000">
            <w:r>
              <w:rPr>
                <w:sz w:val="20"/>
                <w:szCs w:val="20"/>
              </w:rPr>
              <w:t>event.lead_id</w:t>
            </w:r>
          </w:p>
        </w:tc>
        <w:tc>
          <w:tcPr>
            <w:tcW w:w="41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600105" w14:textId="77777777" w:rsidR="00F43C83" w:rsidRDefault="00000000">
            <w:r>
              <w:rPr>
                <w:sz w:val="20"/>
                <w:szCs w:val="20"/>
              </w:rPr>
              <w:t>lead_niuYPXlw6vnFQIhwZCKDaaKv9XMQs9KA5NgxhNRBgaA</w:t>
            </w:r>
          </w:p>
        </w:tc>
      </w:tr>
      <w:tr w:rsidR="00F43C83" w14:paraId="3C6F98E3" w14:textId="77777777">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5028BF" w14:textId="77777777" w:rsidR="00F43C83" w:rsidRDefault="00000000">
            <w:r>
              <w:rPr>
                <w:sz w:val="20"/>
                <w:szCs w:val="20"/>
              </w:rPr>
              <w:t>display_name</w:t>
            </w:r>
          </w:p>
        </w:tc>
        <w:tc>
          <w:tcPr>
            <w:tcW w:w="31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380712" w14:textId="77777777" w:rsidR="00F43C83" w:rsidRDefault="00000000">
            <w:r>
              <w:rPr>
                <w:sz w:val="20"/>
                <w:szCs w:val="20"/>
              </w:rPr>
              <w:t>event.data.display_name</w:t>
            </w:r>
          </w:p>
        </w:tc>
        <w:tc>
          <w:tcPr>
            <w:tcW w:w="41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7415A7" w14:textId="77777777" w:rsidR="00F43C83" w:rsidRDefault="00000000">
            <w:r>
              <w:rPr>
                <w:sz w:val="20"/>
                <w:szCs w:val="20"/>
              </w:rPr>
              <w:t>Lowell Bast</w:t>
            </w:r>
          </w:p>
        </w:tc>
      </w:tr>
      <w:tr w:rsidR="00F43C83" w14:paraId="0D0B232A" w14:textId="77777777">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4901A0" w14:textId="77777777" w:rsidR="00F43C83" w:rsidRDefault="00000000">
            <w:r>
              <w:rPr>
                <w:sz w:val="20"/>
                <w:szCs w:val="20"/>
              </w:rPr>
              <w:t>date_created</w:t>
            </w:r>
          </w:p>
        </w:tc>
        <w:tc>
          <w:tcPr>
            <w:tcW w:w="31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D023B4" w14:textId="77777777" w:rsidR="00F43C83" w:rsidRDefault="00000000">
            <w:r>
              <w:rPr>
                <w:sz w:val="20"/>
                <w:szCs w:val="20"/>
              </w:rPr>
              <w:t>event.data.date_created</w:t>
            </w:r>
          </w:p>
        </w:tc>
        <w:tc>
          <w:tcPr>
            <w:tcW w:w="41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F67C4A" w14:textId="77777777" w:rsidR="00F43C83" w:rsidRDefault="00000000">
            <w:r>
              <w:rPr>
                <w:sz w:val="20"/>
                <w:szCs w:val="20"/>
              </w:rPr>
              <w:t>2025-05-20T12:14:56.409000+00:00</w:t>
            </w:r>
          </w:p>
        </w:tc>
      </w:tr>
      <w:tr w:rsidR="00F43C83" w14:paraId="45F064C5" w14:textId="77777777">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50B488" w14:textId="77777777" w:rsidR="00F43C83" w:rsidRDefault="00000000">
            <w:r>
              <w:rPr>
                <w:sz w:val="20"/>
                <w:szCs w:val="20"/>
              </w:rPr>
              <w:t>status_label</w:t>
            </w:r>
          </w:p>
        </w:tc>
        <w:tc>
          <w:tcPr>
            <w:tcW w:w="31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2AC109" w14:textId="77777777" w:rsidR="00F43C83" w:rsidRDefault="00000000">
            <w:r>
              <w:rPr>
                <w:sz w:val="20"/>
                <w:szCs w:val="20"/>
              </w:rPr>
              <w:t>event.data.status_label</w:t>
            </w:r>
          </w:p>
        </w:tc>
        <w:tc>
          <w:tcPr>
            <w:tcW w:w="41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3C6B62" w14:textId="77777777" w:rsidR="00F43C83" w:rsidRDefault="00000000">
            <w:r>
              <w:rPr>
                <w:sz w:val="20"/>
                <w:szCs w:val="20"/>
              </w:rPr>
              <w:t>Potential</w:t>
            </w:r>
          </w:p>
        </w:tc>
      </w:tr>
      <w:tr w:rsidR="00F43C83" w14:paraId="0D75D0E0" w14:textId="77777777">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56AF10" w14:textId="77777777" w:rsidR="00F43C83" w:rsidRDefault="00000000">
            <w:r>
              <w:rPr>
                <w:sz w:val="20"/>
                <w:szCs w:val="20"/>
              </w:rPr>
              <w:t>lead_email</w:t>
            </w:r>
          </w:p>
        </w:tc>
        <w:tc>
          <w:tcPr>
            <w:tcW w:w="31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86B5F4" w14:textId="77777777" w:rsidR="00F43C83" w:rsidRDefault="00000000">
            <w:r>
              <w:rPr>
                <w:sz w:val="20"/>
                <w:szCs w:val="20"/>
              </w:rPr>
              <w:t>lookup.lead_email</w:t>
            </w:r>
          </w:p>
        </w:tc>
        <w:tc>
          <w:tcPr>
            <w:tcW w:w="41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FF33DF" w14:textId="77777777" w:rsidR="00F43C83" w:rsidRDefault="00000000">
            <w:r>
              <w:rPr>
                <w:sz w:val="20"/>
                <w:szCs w:val="20"/>
              </w:rPr>
              <w:t>gatequdit@gmail.com</w:t>
            </w:r>
          </w:p>
        </w:tc>
      </w:tr>
      <w:tr w:rsidR="00F43C83" w14:paraId="16DCCF66" w14:textId="77777777">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DAD333" w14:textId="77777777" w:rsidR="00F43C83" w:rsidRDefault="00000000">
            <w:r>
              <w:rPr>
                <w:sz w:val="20"/>
                <w:szCs w:val="20"/>
              </w:rPr>
              <w:t>lead_owner</w:t>
            </w:r>
          </w:p>
        </w:tc>
        <w:tc>
          <w:tcPr>
            <w:tcW w:w="31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E543B7" w14:textId="77777777" w:rsidR="00F43C83" w:rsidRDefault="00000000">
            <w:r>
              <w:rPr>
                <w:sz w:val="20"/>
                <w:szCs w:val="20"/>
              </w:rPr>
              <w:t>lookup.lead_owner</w:t>
            </w:r>
          </w:p>
        </w:tc>
        <w:tc>
          <w:tcPr>
            <w:tcW w:w="41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638472" w14:textId="77777777" w:rsidR="00F43C83" w:rsidRDefault="00000000">
            <w:r>
              <w:rPr>
                <w:sz w:val="20"/>
                <w:szCs w:val="20"/>
              </w:rPr>
              <w:t>Lucija Bitunjac</w:t>
            </w:r>
          </w:p>
        </w:tc>
      </w:tr>
      <w:tr w:rsidR="00F43C83" w14:paraId="6E3A0CFA" w14:textId="77777777">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0D488F" w14:textId="77777777" w:rsidR="00F43C83" w:rsidRDefault="00000000">
            <w:r>
              <w:rPr>
                <w:sz w:val="20"/>
                <w:szCs w:val="20"/>
              </w:rPr>
              <w:t>funnel</w:t>
            </w:r>
          </w:p>
        </w:tc>
        <w:tc>
          <w:tcPr>
            <w:tcW w:w="31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A55AE3" w14:textId="77777777" w:rsidR="00F43C83" w:rsidRDefault="00000000">
            <w:r>
              <w:rPr>
                <w:sz w:val="20"/>
                <w:szCs w:val="20"/>
              </w:rPr>
              <w:t>lookup.funnel</w:t>
            </w:r>
          </w:p>
        </w:tc>
        <w:tc>
          <w:tcPr>
            <w:tcW w:w="41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9C6E23" w14:textId="77777777" w:rsidR="00F43C83" w:rsidRDefault="00000000">
            <w:r>
              <w:rPr>
                <w:sz w:val="20"/>
                <w:szCs w:val="20"/>
              </w:rPr>
              <w:t>DE ACADEMY Direct VSL</w:t>
            </w:r>
          </w:p>
        </w:tc>
      </w:tr>
      <w:tr w:rsidR="00F43C83" w14:paraId="456A11C5" w14:textId="77777777">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10D1F9" w14:textId="77777777" w:rsidR="00F43C83" w:rsidRDefault="00000000">
            <w:r>
              <w:rPr>
                <w:sz w:val="20"/>
                <w:szCs w:val="20"/>
              </w:rPr>
              <w:t>funnel_from_crm</w:t>
            </w:r>
          </w:p>
        </w:tc>
        <w:tc>
          <w:tcPr>
            <w:tcW w:w="31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5420BC" w14:textId="77777777" w:rsidR="00F43C83" w:rsidRDefault="00000000">
            <w:r>
              <w:rPr>
                <w:sz w:val="20"/>
                <w:szCs w:val="20"/>
              </w:rPr>
              <w:t>event.data custom field cf_am3U…</w:t>
            </w:r>
          </w:p>
        </w:tc>
        <w:tc>
          <w:tcPr>
            <w:tcW w:w="41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78BFFD" w14:textId="77777777" w:rsidR="00F43C83" w:rsidRDefault="00000000">
            <w:r>
              <w:rPr>
                <w:sz w:val="20"/>
                <w:szCs w:val="20"/>
              </w:rPr>
              <w:t>DE ACADEMY Direct VSL (kept for reconciliation with the lookup value)</w:t>
            </w:r>
          </w:p>
        </w:tc>
      </w:tr>
      <w:tr w:rsidR="00F43C83" w14:paraId="79A9A220" w14:textId="77777777">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3889A3" w14:textId="77777777" w:rsidR="00F43C83" w:rsidRDefault="00000000">
            <w:r>
              <w:rPr>
                <w:sz w:val="20"/>
                <w:szCs w:val="20"/>
              </w:rPr>
              <w:lastRenderedPageBreak/>
              <w:t>event_id</w:t>
            </w:r>
          </w:p>
        </w:tc>
        <w:tc>
          <w:tcPr>
            <w:tcW w:w="31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04E83D" w14:textId="77777777" w:rsidR="00F43C83" w:rsidRDefault="00000000">
            <w:r>
              <w:rPr>
                <w:sz w:val="20"/>
                <w:szCs w:val="20"/>
              </w:rPr>
              <w:t>event.id</w:t>
            </w:r>
          </w:p>
        </w:tc>
        <w:tc>
          <w:tcPr>
            <w:tcW w:w="41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4E4493" w14:textId="77777777" w:rsidR="00F43C83" w:rsidRDefault="00000000">
            <w:r>
              <w:rPr>
                <w:sz w:val="20"/>
                <w:szCs w:val="20"/>
              </w:rPr>
              <w:t>ev_1ntH1vAE4G7DNjNZYkMeck</w:t>
            </w:r>
          </w:p>
        </w:tc>
      </w:tr>
      <w:tr w:rsidR="00F43C83" w14:paraId="2B3965BF" w14:textId="77777777">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BDA706" w14:textId="77777777" w:rsidR="00F43C83" w:rsidRDefault="00000000">
            <w:r>
              <w:rPr>
                <w:sz w:val="20"/>
                <w:szCs w:val="20"/>
              </w:rPr>
              <w:t>received_at_utc</w:t>
            </w:r>
          </w:p>
        </w:tc>
        <w:tc>
          <w:tcPr>
            <w:tcW w:w="31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BD85B2" w14:textId="77777777" w:rsidR="00F43C83" w:rsidRDefault="00000000">
            <w:r>
              <w:rPr>
                <w:sz w:val="20"/>
                <w:szCs w:val="20"/>
              </w:rPr>
              <w:t>receiver clock</w:t>
            </w:r>
          </w:p>
        </w:tc>
        <w:tc>
          <w:tcPr>
            <w:tcW w:w="41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BEC286" w14:textId="77777777" w:rsidR="00F43C83" w:rsidRDefault="00000000">
            <w:r>
              <w:rPr>
                <w:sz w:val="20"/>
                <w:szCs w:val="20"/>
              </w:rPr>
              <w:t>2026-10-14T13:02:11Z</w:t>
            </w:r>
          </w:p>
        </w:tc>
      </w:tr>
      <w:tr w:rsidR="00F43C83" w14:paraId="592105A0" w14:textId="77777777">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012CC6" w14:textId="77777777" w:rsidR="00F43C83" w:rsidRDefault="00000000">
            <w:r>
              <w:rPr>
                <w:sz w:val="20"/>
                <w:szCs w:val="20"/>
              </w:rPr>
              <w:t>enriched_at_utc</w:t>
            </w:r>
          </w:p>
        </w:tc>
        <w:tc>
          <w:tcPr>
            <w:tcW w:w="31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1F8058" w14:textId="77777777" w:rsidR="00F43C83" w:rsidRDefault="00000000">
            <w:r>
              <w:rPr>
                <w:sz w:val="20"/>
                <w:szCs w:val="20"/>
              </w:rPr>
              <w:t>enricher clock</w:t>
            </w:r>
          </w:p>
        </w:tc>
        <w:tc>
          <w:tcPr>
            <w:tcW w:w="41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8B96B1" w14:textId="77777777" w:rsidR="00F43C83" w:rsidRDefault="00000000">
            <w:r>
              <w:rPr>
                <w:sz w:val="20"/>
                <w:szCs w:val="20"/>
              </w:rPr>
              <w:t>2026-10-14T13:12:15Z</w:t>
            </w:r>
          </w:p>
        </w:tc>
      </w:tr>
      <w:tr w:rsidR="00F43C83" w14:paraId="7FBE21F3" w14:textId="77777777">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E1B8BE" w14:textId="77777777" w:rsidR="00F43C83" w:rsidRDefault="00000000">
            <w:r>
              <w:rPr>
                <w:sz w:val="20"/>
                <w:szCs w:val="20"/>
              </w:rPr>
              <w:t>lookup_status</w:t>
            </w:r>
          </w:p>
        </w:tc>
        <w:tc>
          <w:tcPr>
            <w:tcW w:w="31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794744" w14:textId="77777777" w:rsidR="00F43C83" w:rsidRDefault="00000000">
            <w:r>
              <w:rPr>
                <w:sz w:val="20"/>
                <w:szCs w:val="20"/>
              </w:rPr>
              <w:t>enricher</w:t>
            </w:r>
          </w:p>
        </w:tc>
        <w:tc>
          <w:tcPr>
            <w:tcW w:w="41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AFA0F2" w14:textId="77777777" w:rsidR="00F43C83" w:rsidRDefault="00000000">
            <w:r>
              <w:rPr>
                <w:sz w:val="20"/>
                <w:szCs w:val="20"/>
              </w:rPr>
              <w:t>found, or not_found after retries</w:t>
            </w:r>
          </w:p>
        </w:tc>
      </w:tr>
      <w:tr w:rsidR="00F43C83" w14:paraId="794BAC41" w14:textId="77777777">
        <w:tc>
          <w:tcPr>
            <w:tcW w:w="20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2976C4" w14:textId="77777777" w:rsidR="00F43C83" w:rsidRDefault="00000000">
            <w:r>
              <w:rPr>
                <w:sz w:val="20"/>
                <w:szCs w:val="20"/>
              </w:rPr>
              <w:t>lookup_attempts</w:t>
            </w:r>
          </w:p>
        </w:tc>
        <w:tc>
          <w:tcPr>
            <w:tcW w:w="31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BE110D" w14:textId="77777777" w:rsidR="00F43C83" w:rsidRDefault="00000000">
            <w:r>
              <w:rPr>
                <w:sz w:val="20"/>
                <w:szCs w:val="20"/>
              </w:rPr>
              <w:t>enricher</w:t>
            </w:r>
          </w:p>
        </w:tc>
        <w:tc>
          <w:tcPr>
            <w:tcW w:w="41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A0DD04" w14:textId="77777777" w:rsidR="00F43C83" w:rsidRDefault="00000000">
            <w:r>
              <w:rPr>
                <w:sz w:val="20"/>
                <w:szCs w:val="20"/>
              </w:rPr>
              <w:t>1</w:t>
            </w:r>
          </w:p>
        </w:tc>
      </w:tr>
    </w:tbl>
    <w:p w14:paraId="671C3697" w14:textId="77777777" w:rsidR="00F43C83" w:rsidRDefault="00F43C83">
      <w:pPr>
        <w:spacing w:after="120"/>
      </w:pPr>
    </w:p>
    <w:p w14:paraId="40673E29" w14:textId="77777777" w:rsidR="00F43C83" w:rsidRDefault="00000000">
      <w:pPr>
        <w:pStyle w:val="Heading2"/>
        <w:spacing w:before="240" w:after="100"/>
      </w:pPr>
      <w:bookmarkStart w:id="12" w:name="_Toc242257406"/>
      <w:r>
        <w:t>4.3 Notification Format</w:t>
      </w:r>
      <w:bookmarkEnd w:id="12"/>
    </w:p>
    <w:p w14:paraId="53C875AC" w14:textId="77777777" w:rsidR="00F43C83" w:rsidRDefault="00000000">
      <w:pPr>
        <w:spacing w:after="120"/>
      </w:pPr>
      <w:r>
        <w:t>The Slack message is posted through an incoming webhook as a Block Kit message with a header and a field section. The seven required fields appear in the order given in the brief:</w:t>
      </w:r>
    </w:p>
    <w:p w14:paraId="4C572BF6" w14:textId="77777777" w:rsidR="00F43C83" w:rsidRDefault="00000000">
      <w:r>
        <w:rPr>
          <w:rFonts w:ascii="Consolas" w:eastAsia="Consolas" w:hAnsi="Consolas" w:cs="Consolas"/>
          <w:sz w:val="20"/>
          <w:szCs w:val="20"/>
        </w:rPr>
        <w:t>New Lead Alert</w:t>
      </w:r>
    </w:p>
    <w:p w14:paraId="473E6C76" w14:textId="77777777" w:rsidR="00F43C83" w:rsidRDefault="00000000">
      <w:r>
        <w:rPr>
          <w:rFonts w:ascii="Consolas" w:eastAsia="Consolas" w:hAnsi="Consolas" w:cs="Consolas"/>
          <w:sz w:val="20"/>
          <w:szCs w:val="20"/>
        </w:rPr>
        <w:t>Name: {display_name}    Lead ID: {lead_id}</w:t>
      </w:r>
    </w:p>
    <w:p w14:paraId="40D3BA84" w14:textId="77777777" w:rsidR="00F43C83" w:rsidRDefault="00000000">
      <w:r>
        <w:rPr>
          <w:rFonts w:ascii="Consolas" w:eastAsia="Consolas" w:hAnsi="Consolas" w:cs="Consolas"/>
          <w:sz w:val="20"/>
          <w:szCs w:val="20"/>
        </w:rPr>
        <w:t>Created Date: {date_created}    Label: {status_label}</w:t>
      </w:r>
    </w:p>
    <w:p w14:paraId="15A73704" w14:textId="77777777" w:rsidR="00F43C83" w:rsidRDefault="00000000">
      <w:pPr>
        <w:spacing w:after="120"/>
      </w:pPr>
      <w:r>
        <w:rPr>
          <w:rFonts w:ascii="Consolas" w:eastAsia="Consolas" w:hAnsi="Consolas" w:cs="Consolas"/>
          <w:sz w:val="20"/>
          <w:szCs w:val="20"/>
        </w:rPr>
        <w:t>Email: {lead_email}    Lead Owner: {lead_owner}    Funnel: {funnel}</w:t>
      </w:r>
    </w:p>
    <w:p w14:paraId="4AF65EDB" w14:textId="77777777" w:rsidR="00F43C83" w:rsidRDefault="00000000">
      <w:pPr>
        <w:spacing w:after="120"/>
      </w:pPr>
      <w:r>
        <w:t>The notifier module exposes a single send(alert) function behind an interface, so an email channel (Azure Communication Services Email) can be added without touching the enrichment logic should the SME prefer email.</w:t>
      </w:r>
    </w:p>
    <w:p w14:paraId="68A1DF8F" w14:textId="77777777" w:rsidR="00F43C83" w:rsidRDefault="00000000">
      <w:pPr>
        <w:pStyle w:val="Heading1"/>
        <w:spacing w:before="320" w:after="120"/>
      </w:pPr>
      <w:bookmarkStart w:id="13" w:name="_Toc242257407"/>
      <w:r>
        <w:t>5. Error Handling, Retries, and Logging</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5"/>
        <w:gridCol w:w="6365"/>
      </w:tblGrid>
      <w:tr w:rsidR="00F43C83" w14:paraId="1B5738EB" w14:textId="77777777">
        <w:trPr>
          <w:tblHeader/>
        </w:trPr>
        <w:tc>
          <w:tcPr>
            <w:tcW w:w="2995"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50A4F49" w14:textId="77777777" w:rsidR="00F43C83" w:rsidRDefault="00000000">
            <w:r>
              <w:rPr>
                <w:b/>
                <w:bCs/>
                <w:sz w:val="20"/>
                <w:szCs w:val="20"/>
              </w:rPr>
              <w:t>Failure</w:t>
            </w:r>
          </w:p>
        </w:tc>
        <w:tc>
          <w:tcPr>
            <w:tcW w:w="6365"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790714C" w14:textId="77777777" w:rsidR="00F43C83" w:rsidRDefault="00000000">
            <w:r>
              <w:rPr>
                <w:b/>
                <w:bCs/>
                <w:sz w:val="20"/>
                <w:szCs w:val="20"/>
              </w:rPr>
              <w:t>Handling</w:t>
            </w:r>
          </w:p>
        </w:tc>
      </w:tr>
      <w:tr w:rsidR="00F43C83" w14:paraId="4E133879" w14:textId="77777777">
        <w:tc>
          <w:tcPr>
            <w:tcW w:w="29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2F4DB5" w14:textId="77777777" w:rsidR="00F43C83" w:rsidRDefault="00000000">
            <w:r>
              <w:rPr>
                <w:sz w:val="20"/>
                <w:szCs w:val="20"/>
              </w:rPr>
              <w:t>Invalid or missing Close signature</w:t>
            </w:r>
          </w:p>
        </w:tc>
        <w:tc>
          <w:tcPr>
            <w:tcW w:w="63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C51DC1" w14:textId="77777777" w:rsidR="00F43C83" w:rsidRDefault="00000000">
            <w:r>
              <w:rPr>
                <w:sz w:val="20"/>
                <w:szCs w:val="20"/>
              </w:rPr>
              <w:t>HTTP 401, event discarded, warning logged with the source IP. Nothing is written to storage.</w:t>
            </w:r>
          </w:p>
        </w:tc>
      </w:tr>
      <w:tr w:rsidR="00F43C83" w14:paraId="17EA698A" w14:textId="77777777">
        <w:tc>
          <w:tcPr>
            <w:tcW w:w="29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6A5F1C" w14:textId="77777777" w:rsidR="00F43C83" w:rsidRDefault="00000000">
            <w:r>
              <w:rPr>
                <w:sz w:val="20"/>
                <w:szCs w:val="20"/>
              </w:rPr>
              <w:t>Malformed or non-lead event</w:t>
            </w:r>
          </w:p>
        </w:tc>
        <w:tc>
          <w:tcPr>
            <w:tcW w:w="63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CF9741" w14:textId="77777777" w:rsidR="00F43C83" w:rsidRDefault="00000000">
            <w:r>
              <w:rPr>
                <w:sz w:val="20"/>
                <w:szCs w:val="20"/>
              </w:rPr>
              <w:t>HTTP 200 with a logged skip, so that Close does not retry a payload that will never succeed.</w:t>
            </w:r>
          </w:p>
        </w:tc>
      </w:tr>
      <w:tr w:rsidR="00F43C83" w14:paraId="344ECFBD" w14:textId="77777777">
        <w:tc>
          <w:tcPr>
            <w:tcW w:w="29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DF8D35" w14:textId="77777777" w:rsidR="00F43C83" w:rsidRDefault="00000000">
            <w:r>
              <w:rPr>
                <w:sz w:val="20"/>
                <w:szCs w:val="20"/>
              </w:rPr>
              <w:t>Storage write fails in the receiver</w:t>
            </w:r>
          </w:p>
        </w:tc>
        <w:tc>
          <w:tcPr>
            <w:tcW w:w="63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38D4F7" w14:textId="77777777" w:rsidR="00F43C83" w:rsidRDefault="00000000">
            <w:r>
              <w:rPr>
                <w:sz w:val="20"/>
                <w:szCs w:val="20"/>
              </w:rPr>
              <w:t>HTTP 500 so that Close retries the delivery (Close retries failed webhooks with back-off). The write is idempotent, so the retry is safe.</w:t>
            </w:r>
          </w:p>
        </w:tc>
      </w:tr>
      <w:tr w:rsidR="00F43C83" w14:paraId="2E552332" w14:textId="77777777">
        <w:tc>
          <w:tcPr>
            <w:tcW w:w="29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844E7D" w14:textId="77777777" w:rsidR="00F43C83" w:rsidRDefault="00000000">
            <w:r>
              <w:rPr>
                <w:sz w:val="20"/>
                <w:szCs w:val="20"/>
              </w:rPr>
              <w:t>Service Bus enqueue fails after the blob is written</w:t>
            </w:r>
          </w:p>
        </w:tc>
        <w:tc>
          <w:tcPr>
            <w:tcW w:w="63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C40087" w14:textId="104E071D" w:rsidR="00F43C83" w:rsidRDefault="00000000">
            <w:r>
              <w:rPr>
                <w:sz w:val="20"/>
                <w:szCs w:val="20"/>
              </w:rPr>
              <w:t>HTTP 500; on the retried delivery</w:t>
            </w:r>
            <w:r w:rsidR="00B67A85">
              <w:rPr>
                <w:sz w:val="20"/>
                <w:szCs w:val="20"/>
              </w:rPr>
              <w:t>, the blob is overwritten,</w:t>
            </w:r>
            <w:r>
              <w:rPr>
                <w:sz w:val="20"/>
                <w:szCs w:val="20"/>
              </w:rPr>
              <w:t xml:space="preserve"> and the message is scheduled. No orphan is possible because the alert is driven by the message, not the blob.</w:t>
            </w:r>
          </w:p>
        </w:tc>
      </w:tr>
      <w:tr w:rsidR="00F43C83" w14:paraId="7A5D0ABD" w14:textId="77777777">
        <w:tc>
          <w:tcPr>
            <w:tcW w:w="29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33FB13" w14:textId="77777777" w:rsidR="00F43C83" w:rsidRDefault="00000000">
            <w:r>
              <w:rPr>
                <w:sz w:val="20"/>
                <w:szCs w:val="20"/>
              </w:rPr>
              <w:t>Lead-owner file not found (404)</w:t>
            </w:r>
          </w:p>
        </w:tc>
        <w:tc>
          <w:tcPr>
            <w:tcW w:w="63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33CD6F" w14:textId="4AD50C76" w:rsidR="00F43C83" w:rsidRDefault="00000000">
            <w:r>
              <w:rPr>
                <w:sz w:val="20"/>
                <w:szCs w:val="20"/>
              </w:rPr>
              <w:t xml:space="preserve">Rescheduled every 5 minutes up to the configured limit, then processed as Unassigned (Section </w:t>
            </w:r>
            <w:r w:rsidR="007012D9">
              <w:rPr>
                <w:sz w:val="20"/>
                <w:szCs w:val="20"/>
              </w:rPr>
              <w:t>10</w:t>
            </w:r>
            <w:r>
              <w:rPr>
                <w:sz w:val="20"/>
                <w:szCs w:val="20"/>
              </w:rPr>
              <w:t>, item 5).</w:t>
            </w:r>
          </w:p>
        </w:tc>
      </w:tr>
      <w:tr w:rsidR="00F43C83" w14:paraId="1904CF90" w14:textId="77777777">
        <w:tc>
          <w:tcPr>
            <w:tcW w:w="29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71F8AF" w14:textId="77777777" w:rsidR="00F43C83" w:rsidRDefault="00000000">
            <w:r>
              <w:rPr>
                <w:sz w:val="20"/>
                <w:szCs w:val="20"/>
              </w:rPr>
              <w:t>Lead-owner lookup transient error (5xx, timeout)</w:t>
            </w:r>
          </w:p>
        </w:tc>
        <w:tc>
          <w:tcPr>
            <w:tcW w:w="63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5E2D83" w14:textId="6A4BD5DE" w:rsidR="00F43C83" w:rsidRDefault="00000000">
            <w:r>
              <w:rPr>
                <w:sz w:val="20"/>
                <w:szCs w:val="20"/>
              </w:rPr>
              <w:t>Exponential back-off within the invocation (3 tries), then the message is abandoned and redelivered by Service Bus; after max delivery count (5)</w:t>
            </w:r>
            <w:r w:rsidR="007012D9">
              <w:rPr>
                <w:sz w:val="20"/>
                <w:szCs w:val="20"/>
              </w:rPr>
              <w:t>,</w:t>
            </w:r>
            <w:r>
              <w:rPr>
                <w:sz w:val="20"/>
                <w:szCs w:val="20"/>
              </w:rPr>
              <w:t xml:space="preserve"> it is dead-lettered.</w:t>
            </w:r>
          </w:p>
        </w:tc>
      </w:tr>
      <w:tr w:rsidR="00F43C83" w14:paraId="0184F493" w14:textId="77777777">
        <w:tc>
          <w:tcPr>
            <w:tcW w:w="29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9B7A09" w14:textId="77777777" w:rsidR="00F43C83" w:rsidRDefault="00000000">
            <w:r>
              <w:rPr>
                <w:sz w:val="20"/>
                <w:szCs w:val="20"/>
              </w:rPr>
              <w:t>Slack post fails</w:t>
            </w:r>
          </w:p>
        </w:tc>
        <w:tc>
          <w:tcPr>
            <w:tcW w:w="63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A5AA59" w14:textId="77777777" w:rsidR="00F43C83" w:rsidRDefault="00000000">
            <w:r>
              <w:rPr>
                <w:sz w:val="20"/>
                <w:szCs w:val="20"/>
              </w:rPr>
              <w:t>Same in-invocation back-off; the target record is already written, so a redelivery resends only the alert. The alert carries the event id, so duplicates are recognizable.</w:t>
            </w:r>
          </w:p>
        </w:tc>
      </w:tr>
      <w:tr w:rsidR="00F43C83" w14:paraId="4EC66869" w14:textId="77777777">
        <w:tc>
          <w:tcPr>
            <w:tcW w:w="29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A74F84" w14:textId="77777777" w:rsidR="00F43C83" w:rsidRDefault="00000000">
            <w:r>
              <w:rPr>
                <w:sz w:val="20"/>
                <w:szCs w:val="20"/>
              </w:rPr>
              <w:t>Any message reaching the dead-letter queue</w:t>
            </w:r>
          </w:p>
        </w:tc>
        <w:tc>
          <w:tcPr>
            <w:tcW w:w="63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A269ED" w14:textId="77777777" w:rsidR="00F43C83" w:rsidRDefault="00000000">
            <w:r>
              <w:rPr>
                <w:sz w:val="20"/>
                <w:szCs w:val="20"/>
              </w:rPr>
              <w:t>Azure Monitor alert to the operator; a small replay script in the repository moves messages back to the active queue after the cause is fixed.</w:t>
            </w:r>
          </w:p>
        </w:tc>
      </w:tr>
    </w:tbl>
    <w:p w14:paraId="2CA070A5" w14:textId="77777777" w:rsidR="00F43C83" w:rsidRDefault="00F43C83">
      <w:pPr>
        <w:spacing w:after="120"/>
      </w:pPr>
    </w:p>
    <w:p w14:paraId="220E297C" w14:textId="52BDD2D0" w:rsidR="00F43C83" w:rsidRDefault="00000000">
      <w:pPr>
        <w:spacing w:after="120"/>
      </w:pPr>
      <w:r>
        <w:lastRenderedPageBreak/>
        <w:t xml:space="preserve">Every log line is structured JSON with lead_id, event_id, stage, attempt, and elapsed_ms so that a lead can be traced from receipt to alert in Application Insights with a single query. </w:t>
      </w:r>
      <w:r w:rsidR="0031107F" w:rsidRPr="0031107F">
        <w:t>Receipt-to-alert latency is recorded as a custom metric to demonstrate the success criteria</w:t>
      </w:r>
      <w:r w:rsidR="0031107F">
        <w:t>.</w:t>
      </w:r>
    </w:p>
    <w:p w14:paraId="145A2EB9" w14:textId="77777777" w:rsidR="00F43C83" w:rsidRDefault="00000000">
      <w:pPr>
        <w:pStyle w:val="Heading1"/>
        <w:spacing w:before="320" w:after="120"/>
      </w:pPr>
      <w:bookmarkStart w:id="14" w:name="_Toc242257408"/>
      <w:r>
        <w:t>6. Security</w:t>
      </w:r>
      <w:bookmarkEnd w:id="14"/>
    </w:p>
    <w:p w14:paraId="62BF3D48" w14:textId="77777777" w:rsidR="00F43C83" w:rsidRDefault="00000000">
      <w:pPr>
        <w:pStyle w:val="ListParagraph"/>
        <w:numPr>
          <w:ilvl w:val="0"/>
          <w:numId w:val="4"/>
        </w:numPr>
        <w:spacing w:after="80"/>
      </w:pPr>
      <w:r>
        <w:t>The webhook endpoint is public, as required by Close, but every request must carry a valid HMAC-SHA256 signature computed over the timestamp and the raw body with the subscription signature key; requests older than five minutes are rejected to prevent replay.</w:t>
      </w:r>
    </w:p>
    <w:p w14:paraId="5D9ED755" w14:textId="77777777" w:rsidR="00F43C83" w:rsidRDefault="00000000">
      <w:pPr>
        <w:pStyle w:val="ListParagraph"/>
        <w:numPr>
          <w:ilvl w:val="0"/>
          <w:numId w:val="4"/>
        </w:numPr>
        <w:spacing w:after="80"/>
      </w:pPr>
      <w:r>
        <w:t>The signature key and the Slack webhook URL live in Key Vault and reach the functions only as Key Vault references; the repository contains no secrets and the .gitignore excludes local settings files.</w:t>
      </w:r>
    </w:p>
    <w:p w14:paraId="31B7D276" w14:textId="77777777" w:rsidR="00F43C83" w:rsidRDefault="00000000">
      <w:pPr>
        <w:pStyle w:val="ListParagraph"/>
        <w:numPr>
          <w:ilvl w:val="0"/>
          <w:numId w:val="4"/>
        </w:numPr>
        <w:spacing w:after="80"/>
      </w:pPr>
      <w:r>
        <w:t>The Function App uses a system-assigned managed identity with Storage Blob Data Contributor on the storage account, Azure Service Bus Data Sender and Receiver on the queue, and Key Vault Secrets User. No connection strings are stored in application settings.</w:t>
      </w:r>
    </w:p>
    <w:p w14:paraId="7411D8FF" w14:textId="77777777" w:rsidR="00F43C83" w:rsidRDefault="00000000">
      <w:pPr>
        <w:pStyle w:val="ListParagraph"/>
        <w:numPr>
          <w:ilvl w:val="0"/>
          <w:numId w:val="4"/>
        </w:numPr>
        <w:spacing w:after="80"/>
      </w:pPr>
      <w:r>
        <w:t>Lead records contain personal data (name and email). Both containers are private, storage firewall rules allow only the Function App, and the Slack channel is assumed to be a private channel for the sales team.</w:t>
      </w:r>
    </w:p>
    <w:p w14:paraId="6BBEB08F" w14:textId="77777777" w:rsidR="00F43C83" w:rsidRDefault="00000000">
      <w:pPr>
        <w:pStyle w:val="ListParagraph"/>
        <w:numPr>
          <w:ilvl w:val="0"/>
          <w:numId w:val="4"/>
        </w:numPr>
        <w:spacing w:after="80"/>
      </w:pPr>
      <w:r>
        <w:t>The lead-owner bucket is public by design of the exercise; it is read over HTTPS with a strict timeout and no credentials.</w:t>
      </w:r>
    </w:p>
    <w:p w14:paraId="0D885CF5" w14:textId="77777777" w:rsidR="00F43C83" w:rsidRDefault="00000000">
      <w:pPr>
        <w:pStyle w:val="Heading1"/>
        <w:spacing w:before="320" w:after="120"/>
      </w:pPr>
      <w:bookmarkStart w:id="15" w:name="_Toc242257409"/>
      <w:r>
        <w:t>7. CI/CD and Repository Layout</w:t>
      </w:r>
      <w:bookmarkEnd w:id="15"/>
    </w:p>
    <w:p w14:paraId="4362D1FC" w14:textId="29B7695B" w:rsidR="00F43C83" w:rsidRDefault="00000000">
      <w:pPr>
        <w:spacing w:after="120"/>
      </w:pPr>
      <w:r>
        <w:t xml:space="preserve">Repository: </w:t>
      </w:r>
      <w:r>
        <w:rPr>
          <w:rFonts w:ascii="Consolas" w:eastAsia="Consolas" w:hAnsi="Consolas" w:cs="Consolas"/>
          <w:sz w:val="20"/>
          <w:szCs w:val="20"/>
        </w:rPr>
        <w:t>github.com/krismukh/crm-lead-notifications</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F43C83" w14:paraId="2429B7D7" w14:textId="77777777">
        <w:trPr>
          <w:tblHeader/>
        </w:trPr>
        <w:tc>
          <w:tcPr>
            <w:tcW w:w="280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11E861E" w14:textId="77777777" w:rsidR="00F43C83" w:rsidRDefault="00000000">
            <w:r>
              <w:rPr>
                <w:b/>
                <w:bCs/>
                <w:sz w:val="20"/>
                <w:szCs w:val="20"/>
              </w:rPr>
              <w:t>Path</w:t>
            </w:r>
          </w:p>
        </w:tc>
        <w:tc>
          <w:tcPr>
            <w:tcW w:w="6552"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B0BF102" w14:textId="77777777" w:rsidR="00F43C83" w:rsidRDefault="00000000">
            <w:r>
              <w:rPr>
                <w:b/>
                <w:bCs/>
                <w:sz w:val="20"/>
                <w:szCs w:val="20"/>
              </w:rPr>
              <w:t>Content</w:t>
            </w:r>
          </w:p>
        </w:tc>
      </w:tr>
      <w:tr w:rsidR="00F43C83" w14:paraId="27C7E124" w14:textId="77777777">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7E6BF9" w14:textId="77777777" w:rsidR="00F43C83" w:rsidRDefault="00000000">
            <w:r>
              <w:rPr>
                <w:sz w:val="20"/>
                <w:szCs w:val="20"/>
              </w:rPr>
              <w:t>README.md</w:t>
            </w:r>
          </w:p>
        </w:tc>
        <w:tc>
          <w:tcPr>
            <w:tcW w:w="65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012A7D" w14:textId="77777777" w:rsidR="00F43C83" w:rsidRDefault="00000000">
            <w:r>
              <w:rPr>
                <w:sz w:val="20"/>
                <w:szCs w:val="20"/>
              </w:rPr>
              <w:t>Overview, architecture diagram, setup, deployment, operations, and test instructions</w:t>
            </w:r>
          </w:p>
        </w:tc>
      </w:tr>
      <w:tr w:rsidR="00F43C83" w14:paraId="5A57CA9D" w14:textId="77777777">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14F2DA" w14:textId="77777777" w:rsidR="00F43C83" w:rsidRDefault="00000000">
            <w:r>
              <w:rPr>
                <w:sz w:val="20"/>
                <w:szCs w:val="20"/>
              </w:rPr>
              <w:t>docs/</w:t>
            </w:r>
          </w:p>
        </w:tc>
        <w:tc>
          <w:tcPr>
            <w:tcW w:w="65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B567B1" w14:textId="77777777" w:rsidR="00F43C83" w:rsidRDefault="00000000">
            <w:r>
              <w:rPr>
                <w:sz w:val="20"/>
                <w:szCs w:val="20"/>
              </w:rPr>
              <w:t>This proposal, the draw.io diagram and its PNG export, the decision log, and the validation report</w:t>
            </w:r>
          </w:p>
        </w:tc>
      </w:tr>
      <w:tr w:rsidR="00F43C83" w14:paraId="382E2209" w14:textId="77777777">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04D6A7" w14:textId="77777777" w:rsidR="00F43C83" w:rsidRDefault="00000000">
            <w:r>
              <w:rPr>
                <w:sz w:val="20"/>
                <w:szCs w:val="20"/>
              </w:rPr>
              <w:t>infra/create_environment.sh</w:t>
            </w:r>
          </w:p>
        </w:tc>
        <w:tc>
          <w:tcPr>
            <w:tcW w:w="65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ABBAE7" w14:textId="77777777" w:rsidR="00F43C83" w:rsidRDefault="00000000">
            <w:r>
              <w:rPr>
                <w:sz w:val="20"/>
                <w:szCs w:val="20"/>
              </w:rPr>
              <w:t>Idempotent Azure CLI script creating all resources listed in Section 8</w:t>
            </w:r>
          </w:p>
        </w:tc>
      </w:tr>
      <w:tr w:rsidR="00F43C83" w14:paraId="362E7E16" w14:textId="77777777">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DC7F3F" w14:textId="77777777" w:rsidR="00F43C83" w:rsidRDefault="00000000">
            <w:r>
              <w:rPr>
                <w:sz w:val="20"/>
                <w:szCs w:val="20"/>
              </w:rPr>
              <w:t>src/functions/</w:t>
            </w:r>
          </w:p>
        </w:tc>
        <w:tc>
          <w:tcPr>
            <w:tcW w:w="65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0A74C6" w14:textId="77777777" w:rsidR="00F43C83" w:rsidRDefault="00000000">
            <w:r>
              <w:rPr>
                <w:sz w:val="20"/>
                <w:szCs w:val="20"/>
              </w:rPr>
              <w:t>function_app.py with the two function definitions</w:t>
            </w:r>
          </w:p>
        </w:tc>
      </w:tr>
      <w:tr w:rsidR="00F43C83" w14:paraId="004CCE3D" w14:textId="77777777">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A7E7A3" w14:textId="77777777" w:rsidR="00F43C83" w:rsidRDefault="00000000">
            <w:r>
              <w:rPr>
                <w:sz w:val="20"/>
                <w:szCs w:val="20"/>
              </w:rPr>
              <w:t>src/leadflow/</w:t>
            </w:r>
          </w:p>
        </w:tc>
        <w:tc>
          <w:tcPr>
            <w:tcW w:w="65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6E234B" w14:textId="77777777" w:rsidR="00F43C83" w:rsidRDefault="00000000">
            <w:r>
              <w:rPr>
                <w:sz w:val="20"/>
                <w:szCs w:val="20"/>
              </w:rPr>
              <w:t>Modules: verify.py (signature), storage.py (ADLS read and write), queue.py (scheduling), lookup.py (lead-owner fetch), enrich.py (merge), notify.py (Slack), models.py (dataclasses)</w:t>
            </w:r>
          </w:p>
        </w:tc>
      </w:tr>
      <w:tr w:rsidR="00F43C83" w14:paraId="436920D2" w14:textId="77777777">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90B368" w14:textId="77777777" w:rsidR="00F43C83" w:rsidRDefault="00000000">
            <w:r>
              <w:rPr>
                <w:sz w:val="20"/>
                <w:szCs w:val="20"/>
              </w:rPr>
              <w:t>tests/</w:t>
            </w:r>
          </w:p>
        </w:tc>
        <w:tc>
          <w:tcPr>
            <w:tcW w:w="65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3F6DEE" w14:textId="77777777" w:rsidR="00F43C83" w:rsidRDefault="00000000">
            <w:r>
              <w:rPr>
                <w:sz w:val="20"/>
                <w:szCs w:val="20"/>
              </w:rPr>
              <w:t>pytest unit tests with recorded sample events and mocked HTTP and storage; a local end-to-end test that posts the sample event to the function running under Azure Functions Core Tools</w:t>
            </w:r>
          </w:p>
        </w:tc>
      </w:tr>
      <w:tr w:rsidR="00F43C83" w14:paraId="2398AFA3" w14:textId="77777777">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1CFE91" w14:textId="77777777" w:rsidR="00F43C83" w:rsidRDefault="00000000">
            <w:r>
              <w:rPr>
                <w:sz w:val="20"/>
                <w:szCs w:val="20"/>
              </w:rPr>
              <w:t>.github/workflows/ci.yml</w:t>
            </w:r>
          </w:p>
        </w:tc>
        <w:tc>
          <w:tcPr>
            <w:tcW w:w="65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5ED830" w14:textId="77777777" w:rsidR="00F43C83" w:rsidRDefault="00000000">
            <w:r>
              <w:rPr>
                <w:sz w:val="20"/>
                <w:szCs w:val="20"/>
              </w:rPr>
              <w:t>ruff, pytest, and deployment with azure/functions-action on push to main</w:t>
            </w:r>
          </w:p>
        </w:tc>
      </w:tr>
      <w:tr w:rsidR="00F43C83" w14:paraId="44FC25EA" w14:textId="77777777">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96BFFB" w14:textId="77777777" w:rsidR="00F43C83" w:rsidRDefault="00000000">
            <w:r>
              <w:rPr>
                <w:sz w:val="20"/>
                <w:szCs w:val="20"/>
              </w:rPr>
              <w:t>scripts/</w:t>
            </w:r>
          </w:p>
        </w:tc>
        <w:tc>
          <w:tcPr>
            <w:tcW w:w="65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4FC9C4" w14:textId="77777777" w:rsidR="00F43C83" w:rsidRDefault="00000000">
            <w:r>
              <w:rPr>
                <w:sz w:val="20"/>
                <w:szCs w:val="20"/>
              </w:rPr>
              <w:t>send_test_event.py (signed sample event), replay_dead_letter.py</w:t>
            </w:r>
          </w:p>
        </w:tc>
      </w:tr>
    </w:tbl>
    <w:p w14:paraId="18476750" w14:textId="77777777" w:rsidR="00F43C83" w:rsidRDefault="00F43C83">
      <w:pPr>
        <w:spacing w:after="120"/>
      </w:pPr>
    </w:p>
    <w:p w14:paraId="065331B9" w14:textId="77777777" w:rsidR="00F43C83" w:rsidRDefault="00000000">
      <w:pPr>
        <w:pStyle w:val="Heading1"/>
        <w:spacing w:before="320" w:after="120"/>
      </w:pPr>
      <w:bookmarkStart w:id="16" w:name="_Toc242257410"/>
      <w:r>
        <w:t>8. Environment and Resource Naming</w:t>
      </w:r>
      <w:bookmarkEnd w:id="16"/>
    </w:p>
    <w:p w14:paraId="40A72886" w14:textId="6121B7F7" w:rsidR="00F43C83" w:rsidRDefault="00000000">
      <w:pPr>
        <w:spacing w:after="120"/>
      </w:pPr>
      <w:r>
        <w:lastRenderedPageBreak/>
        <w:t xml:space="preserve">Resources follow the naming used on </w:t>
      </w:r>
      <w:r w:rsidR="00B67A85">
        <w:t xml:space="preserve">previous projects </w:t>
      </w:r>
      <w:r>
        <w:t xml:space="preserve">and are created in the existing Pay-As-You-Go subscription, region West US 3. No Synapse workspace is required, so the two-workspace limit encountered on </w:t>
      </w:r>
      <w:r w:rsidR="00A56965">
        <w:t xml:space="preserve">the previous project </w:t>
      </w:r>
      <w:r>
        <w:t>does not apply.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3182"/>
        <w:gridCol w:w="3370"/>
      </w:tblGrid>
      <w:tr w:rsidR="00F43C83" w14:paraId="388F2812" w14:textId="77777777">
        <w:trPr>
          <w:tblHeader/>
        </w:trPr>
        <w:tc>
          <w:tcPr>
            <w:tcW w:w="280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7CA7DDC" w14:textId="77777777" w:rsidR="00F43C83" w:rsidRDefault="00000000">
            <w:r>
              <w:rPr>
                <w:b/>
                <w:bCs/>
                <w:sz w:val="20"/>
                <w:szCs w:val="20"/>
              </w:rPr>
              <w:t>Resource</w:t>
            </w:r>
          </w:p>
        </w:tc>
        <w:tc>
          <w:tcPr>
            <w:tcW w:w="3182"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E4B5150" w14:textId="77777777" w:rsidR="00F43C83" w:rsidRDefault="00000000">
            <w:r>
              <w:rPr>
                <w:b/>
                <w:bCs/>
                <w:sz w:val="20"/>
                <w:szCs w:val="20"/>
              </w:rPr>
              <w:t>Name</w:t>
            </w:r>
          </w:p>
        </w:tc>
        <w:tc>
          <w:tcPr>
            <w:tcW w:w="337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A7B5597" w14:textId="77777777" w:rsidR="00F43C83" w:rsidRDefault="00000000">
            <w:r>
              <w:rPr>
                <w:b/>
                <w:bCs/>
                <w:sz w:val="20"/>
                <w:szCs w:val="20"/>
              </w:rPr>
              <w:t>Notes</w:t>
            </w:r>
          </w:p>
        </w:tc>
      </w:tr>
      <w:tr w:rsidR="00F43C83" w14:paraId="239F23C8" w14:textId="77777777">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010670" w14:textId="77777777" w:rsidR="00F43C83" w:rsidRDefault="00000000">
            <w:r>
              <w:rPr>
                <w:sz w:val="20"/>
                <w:szCs w:val="20"/>
              </w:rPr>
              <w:t>Resource group</w:t>
            </w:r>
          </w:p>
        </w:tc>
        <w:tc>
          <w:tcPr>
            <w:tcW w:w="31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60F6F7" w14:textId="77777777" w:rsidR="00F43C83" w:rsidRDefault="00000000">
            <w:r>
              <w:rPr>
                <w:sz w:val="20"/>
                <w:szCs w:val="20"/>
              </w:rPr>
              <w:t>rg-crmleads</w:t>
            </w:r>
          </w:p>
        </w:tc>
        <w:tc>
          <w:tcPr>
            <w:tcW w:w="3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EF3A5E" w14:textId="77777777" w:rsidR="00F43C83" w:rsidRDefault="00F43C83"/>
        </w:tc>
      </w:tr>
      <w:tr w:rsidR="00F43C83" w14:paraId="5905C512" w14:textId="77777777">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2C7E68" w14:textId="77777777" w:rsidR="00F43C83" w:rsidRDefault="00000000">
            <w:r>
              <w:rPr>
                <w:sz w:val="20"/>
                <w:szCs w:val="20"/>
              </w:rPr>
              <w:t>Storage account (ADLS Gen2)</w:t>
            </w:r>
          </w:p>
        </w:tc>
        <w:tc>
          <w:tcPr>
            <w:tcW w:w="31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FA31F2" w14:textId="77777777" w:rsidR="00F43C83" w:rsidRDefault="00000000">
            <w:r>
              <w:rPr>
                <w:sz w:val="20"/>
                <w:szCs w:val="20"/>
              </w:rPr>
              <w:t>stcrmleadskcm</w:t>
            </w:r>
          </w:p>
        </w:tc>
        <w:tc>
          <w:tcPr>
            <w:tcW w:w="3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5B0CC5" w14:textId="77777777" w:rsidR="00F43C83" w:rsidRDefault="00000000">
            <w:r>
              <w:rPr>
                <w:sz w:val="20"/>
                <w:szCs w:val="20"/>
              </w:rPr>
              <w:t>Containers source, target, logs</w:t>
            </w:r>
          </w:p>
        </w:tc>
      </w:tr>
      <w:tr w:rsidR="00F43C83" w14:paraId="5475AD34" w14:textId="77777777">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6625C5" w14:textId="77777777" w:rsidR="00F43C83" w:rsidRDefault="00000000">
            <w:r>
              <w:rPr>
                <w:sz w:val="20"/>
                <w:szCs w:val="20"/>
              </w:rPr>
              <w:t>Service Bus namespace and queue</w:t>
            </w:r>
          </w:p>
        </w:tc>
        <w:tc>
          <w:tcPr>
            <w:tcW w:w="31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C3D56C" w14:textId="77777777" w:rsidR="00F43C83" w:rsidRDefault="00000000">
            <w:r>
              <w:rPr>
                <w:sz w:val="20"/>
                <w:szCs w:val="20"/>
              </w:rPr>
              <w:t>sb-crmleads-kcm, queue sbq-lead-delay</w:t>
            </w:r>
          </w:p>
        </w:tc>
        <w:tc>
          <w:tcPr>
            <w:tcW w:w="3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DF8ECB" w14:textId="77777777" w:rsidR="00F43C83" w:rsidRDefault="00000000">
            <w:r>
              <w:rPr>
                <w:sz w:val="20"/>
                <w:szCs w:val="20"/>
              </w:rPr>
              <w:t>Basic tier; max delivery count 5; dead-lettering enabled</w:t>
            </w:r>
          </w:p>
        </w:tc>
      </w:tr>
      <w:tr w:rsidR="00F43C83" w14:paraId="46BD2CC0" w14:textId="77777777">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828B38" w14:textId="77777777" w:rsidR="00F43C83" w:rsidRDefault="00000000">
            <w:r>
              <w:rPr>
                <w:sz w:val="20"/>
                <w:szCs w:val="20"/>
              </w:rPr>
              <w:t>Function App</w:t>
            </w:r>
          </w:p>
        </w:tc>
        <w:tc>
          <w:tcPr>
            <w:tcW w:w="31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23A954" w14:textId="77777777" w:rsidR="00F43C83" w:rsidRDefault="00000000">
            <w:r>
              <w:rPr>
                <w:sz w:val="20"/>
                <w:szCs w:val="20"/>
              </w:rPr>
              <w:t>func-crmleads-kcm</w:t>
            </w:r>
          </w:p>
        </w:tc>
        <w:tc>
          <w:tcPr>
            <w:tcW w:w="3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23C805" w14:textId="77777777" w:rsidR="00F43C83" w:rsidRDefault="00000000">
            <w:r>
              <w:rPr>
                <w:sz w:val="20"/>
                <w:szCs w:val="20"/>
              </w:rPr>
              <w:t>Linux Consumption, Python 3.11, system-assigned identity</w:t>
            </w:r>
          </w:p>
        </w:tc>
      </w:tr>
      <w:tr w:rsidR="00F43C83" w14:paraId="15F6C8E8" w14:textId="77777777">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6A9FC9" w14:textId="77777777" w:rsidR="00F43C83" w:rsidRDefault="00000000">
            <w:r>
              <w:rPr>
                <w:sz w:val="20"/>
                <w:szCs w:val="20"/>
              </w:rPr>
              <w:t>Key Vault</w:t>
            </w:r>
          </w:p>
        </w:tc>
        <w:tc>
          <w:tcPr>
            <w:tcW w:w="31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80BA49" w14:textId="77777777" w:rsidR="00F43C83" w:rsidRDefault="00000000">
            <w:r>
              <w:rPr>
                <w:sz w:val="20"/>
                <w:szCs w:val="20"/>
              </w:rPr>
              <w:t>kv-crmleads-kcm</w:t>
            </w:r>
          </w:p>
        </w:tc>
        <w:tc>
          <w:tcPr>
            <w:tcW w:w="3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775B4E" w14:textId="77777777" w:rsidR="00F43C83" w:rsidRDefault="00000000">
            <w:r>
              <w:rPr>
                <w:sz w:val="20"/>
                <w:szCs w:val="20"/>
              </w:rPr>
              <w:t>Secrets close-webhook-signature-key, slack-webhook-url</w:t>
            </w:r>
          </w:p>
        </w:tc>
      </w:tr>
      <w:tr w:rsidR="00F43C83" w14:paraId="38A05D7D" w14:textId="77777777">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8632A4" w14:textId="77777777" w:rsidR="00F43C83" w:rsidRDefault="00000000">
            <w:r>
              <w:rPr>
                <w:sz w:val="20"/>
                <w:szCs w:val="20"/>
              </w:rPr>
              <w:t>Application Insights</w:t>
            </w:r>
          </w:p>
        </w:tc>
        <w:tc>
          <w:tcPr>
            <w:tcW w:w="31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51868F" w14:textId="77777777" w:rsidR="00F43C83" w:rsidRDefault="00000000">
            <w:r>
              <w:rPr>
                <w:sz w:val="20"/>
                <w:szCs w:val="20"/>
              </w:rPr>
              <w:t>appi-crmleads-kcm</w:t>
            </w:r>
          </w:p>
        </w:tc>
        <w:tc>
          <w:tcPr>
            <w:tcW w:w="3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A3F2A3" w14:textId="77777777" w:rsidR="00F43C83" w:rsidRDefault="00000000">
            <w:r>
              <w:rPr>
                <w:sz w:val="20"/>
                <w:szCs w:val="20"/>
              </w:rPr>
              <w:t>Workspace-based</w:t>
            </w:r>
          </w:p>
        </w:tc>
      </w:tr>
      <w:tr w:rsidR="00F43C83" w14:paraId="22319EAF" w14:textId="77777777">
        <w:tc>
          <w:tcPr>
            <w:tcW w:w="28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2F4B10" w14:textId="77777777" w:rsidR="00F43C83" w:rsidRDefault="00000000">
            <w:r>
              <w:rPr>
                <w:sz w:val="20"/>
                <w:szCs w:val="20"/>
              </w:rPr>
              <w:t>Monitor alert rules</w:t>
            </w:r>
          </w:p>
        </w:tc>
        <w:tc>
          <w:tcPr>
            <w:tcW w:w="31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5FB007" w14:textId="77777777" w:rsidR="00F43C83" w:rsidRDefault="00000000">
            <w:r>
              <w:rPr>
                <w:sz w:val="20"/>
                <w:szCs w:val="20"/>
              </w:rPr>
              <w:t>alr-crmleads-failures, alr-crmleads-deadletter</w:t>
            </w:r>
          </w:p>
        </w:tc>
        <w:tc>
          <w:tcPr>
            <w:tcW w:w="3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F0E943" w14:textId="77777777" w:rsidR="00F43C83" w:rsidRDefault="00F43C83"/>
        </w:tc>
      </w:tr>
    </w:tbl>
    <w:p w14:paraId="64A17644" w14:textId="77777777" w:rsidR="00F43C83" w:rsidRDefault="00F43C83">
      <w:pPr>
        <w:spacing w:after="120"/>
      </w:pPr>
    </w:p>
    <w:p w14:paraId="2142EE9D" w14:textId="77411647" w:rsidR="00F43C83" w:rsidRDefault="00000000">
      <w:pPr>
        <w:spacing w:after="120"/>
      </w:pPr>
      <w:r>
        <w:t xml:space="preserve">Estimated running cost is under five dollars per month at the expected volume, </w:t>
      </w:r>
      <w:r w:rsidR="00B026E9" w:rsidRPr="00B026E9">
        <w:t>most of it for the Service Bus Basic namespace</w:t>
      </w:r>
      <w:r w:rsidR="00B026E9">
        <w:t xml:space="preserve"> </w:t>
      </w:r>
      <w:r>
        <w:t>and Application Insights ingestion.</w:t>
      </w:r>
    </w:p>
    <w:p w14:paraId="1FC8C3B2" w14:textId="77777777" w:rsidR="00F43C83" w:rsidRDefault="00000000">
      <w:pPr>
        <w:pStyle w:val="Heading1"/>
        <w:spacing w:before="320" w:after="120"/>
      </w:pPr>
      <w:bookmarkStart w:id="17" w:name="_Toc242257411"/>
      <w:r>
        <w:t>9. Plan by Phase</w:t>
      </w:r>
      <w:bookmarkEnd w:id="17"/>
    </w:p>
    <w:p w14:paraId="74084227" w14:textId="0925B2FE" w:rsidR="00F43C83" w:rsidRDefault="00362A5A">
      <w:pPr>
        <w:spacing w:after="120"/>
      </w:pPr>
      <w:r w:rsidRPr="00362A5A">
        <w:t>Phases are listed in execution order</w:t>
      </w:r>
      <w:r>
        <w:t>.</w:t>
      </w:r>
      <w:r w:rsidRPr="00362A5A">
        <w:t xml:space="preserve"> </w:t>
      </w:r>
      <w:r>
        <w:t>T</w:t>
      </w:r>
      <w:r w:rsidRPr="00362A5A">
        <w:t>he final phase depends on the CRM team creating the webhook subscription and on real lead activity.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7"/>
        <w:gridCol w:w="4044"/>
        <w:gridCol w:w="3179"/>
      </w:tblGrid>
      <w:tr w:rsidR="00362A5A" w14:paraId="743896AC" w14:textId="77777777" w:rsidTr="007C0364">
        <w:trPr>
          <w:tblHeader/>
        </w:trPr>
        <w:tc>
          <w:tcPr>
            <w:tcW w:w="1137" w:type="pct"/>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BDEBEBC" w14:textId="77777777" w:rsidR="00362A5A" w:rsidRDefault="00362A5A">
            <w:r>
              <w:rPr>
                <w:b/>
                <w:bCs/>
                <w:sz w:val="20"/>
                <w:szCs w:val="20"/>
              </w:rPr>
              <w:t>Phase</w:t>
            </w:r>
          </w:p>
        </w:tc>
        <w:tc>
          <w:tcPr>
            <w:tcW w:w="2162" w:type="pct"/>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B483A25" w14:textId="77777777" w:rsidR="00362A5A" w:rsidRDefault="00362A5A">
            <w:r>
              <w:rPr>
                <w:b/>
                <w:bCs/>
                <w:sz w:val="20"/>
                <w:szCs w:val="20"/>
              </w:rPr>
              <w:t>Scope</w:t>
            </w:r>
          </w:p>
        </w:tc>
        <w:tc>
          <w:tcPr>
            <w:tcW w:w="1700" w:type="pct"/>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CEB5D0F" w14:textId="77777777" w:rsidR="00362A5A" w:rsidRDefault="00362A5A">
            <w:r>
              <w:rPr>
                <w:b/>
                <w:bCs/>
                <w:sz w:val="20"/>
                <w:szCs w:val="20"/>
              </w:rPr>
              <w:t>Deliverables</w:t>
            </w:r>
          </w:p>
        </w:tc>
      </w:tr>
      <w:tr w:rsidR="00362A5A" w14:paraId="263A63A2" w14:textId="77777777" w:rsidTr="007C0364">
        <w:tc>
          <w:tcPr>
            <w:tcW w:w="1137"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F9290A" w14:textId="77777777" w:rsidR="00362A5A" w:rsidRDefault="00362A5A">
            <w:r>
              <w:rPr>
                <w:sz w:val="20"/>
                <w:szCs w:val="20"/>
              </w:rPr>
              <w:t>0. Preparation</w:t>
            </w:r>
          </w:p>
        </w:tc>
        <w:tc>
          <w:tcPr>
            <w:tcW w:w="2162"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A8357B" w14:textId="77777777" w:rsidR="00362A5A" w:rsidRDefault="00362A5A">
            <w:r>
              <w:rPr>
                <w:sz w:val="20"/>
                <w:szCs w:val="20"/>
              </w:rPr>
              <w:t>Confirm this proposal; obtain the Slack channel and incoming webhook; review the Close webhook signature specification against the sample event</w:t>
            </w:r>
          </w:p>
        </w:tc>
        <w:tc>
          <w:tcPr>
            <w:tcW w:w="17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188926" w14:textId="77777777" w:rsidR="00362A5A" w:rsidRDefault="00362A5A">
            <w:r>
              <w:rPr>
                <w:sz w:val="20"/>
                <w:szCs w:val="20"/>
              </w:rPr>
              <w:t>Approved proposal; secrets ready for Key Vault</w:t>
            </w:r>
          </w:p>
        </w:tc>
      </w:tr>
      <w:tr w:rsidR="00362A5A" w14:paraId="26184EA8" w14:textId="77777777" w:rsidTr="007C0364">
        <w:tc>
          <w:tcPr>
            <w:tcW w:w="1137"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0D0A35" w14:textId="77777777" w:rsidR="00362A5A" w:rsidRDefault="00362A5A">
            <w:r>
              <w:rPr>
                <w:sz w:val="20"/>
                <w:szCs w:val="20"/>
              </w:rPr>
              <w:t>1. Environment</w:t>
            </w:r>
          </w:p>
        </w:tc>
        <w:tc>
          <w:tcPr>
            <w:tcW w:w="2162"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4D4A40" w14:textId="77777777" w:rsidR="00362A5A" w:rsidRDefault="00362A5A">
            <w:r>
              <w:rPr>
                <w:sz w:val="20"/>
                <w:szCs w:val="20"/>
              </w:rPr>
              <w:t>infra/create_environment.sh creating all resources in Section 8 with role assignments and Key Vault references</w:t>
            </w:r>
          </w:p>
        </w:tc>
        <w:tc>
          <w:tcPr>
            <w:tcW w:w="17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265F87" w14:textId="77777777" w:rsidR="00362A5A" w:rsidRDefault="00362A5A">
            <w:r>
              <w:rPr>
                <w:sz w:val="20"/>
                <w:szCs w:val="20"/>
              </w:rPr>
              <w:t>Script in repository; resources provisioned</w:t>
            </w:r>
          </w:p>
        </w:tc>
      </w:tr>
      <w:tr w:rsidR="00362A5A" w14:paraId="7677F8AE" w14:textId="77777777" w:rsidTr="007C0364">
        <w:tc>
          <w:tcPr>
            <w:tcW w:w="1137"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8E3E9A" w14:textId="77777777" w:rsidR="00362A5A" w:rsidRDefault="00362A5A">
            <w:r>
              <w:rPr>
                <w:sz w:val="20"/>
                <w:szCs w:val="20"/>
              </w:rPr>
              <w:t>2. Webhook receiver</w:t>
            </w:r>
          </w:p>
        </w:tc>
        <w:tc>
          <w:tcPr>
            <w:tcW w:w="2162"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045CEF" w14:textId="77777777" w:rsidR="00362A5A" w:rsidRDefault="00362A5A">
            <w:r>
              <w:rPr>
                <w:sz w:val="20"/>
                <w:szCs w:val="20"/>
              </w:rPr>
              <w:t>fn_webhook_receiver with signature verification, source write, and scheduled enqueue; unit tests from the two sample events</w:t>
            </w:r>
          </w:p>
        </w:tc>
        <w:tc>
          <w:tcPr>
            <w:tcW w:w="17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6DFF23" w14:textId="77777777" w:rsidR="00362A5A" w:rsidRDefault="00362A5A">
            <w:r>
              <w:rPr>
                <w:sz w:val="20"/>
                <w:szCs w:val="20"/>
              </w:rPr>
              <w:t>Function deployed; tests passing; signed test event script</w:t>
            </w:r>
          </w:p>
        </w:tc>
      </w:tr>
      <w:tr w:rsidR="00362A5A" w14:paraId="7D9B6FCA" w14:textId="77777777" w:rsidTr="007C0364">
        <w:tc>
          <w:tcPr>
            <w:tcW w:w="1137"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8C1D40" w14:textId="77777777" w:rsidR="00362A5A" w:rsidRDefault="00362A5A">
            <w:r>
              <w:rPr>
                <w:sz w:val="20"/>
                <w:szCs w:val="20"/>
              </w:rPr>
              <w:t>3. Enrichment and notification</w:t>
            </w:r>
          </w:p>
        </w:tc>
        <w:tc>
          <w:tcPr>
            <w:tcW w:w="2162"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4B0BC5" w14:textId="77777777" w:rsidR="00362A5A" w:rsidRDefault="00362A5A">
            <w:r>
              <w:rPr>
                <w:sz w:val="20"/>
                <w:szCs w:val="20"/>
              </w:rPr>
              <w:t>fn_lead_enricher with lookup, merge, target write, Slack alert, and the not-found retry rule; unit tests with mocked lookup and Slack</w:t>
            </w:r>
          </w:p>
        </w:tc>
        <w:tc>
          <w:tcPr>
            <w:tcW w:w="17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0F7796" w14:textId="77777777" w:rsidR="00362A5A" w:rsidRDefault="00362A5A">
            <w:r>
              <w:rPr>
                <w:sz w:val="20"/>
                <w:szCs w:val="20"/>
              </w:rPr>
              <w:t>Function deployed; end-to-end test with the sample lead_id from the brief</w:t>
            </w:r>
          </w:p>
        </w:tc>
      </w:tr>
      <w:tr w:rsidR="00362A5A" w14:paraId="5CE7FA19" w14:textId="77777777" w:rsidTr="007C0364">
        <w:tc>
          <w:tcPr>
            <w:tcW w:w="1137"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1C97C3" w14:textId="77777777" w:rsidR="00362A5A" w:rsidRDefault="00362A5A">
            <w:r>
              <w:rPr>
                <w:sz w:val="20"/>
                <w:szCs w:val="20"/>
              </w:rPr>
              <w:t>4. CI/CD and observability</w:t>
            </w:r>
          </w:p>
        </w:tc>
        <w:tc>
          <w:tcPr>
            <w:tcW w:w="2162"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F6E597" w14:textId="77777777" w:rsidR="00362A5A" w:rsidRDefault="00362A5A">
            <w:r>
              <w:rPr>
                <w:sz w:val="20"/>
                <w:szCs w:val="20"/>
              </w:rPr>
              <w:t>GitHub Actions workflow, Application Insights queries, alert rules, dead-letter replay script, README</w:t>
            </w:r>
          </w:p>
        </w:tc>
        <w:tc>
          <w:tcPr>
            <w:tcW w:w="17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D28BDA" w14:textId="77777777" w:rsidR="00362A5A" w:rsidRDefault="00362A5A">
            <w:r>
              <w:rPr>
                <w:sz w:val="20"/>
                <w:szCs w:val="20"/>
              </w:rPr>
              <w:t>Green CI; alerts configured; README with diagram</w:t>
            </w:r>
          </w:p>
        </w:tc>
      </w:tr>
      <w:tr w:rsidR="00362A5A" w14:paraId="242E1CB1" w14:textId="77777777" w:rsidTr="007C0364">
        <w:tc>
          <w:tcPr>
            <w:tcW w:w="1137"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727FE7" w14:textId="77777777" w:rsidR="00362A5A" w:rsidRDefault="00362A5A">
            <w:r>
              <w:rPr>
                <w:sz w:val="20"/>
                <w:szCs w:val="20"/>
              </w:rPr>
              <w:lastRenderedPageBreak/>
              <w:t>5. Subscription and validation</w:t>
            </w:r>
          </w:p>
        </w:tc>
        <w:tc>
          <w:tcPr>
            <w:tcW w:w="2162"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A18D32" w14:textId="7C437747" w:rsidR="00362A5A" w:rsidRDefault="00362A5A">
            <w:r>
              <w:rPr>
                <w:sz w:val="20"/>
                <w:szCs w:val="20"/>
              </w:rPr>
              <w:t>Provide the endpoint URL for subscription creation; process live leads; record latency and accuracy for each lead</w:t>
            </w:r>
          </w:p>
        </w:tc>
        <w:tc>
          <w:tcPr>
            <w:tcW w:w="170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B28D8E" w14:textId="77777777" w:rsidR="00362A5A" w:rsidRDefault="00362A5A">
            <w:r>
              <w:rPr>
                <w:sz w:val="20"/>
                <w:szCs w:val="20"/>
              </w:rPr>
              <w:t>Validation report; decision log; final hand-off note</w:t>
            </w:r>
          </w:p>
        </w:tc>
      </w:tr>
    </w:tbl>
    <w:p w14:paraId="180F6F5F" w14:textId="77777777" w:rsidR="00F43C83" w:rsidRDefault="00F43C83">
      <w:pPr>
        <w:spacing w:after="120"/>
      </w:pPr>
    </w:p>
    <w:p w14:paraId="2330446A" w14:textId="77777777" w:rsidR="00F43C83" w:rsidRDefault="00000000">
      <w:pPr>
        <w:pStyle w:val="Heading1"/>
        <w:spacing w:before="320" w:after="120"/>
      </w:pPr>
      <w:bookmarkStart w:id="18" w:name="_Toc242257412"/>
      <w:r>
        <w:t>10. Assumptions and Deviations Requiring SME Confirmation</w:t>
      </w:r>
      <w:bookmarkEnd w:id="18"/>
    </w:p>
    <w:p w14:paraId="0DBD5321" w14:textId="77777777" w:rsidR="00F43C83" w:rsidRDefault="00000000">
      <w:pPr>
        <w:spacing w:after="120"/>
      </w:pPr>
      <w:r>
        <w:t>A brief reply confirming the following items, in whole or with exceptions, is all that is needed to proceed.</w:t>
      </w:r>
    </w:p>
    <w:p w14:paraId="332ACA71" w14:textId="02373879" w:rsidR="00F43C83" w:rsidRDefault="00000000">
      <w:pPr>
        <w:pStyle w:val="ListParagraph"/>
        <w:numPr>
          <w:ilvl w:val="0"/>
          <w:numId w:val="5"/>
        </w:numPr>
        <w:spacing w:after="80"/>
      </w:pPr>
      <w:r>
        <w:t xml:space="preserve">Azure is used in place of AWS, as </w:t>
      </w:r>
      <w:r w:rsidR="00B67A85">
        <w:t>in</w:t>
      </w:r>
      <w:r>
        <w:t xml:space="preserve"> the previous projects, with the service mapping in Section 3.1. The functional requirements, evaluation criteria, and success criteria are unchanged.</w:t>
      </w:r>
    </w:p>
    <w:p w14:paraId="0BA52666" w14:textId="77777777" w:rsidR="00F43C83" w:rsidRDefault="00000000">
      <w:pPr>
        <w:pStyle w:val="ListParagraph"/>
        <w:numPr>
          <w:ilvl w:val="0"/>
          <w:numId w:val="5"/>
        </w:numPr>
        <w:spacing w:after="80"/>
      </w:pPr>
      <w:r>
        <w:t>The 10-minute delay is implemented with Azure Service Bus scheduled messages rather than an SQS delay queue. The delay is measured from the time the receiver stores the event, which is within seconds of lead creation.</w:t>
      </w:r>
    </w:p>
    <w:p w14:paraId="59BEC642" w14:textId="77777777" w:rsidR="00F43C83" w:rsidRDefault="00000000">
      <w:pPr>
        <w:pStyle w:val="ListParagraph"/>
        <w:numPr>
          <w:ilvl w:val="0"/>
          <w:numId w:val="5"/>
        </w:numPr>
        <w:spacing w:after="80"/>
      </w:pPr>
      <w:r>
        <w:t>The lead-owner lookup continues to use the public AWS bucket dea-lead-owner over HTTPS, since it is supplied by the program; no AWS account or credentials are required on the Azure side.</w:t>
      </w:r>
    </w:p>
    <w:p w14:paraId="06C8BC74" w14:textId="77777777" w:rsidR="00F43C83" w:rsidRDefault="00000000">
      <w:pPr>
        <w:pStyle w:val="ListParagraph"/>
        <w:numPr>
          <w:ilvl w:val="0"/>
          <w:numId w:val="5"/>
        </w:numPr>
        <w:spacing w:after="80"/>
      </w:pPr>
      <w:r>
        <w:t>Slack is the notification channel. An email channel can be added if preferred; please indicate the Slack workspace and channel to use, or whether a channel in my own workspace is acceptable for the evaluation.</w:t>
      </w:r>
    </w:p>
    <w:p w14:paraId="5DF265E3" w14:textId="77777777" w:rsidR="00F43C83" w:rsidRDefault="00000000">
      <w:pPr>
        <w:pStyle w:val="ListParagraph"/>
        <w:numPr>
          <w:ilvl w:val="0"/>
          <w:numId w:val="5"/>
        </w:numPr>
        <w:spacing w:after="80"/>
      </w:pPr>
      <w:r>
        <w:t>If the lead-owner file is still absent after the delay, the enricher retries every five minutes up to three further times (25 minutes after creation in total) and then records the lead as Unassigned and sends the alert with that value. Please confirm the retry count and the Unassigned handling, or indicate that such leads should instead be held in the dead-letter queue without an alert.</w:t>
      </w:r>
    </w:p>
    <w:p w14:paraId="373B94B3" w14:textId="4D633459" w:rsidR="00F43C83" w:rsidRDefault="00000000">
      <w:pPr>
        <w:pStyle w:val="ListParagraph"/>
        <w:numPr>
          <w:ilvl w:val="0"/>
          <w:numId w:val="5"/>
        </w:numPr>
        <w:spacing w:after="80"/>
      </w:pPr>
      <w:r>
        <w:t xml:space="preserve">Signature verification requires the webhook signature key that Close returns when the subscription is created. I will request it from </w:t>
      </w:r>
      <w:r w:rsidR="001472A4">
        <w:t xml:space="preserve">the CRM team </w:t>
      </w:r>
      <w:r>
        <w:t>together with the subscription; if it cannot be shared, the endpoint will instead be protected by a function key embedded in the registered URL.</w:t>
      </w:r>
    </w:p>
    <w:p w14:paraId="03C46BB3" w14:textId="77777777" w:rsidR="00F43C83" w:rsidRDefault="00000000">
      <w:pPr>
        <w:pStyle w:val="ListParagraph"/>
        <w:numPr>
          <w:ilvl w:val="0"/>
          <w:numId w:val="5"/>
        </w:numPr>
        <w:spacing w:after="80"/>
      </w:pPr>
      <w:r>
        <w:t>Only events with object_type lead and action created are processed; updates and deletions are acknowledged and ignored.</w:t>
      </w:r>
    </w:p>
    <w:p w14:paraId="21646F3F" w14:textId="77777777" w:rsidR="00F43C83" w:rsidRDefault="00000000">
      <w:pPr>
        <w:pStyle w:val="ListParagraph"/>
        <w:numPr>
          <w:ilvl w:val="0"/>
          <w:numId w:val="5"/>
        </w:numPr>
        <w:spacing w:after="80"/>
      </w:pPr>
      <w:r>
        <w:t>Enriched records are written to a separate target container (with an unmatched/ prefix for Unassigned leads) rather than a folder in the same container; the layout is configurable.</w:t>
      </w:r>
    </w:p>
    <w:p w14:paraId="250C86BA" w14:textId="77777777" w:rsidR="00F43C83" w:rsidRDefault="00000000">
      <w:pPr>
        <w:pStyle w:val="ListParagraph"/>
        <w:numPr>
          <w:ilvl w:val="0"/>
          <w:numId w:val="5"/>
        </w:numPr>
        <w:spacing w:after="80"/>
      </w:pPr>
      <w:r>
        <w:t>Validation depends on leads being created in Close after the subscription exists. Please confirm whether test leads can be created on request, or whether validation should rely on organic lead activity over an observation window.</w:t>
      </w:r>
    </w:p>
    <w:p w14:paraId="6C9941F1" w14:textId="77777777" w:rsidR="00F43C83" w:rsidRDefault="00000000">
      <w:pPr>
        <w:pStyle w:val="Heading1"/>
        <w:spacing w:before="320" w:after="120"/>
      </w:pPr>
      <w:bookmarkStart w:id="19" w:name="_Toc242257413"/>
      <w:r>
        <w:t>11. Requirements Traceability</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0"/>
        <w:gridCol w:w="4680"/>
        <w:gridCol w:w="1310"/>
      </w:tblGrid>
      <w:tr w:rsidR="00F43C83" w14:paraId="663529B4" w14:textId="77777777">
        <w:trPr>
          <w:tblHeader/>
        </w:trPr>
        <w:tc>
          <w:tcPr>
            <w:tcW w:w="337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E83B97B" w14:textId="77777777" w:rsidR="00F43C83" w:rsidRDefault="00000000">
            <w:r>
              <w:rPr>
                <w:b/>
                <w:bCs/>
                <w:sz w:val="20"/>
                <w:szCs w:val="20"/>
              </w:rPr>
              <w:t>Requirement (brief)</w:t>
            </w:r>
          </w:p>
        </w:tc>
        <w:tc>
          <w:tcPr>
            <w:tcW w:w="468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E6F7223" w14:textId="77777777" w:rsidR="00F43C83" w:rsidRDefault="00000000">
            <w:r>
              <w:rPr>
                <w:b/>
                <w:bCs/>
                <w:sz w:val="20"/>
                <w:szCs w:val="20"/>
              </w:rPr>
              <w:t>Design element</w:t>
            </w:r>
          </w:p>
        </w:tc>
        <w:tc>
          <w:tcPr>
            <w:tcW w:w="131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47A6303" w14:textId="77777777" w:rsidR="00F43C83" w:rsidRDefault="00000000">
            <w:r>
              <w:rPr>
                <w:b/>
                <w:bCs/>
                <w:sz w:val="20"/>
                <w:szCs w:val="20"/>
              </w:rPr>
              <w:t>Section</w:t>
            </w:r>
          </w:p>
        </w:tc>
      </w:tr>
      <w:tr w:rsidR="00F43C83" w14:paraId="34FF1301" w14:textId="77777777">
        <w:tc>
          <w:tcPr>
            <w:tcW w:w="3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8DC066" w14:textId="77777777" w:rsidR="00F43C83" w:rsidRDefault="00000000">
            <w:r>
              <w:rPr>
                <w:sz w:val="20"/>
                <w:szCs w:val="20"/>
              </w:rPr>
              <w:t>FR1 Capture webhook events in real time</w:t>
            </w:r>
          </w:p>
        </w:tc>
        <w:tc>
          <w:tcPr>
            <w:tcW w:w="4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1AD301" w14:textId="77777777" w:rsidR="00F43C83" w:rsidRDefault="00000000">
            <w:r>
              <w:rPr>
                <w:sz w:val="20"/>
                <w:szCs w:val="20"/>
              </w:rPr>
              <w:t>HTTP-triggered fn_webhook_receiver; subscription created by the CRM team against its URL</w:t>
            </w:r>
          </w:p>
        </w:tc>
        <w:tc>
          <w:tcPr>
            <w:tcW w:w="1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1DD849" w14:textId="77777777" w:rsidR="00F43C83" w:rsidRDefault="00000000">
            <w:r>
              <w:rPr>
                <w:sz w:val="20"/>
                <w:szCs w:val="20"/>
              </w:rPr>
              <w:t>3.2, 3.3</w:t>
            </w:r>
          </w:p>
        </w:tc>
      </w:tr>
      <w:tr w:rsidR="00F43C83" w14:paraId="54D8CE9A" w14:textId="77777777">
        <w:tc>
          <w:tcPr>
            <w:tcW w:w="3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88E6D4" w14:textId="77777777" w:rsidR="00F43C83" w:rsidRDefault="00000000">
            <w:r>
              <w:rPr>
                <w:sz w:val="20"/>
                <w:szCs w:val="20"/>
              </w:rPr>
              <w:lastRenderedPageBreak/>
              <w:t>FR2 Store JSON as crm_event_{lead_id}.json in source</w:t>
            </w:r>
          </w:p>
        </w:tc>
        <w:tc>
          <w:tcPr>
            <w:tcW w:w="4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0C2835" w14:textId="77777777" w:rsidR="00F43C83" w:rsidRDefault="00000000">
            <w:r>
              <w:rPr>
                <w:sz w:val="20"/>
                <w:szCs w:val="20"/>
              </w:rPr>
              <w:t>source container, same naming</w:t>
            </w:r>
          </w:p>
        </w:tc>
        <w:tc>
          <w:tcPr>
            <w:tcW w:w="1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6F6740" w14:textId="77777777" w:rsidR="00F43C83" w:rsidRDefault="00000000">
            <w:r>
              <w:rPr>
                <w:sz w:val="20"/>
                <w:szCs w:val="20"/>
              </w:rPr>
              <w:t>4.1</w:t>
            </w:r>
          </w:p>
        </w:tc>
      </w:tr>
      <w:tr w:rsidR="00F43C83" w14:paraId="3335D00F" w14:textId="77777777">
        <w:tc>
          <w:tcPr>
            <w:tcW w:w="3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7AC74F" w14:textId="77777777" w:rsidR="00F43C83" w:rsidRDefault="00000000">
            <w:r>
              <w:rPr>
                <w:sz w:val="20"/>
                <w:szCs w:val="20"/>
              </w:rPr>
              <w:t>FR3 10-minute delay before further processing</w:t>
            </w:r>
          </w:p>
        </w:tc>
        <w:tc>
          <w:tcPr>
            <w:tcW w:w="4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3CE19D" w14:textId="77777777" w:rsidR="00F43C83" w:rsidRDefault="00000000">
            <w:r>
              <w:rPr>
                <w:sz w:val="20"/>
                <w:szCs w:val="20"/>
              </w:rPr>
              <w:t>Service Bus scheduled message; enricher triggered only when visible</w:t>
            </w:r>
          </w:p>
        </w:tc>
        <w:tc>
          <w:tcPr>
            <w:tcW w:w="1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A81B8E" w14:textId="77777777" w:rsidR="00F43C83" w:rsidRDefault="00000000">
            <w:r>
              <w:rPr>
                <w:sz w:val="20"/>
                <w:szCs w:val="20"/>
              </w:rPr>
              <w:t>3.2, 3.3</w:t>
            </w:r>
          </w:p>
        </w:tc>
      </w:tr>
      <w:tr w:rsidR="00F43C83" w14:paraId="6FCE0347" w14:textId="77777777">
        <w:tc>
          <w:tcPr>
            <w:tcW w:w="3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7B8F24" w14:textId="77777777" w:rsidR="00F43C83" w:rsidRDefault="00000000">
            <w:r>
              <w:rPr>
                <w:sz w:val="20"/>
                <w:szCs w:val="20"/>
              </w:rPr>
              <w:t>FR4 Lookup lead owner, merge on lead_id, store in target</w:t>
            </w:r>
          </w:p>
        </w:tc>
        <w:tc>
          <w:tcPr>
            <w:tcW w:w="4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2F1AB0" w14:textId="77777777" w:rsidR="00F43C83" w:rsidRDefault="00000000">
            <w:r>
              <w:rPr>
                <w:sz w:val="20"/>
                <w:szCs w:val="20"/>
              </w:rPr>
              <w:t>lookup.py and enrich.py; target container</w:t>
            </w:r>
          </w:p>
        </w:tc>
        <w:tc>
          <w:tcPr>
            <w:tcW w:w="1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1FBE23" w14:textId="77777777" w:rsidR="00F43C83" w:rsidRDefault="00000000">
            <w:r>
              <w:rPr>
                <w:sz w:val="20"/>
                <w:szCs w:val="20"/>
              </w:rPr>
              <w:t>3.3, 4.1, 4.2</w:t>
            </w:r>
          </w:p>
        </w:tc>
      </w:tr>
      <w:tr w:rsidR="00F43C83" w14:paraId="2E80FC19" w14:textId="77777777">
        <w:tc>
          <w:tcPr>
            <w:tcW w:w="3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60AE55" w14:textId="77777777" w:rsidR="00F43C83" w:rsidRDefault="00000000">
            <w:r>
              <w:rPr>
                <w:sz w:val="20"/>
                <w:szCs w:val="20"/>
              </w:rPr>
              <w:t>FR5 Slack or email alert with the seven fields</w:t>
            </w:r>
          </w:p>
        </w:tc>
        <w:tc>
          <w:tcPr>
            <w:tcW w:w="4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0CD051" w14:textId="77777777" w:rsidR="00F43C83" w:rsidRDefault="00000000">
            <w:r>
              <w:rPr>
                <w:sz w:val="20"/>
                <w:szCs w:val="20"/>
              </w:rPr>
              <w:t>notify.py; Block Kit message</w:t>
            </w:r>
          </w:p>
        </w:tc>
        <w:tc>
          <w:tcPr>
            <w:tcW w:w="1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A07A4F" w14:textId="77777777" w:rsidR="00F43C83" w:rsidRDefault="00000000">
            <w:r>
              <w:rPr>
                <w:sz w:val="20"/>
                <w:szCs w:val="20"/>
              </w:rPr>
              <w:t>4.3</w:t>
            </w:r>
          </w:p>
        </w:tc>
      </w:tr>
      <w:tr w:rsidR="00F43C83" w14:paraId="4BE48DA1" w14:textId="77777777">
        <w:tc>
          <w:tcPr>
            <w:tcW w:w="3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5404EE" w14:textId="77777777" w:rsidR="00F43C83" w:rsidRDefault="00000000">
            <w:r>
              <w:rPr>
                <w:sz w:val="20"/>
                <w:szCs w:val="20"/>
              </w:rPr>
              <w:t>EC1 README with architecture diagram</w:t>
            </w:r>
          </w:p>
        </w:tc>
        <w:tc>
          <w:tcPr>
            <w:tcW w:w="4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4DDAA1" w14:textId="77777777" w:rsidR="00F43C83" w:rsidRDefault="00000000">
            <w:r>
              <w:rPr>
                <w:sz w:val="20"/>
                <w:szCs w:val="20"/>
              </w:rPr>
              <w:t>README.md and docs/ diagram</w:t>
            </w:r>
          </w:p>
        </w:tc>
        <w:tc>
          <w:tcPr>
            <w:tcW w:w="1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C926DB" w14:textId="77777777" w:rsidR="00F43C83" w:rsidRDefault="00000000">
            <w:r>
              <w:rPr>
                <w:sz w:val="20"/>
                <w:szCs w:val="20"/>
              </w:rPr>
              <w:t>7</w:t>
            </w:r>
          </w:p>
        </w:tc>
      </w:tr>
      <w:tr w:rsidR="00F43C83" w14:paraId="7362EAE0" w14:textId="77777777">
        <w:tc>
          <w:tcPr>
            <w:tcW w:w="3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1A2CE3" w14:textId="77777777" w:rsidR="00F43C83" w:rsidRDefault="00000000">
            <w:r>
              <w:rPr>
                <w:sz w:val="20"/>
                <w:szCs w:val="20"/>
              </w:rPr>
              <w:t>EC2 Modular code for ingestion, lookup, and storage</w:t>
            </w:r>
          </w:p>
        </w:tc>
        <w:tc>
          <w:tcPr>
            <w:tcW w:w="4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38BA4E" w14:textId="77777777" w:rsidR="00F43C83" w:rsidRDefault="00000000">
            <w:r>
              <w:rPr>
                <w:sz w:val="20"/>
                <w:szCs w:val="20"/>
              </w:rPr>
              <w:t>src/leadflow modules</w:t>
            </w:r>
          </w:p>
        </w:tc>
        <w:tc>
          <w:tcPr>
            <w:tcW w:w="1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504B3C" w14:textId="77777777" w:rsidR="00F43C83" w:rsidRDefault="00000000">
            <w:r>
              <w:rPr>
                <w:sz w:val="20"/>
                <w:szCs w:val="20"/>
              </w:rPr>
              <w:t>7</w:t>
            </w:r>
          </w:p>
        </w:tc>
      </w:tr>
      <w:tr w:rsidR="00F43C83" w14:paraId="5DD6E30F" w14:textId="77777777">
        <w:tc>
          <w:tcPr>
            <w:tcW w:w="3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D9886A" w14:textId="77777777" w:rsidR="00F43C83" w:rsidRDefault="00000000">
            <w:r>
              <w:rPr>
                <w:sz w:val="20"/>
                <w:szCs w:val="20"/>
              </w:rPr>
              <w:t>EC3 Alerts sent correctly</w:t>
            </w:r>
          </w:p>
        </w:tc>
        <w:tc>
          <w:tcPr>
            <w:tcW w:w="4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5319DC" w14:textId="77777777" w:rsidR="00F43C83" w:rsidRDefault="00000000">
            <w:r>
              <w:rPr>
                <w:sz w:val="20"/>
                <w:szCs w:val="20"/>
              </w:rPr>
              <w:t>End-to-end test with sample lead; validation report</w:t>
            </w:r>
          </w:p>
        </w:tc>
        <w:tc>
          <w:tcPr>
            <w:tcW w:w="1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13CE1C" w14:textId="77777777" w:rsidR="00F43C83" w:rsidRDefault="00000000">
            <w:r>
              <w:rPr>
                <w:sz w:val="20"/>
                <w:szCs w:val="20"/>
              </w:rPr>
              <w:t>9 (Phase 5)</w:t>
            </w:r>
          </w:p>
        </w:tc>
      </w:tr>
      <w:tr w:rsidR="00F43C83" w14:paraId="185DCF51" w14:textId="77777777">
        <w:tc>
          <w:tcPr>
            <w:tcW w:w="3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D19CF4" w14:textId="77777777" w:rsidR="00F43C83" w:rsidRDefault="00000000">
            <w:r>
              <w:rPr>
                <w:sz w:val="20"/>
                <w:szCs w:val="20"/>
              </w:rPr>
              <w:t>EC4 Error handling, retries, logging</w:t>
            </w:r>
          </w:p>
        </w:tc>
        <w:tc>
          <w:tcPr>
            <w:tcW w:w="4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7F02B2" w14:textId="77777777" w:rsidR="00F43C83" w:rsidRDefault="00000000">
            <w:r>
              <w:rPr>
                <w:sz w:val="20"/>
                <w:szCs w:val="20"/>
              </w:rPr>
              <w:t>Section 5 table; Application Insights; dead-letter alerting</w:t>
            </w:r>
          </w:p>
        </w:tc>
        <w:tc>
          <w:tcPr>
            <w:tcW w:w="1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976080" w14:textId="77777777" w:rsidR="00F43C83" w:rsidRDefault="00000000">
            <w:r>
              <w:rPr>
                <w:sz w:val="20"/>
                <w:szCs w:val="20"/>
              </w:rPr>
              <w:t>5</w:t>
            </w:r>
          </w:p>
        </w:tc>
      </w:tr>
      <w:tr w:rsidR="00F43C83" w14:paraId="060101A2" w14:textId="77777777">
        <w:tc>
          <w:tcPr>
            <w:tcW w:w="3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E70E78" w14:textId="77777777" w:rsidR="00F43C83" w:rsidRDefault="00000000">
            <w:r>
              <w:rPr>
                <w:sz w:val="20"/>
                <w:szCs w:val="20"/>
              </w:rPr>
              <w:t>SC1 Ingested within seconds</w:t>
            </w:r>
          </w:p>
        </w:tc>
        <w:tc>
          <w:tcPr>
            <w:tcW w:w="4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230CB3" w14:textId="77777777" w:rsidR="00F43C83" w:rsidRDefault="00000000">
            <w:r>
              <w:rPr>
                <w:sz w:val="20"/>
                <w:szCs w:val="20"/>
              </w:rPr>
              <w:t>Receiver returns after blob write and enqueue; latency metric</w:t>
            </w:r>
          </w:p>
        </w:tc>
        <w:tc>
          <w:tcPr>
            <w:tcW w:w="1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AB1993" w14:textId="77777777" w:rsidR="00F43C83" w:rsidRDefault="00000000">
            <w:r>
              <w:rPr>
                <w:sz w:val="20"/>
                <w:szCs w:val="20"/>
              </w:rPr>
              <w:t>3.3, 5</w:t>
            </w:r>
          </w:p>
        </w:tc>
      </w:tr>
      <w:tr w:rsidR="00F43C83" w14:paraId="13C23959" w14:textId="77777777">
        <w:tc>
          <w:tcPr>
            <w:tcW w:w="3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A8669C" w14:textId="77777777" w:rsidR="00F43C83" w:rsidRDefault="00000000">
            <w:r>
              <w:rPr>
                <w:sz w:val="20"/>
                <w:szCs w:val="20"/>
              </w:rPr>
              <w:t>SC2 Owner assignment only after the delay</w:t>
            </w:r>
          </w:p>
        </w:tc>
        <w:tc>
          <w:tcPr>
            <w:tcW w:w="4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7568CF" w14:textId="77777777" w:rsidR="00F43C83" w:rsidRDefault="00000000">
            <w:r>
              <w:rPr>
                <w:sz w:val="20"/>
                <w:szCs w:val="20"/>
              </w:rPr>
              <w:t>No lookup occurs before the scheduled message is visible</w:t>
            </w:r>
          </w:p>
        </w:tc>
        <w:tc>
          <w:tcPr>
            <w:tcW w:w="1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4283AB" w14:textId="77777777" w:rsidR="00F43C83" w:rsidRDefault="00000000">
            <w:r>
              <w:rPr>
                <w:sz w:val="20"/>
                <w:szCs w:val="20"/>
              </w:rPr>
              <w:t>3.3</w:t>
            </w:r>
          </w:p>
        </w:tc>
      </w:tr>
      <w:tr w:rsidR="00F43C83" w14:paraId="7B9535D3" w14:textId="77777777">
        <w:tc>
          <w:tcPr>
            <w:tcW w:w="3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1ED97C" w14:textId="77777777" w:rsidR="00F43C83" w:rsidRDefault="00000000">
            <w:r>
              <w:rPr>
                <w:sz w:val="20"/>
                <w:szCs w:val="20"/>
              </w:rPr>
              <w:t>SC3 Correct match on lead_id</w:t>
            </w:r>
          </w:p>
        </w:tc>
        <w:tc>
          <w:tcPr>
            <w:tcW w:w="4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8A2ED5" w14:textId="77777777" w:rsidR="00F43C83" w:rsidRDefault="00000000">
            <w:r>
              <w:rPr>
                <w:sz w:val="20"/>
                <w:szCs w:val="20"/>
              </w:rPr>
              <w:t>lead_id equality check between event and lookup record</w:t>
            </w:r>
          </w:p>
        </w:tc>
        <w:tc>
          <w:tcPr>
            <w:tcW w:w="1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33717B" w14:textId="77777777" w:rsidR="00F43C83" w:rsidRDefault="00000000">
            <w:r>
              <w:rPr>
                <w:sz w:val="20"/>
                <w:szCs w:val="20"/>
              </w:rPr>
              <w:t>3.3</w:t>
            </w:r>
          </w:p>
        </w:tc>
      </w:tr>
      <w:tr w:rsidR="00F43C83" w14:paraId="18EA97E8" w14:textId="77777777">
        <w:tc>
          <w:tcPr>
            <w:tcW w:w="3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3EDE0F" w14:textId="77777777" w:rsidR="00F43C83" w:rsidRDefault="00000000">
            <w:r>
              <w:rPr>
                <w:sz w:val="20"/>
                <w:szCs w:val="20"/>
              </w:rPr>
              <w:t>SC4 Real-time, accurate notifications</w:t>
            </w:r>
          </w:p>
        </w:tc>
        <w:tc>
          <w:tcPr>
            <w:tcW w:w="4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D9A969" w14:textId="77777777" w:rsidR="00F43C83" w:rsidRDefault="00000000">
            <w:r>
              <w:rPr>
                <w:sz w:val="20"/>
                <w:szCs w:val="20"/>
              </w:rPr>
              <w:t>Alert posted immediately after enrichment; fields sourced per the brief</w:t>
            </w:r>
          </w:p>
        </w:tc>
        <w:tc>
          <w:tcPr>
            <w:tcW w:w="1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44F151" w14:textId="77777777" w:rsidR="00F43C83" w:rsidRDefault="00000000">
            <w:r>
              <w:rPr>
                <w:sz w:val="20"/>
                <w:szCs w:val="20"/>
              </w:rPr>
              <w:t>4.3</w:t>
            </w:r>
          </w:p>
        </w:tc>
      </w:tr>
      <w:tr w:rsidR="00F43C83" w14:paraId="564C8951" w14:textId="77777777">
        <w:tc>
          <w:tcPr>
            <w:tcW w:w="3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D24CD6" w14:textId="77777777" w:rsidR="00F43C83" w:rsidRDefault="00000000">
            <w:r>
              <w:rPr>
                <w:sz w:val="20"/>
                <w:szCs w:val="20"/>
              </w:rPr>
              <w:t>SC5 Parallel leads without race conditions</w:t>
            </w:r>
          </w:p>
        </w:tc>
        <w:tc>
          <w:tcPr>
            <w:tcW w:w="4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DA985D" w14:textId="77777777" w:rsidR="00F43C83" w:rsidRDefault="00000000">
            <w:r>
              <w:rPr>
                <w:sz w:val="20"/>
                <w:szCs w:val="20"/>
              </w:rPr>
              <w:t>Per-lead keys, peek-lock, idempotent writes</w:t>
            </w:r>
          </w:p>
        </w:tc>
        <w:tc>
          <w:tcPr>
            <w:tcW w:w="1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1413E9" w14:textId="77777777" w:rsidR="00F43C83" w:rsidRDefault="00000000">
            <w:r>
              <w:rPr>
                <w:sz w:val="20"/>
                <w:szCs w:val="20"/>
              </w:rPr>
              <w:t>3.4</w:t>
            </w:r>
          </w:p>
        </w:tc>
      </w:tr>
    </w:tbl>
    <w:p w14:paraId="513CC0B1" w14:textId="77777777" w:rsidR="00DB5543" w:rsidRDefault="00DB5543"/>
    <w:sectPr w:rsidR="00DB554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D4F24"/>
    <w:multiLevelType w:val="hybridMultilevel"/>
    <w:tmpl w:val="AC828BC2"/>
    <w:lvl w:ilvl="0" w:tplc="24B0C9B6">
      <w:start w:val="1"/>
      <w:numFmt w:val="bullet"/>
      <w:lvlText w:val="•"/>
      <w:lvlJc w:val="left"/>
      <w:pPr>
        <w:ind w:left="720" w:hanging="360"/>
      </w:pPr>
    </w:lvl>
    <w:lvl w:ilvl="1" w:tplc="D69CB530">
      <w:numFmt w:val="decimal"/>
      <w:lvlText w:val=""/>
      <w:lvlJc w:val="left"/>
    </w:lvl>
    <w:lvl w:ilvl="2" w:tplc="AA32AB10">
      <w:numFmt w:val="decimal"/>
      <w:lvlText w:val=""/>
      <w:lvlJc w:val="left"/>
    </w:lvl>
    <w:lvl w:ilvl="3" w:tplc="F8CEA550">
      <w:numFmt w:val="decimal"/>
      <w:lvlText w:val=""/>
      <w:lvlJc w:val="left"/>
    </w:lvl>
    <w:lvl w:ilvl="4" w:tplc="896EA318">
      <w:numFmt w:val="decimal"/>
      <w:lvlText w:val=""/>
      <w:lvlJc w:val="left"/>
    </w:lvl>
    <w:lvl w:ilvl="5" w:tplc="40F8D5B6">
      <w:numFmt w:val="decimal"/>
      <w:lvlText w:val=""/>
      <w:lvlJc w:val="left"/>
    </w:lvl>
    <w:lvl w:ilvl="6" w:tplc="3552E27C">
      <w:numFmt w:val="decimal"/>
      <w:lvlText w:val=""/>
      <w:lvlJc w:val="left"/>
    </w:lvl>
    <w:lvl w:ilvl="7" w:tplc="6FDCDE0A">
      <w:numFmt w:val="decimal"/>
      <w:lvlText w:val=""/>
      <w:lvlJc w:val="left"/>
    </w:lvl>
    <w:lvl w:ilvl="8" w:tplc="D668E254">
      <w:numFmt w:val="decimal"/>
      <w:lvlText w:val=""/>
      <w:lvlJc w:val="left"/>
    </w:lvl>
  </w:abstractNum>
  <w:abstractNum w:abstractNumId="1" w15:restartNumberingAfterBreak="0">
    <w:nsid w:val="21DD43AE"/>
    <w:multiLevelType w:val="hybridMultilevel"/>
    <w:tmpl w:val="5B22ADF6"/>
    <w:lvl w:ilvl="0" w:tplc="2E388A22">
      <w:start w:val="1"/>
      <w:numFmt w:val="decimal"/>
      <w:lvlText w:val="%1."/>
      <w:lvlJc w:val="left"/>
      <w:pPr>
        <w:ind w:left="720" w:hanging="360"/>
      </w:pPr>
    </w:lvl>
    <w:lvl w:ilvl="1" w:tplc="BA5E272E">
      <w:numFmt w:val="decimal"/>
      <w:lvlText w:val=""/>
      <w:lvlJc w:val="left"/>
    </w:lvl>
    <w:lvl w:ilvl="2" w:tplc="7BF01436">
      <w:numFmt w:val="decimal"/>
      <w:lvlText w:val=""/>
      <w:lvlJc w:val="left"/>
    </w:lvl>
    <w:lvl w:ilvl="3" w:tplc="CDE2CD40">
      <w:numFmt w:val="decimal"/>
      <w:lvlText w:val=""/>
      <w:lvlJc w:val="left"/>
    </w:lvl>
    <w:lvl w:ilvl="4" w:tplc="9F1EBD88">
      <w:numFmt w:val="decimal"/>
      <w:lvlText w:val=""/>
      <w:lvlJc w:val="left"/>
    </w:lvl>
    <w:lvl w:ilvl="5" w:tplc="86B0B16A">
      <w:numFmt w:val="decimal"/>
      <w:lvlText w:val=""/>
      <w:lvlJc w:val="left"/>
    </w:lvl>
    <w:lvl w:ilvl="6" w:tplc="AB86E4F4">
      <w:numFmt w:val="decimal"/>
      <w:lvlText w:val=""/>
      <w:lvlJc w:val="left"/>
    </w:lvl>
    <w:lvl w:ilvl="7" w:tplc="EA229FD4">
      <w:numFmt w:val="decimal"/>
      <w:lvlText w:val=""/>
      <w:lvlJc w:val="left"/>
    </w:lvl>
    <w:lvl w:ilvl="8" w:tplc="15689616">
      <w:numFmt w:val="decimal"/>
      <w:lvlText w:val=""/>
      <w:lvlJc w:val="left"/>
    </w:lvl>
  </w:abstractNum>
  <w:abstractNum w:abstractNumId="2" w15:restartNumberingAfterBreak="0">
    <w:nsid w:val="38AF5183"/>
    <w:multiLevelType w:val="hybridMultilevel"/>
    <w:tmpl w:val="8A9E7260"/>
    <w:lvl w:ilvl="0" w:tplc="37D2C294">
      <w:start w:val="1"/>
      <w:numFmt w:val="decimal"/>
      <w:lvlText w:val="%1."/>
      <w:lvlJc w:val="left"/>
      <w:pPr>
        <w:ind w:left="720" w:hanging="360"/>
      </w:pPr>
    </w:lvl>
    <w:lvl w:ilvl="1" w:tplc="23FA8E40">
      <w:numFmt w:val="decimal"/>
      <w:lvlText w:val=""/>
      <w:lvlJc w:val="left"/>
    </w:lvl>
    <w:lvl w:ilvl="2" w:tplc="A2EA9D06">
      <w:numFmt w:val="decimal"/>
      <w:lvlText w:val=""/>
      <w:lvlJc w:val="left"/>
    </w:lvl>
    <w:lvl w:ilvl="3" w:tplc="7BC4A68A">
      <w:numFmt w:val="decimal"/>
      <w:lvlText w:val=""/>
      <w:lvlJc w:val="left"/>
    </w:lvl>
    <w:lvl w:ilvl="4" w:tplc="9C782544">
      <w:numFmt w:val="decimal"/>
      <w:lvlText w:val=""/>
      <w:lvlJc w:val="left"/>
    </w:lvl>
    <w:lvl w:ilvl="5" w:tplc="F7E80F56">
      <w:numFmt w:val="decimal"/>
      <w:lvlText w:val=""/>
      <w:lvlJc w:val="left"/>
    </w:lvl>
    <w:lvl w:ilvl="6" w:tplc="C3ECC154">
      <w:numFmt w:val="decimal"/>
      <w:lvlText w:val=""/>
      <w:lvlJc w:val="left"/>
    </w:lvl>
    <w:lvl w:ilvl="7" w:tplc="3174BBC0">
      <w:numFmt w:val="decimal"/>
      <w:lvlText w:val=""/>
      <w:lvlJc w:val="left"/>
    </w:lvl>
    <w:lvl w:ilvl="8" w:tplc="2F1EEED0">
      <w:numFmt w:val="decimal"/>
      <w:lvlText w:val=""/>
      <w:lvlJc w:val="left"/>
    </w:lvl>
  </w:abstractNum>
  <w:abstractNum w:abstractNumId="3" w15:restartNumberingAfterBreak="0">
    <w:nsid w:val="46265806"/>
    <w:multiLevelType w:val="hybridMultilevel"/>
    <w:tmpl w:val="D1E4B3FE"/>
    <w:lvl w:ilvl="0" w:tplc="B6D6E938">
      <w:start w:val="1"/>
      <w:numFmt w:val="bullet"/>
      <w:lvlText w:val="●"/>
      <w:lvlJc w:val="left"/>
      <w:pPr>
        <w:ind w:left="720" w:hanging="360"/>
      </w:pPr>
    </w:lvl>
    <w:lvl w:ilvl="1" w:tplc="AE6C070E">
      <w:start w:val="1"/>
      <w:numFmt w:val="bullet"/>
      <w:lvlText w:val="○"/>
      <w:lvlJc w:val="left"/>
      <w:pPr>
        <w:ind w:left="1440" w:hanging="360"/>
      </w:pPr>
    </w:lvl>
    <w:lvl w:ilvl="2" w:tplc="E7B829B4">
      <w:start w:val="1"/>
      <w:numFmt w:val="bullet"/>
      <w:lvlText w:val="■"/>
      <w:lvlJc w:val="left"/>
      <w:pPr>
        <w:ind w:left="2160" w:hanging="360"/>
      </w:pPr>
    </w:lvl>
    <w:lvl w:ilvl="3" w:tplc="3452AE48">
      <w:start w:val="1"/>
      <w:numFmt w:val="bullet"/>
      <w:lvlText w:val="●"/>
      <w:lvlJc w:val="left"/>
      <w:pPr>
        <w:ind w:left="2880" w:hanging="360"/>
      </w:pPr>
    </w:lvl>
    <w:lvl w:ilvl="4" w:tplc="6E9A69B2">
      <w:start w:val="1"/>
      <w:numFmt w:val="bullet"/>
      <w:lvlText w:val="○"/>
      <w:lvlJc w:val="left"/>
      <w:pPr>
        <w:ind w:left="3600" w:hanging="360"/>
      </w:pPr>
    </w:lvl>
    <w:lvl w:ilvl="5" w:tplc="5824B1C4">
      <w:start w:val="1"/>
      <w:numFmt w:val="bullet"/>
      <w:lvlText w:val="■"/>
      <w:lvlJc w:val="left"/>
      <w:pPr>
        <w:ind w:left="4320" w:hanging="360"/>
      </w:pPr>
    </w:lvl>
    <w:lvl w:ilvl="6" w:tplc="2632A3F0">
      <w:start w:val="1"/>
      <w:numFmt w:val="bullet"/>
      <w:lvlText w:val="●"/>
      <w:lvlJc w:val="left"/>
      <w:pPr>
        <w:ind w:left="5040" w:hanging="360"/>
      </w:pPr>
    </w:lvl>
    <w:lvl w:ilvl="7" w:tplc="9A74C234">
      <w:start w:val="1"/>
      <w:numFmt w:val="bullet"/>
      <w:lvlText w:val="●"/>
      <w:lvlJc w:val="left"/>
      <w:pPr>
        <w:ind w:left="5760" w:hanging="360"/>
      </w:pPr>
    </w:lvl>
    <w:lvl w:ilvl="8" w:tplc="F03CEDAA">
      <w:start w:val="1"/>
      <w:numFmt w:val="bullet"/>
      <w:lvlText w:val="●"/>
      <w:lvlJc w:val="left"/>
      <w:pPr>
        <w:ind w:left="6480" w:hanging="360"/>
      </w:pPr>
    </w:lvl>
  </w:abstractNum>
  <w:abstractNum w:abstractNumId="4" w15:restartNumberingAfterBreak="0">
    <w:nsid w:val="7EE15736"/>
    <w:multiLevelType w:val="hybridMultilevel"/>
    <w:tmpl w:val="E9D08882"/>
    <w:lvl w:ilvl="0" w:tplc="58285578">
      <w:start w:val="1"/>
      <w:numFmt w:val="decimal"/>
      <w:lvlText w:val="%1."/>
      <w:lvlJc w:val="left"/>
      <w:pPr>
        <w:ind w:left="720" w:hanging="360"/>
      </w:pPr>
    </w:lvl>
    <w:lvl w:ilvl="1" w:tplc="4B740BAE">
      <w:numFmt w:val="decimal"/>
      <w:lvlText w:val=""/>
      <w:lvlJc w:val="left"/>
    </w:lvl>
    <w:lvl w:ilvl="2" w:tplc="616AA596">
      <w:numFmt w:val="decimal"/>
      <w:lvlText w:val=""/>
      <w:lvlJc w:val="left"/>
    </w:lvl>
    <w:lvl w:ilvl="3" w:tplc="FCF012F6">
      <w:numFmt w:val="decimal"/>
      <w:lvlText w:val=""/>
      <w:lvlJc w:val="left"/>
    </w:lvl>
    <w:lvl w:ilvl="4" w:tplc="EAD21216">
      <w:numFmt w:val="decimal"/>
      <w:lvlText w:val=""/>
      <w:lvlJc w:val="left"/>
    </w:lvl>
    <w:lvl w:ilvl="5" w:tplc="4C303B2C">
      <w:numFmt w:val="decimal"/>
      <w:lvlText w:val=""/>
      <w:lvlJc w:val="left"/>
    </w:lvl>
    <w:lvl w:ilvl="6" w:tplc="53C64F36">
      <w:numFmt w:val="decimal"/>
      <w:lvlText w:val=""/>
      <w:lvlJc w:val="left"/>
    </w:lvl>
    <w:lvl w:ilvl="7" w:tplc="2698F332">
      <w:numFmt w:val="decimal"/>
      <w:lvlText w:val=""/>
      <w:lvlJc w:val="left"/>
    </w:lvl>
    <w:lvl w:ilvl="8" w:tplc="7548A89A">
      <w:numFmt w:val="decimal"/>
      <w:lvlText w:val=""/>
      <w:lvlJc w:val="left"/>
    </w:lvl>
  </w:abstractNum>
  <w:num w:numId="1" w16cid:durableId="943264608">
    <w:abstractNumId w:val="3"/>
    <w:lvlOverride w:ilvl="0">
      <w:startOverride w:val="1"/>
    </w:lvlOverride>
  </w:num>
  <w:num w:numId="2" w16cid:durableId="187110078">
    <w:abstractNumId w:val="2"/>
    <w:lvlOverride w:ilvl="0">
      <w:startOverride w:val="1"/>
    </w:lvlOverride>
  </w:num>
  <w:num w:numId="3" w16cid:durableId="482428030">
    <w:abstractNumId w:val="4"/>
    <w:lvlOverride w:ilvl="0">
      <w:startOverride w:val="1"/>
    </w:lvlOverride>
  </w:num>
  <w:num w:numId="4" w16cid:durableId="1476415916">
    <w:abstractNumId w:val="0"/>
    <w:lvlOverride w:ilvl="0">
      <w:startOverride w:val="1"/>
    </w:lvlOverride>
  </w:num>
  <w:num w:numId="5" w16cid:durableId="16964963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C83"/>
    <w:rsid w:val="000367DF"/>
    <w:rsid w:val="000A0C37"/>
    <w:rsid w:val="000F74B8"/>
    <w:rsid w:val="001472A4"/>
    <w:rsid w:val="00225564"/>
    <w:rsid w:val="0031107F"/>
    <w:rsid w:val="00351712"/>
    <w:rsid w:val="00362A5A"/>
    <w:rsid w:val="004414EE"/>
    <w:rsid w:val="00447E05"/>
    <w:rsid w:val="00525B6F"/>
    <w:rsid w:val="00526523"/>
    <w:rsid w:val="005411F4"/>
    <w:rsid w:val="005623B0"/>
    <w:rsid w:val="00594019"/>
    <w:rsid w:val="006E1E26"/>
    <w:rsid w:val="007012D9"/>
    <w:rsid w:val="007220F7"/>
    <w:rsid w:val="007649EB"/>
    <w:rsid w:val="007C0364"/>
    <w:rsid w:val="00A56965"/>
    <w:rsid w:val="00AD2D2A"/>
    <w:rsid w:val="00B026E9"/>
    <w:rsid w:val="00B67A85"/>
    <w:rsid w:val="00B9124F"/>
    <w:rsid w:val="00C0710E"/>
    <w:rsid w:val="00DB5543"/>
    <w:rsid w:val="00DD072F"/>
    <w:rsid w:val="00F34A66"/>
    <w:rsid w:val="00F41CCB"/>
    <w:rsid w:val="00F43C83"/>
    <w:rsid w:val="00FF21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F3D61"/>
  <w15:docId w15:val="{22BFBDF2-B754-4BB3-B03D-A2380DEFC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2"/>
      <w:szCs w:val="32"/>
    </w:rPr>
  </w:style>
  <w:style w:type="paragraph" w:styleId="Heading2">
    <w:name w:val="heading 2"/>
    <w:uiPriority w:val="9"/>
    <w:unhideWhenUsed/>
    <w:qFormat/>
    <w:pPr>
      <w:outlineLvl w:val="1"/>
    </w:pPr>
    <w:rPr>
      <w:b/>
      <w:bCs/>
      <w:color w:val="2F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26523"/>
    <w:pPr>
      <w:spacing w:after="100"/>
    </w:pPr>
  </w:style>
  <w:style w:type="paragraph" w:styleId="TOC2">
    <w:name w:val="toc 2"/>
    <w:basedOn w:val="Normal"/>
    <w:next w:val="Normal"/>
    <w:autoRedefine/>
    <w:uiPriority w:val="39"/>
    <w:unhideWhenUsed/>
    <w:rsid w:val="00526523"/>
    <w:pPr>
      <w:spacing w:after="100"/>
      <w:ind w:left="220"/>
    </w:pPr>
  </w:style>
  <w:style w:type="character" w:styleId="UnresolvedMention">
    <w:name w:val="Unresolved Mention"/>
    <w:basedOn w:val="DefaultParagraphFont"/>
    <w:uiPriority w:val="99"/>
    <w:semiHidden/>
    <w:unhideWhenUsed/>
    <w:rsid w:val="003517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11</Pages>
  <Words>3419</Words>
  <Characters>19489</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Real-Time CRM Lead Processing and Notification System: Architecture Proposal</vt:lpstr>
    </vt:vector>
  </TitlesOfParts>
  <Company/>
  <LinksUpToDate>false</LinksUpToDate>
  <CharactersWithSpaces>22863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Real-Time CRM Lead Processing and Notification System: Architecture Proposal</dc:title>
  <dc:creator>Krishna C. Mukherjee</dc:creator>
  <cp:lastModifiedBy>Krishna C. Mukherjee</cp:lastModifiedBy>
  <cp:revision>23</cp:revision>
  <dcterms:created xsi:type="dcterms:W3CDTF">2026-10-07T13:19:00Z</dcterms:created>
  <dcterms:modified xsi:type="dcterms:W3CDTF">2026-10-07T15:41:00Z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7d41cc3048eeca964553fe45d3ab04cfa0478a1f81b8265d46614364f29d998c</vt:lpwstr>
  </property>
</Properties>
</file>