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6DB9B" w14:textId="77777777" w:rsidR="00FF6F95" w:rsidRDefault="00FF6F95" w:rsidP="00FF6F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r>
        <w:rPr>
          <w:rFonts w:ascii="Helvetica" w:hAnsi="Helvetica" w:cs="Helvetica"/>
          <w:kern w:val="0"/>
          <w:szCs w:val="24"/>
          <w:lang w:val="en-US"/>
        </w:rPr>
        <w:t>37. A medical supply provider manufactures disposable N95 respirator masks and packages them into air-sealed boxes, with each box containing 200 individual masks. Once a week, the company produces the masks and distributes them to several regional hospitals. The company also produces other types of masks and medical supplies that require the same resources. As a result, its production capacity for the N95 masks varies from week to week. The accompanying frequency distribution shows the weekly N95 mask production capacity from the previous 50 weeks.</w:t>
      </w:r>
    </w:p>
    <w:p w14:paraId="14495885" w14:textId="438C49D8" w:rsidR="00FF6F95" w:rsidRDefault="00FF6F95" w:rsidP="00FF6F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hint="cs"/>
          <w:kern w:val="0"/>
          <w:szCs w:val="24"/>
          <w:cs/>
          <w:lang w:val="en-US"/>
        </w:rPr>
      </w:pPr>
      <w:r w:rsidRPr="00FF6F95">
        <w:rPr>
          <w:rFonts w:ascii="Helvetica" w:hAnsi="Helvetica" w:cs="Helvetica"/>
          <w:noProof/>
          <w:kern w:val="0"/>
          <w:szCs w:val="24"/>
          <w:lang w:val="en-US"/>
        </w:rPr>
        <w:drawing>
          <wp:inline distT="0" distB="0" distL="0" distR="0" wp14:anchorId="18957810" wp14:editId="772E3AA2">
            <wp:extent cx="3838755" cy="1728905"/>
            <wp:effectExtent l="0" t="0" r="0" b="0"/>
            <wp:docPr id="294789359" name="Picture 1" descr="A table with numbers and m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9359" name="Picture 1" descr="A table with numbers and masks&#10;&#10;AI-generated content may be incorrect."/>
                    <pic:cNvPicPr/>
                  </pic:nvPicPr>
                  <pic:blipFill>
                    <a:blip r:embed="rId8"/>
                    <a:stretch>
                      <a:fillRect/>
                    </a:stretch>
                  </pic:blipFill>
                  <pic:spPr>
                    <a:xfrm>
                      <a:off x="0" y="0"/>
                      <a:ext cx="3860329" cy="1738621"/>
                    </a:xfrm>
                    <a:prstGeom prst="rect">
                      <a:avLst/>
                    </a:prstGeom>
                  </pic:spPr>
                </pic:pic>
              </a:graphicData>
            </a:graphic>
          </wp:inline>
        </w:drawing>
      </w:r>
    </w:p>
    <w:p w14:paraId="4261D710" w14:textId="168ED29A" w:rsidR="00FF6F95" w:rsidRDefault="00FF6F95" w:rsidP="00FF6F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r>
        <w:rPr>
          <w:rFonts w:ascii="Helvetica" w:hAnsi="Helvetica" w:cs="Helvetica"/>
          <w:kern w:val="0"/>
          <w:szCs w:val="24"/>
          <w:lang w:val="en-US"/>
        </w:rPr>
        <w:t>During a pandemic, the company has difficulties predicting the demand for the N95 masks and can only speculate that, at minimum, the hospitals will need 170 boxes of the masks on a weekly basis. After consulting with the local public health officials, the company believes that the hospitals will not require more than 400 boxes of N95 masks per week, and the most likely demand would be about 200 boxes each wee</w:t>
      </w:r>
      <w:r w:rsidR="00766E4F">
        <w:rPr>
          <w:rFonts w:ascii="Helvetica" w:hAnsi="Helvetica" w:cs="Helvetica"/>
          <w:kern w:val="0"/>
          <w:szCs w:val="24"/>
          <w:lang w:val="en-US"/>
        </w:rPr>
        <w:t>k, according to Triangular distribution</w:t>
      </w:r>
      <w:r>
        <w:rPr>
          <w:rFonts w:ascii="Helvetica" w:hAnsi="Helvetica" w:cs="Helvetica"/>
          <w:kern w:val="0"/>
          <w:szCs w:val="24"/>
          <w:lang w:val="en-US"/>
        </w:rPr>
        <w:t xml:space="preserve">. </w:t>
      </w:r>
    </w:p>
    <w:p w14:paraId="74F2DD38" w14:textId="77777777" w:rsidR="00FF6F95" w:rsidRDefault="00FF6F95" w:rsidP="00FF6F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p>
    <w:p w14:paraId="2BC0595A" w14:textId="6FC9AC9A" w:rsidR="00FF6F95" w:rsidRDefault="00FF6F95" w:rsidP="00FF6F95">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r>
        <w:rPr>
          <w:rFonts w:ascii="Helvetica" w:hAnsi="Helvetica" w:cs="Helvetica"/>
          <w:kern w:val="0"/>
          <w:szCs w:val="24"/>
          <w:lang w:val="en-US"/>
        </w:rPr>
        <w:t>(</w:t>
      </w:r>
      <w:r w:rsidRPr="00FF6F95">
        <w:rPr>
          <w:rFonts w:ascii="Helvetica" w:hAnsi="Helvetica" w:cs="Helvetica"/>
          <w:kern w:val="0"/>
          <w:szCs w:val="24"/>
          <w:lang w:val="en-US"/>
        </w:rPr>
        <w:t>Using Python</w:t>
      </w:r>
      <w:r w:rsidR="001263CA">
        <w:rPr>
          <w:rFonts w:ascii="Helvetica" w:hAnsi="Helvetica" w:cs="Helvetica"/>
          <w:kern w:val="0"/>
          <w:szCs w:val="24"/>
          <w:lang w:val="en-US"/>
        </w:rPr>
        <w:t xml:space="preserve"> or Excel</w:t>
      </w:r>
      <w:r>
        <w:rPr>
          <w:rFonts w:ascii="Helvetica" w:hAnsi="Helvetica" w:cs="Helvetica"/>
          <w:kern w:val="0"/>
          <w:szCs w:val="24"/>
          <w:lang w:val="en-US"/>
        </w:rPr>
        <w:t>) W</w:t>
      </w:r>
      <w:r w:rsidRPr="00FF6F95">
        <w:rPr>
          <w:rFonts w:ascii="Helvetica" w:hAnsi="Helvetica" w:cs="Helvetica"/>
          <w:kern w:val="0"/>
          <w:szCs w:val="24"/>
          <w:lang w:val="en-US"/>
        </w:rPr>
        <w:t>ith a seed of 1, to</w:t>
      </w:r>
      <w:r>
        <w:rPr>
          <w:rFonts w:ascii="Helvetica" w:hAnsi="Helvetica" w:cs="Helvetica"/>
          <w:kern w:val="0"/>
          <w:szCs w:val="24"/>
          <w:lang w:val="en-US"/>
        </w:rPr>
        <w:t xml:space="preserve"> </w:t>
      </w:r>
      <w:r w:rsidRPr="00FF6F95">
        <w:rPr>
          <w:rFonts w:ascii="Helvetica" w:hAnsi="Helvetica" w:cs="Helvetica"/>
          <w:kern w:val="0"/>
          <w:szCs w:val="24"/>
          <w:lang w:val="en-US"/>
        </w:rPr>
        <w:t>develop a Monte Carlo simulation with 500 trials. What are the mean and standard deviation of the demand and production capacity?</w:t>
      </w:r>
    </w:p>
    <w:p w14:paraId="5FD44476" w14:textId="674C1084" w:rsidR="001263CA" w:rsidRDefault="00FF6F95" w:rsidP="00FF6F95">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r w:rsidRPr="00FF6F95">
        <w:rPr>
          <w:rFonts w:ascii="Helvetica" w:hAnsi="Helvetica" w:cs="Helvetica"/>
          <w:kern w:val="0"/>
          <w:szCs w:val="24"/>
          <w:lang w:val="en-US"/>
        </w:rPr>
        <w:t>Based on the simulation, what is the probability that the company cannot produce enough N95 masks to support the regional hospitals?</w:t>
      </w:r>
    </w:p>
    <w:p w14:paraId="730522F3" w14:textId="0C496C52" w:rsidR="00FF6F95" w:rsidRDefault="001263CA" w:rsidP="00FF6F95">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r>
        <w:rPr>
          <w:rFonts w:ascii="Helvetica" w:hAnsi="Helvetica" w:cs="Helvetica"/>
          <w:kern w:val="0"/>
          <w:szCs w:val="24"/>
          <w:lang w:val="en-US"/>
        </w:rPr>
        <w:t xml:space="preserve">  </w:t>
      </w:r>
      <w:r w:rsidR="00FF6F95" w:rsidRPr="001263CA">
        <w:rPr>
          <w:rFonts w:ascii="Helvetica" w:hAnsi="Helvetica" w:cs="Helvetica"/>
          <w:kern w:val="0"/>
          <w:szCs w:val="24"/>
          <w:lang w:val="en-US"/>
        </w:rPr>
        <w:t>Based on the simulation, what is the probability that the company will have an excess production capacity</w:t>
      </w:r>
      <w:r w:rsidR="005F7521">
        <w:rPr>
          <w:rFonts w:ascii="Helvetica" w:hAnsi="Helvetica" w:cs="Helvetica"/>
          <w:kern w:val="0"/>
          <w:szCs w:val="24"/>
          <w:lang w:val="en-US"/>
        </w:rPr>
        <w:t>?</w:t>
      </w:r>
    </w:p>
    <w:p w14:paraId="1E235344" w14:textId="77777777" w:rsidR="00766E4F" w:rsidRDefault="00766E4F" w:rsidP="00766E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p>
    <w:p w14:paraId="511CE0AF" w14:textId="7715D010" w:rsidR="00766E4F" w:rsidRDefault="00D26CE9" w:rsidP="00766E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r>
        <w:rPr>
          <w:rFonts w:ascii="Helvetica" w:hAnsi="Helvetica" w:cs="Helvetica"/>
          <w:kern w:val="0"/>
          <w:szCs w:val="24"/>
          <w:lang w:val="en-US"/>
        </w:rPr>
        <w:t>Note:</w:t>
      </w:r>
    </w:p>
    <w:p w14:paraId="650B5372" w14:textId="747D3B82" w:rsidR="00D26CE9" w:rsidRDefault="00D26CE9" w:rsidP="00766E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r>
        <w:rPr>
          <w:rFonts w:ascii="Helvetica" w:hAnsi="Helvetica" w:cs="Helvetica"/>
          <w:kern w:val="0"/>
          <w:szCs w:val="24"/>
          <w:lang w:val="en-US"/>
        </w:rPr>
        <w:t xml:space="preserve">For the N95 Demand, </w:t>
      </w:r>
      <w:r w:rsidR="00F87E62">
        <w:rPr>
          <w:rFonts w:ascii="Helvetica" w:hAnsi="Helvetica" w:cs="Helvetica"/>
          <w:kern w:val="0"/>
          <w:szCs w:val="24"/>
          <w:lang w:val="en-US"/>
        </w:rPr>
        <w:t>max = 400, min = 170, and mode = 200.</w:t>
      </w:r>
    </w:p>
    <w:p w14:paraId="09F11B5E" w14:textId="77777777" w:rsidR="00D26CE9" w:rsidRDefault="00D26CE9" w:rsidP="00766E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lang w:val="en-US"/>
        </w:rPr>
      </w:pPr>
    </w:p>
    <w:p w14:paraId="516BBDEE" w14:textId="77777777" w:rsidR="00D26CE9" w:rsidRDefault="00D26CE9" w:rsidP="00D26CE9">
      <w:pPr>
        <w:shd w:val="clear" w:color="auto" w:fill="FFFFFF"/>
        <w:spacing w:line="270" w:lineRule="atLeast"/>
        <w:rPr>
          <w:rFonts w:ascii="Helvetica" w:hAnsi="Helvetica" w:cs="Helvetica"/>
          <w:kern w:val="0"/>
          <w:szCs w:val="24"/>
          <w:lang w:val="en-US"/>
        </w:rPr>
      </w:pPr>
      <w:r>
        <w:rPr>
          <w:rFonts w:ascii="Helvetica" w:hAnsi="Helvetica" w:cs="Helvetica"/>
          <w:kern w:val="0"/>
          <w:szCs w:val="24"/>
          <w:lang w:val="en-US"/>
        </w:rPr>
        <w:t xml:space="preserve">For Python, use the function: </w:t>
      </w:r>
    </w:p>
    <w:p w14:paraId="19E34899" w14:textId="6C0D3308" w:rsidR="00D26CE9" w:rsidRPr="00F87E62" w:rsidRDefault="00D26CE9" w:rsidP="00D26CE9">
      <w:pPr>
        <w:shd w:val="clear" w:color="auto" w:fill="FFFFFF"/>
        <w:spacing w:line="270" w:lineRule="atLeast"/>
        <w:rPr>
          <w:rFonts w:ascii="Helvetica" w:hAnsi="Helvetica" w:cs="Helvetica"/>
          <w:kern w:val="0"/>
          <w:szCs w:val="24"/>
          <w:lang w:val="en-US"/>
        </w:rPr>
      </w:pPr>
      <w:r w:rsidRPr="00F87E62">
        <w:rPr>
          <w:rFonts w:ascii="Helvetica" w:hAnsi="Helvetica" w:cs="Helvetica"/>
          <w:kern w:val="0"/>
          <w:szCs w:val="24"/>
          <w:lang w:val="en-US"/>
        </w:rPr>
        <w:t># Generate random samples using triangular distribution</w:t>
      </w:r>
    </w:p>
    <w:p w14:paraId="3F64E7DB" w14:textId="77777777" w:rsidR="00D26CE9" w:rsidRPr="00D26CE9" w:rsidRDefault="00D26CE9" w:rsidP="00D26CE9">
      <w:pPr>
        <w:shd w:val="clear" w:color="auto" w:fill="FFFFFF"/>
        <w:spacing w:after="0" w:line="270" w:lineRule="atLeast"/>
        <w:rPr>
          <w:rFonts w:ascii="Helvetica" w:hAnsi="Helvetica" w:cs="Helvetica"/>
          <w:kern w:val="0"/>
          <w:szCs w:val="24"/>
          <w:lang w:val="en-US"/>
        </w:rPr>
      </w:pPr>
      <w:r w:rsidRPr="00D26CE9">
        <w:rPr>
          <w:rFonts w:ascii="Helvetica" w:hAnsi="Helvetica" w:cs="Helvetica"/>
          <w:kern w:val="0"/>
          <w:szCs w:val="24"/>
          <w:lang w:val="en-US"/>
        </w:rPr>
        <w:t>Demand = np.random.triangular(left=min_value, mode=mode_value, right=max_value, size=num_trials)</w:t>
      </w:r>
    </w:p>
    <w:p w14:paraId="017D0005" w14:textId="1D1F80F8" w:rsidR="00D26CE9" w:rsidRDefault="00D26CE9" w:rsidP="00766E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rPr>
      </w:pPr>
    </w:p>
    <w:p w14:paraId="149FBE26" w14:textId="3D5A6086" w:rsidR="00D26CE9" w:rsidRDefault="00D26CE9" w:rsidP="00766E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rPr>
      </w:pPr>
      <w:r>
        <w:rPr>
          <w:rFonts w:ascii="Helvetica" w:hAnsi="Helvetica" w:cs="Helvetica"/>
          <w:kern w:val="0"/>
          <w:szCs w:val="24"/>
        </w:rPr>
        <w:t>For Excel, use the hard code</w:t>
      </w:r>
      <w:r w:rsidR="00F87E62">
        <w:rPr>
          <w:rFonts w:ascii="Helvetica" w:hAnsi="Helvetica" w:cs="Helvetica"/>
          <w:kern w:val="0"/>
          <w:szCs w:val="24"/>
        </w:rPr>
        <w:t xml:space="preserve"> for the triangular distribution</w:t>
      </w:r>
      <w:r>
        <w:rPr>
          <w:rFonts w:ascii="Helvetica" w:hAnsi="Helvetica" w:cs="Helvetica"/>
          <w:kern w:val="0"/>
          <w:szCs w:val="24"/>
        </w:rPr>
        <w:t>:</w:t>
      </w:r>
    </w:p>
    <w:p w14:paraId="3FB17EC9" w14:textId="77777777" w:rsidR="00D26CE9" w:rsidRDefault="00D26CE9" w:rsidP="00766E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Cs w:val="24"/>
        </w:rPr>
      </w:pPr>
    </w:p>
    <w:p w14:paraId="7C00C1DB" w14:textId="1F9CCEDF" w:rsidR="00D26CE9" w:rsidRPr="007A6E8A" w:rsidRDefault="00D26CE9" w:rsidP="00D26C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18"/>
          <w:szCs w:val="18"/>
        </w:rPr>
      </w:pPr>
      <w:r w:rsidRPr="007A6E8A">
        <w:rPr>
          <w:rFonts w:ascii="Helvetica" w:hAnsi="Helvetica" w:cs="Helvetica"/>
          <w:kern w:val="0"/>
          <w:sz w:val="18"/>
          <w:szCs w:val="18"/>
        </w:rPr>
        <w:t xml:space="preserve">=IF(value&lt;(mode-min)/(max-min), </w:t>
      </w:r>
    </w:p>
    <w:p w14:paraId="4419EB9D" w14:textId="4C86B0F0" w:rsidR="00D26CE9" w:rsidRPr="007A6E8A" w:rsidRDefault="00D26CE9" w:rsidP="00D26C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18"/>
          <w:szCs w:val="18"/>
        </w:rPr>
      </w:pPr>
      <w:r w:rsidRPr="007A6E8A">
        <w:rPr>
          <w:rFonts w:ascii="Helvetica" w:hAnsi="Helvetica" w:cs="Helvetica"/>
          <w:kern w:val="0"/>
          <w:sz w:val="18"/>
          <w:szCs w:val="18"/>
        </w:rPr>
        <w:t xml:space="preserve">    min + SQRT(value*(max-min)*(mode-min)), </w:t>
      </w:r>
    </w:p>
    <w:p w14:paraId="68318129" w14:textId="632865DF" w:rsidR="00D26CE9" w:rsidRPr="007A6E8A" w:rsidRDefault="00D26CE9" w:rsidP="00D26C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18"/>
          <w:szCs w:val="18"/>
        </w:rPr>
      </w:pPr>
      <w:r w:rsidRPr="007A6E8A">
        <w:rPr>
          <w:rFonts w:ascii="Helvetica" w:hAnsi="Helvetica" w:cs="Helvetica"/>
          <w:kern w:val="0"/>
          <w:sz w:val="18"/>
          <w:szCs w:val="18"/>
        </w:rPr>
        <w:t xml:space="preserve">    max - SQRT((1-value)*(maxx-min)*(max-mode)))</w:t>
      </w:r>
    </w:p>
    <w:sectPr w:rsidR="00D26CE9" w:rsidRPr="007A6E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7044D88"/>
    <w:multiLevelType w:val="hybridMultilevel"/>
    <w:tmpl w:val="DBD62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587519">
    <w:abstractNumId w:val="0"/>
  </w:num>
  <w:num w:numId="2" w16cid:durableId="83958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95"/>
    <w:rsid w:val="001263CA"/>
    <w:rsid w:val="00503080"/>
    <w:rsid w:val="00597EFF"/>
    <w:rsid w:val="005F7521"/>
    <w:rsid w:val="00766E4F"/>
    <w:rsid w:val="007A6E8A"/>
    <w:rsid w:val="00A27AE2"/>
    <w:rsid w:val="00B52C5D"/>
    <w:rsid w:val="00D26CE9"/>
    <w:rsid w:val="00F87E62"/>
    <w:rsid w:val="00FF6F95"/>
  </w:rsids>
  <m:mathPr>
    <m:mathFont m:val="Cambria Math"/>
    <m:brkBin m:val="before"/>
    <m:brkBinSub m:val="--"/>
    <m:smallFrac m:val="0"/>
    <m:dispDef/>
    <m:lMargin m:val="0"/>
    <m:rMargin m:val="0"/>
    <m:defJc m:val="centerGroup"/>
    <m:wrapIndent m:val="1440"/>
    <m:intLim m:val="subSup"/>
    <m:naryLim m:val="undOvr"/>
  </m:mathPr>
  <w:themeFontLang w:bidi="th-TH"/>
  <w:clrSchemeMapping w:bg1="light1" w:t1="dark1" w:bg2="light2" w:t2="dark2" w:accent1="accent1" w:accent2="accent2" w:accent3="accent3" w:accent4="accent4" w:accent5="accent5" w:accent6="accent6" w:hyperlink="hyperlink" w:followedHyperlink="followedHyperlink"/>
  <w:decimalSymbol w:val="."/>
  <w:listSeparator w:val=","/>
  <w14:docId w14:val="74E876E2"/>
  <w15:chartTrackingRefBased/>
  <w15:docId w15:val="{EC9B4063-1AB3-7C40-833E-305FCBEC4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ngsana New"/>
    </w:rPr>
  </w:style>
  <w:style w:type="paragraph" w:styleId="1">
    <w:name w:val="heading 1"/>
    <w:basedOn w:val="a"/>
    <w:next w:val="a"/>
    <w:link w:val="10"/>
    <w:uiPriority w:val="9"/>
    <w:qFormat/>
    <w:rsid w:val="00FF6F9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FF6F9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FF6F95"/>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FF6F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F6F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6F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6F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6F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6F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FF6F95"/>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FF6F95"/>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FF6F95"/>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FF6F95"/>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FF6F95"/>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FF6F95"/>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FF6F95"/>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FF6F95"/>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FF6F95"/>
    <w:rPr>
      <w:rFonts w:eastAsiaTheme="majorEastAsia" w:cstheme="majorBidi"/>
      <w:color w:val="272727" w:themeColor="text1" w:themeTint="D8"/>
    </w:rPr>
  </w:style>
  <w:style w:type="paragraph" w:styleId="a3">
    <w:name w:val="Title"/>
    <w:basedOn w:val="a"/>
    <w:next w:val="a"/>
    <w:link w:val="a4"/>
    <w:uiPriority w:val="10"/>
    <w:qFormat/>
    <w:rsid w:val="00FF6F9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FF6F95"/>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FF6F95"/>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FF6F95"/>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FF6F95"/>
    <w:pPr>
      <w:spacing w:before="160"/>
      <w:jc w:val="center"/>
    </w:pPr>
    <w:rPr>
      <w:i/>
      <w:iCs/>
      <w:color w:val="404040" w:themeColor="text1" w:themeTint="BF"/>
    </w:rPr>
  </w:style>
  <w:style w:type="character" w:customStyle="1" w:styleId="a8">
    <w:name w:val="คำอ้างอิง อักขระ"/>
    <w:basedOn w:val="a0"/>
    <w:link w:val="a7"/>
    <w:uiPriority w:val="29"/>
    <w:rsid w:val="00FF6F95"/>
    <w:rPr>
      <w:rFonts w:cs="Angsana New"/>
      <w:i/>
      <w:iCs/>
      <w:color w:val="404040" w:themeColor="text1" w:themeTint="BF"/>
    </w:rPr>
  </w:style>
  <w:style w:type="paragraph" w:styleId="a9">
    <w:name w:val="List Paragraph"/>
    <w:basedOn w:val="a"/>
    <w:uiPriority w:val="34"/>
    <w:qFormat/>
    <w:rsid w:val="00FF6F95"/>
    <w:pPr>
      <w:ind w:left="720"/>
      <w:contextualSpacing/>
    </w:pPr>
  </w:style>
  <w:style w:type="character" w:styleId="aa">
    <w:name w:val="Intense Emphasis"/>
    <w:basedOn w:val="a0"/>
    <w:uiPriority w:val="21"/>
    <w:qFormat/>
    <w:rsid w:val="00FF6F95"/>
    <w:rPr>
      <w:i/>
      <w:iCs/>
      <w:color w:val="0F4761" w:themeColor="accent1" w:themeShade="BF"/>
    </w:rPr>
  </w:style>
  <w:style w:type="paragraph" w:styleId="ab">
    <w:name w:val="Intense Quote"/>
    <w:basedOn w:val="a"/>
    <w:next w:val="a"/>
    <w:link w:val="ac"/>
    <w:uiPriority w:val="30"/>
    <w:qFormat/>
    <w:rsid w:val="00FF6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FF6F95"/>
    <w:rPr>
      <w:rFonts w:cs="Angsana New"/>
      <w:i/>
      <w:iCs/>
      <w:color w:val="0F4761" w:themeColor="accent1" w:themeShade="BF"/>
    </w:rPr>
  </w:style>
  <w:style w:type="character" w:styleId="ad">
    <w:name w:val="Intense Reference"/>
    <w:basedOn w:val="a0"/>
    <w:uiPriority w:val="32"/>
    <w:qFormat/>
    <w:rsid w:val="00FF6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208552">
      <w:bodyDiv w:val="1"/>
      <w:marLeft w:val="0"/>
      <w:marRight w:val="0"/>
      <w:marTop w:val="0"/>
      <w:marBottom w:val="0"/>
      <w:divBdr>
        <w:top w:val="none" w:sz="0" w:space="0" w:color="auto"/>
        <w:left w:val="none" w:sz="0" w:space="0" w:color="auto"/>
        <w:bottom w:val="none" w:sz="0" w:space="0" w:color="auto"/>
        <w:right w:val="none" w:sz="0" w:space="0" w:color="auto"/>
      </w:divBdr>
      <w:divsChild>
        <w:div w:id="1926960456">
          <w:marLeft w:val="0"/>
          <w:marRight w:val="0"/>
          <w:marTop w:val="0"/>
          <w:marBottom w:val="0"/>
          <w:divBdr>
            <w:top w:val="none" w:sz="0" w:space="0" w:color="auto"/>
            <w:left w:val="none" w:sz="0" w:space="0" w:color="auto"/>
            <w:bottom w:val="none" w:sz="0" w:space="0" w:color="auto"/>
            <w:right w:val="none" w:sz="0" w:space="0" w:color="auto"/>
          </w:divBdr>
          <w:divsChild>
            <w:div w:id="1355034363">
              <w:marLeft w:val="0"/>
              <w:marRight w:val="0"/>
              <w:marTop w:val="0"/>
              <w:marBottom w:val="0"/>
              <w:divBdr>
                <w:top w:val="none" w:sz="0" w:space="0" w:color="auto"/>
                <w:left w:val="none" w:sz="0" w:space="0" w:color="auto"/>
                <w:bottom w:val="none" w:sz="0" w:space="0" w:color="auto"/>
                <w:right w:val="none" w:sz="0" w:space="0" w:color="auto"/>
              </w:divBdr>
            </w:div>
            <w:div w:id="16909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01FC7ADD27A134B92D0C21C975B5030" ma:contentTypeVersion="8" ma:contentTypeDescription="Create a new document." ma:contentTypeScope="" ma:versionID="29b2d8f5016614ee7db90ae61d94d5a1">
  <xsd:schema xmlns:xsd="http://www.w3.org/2001/XMLSchema" xmlns:xs="http://www.w3.org/2001/XMLSchema" xmlns:p="http://schemas.microsoft.com/office/2006/metadata/properties" xmlns:ns2="89c7a8c3-a03a-420b-ac21-90cd38a91df7" targetNamespace="http://schemas.microsoft.com/office/2006/metadata/properties" ma:root="true" ma:fieldsID="230fff80464bdb34158622049499dd70" ns2:_="">
    <xsd:import namespace="89c7a8c3-a03a-420b-ac21-90cd38a91d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c7a8c3-a03a-420b-ac21-90cd38a91d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AA0A84-EB4A-4BC7-977D-7C9E52F69C81}">
  <ds:schemaRefs>
    <ds:schemaRef ds:uri="http://schemas.microsoft.com/sharepoint/v3/contenttype/forms"/>
  </ds:schemaRefs>
</ds:datastoreItem>
</file>

<file path=customXml/itemProps2.xml><?xml version="1.0" encoding="utf-8"?>
<ds:datastoreItem xmlns:ds="http://schemas.openxmlformats.org/officeDocument/2006/customXml" ds:itemID="{7CBBDD24-BD00-4E22-BA7F-A4C0190D53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c7a8c3-a03a-420b-ac21-90cd38a91d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194645-8022-4D06-8F2B-C575D8FF1F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BUNTHIT WATANAPA</dc:creator>
  <cp:keywords/>
  <dc:description/>
  <cp:lastModifiedBy>KRISSANA PIPUTPRUEDTIGUL</cp:lastModifiedBy>
  <cp:revision>4</cp:revision>
  <dcterms:created xsi:type="dcterms:W3CDTF">2025-04-24T15:01:00Z</dcterms:created>
  <dcterms:modified xsi:type="dcterms:W3CDTF">2025-04-26T08:58:00Z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0x010100501FC7ADD27A134B92D0C21C975B5030</vt:lpwstr>
  </property>
</Properties>
</file>