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BAB66" w14:textId="77777777" w:rsidR="00BE5EC3" w:rsidRDefault="00BE5EC3">
      <w:pPr>
        <w:pBdr>
          <w:top w:val="single" w:sz="36" w:space="0" w:color="111827"/>
        </w:pBdr>
      </w:pPr>
    </w:p>
    <w:p w14:paraId="70AB3441" w14:textId="77777777" w:rsidR="00BE5EC3" w:rsidRDefault="00BE5EC3">
      <w:pPr>
        <w:spacing w:before="1800"/>
      </w:pPr>
    </w:p>
    <w:p w14:paraId="73009766" w14:textId="77777777" w:rsidR="00BE5EC3" w:rsidRDefault="001E3A46">
      <w:pPr>
        <w:spacing w:after="120"/>
      </w:pPr>
      <w:r>
        <w:rPr>
          <w:b/>
          <w:bCs/>
          <w:sz w:val="52"/>
          <w:szCs w:val="52"/>
        </w:rPr>
        <w:t>BRILLIANT METAL WORKS</w:t>
      </w:r>
    </w:p>
    <w:p w14:paraId="78BD1292" w14:textId="77777777" w:rsidR="00BE5EC3" w:rsidRDefault="001E3A46">
      <w:pPr>
        <w:spacing w:after="600"/>
      </w:pPr>
      <w:r>
        <w:rPr>
          <w:color w:val="6B7280"/>
          <w:sz w:val="24"/>
          <w:szCs w:val="24"/>
        </w:rPr>
        <w:t>Custom Metal Design &amp; Fabrication</w:t>
      </w:r>
    </w:p>
    <w:p w14:paraId="087E683F" w14:textId="77777777" w:rsidR="00BE5EC3" w:rsidRDefault="00BE5EC3">
      <w:pPr>
        <w:pBdr>
          <w:bottom w:val="single" w:sz="6" w:space="1" w:color="111827"/>
        </w:pBdr>
        <w:spacing w:after="600"/>
      </w:pPr>
    </w:p>
    <w:p w14:paraId="74720071" w14:textId="77777777" w:rsidR="00BE5EC3" w:rsidRDefault="001E3A46">
      <w:pPr>
        <w:spacing w:after="60"/>
      </w:pPr>
      <w:r>
        <w:rPr>
          <w:b/>
          <w:bCs/>
          <w:color w:val="1F2937"/>
          <w:sz w:val="44"/>
          <w:szCs w:val="44"/>
        </w:rPr>
        <w:t>Project Management &amp;</w:t>
      </w:r>
    </w:p>
    <w:p w14:paraId="5487DACC" w14:textId="77777777" w:rsidR="00BE5EC3" w:rsidRDefault="001E3A46">
      <w:pPr>
        <w:spacing w:after="60"/>
      </w:pPr>
      <w:r>
        <w:rPr>
          <w:b/>
          <w:bCs/>
          <w:color w:val="1F2937"/>
          <w:sz w:val="44"/>
          <w:szCs w:val="44"/>
        </w:rPr>
        <w:t>Estimation System</w:t>
      </w:r>
    </w:p>
    <w:p w14:paraId="7AE1A5BD" w14:textId="77777777" w:rsidR="00BE5EC3" w:rsidRDefault="001E3A46">
      <w:pPr>
        <w:spacing w:after="800"/>
      </w:pPr>
      <w:r>
        <w:rPr>
          <w:color w:val="6B7280"/>
          <w:sz w:val="28"/>
          <w:szCs w:val="28"/>
        </w:rPr>
        <w:t>USER GUIDE</w:t>
      </w:r>
    </w:p>
    <w:p w14:paraId="3DA03780" w14:textId="77777777" w:rsidR="00BE5EC3" w:rsidRDefault="001E3A46">
      <w:pPr>
        <w:spacing w:after="1400"/>
      </w:pPr>
      <w:r>
        <w:rPr>
          <w:b/>
          <w:bCs/>
          <w:color w:val="FFFFFF"/>
          <w:sz w:val="18"/>
          <w:szCs w:val="18"/>
          <w:shd w:val="clear" w:color="auto" w:fill="111827"/>
        </w:rPr>
        <w:t xml:space="preserve">  Live Estimation  </w:t>
      </w:r>
      <w:r>
        <w:t xml:space="preserve">   </w:t>
      </w:r>
      <w:r>
        <w:rPr>
          <w:b/>
          <w:bCs/>
          <w:color w:val="FFFFFF"/>
          <w:sz w:val="18"/>
          <w:szCs w:val="18"/>
          <w:shd w:val="clear" w:color="auto" w:fill="1F2937"/>
        </w:rPr>
        <w:t xml:space="preserve">  Section Optimizer  </w:t>
      </w:r>
      <w:r>
        <w:t xml:space="preserve">   </w:t>
      </w:r>
      <w:r>
        <w:rPr>
          <w:b/>
          <w:bCs/>
          <w:color w:val="FFFFFF"/>
          <w:sz w:val="18"/>
          <w:szCs w:val="18"/>
          <w:shd w:val="clear" w:color="auto" w:fill="374151"/>
        </w:rPr>
        <w:t xml:space="preserve">  Margin Control  </w:t>
      </w:r>
      <w:r>
        <w:t xml:space="preserve">   </w:t>
      </w:r>
      <w:r>
        <w:rPr>
          <w:b/>
          <w:bCs/>
          <w:color w:val="FFFFFF"/>
          <w:sz w:val="18"/>
          <w:szCs w:val="18"/>
          <w:shd w:val="clear" w:color="auto" w:fill="374151"/>
        </w:rPr>
        <w:t xml:space="preserve">  Rhino/GH Export  </w:t>
      </w:r>
    </w:p>
    <w:p w14:paraId="467DFC72" w14:textId="77777777" w:rsidR="00BE5EC3" w:rsidRDefault="001E3A46">
      <w:pPr>
        <w:pBdr>
          <w:top w:val="single" w:sz="1" w:space="8" w:color="E5E7EB"/>
        </w:pBdr>
      </w:pPr>
      <w:r>
        <w:rPr>
          <w:color w:val="6B7280"/>
          <w:sz w:val="18"/>
          <w:szCs w:val="18"/>
        </w:rPr>
        <w:t>Version 1.0   •   May 2026   •   Kigali, Rwanda</w:t>
      </w:r>
    </w:p>
    <w:p w14:paraId="6A4A7E2C" w14:textId="77777777" w:rsidR="00BE5EC3" w:rsidRDefault="00BE5EC3">
      <w:pPr>
        <w:sectPr w:rsidR="00BE5EC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6D7593E" w14:textId="77777777" w:rsidR="00BE5EC3" w:rsidRDefault="001E3A46">
      <w:pPr>
        <w:pStyle w:val="Heading1"/>
        <w:pBdr>
          <w:bottom w:val="single" w:sz="4" w:space="4" w:color="E5E7EB"/>
        </w:pBdr>
      </w:pPr>
      <w:r>
        <w:lastRenderedPageBreak/>
        <w:t>1.  System Overview</w:t>
      </w:r>
    </w:p>
    <w:p w14:paraId="4E8771A5" w14:textId="77777777" w:rsidR="00BE5EC3" w:rsidRDefault="001E3A46">
      <w:pPr>
        <w:spacing w:after="160"/>
      </w:pPr>
      <w:r>
        <w:t>This system is your central tool for managing every railing and metalwork project — from the first client enquiry through to final installation. It removes guesswork from estimating, protects your margins, and produces professional client quotations in sec</w:t>
      </w:r>
      <w:r>
        <w:t>onds.</w:t>
      </w:r>
    </w:p>
    <w:p w14:paraId="3D1FA3C7" w14:textId="77777777" w:rsidR="00BE5EC3" w:rsidRDefault="001E3A46">
      <w:pPr>
        <w:pStyle w:val="Heading2"/>
      </w:pPr>
      <w:r>
        <w:t>What the system does</w:t>
      </w:r>
    </w:p>
    <w:p w14:paraId="01DAE529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Calculates material quantities</w:t>
      </w:r>
      <w:r>
        <w:rPr>
          <w:color w:val="6B7280"/>
          <w:sz w:val="18"/>
          <w:szCs w:val="18"/>
        </w:rPr>
        <w:t xml:space="preserve"> — steel profiles, infill sheets, catch frames — automatically from dimensions</w:t>
      </w:r>
    </w:p>
    <w:p w14:paraId="4595FD88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proofErr w:type="spellStart"/>
      <w:r>
        <w:t>Optimises</w:t>
      </w:r>
      <w:proofErr w:type="spellEnd"/>
      <w:r>
        <w:t xml:space="preserve"> panel sections</w:t>
      </w:r>
      <w:r>
        <w:rPr>
          <w:color w:val="6B7280"/>
          <w:sz w:val="18"/>
          <w:szCs w:val="18"/>
        </w:rPr>
        <w:t xml:space="preserve"> — finds the cheapest combination of sheet size and number of sections</w:t>
      </w:r>
    </w:p>
    <w:p w14:paraId="262C279F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Controls your prici</w:t>
      </w:r>
      <w:r>
        <w:t>ng</w:t>
      </w:r>
      <w:r>
        <w:rPr>
          <w:color w:val="6B7280"/>
          <w:sz w:val="18"/>
          <w:szCs w:val="18"/>
        </w:rPr>
        <w:t xml:space="preserve"> — adds consumables, surface treatment, transport and a configurable margin</w:t>
      </w:r>
    </w:p>
    <w:p w14:paraId="06F8C7BF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Generates client quotations</w:t>
      </w:r>
      <w:r>
        <w:rPr>
          <w:color w:val="6B7280"/>
          <w:sz w:val="18"/>
          <w:szCs w:val="18"/>
        </w:rPr>
        <w:t xml:space="preserve"> — clean PDF with high-level categories — no internal cost breakdown shown</w:t>
      </w:r>
    </w:p>
    <w:p w14:paraId="11139AB8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Exports to Rhino/Grasshopper</w:t>
      </w:r>
      <w:r>
        <w:rPr>
          <w:color w:val="6B7280"/>
          <w:sz w:val="18"/>
          <w:szCs w:val="18"/>
        </w:rPr>
        <w:t xml:space="preserve"> — one click sends exact geometry data to yo</w:t>
      </w:r>
      <w:r>
        <w:rPr>
          <w:color w:val="6B7280"/>
          <w:sz w:val="18"/>
          <w:szCs w:val="18"/>
        </w:rPr>
        <w:t>ur CAD model</w:t>
      </w:r>
    </w:p>
    <w:p w14:paraId="38233E64" w14:textId="77777777" w:rsidR="00BE5EC3" w:rsidRDefault="00BE5EC3">
      <w:pPr>
        <w:spacing w:before="100" w:after="80"/>
      </w:pPr>
    </w:p>
    <w:p w14:paraId="3B1D48FC" w14:textId="77777777" w:rsidR="00BE5EC3" w:rsidRDefault="001E3A46">
      <w:pPr>
        <w:pStyle w:val="Heading2"/>
      </w:pPr>
      <w:r>
        <w:t>The three-tab workflow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3134"/>
        <w:gridCol w:w="3102"/>
      </w:tblGrid>
      <w:tr w:rsidR="00BE5EC3" w14:paraId="356D5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5D066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STEP 1   Site Survey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8C5A0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STEP 2   Estimation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26C9C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STEP 3   Quotation</w:t>
            </w:r>
          </w:p>
        </w:tc>
      </w:tr>
      <w:tr w:rsidR="00BE5EC3" w14:paraId="0CB97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75EA8" w14:textId="77777777" w:rsidR="00BE5EC3" w:rsidRDefault="001E3A46">
            <w:r>
              <w:rPr>
                <w:color w:val="374151"/>
                <w:sz w:val="18"/>
                <w:szCs w:val="18"/>
              </w:rPr>
              <w:t>Enter dimensions, select profiles and infill type. The system calculates everything live as you type.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7211B" w14:textId="77777777" w:rsidR="00BE5EC3" w:rsidRDefault="001E3A46">
            <w:r>
              <w:rPr>
                <w:color w:val="374151"/>
                <w:sz w:val="18"/>
                <w:szCs w:val="18"/>
              </w:rPr>
              <w:t xml:space="preserve">Review the detailed material and </w:t>
            </w:r>
            <w:proofErr w:type="spellStart"/>
            <w:r>
              <w:rPr>
                <w:color w:val="374151"/>
                <w:sz w:val="18"/>
                <w:szCs w:val="18"/>
              </w:rPr>
              <w:t>labour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breakdown. Add variable costs and set your margin. See the full pricing chain.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DECFD" w14:textId="77777777" w:rsidR="00BE5EC3" w:rsidRDefault="001E3A46">
            <w:r>
              <w:rPr>
                <w:color w:val="374151"/>
                <w:sz w:val="18"/>
                <w:szCs w:val="18"/>
              </w:rPr>
              <w:t>Preview the client document, downlo</w:t>
            </w:r>
            <w:r>
              <w:rPr>
                <w:color w:val="374151"/>
                <w:sz w:val="18"/>
                <w:szCs w:val="18"/>
              </w:rPr>
              <w:t>ad the PDF. The client sees professional categories — not your internal costs.</w:t>
            </w:r>
          </w:p>
        </w:tc>
      </w:tr>
    </w:tbl>
    <w:p w14:paraId="428F241F" w14:textId="77777777" w:rsidR="00BE5EC3" w:rsidRDefault="00BE5EC3">
      <w:pPr>
        <w:spacing w:before="140" w:after="80"/>
      </w:pPr>
    </w:p>
    <w:p w14:paraId="086994D4" w14:textId="77777777" w:rsidR="00BE5EC3" w:rsidRDefault="001E3A46">
      <w:pPr>
        <w:pStyle w:val="Heading2"/>
      </w:pPr>
      <w:r>
        <w:t>Project status flow</w:t>
      </w:r>
    </w:p>
    <w:p w14:paraId="557F3B24" w14:textId="77777777" w:rsidR="00BE5EC3" w:rsidRDefault="001E3A46">
      <w:pPr>
        <w:spacing w:after="100"/>
      </w:pPr>
      <w:r>
        <w:t>Every project moves through eight stages. Each stage is one click — you control when to advance.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2"/>
        <w:gridCol w:w="1261"/>
        <w:gridCol w:w="863"/>
        <w:gridCol w:w="1239"/>
        <w:gridCol w:w="1114"/>
        <w:gridCol w:w="1250"/>
        <w:gridCol w:w="1229"/>
        <w:gridCol w:w="1208"/>
      </w:tblGrid>
      <w:tr w:rsidR="00BE5EC3" w14:paraId="00402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CC1C7" w14:textId="77777777" w:rsidR="00BE5EC3" w:rsidRDefault="001E3A4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Inquiry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29FC6" w14:textId="77777777" w:rsidR="00BE5EC3" w:rsidRDefault="001E3A4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Site Survey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83669" w14:textId="77777777" w:rsidR="00BE5EC3" w:rsidRDefault="001E3A4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Design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C3EEC" w14:textId="77777777" w:rsidR="00BE5EC3" w:rsidRDefault="001E3A4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Quote Sent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6C969" w14:textId="77777777" w:rsidR="00BE5EC3" w:rsidRDefault="001E3A4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Approved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9ADA5" w14:textId="77777777" w:rsidR="00BE5EC3" w:rsidRDefault="001E3A4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Fabrication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74704" w14:textId="77777777" w:rsidR="00BE5EC3" w:rsidRDefault="001E3A4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Installation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C4783" w14:textId="77777777" w:rsidR="00BE5EC3" w:rsidRDefault="001E3A4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Completed</w:t>
            </w:r>
          </w:p>
        </w:tc>
      </w:tr>
    </w:tbl>
    <w:p w14:paraId="37D8B550" w14:textId="77777777" w:rsidR="00BE5EC3" w:rsidRDefault="001E3A46">
      <w:pPr>
        <w:spacing w:before="60" w:after="60"/>
        <w:ind w:left="360"/>
      </w:pPr>
      <w:proofErr w:type="gramStart"/>
      <w:r>
        <w:rPr>
          <w:b/>
          <w:bCs/>
          <w:color w:val="6B7280"/>
        </w:rPr>
        <w:t>ℹ</w:t>
      </w:r>
      <w:r>
        <w:rPr>
          <w:b/>
          <w:bCs/>
          <w:color w:val="6B7280"/>
        </w:rPr>
        <w:t xml:space="preserve">  </w:t>
      </w:r>
      <w:r>
        <w:rPr>
          <w:i/>
          <w:iCs/>
          <w:color w:val="374151"/>
          <w:sz w:val="18"/>
          <w:szCs w:val="18"/>
        </w:rPr>
        <w:t>You</w:t>
      </w:r>
      <w:proofErr w:type="gramEnd"/>
      <w:r>
        <w:rPr>
          <w:i/>
          <w:iCs/>
          <w:color w:val="374151"/>
          <w:sz w:val="18"/>
          <w:szCs w:val="18"/>
        </w:rPr>
        <w:t xml:space="preserve"> can also jump directly to any status by clicking it in the stepper bar at the top of a project page.</w:t>
      </w:r>
    </w:p>
    <w:p w14:paraId="0FB09403" w14:textId="77777777" w:rsidR="00BE5EC3" w:rsidRDefault="001E3A46">
      <w:r>
        <w:br w:type="page"/>
      </w:r>
    </w:p>
    <w:p w14:paraId="042ADFB4" w14:textId="77777777" w:rsidR="00BE5EC3" w:rsidRDefault="001E3A46">
      <w:pPr>
        <w:pStyle w:val="Heading1"/>
        <w:pBdr>
          <w:bottom w:val="single" w:sz="4" w:space="4" w:color="E5E7EB"/>
        </w:pBdr>
      </w:pPr>
      <w:r>
        <w:lastRenderedPageBreak/>
        <w:t>2.  Dashboard &amp; Project Management</w:t>
      </w:r>
    </w:p>
    <w:p w14:paraId="7BD4C119" w14:textId="77777777" w:rsidR="00BE5EC3" w:rsidRDefault="001E3A46">
      <w:pPr>
        <w:pStyle w:val="Heading2"/>
      </w:pPr>
      <w:r>
        <w:t>Creating a new project</w:t>
      </w:r>
    </w:p>
    <w:p w14:paraId="2C00CB94" w14:textId="77777777" w:rsidR="00BE5EC3" w:rsidRDefault="001E3A46">
      <w:pPr>
        <w:spacing w:after="80"/>
      </w:pPr>
      <w:r>
        <w:t xml:space="preserve">From the dashboard, click </w:t>
      </w:r>
      <w:r>
        <w:rPr>
          <w:b/>
          <w:bCs/>
        </w:rPr>
        <w:t>+ New Project</w:t>
      </w:r>
      <w:r>
        <w:t>. Fill in:</w:t>
      </w:r>
    </w:p>
    <w:p w14:paraId="358EAB08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Project code</w:t>
      </w:r>
      <w:r>
        <w:rPr>
          <w:color w:val="6B7280"/>
          <w:sz w:val="18"/>
          <w:szCs w:val="18"/>
        </w:rPr>
        <w:t xml:space="preserve"> — assigned automatically (</w:t>
      </w:r>
      <w:proofErr w:type="gramStart"/>
      <w:r>
        <w:rPr>
          <w:color w:val="6B7280"/>
          <w:sz w:val="18"/>
          <w:szCs w:val="18"/>
        </w:rPr>
        <w:t>e.g.</w:t>
      </w:r>
      <w:proofErr w:type="gramEnd"/>
      <w:r>
        <w:rPr>
          <w:color w:val="6B7280"/>
          <w:sz w:val="18"/>
          <w:szCs w:val="18"/>
        </w:rPr>
        <w:t xml:space="preserve"> BAL-001 for balconies, STA-001 for staircases)</w:t>
      </w:r>
    </w:p>
    <w:p w14:paraId="3D442993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Client name and phone number</w:t>
      </w:r>
    </w:p>
    <w:p w14:paraId="7AFBB3CE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Location of the site</w:t>
      </w:r>
    </w:p>
    <w:p w14:paraId="252DEA03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Project type</w:t>
      </w:r>
      <w:r>
        <w:rPr>
          <w:color w:val="6B7280"/>
          <w:sz w:val="18"/>
          <w:szCs w:val="18"/>
        </w:rPr>
        <w:t xml:space="preserve"> — Balcony or Staircase</w:t>
      </w:r>
    </w:p>
    <w:p w14:paraId="6D773873" w14:textId="77777777" w:rsidR="00BE5EC3" w:rsidRDefault="001E3A46">
      <w:pPr>
        <w:pStyle w:val="Heading2"/>
      </w:pPr>
      <w:r>
        <w:t>Dashboard — search and filter</w:t>
      </w:r>
    </w:p>
    <w:p w14:paraId="11BD78EF" w14:textId="77777777" w:rsidR="00BE5EC3" w:rsidRDefault="001E3A46">
      <w:pPr>
        <w:spacing w:after="80"/>
      </w:pPr>
      <w:r>
        <w:t>The dashboard shows all projects in a single table. Two tools help you find what you need quickly:</w:t>
      </w:r>
    </w:p>
    <w:p w14:paraId="2CD524B2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Search bar</w:t>
      </w:r>
      <w:r>
        <w:rPr>
          <w:color w:val="6B7280"/>
          <w:sz w:val="18"/>
          <w:szCs w:val="18"/>
        </w:rPr>
        <w:t xml:space="preserve"> — type any part of the project code, client name, title or location</w:t>
      </w:r>
    </w:p>
    <w:p w14:paraId="07ED792A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Status filters</w:t>
      </w:r>
      <w:r>
        <w:rPr>
          <w:color w:val="6B7280"/>
          <w:sz w:val="18"/>
          <w:szCs w:val="18"/>
        </w:rPr>
        <w:t xml:space="preserve"> — click any status badge to show only projects at that stag</w:t>
      </w:r>
      <w:r>
        <w:rPr>
          <w:color w:val="6B7280"/>
          <w:sz w:val="18"/>
          <w:szCs w:val="18"/>
        </w:rPr>
        <w:t>e</w:t>
      </w:r>
    </w:p>
    <w:p w14:paraId="3C4DF216" w14:textId="77777777" w:rsidR="00BE5EC3" w:rsidRDefault="001E3A46">
      <w:pPr>
        <w:spacing w:after="100"/>
      </w:pPr>
      <w:r>
        <w:rPr>
          <w:color w:val="6B7280"/>
          <w:sz w:val="18"/>
          <w:szCs w:val="18"/>
        </w:rPr>
        <w:t>The project count updates live as you filter.</w:t>
      </w:r>
    </w:p>
    <w:p w14:paraId="154D07D1" w14:textId="77777777" w:rsidR="00BE5EC3" w:rsidRDefault="001E3A46">
      <w:pPr>
        <w:pStyle w:val="Heading2"/>
      </w:pPr>
      <w:r>
        <w:t>Project types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2"/>
        <w:gridCol w:w="6854"/>
      </w:tblGrid>
      <w:tr w:rsidR="00BE5EC3" w14:paraId="1CB66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19DE3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2F9CF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What it covers</w:t>
            </w:r>
          </w:p>
        </w:tc>
      </w:tr>
      <w:tr w:rsidR="00BE5EC3" w14:paraId="613353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2EA1D" w14:textId="77777777" w:rsidR="00BE5EC3" w:rsidRDefault="001E3A46">
            <w:r>
              <w:rPr>
                <w:b/>
                <w:bCs/>
                <w:sz w:val="18"/>
                <w:szCs w:val="18"/>
              </w:rPr>
              <w:t>Balcony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C1235" w14:textId="77777777" w:rsidR="00BE5EC3" w:rsidRDefault="001E3A46">
            <w:r>
              <w:rPr>
                <w:sz w:val="18"/>
                <w:szCs w:val="18"/>
              </w:rPr>
              <w:t>Horizontal railings — any length, wall or floor mounted, one or multiple sections</w:t>
            </w:r>
          </w:p>
        </w:tc>
      </w:tr>
      <w:tr w:rsidR="00BE5EC3" w14:paraId="542E1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7EE1C" w14:textId="77777777" w:rsidR="00BE5EC3" w:rsidRDefault="001E3A46">
            <w:r>
              <w:rPr>
                <w:b/>
                <w:bCs/>
                <w:sz w:val="18"/>
                <w:szCs w:val="18"/>
              </w:rPr>
              <w:t>Staircase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66503" w14:textId="77777777" w:rsidR="00BE5EC3" w:rsidRDefault="001E3A46">
            <w:r>
              <w:rPr>
                <w:sz w:val="18"/>
                <w:szCs w:val="18"/>
              </w:rPr>
              <w:t>Inclined railings along a stringer — rise, run, one or both sides, parallelogram panels</w:t>
            </w:r>
          </w:p>
        </w:tc>
      </w:tr>
    </w:tbl>
    <w:p w14:paraId="0647C49F" w14:textId="77777777" w:rsidR="00BE5EC3" w:rsidRDefault="001E3A46">
      <w:r>
        <w:br w:type="page"/>
      </w:r>
    </w:p>
    <w:p w14:paraId="0A4EBF10" w14:textId="77777777" w:rsidR="00BE5EC3" w:rsidRDefault="001E3A46">
      <w:pPr>
        <w:pStyle w:val="Heading1"/>
        <w:pBdr>
          <w:bottom w:val="single" w:sz="4" w:space="4" w:color="E5E7EB"/>
        </w:pBdr>
      </w:pPr>
      <w:r>
        <w:lastRenderedPageBreak/>
        <w:t>3.  Site Survey — Balcony</w:t>
      </w:r>
    </w:p>
    <w:p w14:paraId="0A047E3D" w14:textId="77777777" w:rsidR="00BE5EC3" w:rsidRDefault="001E3A46">
      <w:pPr>
        <w:pStyle w:val="Heading2"/>
      </w:pPr>
      <w:r>
        <w:t>Dimensions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1924"/>
        <w:gridCol w:w="4786"/>
      </w:tblGrid>
      <w:tr w:rsidR="00BE5EC3" w14:paraId="66956C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BB131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98621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B9E51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What to measure</w:t>
            </w:r>
          </w:p>
        </w:tc>
      </w:tr>
      <w:tr w:rsidR="00BE5EC3" w14:paraId="28E4B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82915" w14:textId="77777777" w:rsidR="00BE5EC3" w:rsidRDefault="001E3A46">
            <w:r>
              <w:rPr>
                <w:b/>
                <w:bCs/>
                <w:sz w:val="18"/>
                <w:szCs w:val="18"/>
              </w:rPr>
              <w:t>Total Length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CCF7D" w14:textId="77777777" w:rsidR="00BE5EC3" w:rsidRDefault="001E3A46">
            <w:r>
              <w:rPr>
                <w:sz w:val="18"/>
                <w:szCs w:val="18"/>
              </w:rPr>
              <w:t>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0C57A" w14:textId="77777777" w:rsidR="00BE5EC3" w:rsidRDefault="001E3A46">
            <w:r>
              <w:rPr>
                <w:sz w:val="18"/>
                <w:szCs w:val="18"/>
              </w:rPr>
              <w:t>Full run of the railing from end post to end post</w:t>
            </w:r>
          </w:p>
        </w:tc>
      </w:tr>
      <w:tr w:rsidR="00BE5EC3" w14:paraId="3A1CA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BB92B" w14:textId="77777777" w:rsidR="00BE5EC3" w:rsidRDefault="001E3A46">
            <w:r>
              <w:rPr>
                <w:b/>
                <w:bCs/>
                <w:sz w:val="18"/>
                <w:szCs w:val="18"/>
              </w:rPr>
              <w:t>Total Height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B8D58" w14:textId="77777777" w:rsidR="00BE5EC3" w:rsidRDefault="001E3A46">
            <w:r>
              <w:rPr>
                <w:sz w:val="18"/>
                <w:szCs w:val="18"/>
              </w:rPr>
              <w:t>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A6A4B" w14:textId="77777777" w:rsidR="00BE5EC3" w:rsidRDefault="001E3A46">
            <w:r>
              <w:rPr>
                <w:sz w:val="18"/>
                <w:szCs w:val="18"/>
              </w:rPr>
              <w:t>Top of rail to floor/slab — typically 900–1100mm residential</w:t>
            </w:r>
          </w:p>
        </w:tc>
      </w:tr>
    </w:tbl>
    <w:p w14:paraId="791AD0C7" w14:textId="77777777" w:rsidR="00BE5EC3" w:rsidRDefault="00BE5EC3">
      <w:pPr>
        <w:spacing w:before="80" w:after="80"/>
      </w:pPr>
    </w:p>
    <w:p w14:paraId="14C85C81" w14:textId="77777777" w:rsidR="00BE5EC3" w:rsidRDefault="001E3A46">
      <w:pPr>
        <w:pStyle w:val="Heading2"/>
      </w:pPr>
      <w:r>
        <w:t>Section Layout Optimizer</w:t>
      </w:r>
    </w:p>
    <w:p w14:paraId="65917E3A" w14:textId="77777777" w:rsidR="00BE5EC3" w:rsidRDefault="001E3A46">
      <w:pPr>
        <w:spacing w:after="100"/>
      </w:pPr>
      <w:r>
        <w:t xml:space="preserve">This is the most important feature of the survey tab. Instead of guessing how many sections to use, the system </w:t>
      </w:r>
      <w:r>
        <w:rPr>
          <w:b/>
          <w:bCs/>
        </w:rPr>
        <w:t>calculates every possible option</w:t>
      </w:r>
      <w:r>
        <w:t xml:space="preserve"> (from 2 sections up to ~20) and ranks them by total material cost.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1419"/>
        <w:gridCol w:w="1832"/>
        <w:gridCol w:w="1839"/>
        <w:gridCol w:w="1074"/>
        <w:gridCol w:w="1591"/>
      </w:tblGrid>
      <w:tr w:rsidR="00BE5EC3" w14:paraId="605AB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46E35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Sections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4B9C0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Section W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6D411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Cut Size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2576E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Sheet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10D33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Sheets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42922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Tota</w:t>
            </w:r>
            <w:r>
              <w:rPr>
                <w:b/>
                <w:bCs/>
                <w:color w:val="FFFFFF"/>
                <w:sz w:val="18"/>
                <w:szCs w:val="18"/>
              </w:rPr>
              <w:t>l Cost</w:t>
            </w:r>
          </w:p>
        </w:tc>
      </w:tr>
      <w:tr w:rsidR="00BE5EC3" w14:paraId="38B255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3D475" w14:textId="77777777" w:rsidR="00BE5EC3" w:rsidRDefault="001E3A46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A4560" w14:textId="77777777" w:rsidR="00BE5EC3" w:rsidRDefault="001E3A46">
            <w:r>
              <w:rPr>
                <w:sz w:val="18"/>
                <w:szCs w:val="18"/>
              </w:rPr>
              <w:t>1940mm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4488C" w14:textId="77777777" w:rsidR="00BE5EC3" w:rsidRDefault="001E3A46">
            <w:r>
              <w:rPr>
                <w:sz w:val="18"/>
                <w:szCs w:val="18"/>
              </w:rPr>
              <w:t>1960×1020mm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FE014" w14:textId="77777777" w:rsidR="00BE5EC3" w:rsidRDefault="001E3A46">
            <w:r>
              <w:rPr>
                <w:sz w:val="18"/>
                <w:szCs w:val="18"/>
              </w:rPr>
              <w:t>2000×1000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4221B" w14:textId="77777777" w:rsidR="00BE5EC3" w:rsidRDefault="001E3A46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D1A2F" w14:textId="77777777" w:rsidR="00BE5EC3" w:rsidRDefault="001E3A46">
            <w:r>
              <w:rPr>
                <w:sz w:val="18"/>
                <w:szCs w:val="18"/>
              </w:rPr>
              <w:t>RWF 42,000</w:t>
            </w:r>
          </w:p>
        </w:tc>
      </w:tr>
      <w:tr w:rsidR="00BE5EC3" w14:paraId="7C5BE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C42E1" w14:textId="77777777" w:rsidR="00BE5EC3" w:rsidRDefault="001E3A46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E8476" w14:textId="77777777" w:rsidR="00BE5EC3" w:rsidRDefault="001E3A46">
            <w:r>
              <w:rPr>
                <w:sz w:val="18"/>
                <w:szCs w:val="18"/>
              </w:rPr>
              <w:t>1440mm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C6ABA" w14:textId="77777777" w:rsidR="00BE5EC3" w:rsidRDefault="001E3A46">
            <w:r>
              <w:rPr>
                <w:sz w:val="18"/>
                <w:szCs w:val="18"/>
              </w:rPr>
              <w:t>1460×1020mm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71C76" w14:textId="77777777" w:rsidR="00BE5EC3" w:rsidRDefault="001E3A46">
            <w:r>
              <w:rPr>
                <w:color w:val="2563EB"/>
                <w:sz w:val="18"/>
                <w:szCs w:val="18"/>
              </w:rPr>
              <w:t>2000×</w:t>
            </w:r>
            <w:proofErr w:type="gramStart"/>
            <w:r>
              <w:rPr>
                <w:color w:val="2563EB"/>
                <w:sz w:val="18"/>
                <w:szCs w:val="18"/>
              </w:rPr>
              <w:t>1000  ×</w:t>
            </w:r>
            <w:proofErr w:type="gramEnd"/>
            <w:r>
              <w:rPr>
                <w:color w:val="2563EB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BD23B" w14:textId="77777777" w:rsidR="00BE5EC3" w:rsidRDefault="001E3A46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CE28D" w14:textId="77777777" w:rsidR="00BE5EC3" w:rsidRDefault="001E3A46">
            <w:r>
              <w:rPr>
                <w:b/>
                <w:bCs/>
                <w:sz w:val="18"/>
                <w:szCs w:val="18"/>
              </w:rPr>
              <w:t>RWF 38,500</w:t>
            </w:r>
          </w:p>
        </w:tc>
      </w:tr>
      <w:tr w:rsidR="00BE5EC3" w14:paraId="06FBF5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E106A" w14:textId="77777777" w:rsidR="00BE5EC3" w:rsidRDefault="001E3A46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8AD50" w14:textId="77777777" w:rsidR="00BE5EC3" w:rsidRDefault="001E3A46">
            <w:r>
              <w:rPr>
                <w:sz w:val="18"/>
                <w:szCs w:val="18"/>
              </w:rPr>
              <w:t>1140mm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DCB2D" w14:textId="77777777" w:rsidR="00BE5EC3" w:rsidRDefault="001E3A46">
            <w:r>
              <w:rPr>
                <w:sz w:val="18"/>
                <w:szCs w:val="18"/>
              </w:rPr>
              <w:t>1160×1020mm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85383" w14:textId="77777777" w:rsidR="00BE5EC3" w:rsidRDefault="001E3A46">
            <w:r>
              <w:rPr>
                <w:sz w:val="18"/>
                <w:szCs w:val="18"/>
              </w:rPr>
              <w:t>2440×1220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8C473" w14:textId="77777777" w:rsidR="00BE5EC3" w:rsidRDefault="001E3A46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52CFF" w14:textId="77777777" w:rsidR="00BE5EC3" w:rsidRDefault="001E3A46">
            <w:r>
              <w:rPr>
                <w:sz w:val="18"/>
                <w:szCs w:val="18"/>
              </w:rPr>
              <w:t>RWF 51,000</w:t>
            </w:r>
          </w:p>
        </w:tc>
      </w:tr>
    </w:tbl>
    <w:p w14:paraId="0B04FDB3" w14:textId="77777777" w:rsidR="00BE5EC3" w:rsidRDefault="00BE5EC3">
      <w:pPr>
        <w:spacing w:before="80" w:after="80"/>
      </w:pPr>
    </w:p>
    <w:p w14:paraId="59856E3A" w14:textId="77777777" w:rsidR="00BE5EC3" w:rsidRDefault="001E3A46">
      <w:pPr>
        <w:spacing w:after="80"/>
      </w:pPr>
      <w:r>
        <w:rPr>
          <w:sz w:val="18"/>
          <w:szCs w:val="18"/>
        </w:rPr>
        <w:t xml:space="preserve">Click any row to select that layout. The row turns black to confirm your choice. </w:t>
      </w:r>
      <w:r>
        <w:rPr>
          <w:b/>
          <w:bCs/>
          <w:sz w:val="18"/>
          <w:szCs w:val="18"/>
        </w:rPr>
        <w:t>The BEST badge</w:t>
      </w:r>
      <w:r>
        <w:rPr>
          <w:sz w:val="18"/>
          <w:szCs w:val="18"/>
        </w:rPr>
        <w:t xml:space="preserve"> marks the cheapest option. A blue "×N" means multiple panels nest on one sheet — those options are often the most economical.</w:t>
      </w:r>
    </w:p>
    <w:p w14:paraId="6EE29BBB" w14:textId="77777777" w:rsidR="00BE5EC3" w:rsidRDefault="001E3A46">
      <w:pPr>
        <w:spacing w:before="60" w:after="60"/>
        <w:ind w:left="360"/>
      </w:pPr>
      <w:proofErr w:type="gramStart"/>
      <w:r>
        <w:rPr>
          <w:b/>
          <w:bCs/>
          <w:color w:val="6B7280"/>
        </w:rPr>
        <w:t>ℹ</w:t>
      </w:r>
      <w:r>
        <w:rPr>
          <w:b/>
          <w:bCs/>
          <w:color w:val="6B7280"/>
        </w:rPr>
        <w:t xml:space="preserve">  </w:t>
      </w:r>
      <w:r>
        <w:rPr>
          <w:i/>
          <w:iCs/>
          <w:color w:val="374151"/>
          <w:sz w:val="18"/>
          <w:szCs w:val="18"/>
        </w:rPr>
        <w:t>Changing</w:t>
      </w:r>
      <w:proofErr w:type="gramEnd"/>
      <w:r>
        <w:rPr>
          <w:i/>
          <w:iCs/>
          <w:color w:val="374151"/>
          <w:sz w:val="18"/>
          <w:szCs w:val="18"/>
        </w:rPr>
        <w:t xml:space="preserve"> any dimension, profile</w:t>
      </w:r>
      <w:r>
        <w:rPr>
          <w:i/>
          <w:iCs/>
          <w:color w:val="374151"/>
          <w:sz w:val="18"/>
          <w:szCs w:val="18"/>
        </w:rPr>
        <w:t xml:space="preserve"> or infill type automatically recalculates all options. You must re-select a layout after any change.</w:t>
      </w:r>
    </w:p>
    <w:p w14:paraId="067D4E06" w14:textId="77777777" w:rsidR="00BE5EC3" w:rsidRDefault="001E3A46">
      <w:pPr>
        <w:pStyle w:val="Heading2"/>
      </w:pPr>
      <w:r>
        <w:t>Steel Profiles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BE5EC3" w14:paraId="6217F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6DDAD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Profile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2F0BE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5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A7A05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Typical use</w:t>
            </w:r>
          </w:p>
        </w:tc>
      </w:tr>
      <w:tr w:rsidR="00BE5EC3" w14:paraId="0E649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0A64B" w14:textId="77777777" w:rsidR="00BE5EC3" w:rsidRDefault="001E3A46">
            <w:r>
              <w:rPr>
                <w:b/>
                <w:bCs/>
                <w:sz w:val="18"/>
                <w:szCs w:val="18"/>
              </w:rPr>
              <w:t>20×20 SHS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879FE" w14:textId="77777777" w:rsidR="00BE5EC3" w:rsidRDefault="001E3A46">
            <w:r>
              <w:rPr>
                <w:sz w:val="18"/>
                <w:szCs w:val="18"/>
              </w:rPr>
              <w:t>20 × 20mm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CCA95" w14:textId="77777777" w:rsidR="00BE5EC3" w:rsidRDefault="001E3A46">
            <w:r>
              <w:rPr>
                <w:sz w:val="18"/>
                <w:szCs w:val="18"/>
              </w:rPr>
              <w:t>Inner catch frame (standard)</w:t>
            </w:r>
          </w:p>
        </w:tc>
      </w:tr>
      <w:tr w:rsidR="00BE5EC3" w14:paraId="4D023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DCD9A" w14:textId="77777777" w:rsidR="00BE5EC3" w:rsidRDefault="001E3A46">
            <w:r>
              <w:rPr>
                <w:b/>
                <w:bCs/>
                <w:sz w:val="18"/>
                <w:szCs w:val="18"/>
              </w:rPr>
              <w:t>40×20 RHS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5679D" w14:textId="77777777" w:rsidR="00BE5EC3" w:rsidRDefault="001E3A46">
            <w:r>
              <w:rPr>
                <w:sz w:val="18"/>
                <w:szCs w:val="18"/>
              </w:rPr>
              <w:t>40 × 20mm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49D46" w14:textId="77777777" w:rsidR="00BE5EC3" w:rsidRDefault="001E3A46">
            <w:r>
              <w:rPr>
                <w:sz w:val="18"/>
                <w:szCs w:val="18"/>
              </w:rPr>
              <w:t>Bottom rail — slim horizontal</w:t>
            </w:r>
          </w:p>
        </w:tc>
      </w:tr>
      <w:tr w:rsidR="00BE5EC3" w14:paraId="453EA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7B7C1" w14:textId="77777777" w:rsidR="00BE5EC3" w:rsidRDefault="001E3A46">
            <w:r>
              <w:rPr>
                <w:b/>
                <w:bCs/>
                <w:sz w:val="18"/>
                <w:szCs w:val="18"/>
              </w:rPr>
              <w:t>40×40 SHS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158DC" w14:textId="77777777" w:rsidR="00BE5EC3" w:rsidRDefault="001E3A46">
            <w:r>
              <w:rPr>
                <w:sz w:val="18"/>
                <w:szCs w:val="18"/>
              </w:rPr>
              <w:t>40 × 40mm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A990E" w14:textId="77777777" w:rsidR="00BE5EC3" w:rsidRDefault="001E3A46">
            <w:r>
              <w:rPr>
                <w:sz w:val="18"/>
                <w:szCs w:val="18"/>
              </w:rPr>
              <w:t>Posts and top rail — most common</w:t>
            </w:r>
          </w:p>
        </w:tc>
      </w:tr>
      <w:tr w:rsidR="00BE5EC3" w14:paraId="0B081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6110D" w14:textId="77777777" w:rsidR="00BE5EC3" w:rsidRDefault="001E3A46">
            <w:r>
              <w:rPr>
                <w:b/>
                <w:bCs/>
                <w:sz w:val="18"/>
                <w:szCs w:val="18"/>
              </w:rPr>
              <w:t>60×40 RHS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8E09C" w14:textId="77777777" w:rsidR="00BE5EC3" w:rsidRDefault="001E3A46">
            <w:r>
              <w:rPr>
                <w:sz w:val="18"/>
                <w:szCs w:val="18"/>
              </w:rPr>
              <w:t>60 × 40mm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DA60C" w14:textId="77777777" w:rsidR="00BE5EC3" w:rsidRDefault="001E3A46">
            <w:r>
              <w:rPr>
                <w:sz w:val="18"/>
                <w:szCs w:val="18"/>
              </w:rPr>
              <w:t>Heavy-duty posts or top rail</w:t>
            </w:r>
          </w:p>
        </w:tc>
      </w:tr>
    </w:tbl>
    <w:p w14:paraId="4F8E47E4" w14:textId="77777777" w:rsidR="00BE5EC3" w:rsidRDefault="00BE5EC3">
      <w:pPr>
        <w:spacing w:before="80" w:after="80"/>
      </w:pPr>
    </w:p>
    <w:p w14:paraId="2068D763" w14:textId="77777777" w:rsidR="00BE5EC3" w:rsidRDefault="001E3A46">
      <w:pPr>
        <w:pStyle w:val="Heading2"/>
      </w:pPr>
      <w:r>
        <w:t>Infill Types</w:t>
      </w:r>
    </w:p>
    <w:p w14:paraId="711BB778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Laser-Cut Sheet</w:t>
      </w:r>
      <w:r>
        <w:rPr>
          <w:color w:val="6B7280"/>
          <w:sz w:val="18"/>
          <w:szCs w:val="18"/>
        </w:rPr>
        <w:t xml:space="preserve"> — plain steel sheet — section optimizer active, catch frame required</w:t>
      </w:r>
    </w:p>
    <w:p w14:paraId="4F5A73E0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Glass Panels</w:t>
      </w:r>
      <w:r>
        <w:rPr>
          <w:color w:val="6B7280"/>
          <w:sz w:val="18"/>
          <w:szCs w:val="18"/>
        </w:rPr>
        <w:t xml:space="preserve"> — toughened glass — manual post spacing, no catch frame</w:t>
      </w:r>
    </w:p>
    <w:p w14:paraId="5C1C26D3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Flat Bars</w:t>
      </w:r>
      <w:r>
        <w:rPr>
          <w:color w:val="6B7280"/>
          <w:sz w:val="18"/>
          <w:szCs w:val="18"/>
        </w:rPr>
        <w:t xml:space="preserve"> — horizontal bar infill — manual post spacing, bar spacing input</w:t>
      </w:r>
    </w:p>
    <w:p w14:paraId="3F0A4D4F" w14:textId="77777777" w:rsidR="00BE5EC3" w:rsidRDefault="001E3A46">
      <w:pPr>
        <w:pStyle w:val="Heading2"/>
      </w:pPr>
      <w:r>
        <w:t>Mounting &amp; Site</w:t>
      </w:r>
    </w:p>
    <w:p w14:paraId="0944B5AE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Wall-mounted</w:t>
      </w:r>
      <w:r>
        <w:rPr>
          <w:color w:val="6B7280"/>
          <w:sz w:val="18"/>
          <w:szCs w:val="18"/>
        </w:rPr>
        <w:t xml:space="preserve"> — speci</w:t>
      </w:r>
      <w:r>
        <w:rPr>
          <w:color w:val="6B7280"/>
          <w:sz w:val="18"/>
          <w:szCs w:val="18"/>
        </w:rPr>
        <w:t>fy wall type (concrete, brick, block) — affects hardware cost recommendations</w:t>
      </w:r>
    </w:p>
    <w:p w14:paraId="2BFA8FDB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Floor-mounted</w:t>
      </w:r>
      <w:r>
        <w:rPr>
          <w:color w:val="6B7280"/>
          <w:sz w:val="18"/>
          <w:szCs w:val="18"/>
        </w:rPr>
        <w:t xml:space="preserve"> — base plate welded to floor slab</w:t>
      </w:r>
    </w:p>
    <w:p w14:paraId="466D8E83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Access Difficulty</w:t>
      </w:r>
      <w:r>
        <w:rPr>
          <w:color w:val="6B7280"/>
          <w:sz w:val="18"/>
          <w:szCs w:val="18"/>
        </w:rPr>
        <w:t xml:space="preserve"> — Easy / Medium / Difficult — inform this from your site visit, affects </w:t>
      </w:r>
      <w:proofErr w:type="spellStart"/>
      <w:r>
        <w:rPr>
          <w:color w:val="6B7280"/>
          <w:sz w:val="18"/>
          <w:szCs w:val="18"/>
        </w:rPr>
        <w:t>labour</w:t>
      </w:r>
      <w:proofErr w:type="spellEnd"/>
      <w:r>
        <w:rPr>
          <w:color w:val="6B7280"/>
          <w:sz w:val="18"/>
          <w:szCs w:val="18"/>
        </w:rPr>
        <w:t xml:space="preserve"> estimate</w:t>
      </w:r>
    </w:p>
    <w:p w14:paraId="74011C24" w14:textId="77777777" w:rsidR="00BE5EC3" w:rsidRDefault="001E3A46">
      <w:r>
        <w:br w:type="page"/>
      </w:r>
    </w:p>
    <w:p w14:paraId="69A18823" w14:textId="77777777" w:rsidR="00BE5EC3" w:rsidRDefault="001E3A46">
      <w:pPr>
        <w:pStyle w:val="Heading1"/>
        <w:pBdr>
          <w:bottom w:val="single" w:sz="4" w:space="4" w:color="E5E7EB"/>
        </w:pBdr>
      </w:pPr>
      <w:r>
        <w:lastRenderedPageBreak/>
        <w:t>4.  Site Survey — Staircase</w:t>
      </w:r>
    </w:p>
    <w:p w14:paraId="74F098AE" w14:textId="77777777" w:rsidR="00BE5EC3" w:rsidRDefault="001E3A46">
      <w:pPr>
        <w:pStyle w:val="Heading2"/>
      </w:pPr>
      <w:r>
        <w:t>Staircase dimensions</w:t>
      </w:r>
    </w:p>
    <w:p w14:paraId="4D1E2F9D" w14:textId="77777777" w:rsidR="00BE5EC3" w:rsidRDefault="001E3A46">
      <w:pPr>
        <w:spacing w:after="100"/>
      </w:pPr>
      <w:r>
        <w:t xml:space="preserve">For a staircase railing, you are </w:t>
      </w:r>
      <w:r>
        <w:rPr>
          <w:b/>
          <w:bCs/>
        </w:rPr>
        <w:t>not building the stairs</w:t>
      </w:r>
      <w:r>
        <w:t xml:space="preserve"> — you are building the railing along them. Measure the structural envelope of the stair flight.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426"/>
      </w:tblGrid>
      <w:tr w:rsidR="00BE5EC3" w14:paraId="3D8F6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5832A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58FAA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54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54971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What to measure</w:t>
            </w:r>
          </w:p>
        </w:tc>
      </w:tr>
      <w:tr w:rsidR="00BE5EC3" w14:paraId="3CF29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2A7D9" w14:textId="77777777" w:rsidR="00BE5EC3" w:rsidRDefault="001E3A46">
            <w:r>
              <w:rPr>
                <w:b/>
                <w:bCs/>
                <w:sz w:val="18"/>
                <w:szCs w:val="18"/>
              </w:rPr>
              <w:t>Total Rise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E0C4C" w14:textId="77777777" w:rsidR="00BE5EC3" w:rsidRDefault="001E3A46">
            <w:r>
              <w:rPr>
                <w:sz w:val="18"/>
                <w:szCs w:val="18"/>
              </w:rPr>
              <w:t>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A78A1" w14:textId="77777777" w:rsidR="00BE5EC3" w:rsidRDefault="001E3A46">
            <w:r>
              <w:rPr>
                <w:sz w:val="18"/>
                <w:szCs w:val="18"/>
              </w:rPr>
              <w:t xml:space="preserve">Vertical height from ground to top landing — 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2800mm</w:t>
            </w:r>
          </w:p>
        </w:tc>
      </w:tr>
      <w:tr w:rsidR="00BE5EC3" w14:paraId="573FF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4C30E" w14:textId="77777777" w:rsidR="00BE5EC3" w:rsidRDefault="001E3A46">
            <w:r>
              <w:rPr>
                <w:b/>
                <w:bCs/>
                <w:sz w:val="18"/>
                <w:szCs w:val="18"/>
              </w:rPr>
              <w:t>Total Run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BDA08" w14:textId="77777777" w:rsidR="00BE5EC3" w:rsidRDefault="001E3A46">
            <w:r>
              <w:rPr>
                <w:sz w:val="18"/>
                <w:szCs w:val="18"/>
              </w:rPr>
              <w:t>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85EF8" w14:textId="77777777" w:rsidR="00BE5EC3" w:rsidRDefault="001E3A46">
            <w:r>
              <w:rPr>
                <w:sz w:val="18"/>
                <w:szCs w:val="18"/>
              </w:rPr>
              <w:t xml:space="preserve">Horizontal distance from first step to last — 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3500mm</w:t>
            </w:r>
          </w:p>
        </w:tc>
      </w:tr>
      <w:tr w:rsidR="00BE5EC3" w14:paraId="22598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A90B2" w14:textId="77777777" w:rsidR="00BE5EC3" w:rsidRDefault="001E3A46">
            <w:r>
              <w:rPr>
                <w:b/>
                <w:bCs/>
                <w:sz w:val="18"/>
                <w:szCs w:val="18"/>
              </w:rPr>
              <w:t>Width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DCE69" w14:textId="77777777" w:rsidR="00BE5EC3" w:rsidRDefault="001E3A46">
            <w:r>
              <w:rPr>
                <w:sz w:val="18"/>
                <w:szCs w:val="18"/>
              </w:rPr>
              <w:t>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47281" w14:textId="77777777" w:rsidR="00BE5EC3" w:rsidRDefault="001E3A46">
            <w:r>
              <w:rPr>
                <w:sz w:val="18"/>
                <w:szCs w:val="18"/>
              </w:rPr>
              <w:t xml:space="preserve">Usable stair width — 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1200mm</w:t>
            </w:r>
          </w:p>
        </w:tc>
      </w:tr>
      <w:tr w:rsidR="00BE5EC3" w14:paraId="1879B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85E38" w14:textId="77777777" w:rsidR="00BE5EC3" w:rsidRDefault="001E3A46">
            <w:r>
              <w:rPr>
                <w:b/>
                <w:bCs/>
                <w:sz w:val="18"/>
                <w:szCs w:val="18"/>
              </w:rPr>
              <w:t>Handrail Height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37929" w14:textId="77777777" w:rsidR="00BE5EC3" w:rsidRDefault="001E3A46">
            <w:r>
              <w:rPr>
                <w:sz w:val="18"/>
                <w:szCs w:val="18"/>
              </w:rPr>
              <w:t>mm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C0C8A" w14:textId="77777777" w:rsidR="00BE5EC3" w:rsidRDefault="001E3A46">
            <w:r>
              <w:rPr>
                <w:sz w:val="18"/>
                <w:szCs w:val="18"/>
              </w:rPr>
              <w:t>Height of top rail above stringer line — typically 1000mm</w:t>
            </w:r>
          </w:p>
        </w:tc>
      </w:tr>
      <w:tr w:rsidR="00BE5EC3" w14:paraId="14DCDA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D610A" w14:textId="77777777" w:rsidR="00BE5EC3" w:rsidRDefault="001E3A46">
            <w:r>
              <w:rPr>
                <w:b/>
                <w:bCs/>
                <w:sz w:val="18"/>
                <w:szCs w:val="18"/>
              </w:rPr>
              <w:t>Number of Flights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0652A" w14:textId="77777777" w:rsidR="00BE5EC3" w:rsidRDefault="00BE5EC3"/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606B9" w14:textId="77777777" w:rsidR="00BE5EC3" w:rsidRDefault="001E3A46">
            <w:r>
              <w:rPr>
                <w:sz w:val="18"/>
                <w:szCs w:val="18"/>
              </w:rPr>
              <w:t xml:space="preserve">1 = straight </w:t>
            </w:r>
            <w:proofErr w:type="gramStart"/>
            <w:r>
              <w:rPr>
                <w:sz w:val="18"/>
                <w:szCs w:val="18"/>
              </w:rPr>
              <w:t>stair,  2</w:t>
            </w:r>
            <w:proofErr w:type="gramEnd"/>
            <w:r>
              <w:rPr>
                <w:sz w:val="18"/>
                <w:szCs w:val="18"/>
              </w:rPr>
              <w:t xml:space="preserve"> = with intermediate landing</w:t>
            </w:r>
          </w:p>
        </w:tc>
      </w:tr>
      <w:tr w:rsidR="00BE5EC3" w14:paraId="2D2D3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38E9D" w14:textId="77777777" w:rsidR="00BE5EC3" w:rsidRDefault="001E3A46">
            <w:r>
              <w:rPr>
                <w:b/>
                <w:bCs/>
                <w:sz w:val="18"/>
                <w:szCs w:val="18"/>
              </w:rPr>
              <w:t>Rail Sides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3258E" w14:textId="77777777" w:rsidR="00BE5EC3" w:rsidRDefault="00BE5EC3"/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490A1" w14:textId="77777777" w:rsidR="00BE5EC3" w:rsidRDefault="001E3A46">
            <w:r>
              <w:rPr>
                <w:sz w:val="18"/>
                <w:szCs w:val="18"/>
              </w:rPr>
              <w:t>One side only, or both sides of the stair</w:t>
            </w:r>
          </w:p>
        </w:tc>
      </w:tr>
    </w:tbl>
    <w:p w14:paraId="3A3F1015" w14:textId="77777777" w:rsidR="00BE5EC3" w:rsidRDefault="00BE5EC3">
      <w:pPr>
        <w:spacing w:before="100" w:after="80"/>
      </w:pPr>
    </w:p>
    <w:p w14:paraId="2058BADD" w14:textId="77777777" w:rsidR="00BE5EC3" w:rsidRDefault="001E3A46">
      <w:pPr>
        <w:spacing w:before="60" w:after="60"/>
        <w:ind w:left="360"/>
      </w:pPr>
      <w:proofErr w:type="gramStart"/>
      <w:r>
        <w:rPr>
          <w:b/>
          <w:bCs/>
          <w:color w:val="6B7280"/>
        </w:rPr>
        <w:t>ℹ</w:t>
      </w:r>
      <w:r>
        <w:rPr>
          <w:b/>
          <w:bCs/>
          <w:color w:val="6B7280"/>
        </w:rPr>
        <w:t xml:space="preserve">  </w:t>
      </w:r>
      <w:r>
        <w:rPr>
          <w:i/>
          <w:iCs/>
          <w:color w:val="374151"/>
          <w:sz w:val="18"/>
          <w:szCs w:val="18"/>
        </w:rPr>
        <w:t>The</w:t>
      </w:r>
      <w:proofErr w:type="gramEnd"/>
      <w:r>
        <w:rPr>
          <w:i/>
          <w:iCs/>
          <w:color w:val="374151"/>
          <w:sz w:val="18"/>
          <w:szCs w:val="18"/>
        </w:rPr>
        <w:t xml:space="preserve"> system calculates stringer length automatically: √(rise² + run²). You do not need to measure along the slope.</w:t>
      </w:r>
    </w:p>
    <w:p w14:paraId="070583D6" w14:textId="77777777" w:rsidR="00BE5EC3" w:rsidRDefault="001E3A46">
      <w:pPr>
        <w:pStyle w:val="Heading2"/>
      </w:pPr>
      <w:r>
        <w:t>Section optimizer — inclined panels</w:t>
      </w:r>
    </w:p>
    <w:p w14:paraId="799F4A28" w14:textId="77777777" w:rsidR="00BE5EC3" w:rsidRDefault="001E3A46">
      <w:pPr>
        <w:spacing w:after="80"/>
      </w:pPr>
      <w:r>
        <w:t xml:space="preserve">Staircase panels are </w:t>
      </w:r>
      <w:r>
        <w:rPr>
          <w:b/>
          <w:bCs/>
        </w:rPr>
        <w:t>parallelograms</w:t>
      </w:r>
      <w:r>
        <w:t>, not rectangles — they follow the slope of the stringer. The optimizer</w:t>
      </w:r>
      <w:r>
        <w:t xml:space="preserve"> works along the stringer length and calculates:</w:t>
      </w:r>
    </w:p>
    <w:p w14:paraId="6EECE12E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Section slope spacing</w:t>
      </w:r>
      <w:r>
        <w:rPr>
          <w:color w:val="6B7280"/>
          <w:sz w:val="18"/>
          <w:szCs w:val="18"/>
        </w:rPr>
        <w:t xml:space="preserve"> — distance between posts measured along the slope</w:t>
      </w:r>
    </w:p>
    <w:p w14:paraId="10879D45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Horizontal span</w:t>
      </w:r>
      <w:r>
        <w:rPr>
          <w:color w:val="6B7280"/>
          <w:sz w:val="18"/>
          <w:szCs w:val="18"/>
        </w:rPr>
        <w:t xml:space="preserve"> — the structural span between posts — flagged if it exceeds 2000mm</w:t>
      </w:r>
    </w:p>
    <w:p w14:paraId="3DA927C6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Cut slope edge × cut height</w:t>
      </w:r>
      <w:r>
        <w:rPr>
          <w:color w:val="6B7280"/>
          <w:sz w:val="18"/>
          <w:szCs w:val="18"/>
        </w:rPr>
        <w:t xml:space="preserve"> — exact parallelogram dimensions for the laser/CNC cutter</w:t>
      </w:r>
    </w:p>
    <w:p w14:paraId="1D67AA41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Bounding rectangle</w:t>
      </w:r>
      <w:r>
        <w:rPr>
          <w:color w:val="6B7280"/>
          <w:sz w:val="18"/>
          <w:szCs w:val="18"/>
        </w:rPr>
        <w:t xml:space="preserve"> — the sheet area needed to cut one panel — used for sheet nesting</w:t>
      </w:r>
    </w:p>
    <w:p w14:paraId="2CFB327E" w14:textId="77777777" w:rsidR="00BE5EC3" w:rsidRDefault="001E3A46">
      <w:pPr>
        <w:spacing w:before="60" w:after="60"/>
        <w:ind w:left="360"/>
      </w:pPr>
      <w:proofErr w:type="gramStart"/>
      <w:r>
        <w:rPr>
          <w:b/>
          <w:bCs/>
          <w:color w:val="6B7280"/>
        </w:rPr>
        <w:t>ℹ</w:t>
      </w:r>
      <w:r>
        <w:rPr>
          <w:b/>
          <w:bCs/>
          <w:color w:val="6B7280"/>
        </w:rPr>
        <w:t xml:space="preserve">  </w:t>
      </w:r>
      <w:r>
        <w:rPr>
          <w:i/>
          <w:iCs/>
          <w:color w:val="374151"/>
          <w:sz w:val="18"/>
          <w:szCs w:val="18"/>
        </w:rPr>
        <w:t>The</w:t>
      </w:r>
      <w:proofErr w:type="gramEnd"/>
      <w:r>
        <w:rPr>
          <w:i/>
          <w:iCs/>
          <w:color w:val="374151"/>
          <w:sz w:val="18"/>
          <w:szCs w:val="18"/>
        </w:rPr>
        <w:t xml:space="preserve"> boundi</w:t>
      </w:r>
      <w:r>
        <w:rPr>
          <w:i/>
          <w:iCs/>
          <w:color w:val="374151"/>
          <w:sz w:val="18"/>
          <w:szCs w:val="18"/>
        </w:rPr>
        <w:t>ng height is larger than the panel height because of the slope offset. The optimizer accounts for this automatically.</w:t>
      </w:r>
    </w:p>
    <w:p w14:paraId="3BCCCC10" w14:textId="77777777" w:rsidR="00BE5EC3" w:rsidRDefault="001E3A46">
      <w:pPr>
        <w:pStyle w:val="Heading2"/>
      </w:pPr>
      <w:r>
        <w:t>CNC Panel dimensions</w:t>
      </w:r>
    </w:p>
    <w:p w14:paraId="3ABD55CF" w14:textId="77777777" w:rsidR="00BE5EC3" w:rsidRDefault="001E3A46">
      <w:pPr>
        <w:spacing w:after="80"/>
      </w:pPr>
      <w:r>
        <w:t>After choosing a section layout, the Estimation tab shows a blue card with the exact cutting dimensions for all panel</w:t>
      </w:r>
      <w:r>
        <w:t>s. All panels in one flight are identical — rotate alternate panels 180° when nesting to save material.</w:t>
      </w:r>
    </w:p>
    <w:p w14:paraId="0C91B16E" w14:textId="77777777" w:rsidR="00BE5EC3" w:rsidRDefault="001E3A46">
      <w:r>
        <w:br w:type="page"/>
      </w:r>
    </w:p>
    <w:p w14:paraId="4C508A86" w14:textId="77777777" w:rsidR="00BE5EC3" w:rsidRDefault="001E3A46">
      <w:pPr>
        <w:pStyle w:val="Heading1"/>
        <w:pBdr>
          <w:bottom w:val="single" w:sz="4" w:space="4" w:color="E5E7EB"/>
        </w:pBdr>
      </w:pPr>
      <w:r>
        <w:lastRenderedPageBreak/>
        <w:t>5.  Estimation &amp; Pricing</w:t>
      </w:r>
    </w:p>
    <w:p w14:paraId="48DF0E0C" w14:textId="77777777" w:rsidR="00BE5EC3" w:rsidRDefault="001E3A46">
      <w:pPr>
        <w:pStyle w:val="Heading2"/>
      </w:pPr>
      <w:r>
        <w:t xml:space="preserve">Material &amp; </w:t>
      </w:r>
      <w:proofErr w:type="spellStart"/>
      <w:r>
        <w:t>Labour</w:t>
      </w:r>
      <w:proofErr w:type="spellEnd"/>
      <w:r>
        <w:t xml:space="preserve"> Breakdown</w:t>
      </w:r>
    </w:p>
    <w:p w14:paraId="302AB442" w14:textId="77777777" w:rsidR="00BE5EC3" w:rsidRDefault="001E3A46">
      <w:pPr>
        <w:spacing w:after="80"/>
      </w:pPr>
      <w:r>
        <w:t xml:space="preserve">The top table on the Estimation tab shows every cost line with quantity, unit and unit price — this is your </w:t>
      </w:r>
      <w:r>
        <w:rPr>
          <w:b/>
          <w:bCs/>
        </w:rPr>
        <w:t>internal view</w:t>
      </w:r>
      <w:r>
        <w:t>. The client never sees this table.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BE5EC3" w14:paraId="4E7A8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20FE8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Line item</w:t>
            </w:r>
          </w:p>
        </w:tc>
        <w:tc>
          <w:tcPr>
            <w:tcW w:w="5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91F81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What it covers</w:t>
            </w:r>
          </w:p>
        </w:tc>
      </w:tr>
      <w:tr w:rsidR="00BE5EC3" w14:paraId="7E6302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A2C2B" w14:textId="77777777" w:rsidR="00BE5EC3" w:rsidRDefault="001E3A46">
            <w:r>
              <w:rPr>
                <w:b/>
                <w:bCs/>
                <w:sz w:val="18"/>
                <w:szCs w:val="18"/>
              </w:rPr>
              <w:t>Steel Frame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D39E6" w14:textId="77777777" w:rsidR="00BE5EC3" w:rsidRDefault="001E3A46">
            <w:r>
              <w:rPr>
                <w:sz w:val="18"/>
                <w:szCs w:val="18"/>
              </w:rPr>
              <w:t>Posts, top rail, bottom rail, catch frame — priced per kg</w:t>
            </w:r>
          </w:p>
        </w:tc>
      </w:tr>
      <w:tr w:rsidR="00BE5EC3" w14:paraId="14A3D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4E850" w14:textId="77777777" w:rsidR="00BE5EC3" w:rsidRDefault="001E3A46">
            <w:r>
              <w:rPr>
                <w:b/>
                <w:bCs/>
                <w:sz w:val="18"/>
                <w:szCs w:val="18"/>
              </w:rPr>
              <w:t>Infill Sheets / Glass / Bars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11C35" w14:textId="77777777" w:rsidR="00BE5EC3" w:rsidRDefault="001E3A46">
            <w:r>
              <w:rPr>
                <w:sz w:val="18"/>
                <w:szCs w:val="18"/>
              </w:rPr>
              <w:t>Panel material — priced per sheet or per m²</w:t>
            </w:r>
          </w:p>
        </w:tc>
      </w:tr>
      <w:tr w:rsidR="00BE5EC3" w14:paraId="296F31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8772E" w14:textId="77777777" w:rsidR="00BE5EC3" w:rsidRDefault="001E3A46">
            <w:r>
              <w:rPr>
                <w:b/>
                <w:bCs/>
                <w:sz w:val="18"/>
                <w:szCs w:val="18"/>
              </w:rPr>
              <w:t>CNC Cutting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106D1" w14:textId="77777777" w:rsidR="00BE5EC3" w:rsidRDefault="001E3A46">
            <w:r>
              <w:rPr>
                <w:sz w:val="18"/>
                <w:szCs w:val="18"/>
              </w:rPr>
              <w:t xml:space="preserve">Laser or plasma cut — priced per </w:t>
            </w:r>
            <w:proofErr w:type="spellStart"/>
            <w:r>
              <w:rPr>
                <w:sz w:val="18"/>
                <w:szCs w:val="18"/>
              </w:rPr>
              <w:t>metre</w:t>
            </w:r>
            <w:proofErr w:type="spellEnd"/>
            <w:r>
              <w:rPr>
                <w:sz w:val="18"/>
                <w:szCs w:val="18"/>
              </w:rPr>
              <w:t xml:space="preserve"> of cut length</w:t>
            </w:r>
          </w:p>
        </w:tc>
      </w:tr>
      <w:tr w:rsidR="00BE5EC3" w14:paraId="4DDCA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7CC3B" w14:textId="77777777" w:rsidR="00BE5EC3" w:rsidRDefault="001E3A46">
            <w:proofErr w:type="spellStart"/>
            <w:r>
              <w:rPr>
                <w:b/>
                <w:bCs/>
                <w:sz w:val="18"/>
                <w:szCs w:val="18"/>
              </w:rPr>
              <w:t>Labour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2B73F" w14:textId="77777777" w:rsidR="00BE5EC3" w:rsidRDefault="001E3A46">
            <w:r>
              <w:rPr>
                <w:sz w:val="18"/>
                <w:szCs w:val="18"/>
              </w:rPr>
              <w:t>Fabrication and welding days — priced per day</w:t>
            </w:r>
          </w:p>
        </w:tc>
      </w:tr>
    </w:tbl>
    <w:p w14:paraId="2610CAFB" w14:textId="77777777" w:rsidR="00BE5EC3" w:rsidRDefault="00BE5EC3">
      <w:pPr>
        <w:spacing w:before="100" w:after="80"/>
      </w:pPr>
    </w:p>
    <w:p w14:paraId="6D47D25A" w14:textId="77777777" w:rsidR="00BE5EC3" w:rsidRDefault="001E3A46">
      <w:pPr>
        <w:pStyle w:val="Heading2"/>
      </w:pPr>
      <w:r>
        <w:t>Variable Costs</w:t>
      </w:r>
    </w:p>
    <w:p w14:paraId="775DB85C" w14:textId="77777777" w:rsidR="00BE5EC3" w:rsidRDefault="001E3A46">
      <w:pPr>
        <w:spacing w:after="80"/>
      </w:pPr>
      <w:r>
        <w:t>Below the breakdown, the Variable Costs card covers the hidden costs that often cause underquoting: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9"/>
        <w:gridCol w:w="1175"/>
        <w:gridCol w:w="5772"/>
      </w:tblGrid>
      <w:tr w:rsidR="00BE5EC3" w14:paraId="1A59B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69064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E269F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C5085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How it works</w:t>
            </w:r>
          </w:p>
        </w:tc>
      </w:tr>
      <w:tr w:rsidR="00BE5EC3" w14:paraId="6F8B4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73A9" w14:textId="77777777" w:rsidR="00BE5EC3" w:rsidRDefault="001E3A46">
            <w:r>
              <w:rPr>
                <w:b/>
                <w:bCs/>
                <w:sz w:val="18"/>
                <w:szCs w:val="18"/>
              </w:rPr>
              <w:t>Design + Laser Cutting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1D105" w14:textId="77777777" w:rsidR="00BE5EC3" w:rsidRDefault="001E3A46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C7041" w14:textId="77777777" w:rsidR="00BE5EC3" w:rsidRDefault="001E3A46">
            <w:r>
              <w:rPr>
                <w:sz w:val="18"/>
                <w:szCs w:val="18"/>
              </w:rPr>
              <w:t>Enter the actual cost from your cutting supplier</w:t>
            </w:r>
          </w:p>
        </w:tc>
      </w:tr>
      <w:tr w:rsidR="00BE5EC3" w14:paraId="730F7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F89AD" w14:textId="77777777" w:rsidR="00BE5EC3" w:rsidRDefault="001E3A46">
            <w:r>
              <w:rPr>
                <w:b/>
                <w:bCs/>
                <w:sz w:val="18"/>
                <w:szCs w:val="18"/>
              </w:rPr>
              <w:t>Installation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18C4A" w14:textId="77777777" w:rsidR="00BE5EC3" w:rsidRDefault="001E3A46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FAF94" w14:textId="77777777" w:rsidR="00BE5EC3" w:rsidRDefault="001E3A46">
            <w:proofErr w:type="spellStart"/>
            <w:r>
              <w:rPr>
                <w:sz w:val="18"/>
                <w:szCs w:val="18"/>
              </w:rPr>
              <w:t>Labour</w:t>
            </w:r>
            <w:proofErr w:type="spellEnd"/>
            <w:r>
              <w:rPr>
                <w:sz w:val="18"/>
                <w:szCs w:val="18"/>
              </w:rPr>
              <w:t xml:space="preserve"> cost for on-site fitting — varies by job</w:t>
            </w:r>
          </w:p>
        </w:tc>
      </w:tr>
      <w:tr w:rsidR="00BE5EC3" w14:paraId="73EEA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8F7A9" w14:textId="77777777" w:rsidR="00BE5EC3" w:rsidRDefault="001E3A46">
            <w:r>
              <w:rPr>
                <w:b/>
                <w:bCs/>
                <w:sz w:val="18"/>
                <w:szCs w:val="18"/>
              </w:rPr>
              <w:t>Welding Consumables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1E456" w14:textId="77777777" w:rsidR="00BE5EC3" w:rsidRDefault="001E3A46">
            <w:r>
              <w:rPr>
                <w:sz w:val="18"/>
                <w:szCs w:val="18"/>
              </w:rPr>
              <w:t>7% of frame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19E32" w14:textId="77777777" w:rsidR="00BE5EC3" w:rsidRDefault="001E3A46">
            <w:r>
              <w:rPr>
                <w:sz w:val="18"/>
                <w:szCs w:val="18"/>
              </w:rPr>
              <w:t>Auto-calculated — adjust the % slider if your usage differs</w:t>
            </w:r>
          </w:p>
        </w:tc>
      </w:tr>
      <w:tr w:rsidR="00BE5EC3" w14:paraId="7226F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F19F9" w14:textId="77777777" w:rsidR="00BE5EC3" w:rsidRDefault="001E3A46">
            <w:r>
              <w:rPr>
                <w:b/>
                <w:bCs/>
                <w:sz w:val="18"/>
                <w:szCs w:val="18"/>
              </w:rPr>
              <w:t>Surface Treatment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4206D" w14:textId="77777777" w:rsidR="00BE5EC3" w:rsidRDefault="001E3A46">
            <w:r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CCD8F" w14:textId="77777777" w:rsidR="00BE5EC3" w:rsidRDefault="001E3A46">
            <w:r>
              <w:rPr>
                <w:sz w:val="18"/>
                <w:szCs w:val="18"/>
              </w:rPr>
              <w:t xml:space="preserve">Select Powder Coat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Paint — enter rate per m²; cost auto-calculates from infill area</w:t>
            </w:r>
          </w:p>
        </w:tc>
      </w:tr>
      <w:tr w:rsidR="00BE5EC3" w14:paraId="4E3471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8C49E" w14:textId="77777777" w:rsidR="00BE5EC3" w:rsidRDefault="001E3A46">
            <w:r>
              <w:rPr>
                <w:b/>
                <w:bCs/>
                <w:sz w:val="18"/>
                <w:szCs w:val="18"/>
              </w:rPr>
              <w:t>Transport &amp; Delivery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BD3AA" w14:textId="77777777" w:rsidR="00BE5EC3" w:rsidRDefault="001E3A46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3FAAC" w14:textId="77777777" w:rsidR="00BE5EC3" w:rsidRDefault="001E3A46">
            <w:r>
              <w:rPr>
                <w:sz w:val="18"/>
                <w:szCs w:val="18"/>
              </w:rPr>
              <w:t>Flat fee — enters your fuel and vehicle cost</w:t>
            </w:r>
          </w:p>
        </w:tc>
      </w:tr>
      <w:tr w:rsidR="00BE5EC3" w14:paraId="64F79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4ADE5" w14:textId="77777777" w:rsidR="00BE5EC3" w:rsidRDefault="001E3A46">
            <w:r>
              <w:rPr>
                <w:b/>
                <w:bCs/>
                <w:sz w:val="18"/>
                <w:szCs w:val="18"/>
              </w:rPr>
              <w:t>Hardware &amp; Fixings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FF8CA" w14:textId="77777777" w:rsidR="00BE5EC3" w:rsidRDefault="001E3A46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84BFA" w14:textId="77777777" w:rsidR="00BE5EC3" w:rsidRDefault="001E3A46">
            <w:r>
              <w:rPr>
                <w:sz w:val="18"/>
                <w:szCs w:val="18"/>
              </w:rPr>
              <w:t xml:space="preserve">Anchors, bolts, </w:t>
            </w:r>
            <w:proofErr w:type="spellStart"/>
            <w:r>
              <w:rPr>
                <w:sz w:val="18"/>
                <w:szCs w:val="18"/>
              </w:rPr>
              <w:t>rawl</w:t>
            </w:r>
            <w:proofErr w:type="spellEnd"/>
            <w:r>
              <w:rPr>
                <w:sz w:val="18"/>
                <w:szCs w:val="18"/>
              </w:rPr>
              <w:t xml:space="preserve"> plugs — flat fee per job</w:t>
            </w:r>
          </w:p>
        </w:tc>
      </w:tr>
    </w:tbl>
    <w:p w14:paraId="08E49158" w14:textId="77777777" w:rsidR="00BE5EC3" w:rsidRDefault="00BE5EC3">
      <w:pPr>
        <w:spacing w:before="140" w:after="80"/>
      </w:pPr>
    </w:p>
    <w:p w14:paraId="43A89FE1" w14:textId="77777777" w:rsidR="00BE5EC3" w:rsidRDefault="001E3A46">
      <w:pPr>
        <w:pStyle w:val="Heading2"/>
      </w:pPr>
      <w:r>
        <w:t>The Pricing Chain</w:t>
      </w:r>
    </w:p>
    <w:p w14:paraId="370A5C72" w14:textId="77777777" w:rsidR="00BE5EC3" w:rsidRDefault="001E3A46">
      <w:pPr>
        <w:spacing w:after="100"/>
      </w:pPr>
      <w:r>
        <w:t xml:space="preserve">This is the core of the margin system. Every number </w:t>
      </w:r>
      <w:proofErr w:type="gramStart"/>
      <w:r>
        <w:t>flows</w:t>
      </w:r>
      <w:proofErr w:type="gramEnd"/>
      <w:r>
        <w:t xml:space="preserve"> in one direction — there are no hidden overrides.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5EC3" w14:paraId="14751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8" w:space="0" w:color="111827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8955DC" w14:textId="77777777" w:rsidR="00BE5EC3" w:rsidRDefault="001E3A46">
            <w:pPr>
              <w:spacing w:after="40"/>
            </w:pPr>
            <w:r>
              <w:rPr>
                <w:color w:val="374151"/>
                <w:sz w:val="18"/>
                <w:szCs w:val="18"/>
              </w:rPr>
              <w:t xml:space="preserve">Materials + </w:t>
            </w:r>
            <w:proofErr w:type="spellStart"/>
            <w:r>
              <w:rPr>
                <w:color w:val="374151"/>
                <w:sz w:val="18"/>
                <w:szCs w:val="18"/>
              </w:rPr>
              <w:t>Labour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subtotal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 xml:space="preserve">   (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>from the breakdown table)</w:t>
            </w:r>
          </w:p>
          <w:p w14:paraId="66AFA798" w14:textId="77777777" w:rsidR="00BE5EC3" w:rsidRDefault="001E3A46">
            <w:pPr>
              <w:spacing w:after="40"/>
            </w:pPr>
            <w:r>
              <w:rPr>
                <w:color w:val="374151"/>
                <w:sz w:val="18"/>
                <w:szCs w:val="18"/>
              </w:rPr>
              <w:t xml:space="preserve">+ Welding </w:t>
            </w:r>
            <w:proofErr w:type="gramStart"/>
            <w:r>
              <w:rPr>
                <w:color w:val="374151"/>
                <w:sz w:val="18"/>
                <w:szCs w:val="18"/>
              </w:rPr>
              <w:t>consumables  +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Surface treatment  + Transport  + Hardware  + Design + Installatio</w:t>
            </w:r>
            <w:r>
              <w:rPr>
                <w:color w:val="374151"/>
                <w:sz w:val="18"/>
                <w:szCs w:val="18"/>
              </w:rPr>
              <w:t>n</w:t>
            </w:r>
          </w:p>
          <w:p w14:paraId="7BBD67C7" w14:textId="77777777" w:rsidR="00BE5EC3" w:rsidRDefault="001E3A46">
            <w:pPr>
              <w:pBdr>
                <w:top w:val="single" w:sz="1" w:space="4" w:color="E5E7EB"/>
              </w:pBdr>
              <w:spacing w:before="40" w:after="60"/>
            </w:pPr>
            <w:r>
              <w:rPr>
                <w:b/>
                <w:bCs/>
              </w:rPr>
              <w:t>= Your direct cost</w:t>
            </w:r>
          </w:p>
          <w:p w14:paraId="2C433D46" w14:textId="77777777" w:rsidR="00BE5EC3" w:rsidRDefault="001E3A46">
            <w:pPr>
              <w:spacing w:after="40"/>
            </w:pPr>
            <w:r>
              <w:rPr>
                <w:color w:val="374151"/>
                <w:sz w:val="18"/>
                <w:szCs w:val="18"/>
              </w:rPr>
              <w:t>+ Contingency (default 10</w:t>
            </w:r>
            <w:proofErr w:type="gramStart"/>
            <w:r>
              <w:rPr>
                <w:color w:val="374151"/>
                <w:sz w:val="18"/>
                <w:szCs w:val="18"/>
              </w:rPr>
              <w:t>%)</w:t>
            </w:r>
            <w:r>
              <w:rPr>
                <w:i/>
                <w:iCs/>
                <w:color w:val="6B7280"/>
                <w:sz w:val="16"/>
                <w:szCs w:val="16"/>
              </w:rPr>
              <w:t xml:space="preserve">   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>covers material price risk and rework</w:t>
            </w:r>
          </w:p>
          <w:p w14:paraId="2A926333" w14:textId="77777777" w:rsidR="00BE5EC3" w:rsidRDefault="001E3A46">
            <w:pPr>
              <w:pBdr>
                <w:top w:val="single" w:sz="1" w:space="4" w:color="E5E7EB"/>
              </w:pBdr>
              <w:spacing w:before="40" w:after="60"/>
            </w:pPr>
            <w:r>
              <w:rPr>
                <w:b/>
                <w:bCs/>
              </w:rPr>
              <w:t>= Adjusted cost</w:t>
            </w:r>
          </w:p>
          <w:p w14:paraId="4CF45AEB" w14:textId="77777777" w:rsidR="00BE5EC3" w:rsidRDefault="001E3A46">
            <w:pPr>
              <w:spacing w:after="40"/>
            </w:pPr>
            <w:r>
              <w:rPr>
                <w:color w:val="374151"/>
                <w:sz w:val="18"/>
                <w:szCs w:val="18"/>
              </w:rPr>
              <w:t>+ Business margin (default 30</w:t>
            </w:r>
            <w:proofErr w:type="gramStart"/>
            <w:r>
              <w:rPr>
                <w:color w:val="374151"/>
                <w:sz w:val="18"/>
                <w:szCs w:val="18"/>
              </w:rPr>
              <w:t>%)</w:t>
            </w:r>
            <w:r>
              <w:rPr>
                <w:i/>
                <w:iCs/>
                <w:color w:val="6B7280"/>
                <w:sz w:val="16"/>
                <w:szCs w:val="16"/>
              </w:rPr>
              <w:t xml:space="preserve">   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>overhead, equipment, profit</w:t>
            </w:r>
          </w:p>
          <w:p w14:paraId="5550B679" w14:textId="77777777" w:rsidR="00BE5EC3" w:rsidRDefault="001E3A46">
            <w:pPr>
              <w:pBdr>
                <w:top w:val="double" w:sz="4" w:space="4" w:color="111827"/>
              </w:pBdr>
              <w:spacing w:before="40"/>
            </w:pPr>
            <w:r>
              <w:rPr>
                <w:b/>
                <w:bCs/>
                <w:sz w:val="22"/>
                <w:szCs w:val="22"/>
              </w:rPr>
              <w:t xml:space="preserve">= QUOTED </w:t>
            </w:r>
            <w:proofErr w:type="gramStart"/>
            <w:r>
              <w:rPr>
                <w:b/>
                <w:bCs/>
                <w:sz w:val="22"/>
                <w:szCs w:val="22"/>
              </w:rPr>
              <w:t>PRICE  ←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 this is what the client pays</w:t>
            </w:r>
          </w:p>
        </w:tc>
      </w:tr>
    </w:tbl>
    <w:p w14:paraId="6AE45EDB" w14:textId="77777777" w:rsidR="00BE5EC3" w:rsidRDefault="00BE5EC3">
      <w:pPr>
        <w:spacing w:before="100" w:after="80"/>
      </w:pPr>
    </w:p>
    <w:p w14:paraId="5617F92F" w14:textId="77777777" w:rsidR="00BE5EC3" w:rsidRDefault="001E3A46">
      <w:pPr>
        <w:spacing w:before="60" w:after="60"/>
        <w:ind w:left="360"/>
      </w:pPr>
      <w:proofErr w:type="gramStart"/>
      <w:r>
        <w:rPr>
          <w:b/>
          <w:bCs/>
          <w:color w:val="6B7280"/>
        </w:rPr>
        <w:t>ℹ</w:t>
      </w:r>
      <w:r>
        <w:rPr>
          <w:b/>
          <w:bCs/>
          <w:color w:val="6B7280"/>
        </w:rPr>
        <w:t xml:space="preserve">  </w:t>
      </w:r>
      <w:r>
        <w:rPr>
          <w:i/>
          <w:iCs/>
          <w:color w:val="374151"/>
          <w:sz w:val="18"/>
          <w:szCs w:val="18"/>
        </w:rPr>
        <w:t>Both</w:t>
      </w:r>
      <w:proofErr w:type="gramEnd"/>
      <w:r>
        <w:rPr>
          <w:i/>
          <w:iCs/>
          <w:color w:val="374151"/>
          <w:sz w:val="18"/>
          <w:szCs w:val="18"/>
        </w:rPr>
        <w:t xml:space="preserve"> the contingency % and business margin % are editable inputs — you can adjust them per job. The defaults (10% + 30%) are set to protect you from the most common causes of underquoting.</w:t>
      </w:r>
    </w:p>
    <w:p w14:paraId="70BF6334" w14:textId="77777777" w:rsidR="00BE5EC3" w:rsidRDefault="001E3A46">
      <w:pPr>
        <w:pStyle w:val="Heading2"/>
      </w:pPr>
      <w:r>
        <w:t>Why 30% margin is not "too high"</w:t>
      </w:r>
    </w:p>
    <w:p w14:paraId="794DA7A4" w14:textId="77777777" w:rsidR="00BE5EC3" w:rsidRDefault="001E3A46">
      <w:pPr>
        <w:spacing w:after="60"/>
      </w:pPr>
      <w:r>
        <w:t xml:space="preserve">A 30% business margin on top of direct + contingency costs </w:t>
      </w:r>
      <w:proofErr w:type="gramStart"/>
      <w:r>
        <w:t>covers</w:t>
      </w:r>
      <w:proofErr w:type="gramEnd"/>
      <w:r>
        <w:t>:</w:t>
      </w:r>
    </w:p>
    <w:p w14:paraId="33253232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Workshop rent, electricity, equipment maintenance</w:t>
      </w:r>
    </w:p>
    <w:p w14:paraId="35036621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lastRenderedPageBreak/>
        <w:t xml:space="preserve">• </w:t>
      </w:r>
      <w:r>
        <w:t xml:space="preserve">Owner and management time not billed as direct </w:t>
      </w:r>
      <w:proofErr w:type="spellStart"/>
      <w:r>
        <w:t>labour</w:t>
      </w:r>
      <w:proofErr w:type="spellEnd"/>
    </w:p>
    <w:p w14:paraId="5E71E225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Guarantee and warranty call-backs</w:t>
      </w:r>
    </w:p>
    <w:p w14:paraId="51FD7D55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Slow perio</w:t>
      </w:r>
      <w:r>
        <w:t>ds when direct costs still run</w:t>
      </w:r>
    </w:p>
    <w:p w14:paraId="04BE0232" w14:textId="77777777" w:rsidR="00BE5EC3" w:rsidRDefault="001E3A46">
      <w:pPr>
        <w:spacing w:before="60" w:after="80"/>
      </w:pPr>
      <w:r>
        <w:rPr>
          <w:color w:val="374151"/>
          <w:sz w:val="18"/>
          <w:szCs w:val="18"/>
        </w:rPr>
        <w:t xml:space="preserve">If your margin feels high, check whether these costs are already included in your </w:t>
      </w:r>
      <w:proofErr w:type="spellStart"/>
      <w:r>
        <w:rPr>
          <w:color w:val="374151"/>
          <w:sz w:val="18"/>
          <w:szCs w:val="18"/>
        </w:rPr>
        <w:t>labour</w:t>
      </w:r>
      <w:proofErr w:type="spellEnd"/>
      <w:r>
        <w:rPr>
          <w:color w:val="374151"/>
          <w:sz w:val="18"/>
          <w:szCs w:val="18"/>
        </w:rPr>
        <w:t xml:space="preserve"> rate. If they are not, 30% is the minimum safe level.</w:t>
      </w:r>
    </w:p>
    <w:p w14:paraId="0866E340" w14:textId="77777777" w:rsidR="00BE5EC3" w:rsidRDefault="001E3A46">
      <w:r>
        <w:br w:type="page"/>
      </w:r>
    </w:p>
    <w:p w14:paraId="6E28D2BB" w14:textId="77777777" w:rsidR="00BE5EC3" w:rsidRDefault="001E3A46">
      <w:pPr>
        <w:pStyle w:val="Heading1"/>
        <w:pBdr>
          <w:bottom w:val="single" w:sz="4" w:space="4" w:color="E5E7EB"/>
        </w:pBdr>
      </w:pPr>
      <w:r>
        <w:lastRenderedPageBreak/>
        <w:t>6.  Quotation Generation</w:t>
      </w:r>
    </w:p>
    <w:p w14:paraId="2F2950E3" w14:textId="77777777" w:rsidR="00BE5EC3" w:rsidRDefault="001E3A46">
      <w:pPr>
        <w:pStyle w:val="Heading2"/>
      </w:pPr>
      <w:r>
        <w:t>What the client sees vs what you see</w:t>
      </w:r>
    </w:p>
    <w:p w14:paraId="5F10DF2B" w14:textId="77777777" w:rsidR="00BE5EC3" w:rsidRDefault="001E3A46">
      <w:pPr>
        <w:spacing w:after="100"/>
      </w:pPr>
      <w:r>
        <w:t>The system keeps two views completely separate. Your internal cost data never appears in the client document.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2"/>
        <w:gridCol w:w="4824"/>
      </w:tblGrid>
      <w:tr w:rsidR="00BE5EC3" w14:paraId="63C18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E5222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Your internal Estimation tab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1B034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Client PDF &amp; preview</w:t>
            </w:r>
          </w:p>
        </w:tc>
      </w:tr>
      <w:tr w:rsidR="00BE5EC3" w14:paraId="54A41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E4DD8" w14:textId="77777777" w:rsidR="00BE5EC3" w:rsidRDefault="001E3A46">
            <w:pPr>
              <w:spacing w:after="60"/>
              <w:ind w:left="360"/>
            </w:pPr>
            <w:r>
              <w:rPr>
                <w:b/>
                <w:bCs/>
                <w:color w:val="374151"/>
              </w:rPr>
              <w:t xml:space="preserve">• </w:t>
            </w:r>
            <w:r>
              <w:t>Each item with qty, unit, unit price</w:t>
            </w:r>
          </w:p>
          <w:p w14:paraId="755D101D" w14:textId="77777777" w:rsidR="00BE5EC3" w:rsidRDefault="001E3A46">
            <w:pPr>
              <w:spacing w:after="60"/>
              <w:ind w:left="360"/>
            </w:pPr>
            <w:r>
              <w:rPr>
                <w:b/>
                <w:bCs/>
                <w:color w:val="374151"/>
              </w:rPr>
              <w:t xml:space="preserve">• </w:t>
            </w:r>
            <w:r>
              <w:t xml:space="preserve">Frame cost, infill cost, </w:t>
            </w:r>
            <w:proofErr w:type="spellStart"/>
            <w:r>
              <w:t>labour</w:t>
            </w:r>
            <w:proofErr w:type="spellEnd"/>
            <w:r>
              <w:t xml:space="preserve"> cost</w:t>
            </w:r>
          </w:p>
          <w:p w14:paraId="0E400EAA" w14:textId="77777777" w:rsidR="00BE5EC3" w:rsidRDefault="001E3A46">
            <w:pPr>
              <w:spacing w:after="60"/>
              <w:ind w:left="360"/>
            </w:pPr>
            <w:r>
              <w:rPr>
                <w:b/>
                <w:bCs/>
                <w:color w:val="374151"/>
              </w:rPr>
              <w:t xml:space="preserve">• </w:t>
            </w:r>
            <w:r>
              <w:t>Consumables % and computed amount</w:t>
            </w:r>
          </w:p>
          <w:p w14:paraId="4A7F5969" w14:textId="77777777" w:rsidR="00BE5EC3" w:rsidRDefault="001E3A46">
            <w:pPr>
              <w:spacing w:after="60"/>
              <w:ind w:left="360"/>
            </w:pPr>
            <w:r>
              <w:rPr>
                <w:b/>
                <w:bCs/>
                <w:color w:val="374151"/>
              </w:rPr>
              <w:t xml:space="preserve">• </w:t>
            </w:r>
            <w:r>
              <w:t>Surface treatment rate per m²</w:t>
            </w:r>
          </w:p>
          <w:p w14:paraId="12960031" w14:textId="77777777" w:rsidR="00BE5EC3" w:rsidRDefault="001E3A46">
            <w:pPr>
              <w:spacing w:after="60"/>
              <w:ind w:left="360"/>
            </w:pPr>
            <w:r>
              <w:rPr>
                <w:b/>
                <w:bCs/>
                <w:color w:val="374151"/>
              </w:rPr>
              <w:t xml:space="preserve">• </w:t>
            </w:r>
            <w:r>
              <w:t>Full pricing chain (direct → margin)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2129F" w14:textId="77777777" w:rsidR="00BE5EC3" w:rsidRDefault="001E3A46">
            <w:pPr>
              <w:spacing w:after="60"/>
              <w:ind w:left="360"/>
            </w:pPr>
            <w:r>
              <w:rPr>
                <w:b/>
                <w:bCs/>
                <w:color w:val="374151"/>
              </w:rPr>
              <w:t xml:space="preserve">• </w:t>
            </w:r>
            <w:r>
              <w:t>Steel Frame &amp; Fabrication</w:t>
            </w:r>
          </w:p>
          <w:p w14:paraId="41E127CB" w14:textId="77777777" w:rsidR="00BE5EC3" w:rsidRDefault="001E3A46">
            <w:pPr>
              <w:spacing w:after="60"/>
              <w:ind w:left="360"/>
            </w:pPr>
            <w:r>
              <w:rPr>
                <w:b/>
                <w:bCs/>
                <w:color w:val="374151"/>
              </w:rPr>
              <w:t xml:space="preserve">• </w:t>
            </w:r>
            <w:r>
              <w:t>Infill Panels</w:t>
            </w:r>
          </w:p>
          <w:p w14:paraId="75C05BE7" w14:textId="77777777" w:rsidR="00BE5EC3" w:rsidRDefault="001E3A46">
            <w:pPr>
              <w:spacing w:after="60"/>
              <w:ind w:left="360"/>
            </w:pPr>
            <w:r>
              <w:rPr>
                <w:b/>
                <w:bCs/>
                <w:color w:val="374151"/>
              </w:rPr>
              <w:t xml:space="preserve">• </w:t>
            </w:r>
            <w:r>
              <w:t>Surface Treatment (if used)</w:t>
            </w:r>
          </w:p>
          <w:p w14:paraId="6F929FDB" w14:textId="77777777" w:rsidR="00BE5EC3" w:rsidRDefault="001E3A46">
            <w:pPr>
              <w:spacing w:after="60"/>
              <w:ind w:left="360"/>
            </w:pPr>
            <w:r>
              <w:rPr>
                <w:b/>
                <w:bCs/>
                <w:color w:val="374151"/>
              </w:rPr>
              <w:t xml:space="preserve">• </w:t>
            </w:r>
            <w:r>
              <w:t>Transport &amp; Delivery (if used)</w:t>
            </w:r>
          </w:p>
          <w:p w14:paraId="670B86F9" w14:textId="77777777" w:rsidR="00BE5EC3" w:rsidRDefault="001E3A46">
            <w:pPr>
              <w:spacing w:after="60"/>
              <w:ind w:left="360"/>
            </w:pPr>
            <w:r>
              <w:rPr>
                <w:b/>
                <w:bCs/>
                <w:color w:val="374151"/>
              </w:rPr>
              <w:t xml:space="preserve">• </w:t>
            </w:r>
            <w:r>
              <w:t>Installation (if used)</w:t>
            </w:r>
          </w:p>
          <w:p w14:paraId="4045E662" w14:textId="77777777" w:rsidR="00BE5EC3" w:rsidRDefault="001E3A46">
            <w:pPr>
              <w:spacing w:before="60"/>
            </w:pPr>
            <w:r>
              <w:rPr>
                <w:i/>
                <w:iCs/>
                <w:color w:val="6B7280"/>
                <w:sz w:val="16"/>
                <w:szCs w:val="16"/>
              </w:rPr>
              <w:t>Each line shows only the proportional quoted amount — no rates.</w:t>
            </w:r>
          </w:p>
        </w:tc>
      </w:tr>
    </w:tbl>
    <w:p w14:paraId="35C53FFE" w14:textId="77777777" w:rsidR="00BE5EC3" w:rsidRDefault="00BE5EC3">
      <w:pPr>
        <w:spacing w:before="100" w:after="80"/>
      </w:pPr>
    </w:p>
    <w:p w14:paraId="6B34BB34" w14:textId="77777777" w:rsidR="00BE5EC3" w:rsidRDefault="001E3A46">
      <w:pPr>
        <w:pStyle w:val="Heading2"/>
      </w:pPr>
      <w:r>
        <w:t>Quotation settings</w:t>
      </w:r>
    </w:p>
    <w:p w14:paraId="60FEA21D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Timeline (weeks)</w:t>
      </w:r>
      <w:r>
        <w:rPr>
          <w:color w:val="6B7280"/>
          <w:sz w:val="18"/>
          <w:szCs w:val="18"/>
        </w:rPr>
        <w:t xml:space="preserve"> — how long from deposit to delivery — appears on the PDF</w:t>
      </w:r>
    </w:p>
    <w:p w14:paraId="239E25DA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Payment</w:t>
      </w:r>
      <w:r>
        <w:t xml:space="preserve"> Terms</w:t>
      </w:r>
      <w:r>
        <w:rPr>
          <w:color w:val="6B7280"/>
          <w:sz w:val="18"/>
          <w:szCs w:val="18"/>
        </w:rPr>
        <w:t xml:space="preserve"> — default: 50% deposit on approval, 50% on completion — editable</w:t>
      </w:r>
    </w:p>
    <w:p w14:paraId="051EE494" w14:textId="77777777" w:rsidR="00BE5EC3" w:rsidRDefault="001E3A46">
      <w:pPr>
        <w:spacing w:after="60"/>
        <w:ind w:left="360"/>
      </w:pPr>
      <w:r>
        <w:rPr>
          <w:b/>
          <w:bCs/>
          <w:color w:val="374151"/>
        </w:rPr>
        <w:t xml:space="preserve">• </w:t>
      </w:r>
      <w:r>
        <w:t>Scope Notes</w:t>
      </w:r>
      <w:r>
        <w:rPr>
          <w:color w:val="6B7280"/>
          <w:sz w:val="18"/>
          <w:szCs w:val="18"/>
        </w:rPr>
        <w:t xml:space="preserve"> — any additional notes you want the client to see</w:t>
      </w:r>
    </w:p>
    <w:p w14:paraId="0D33C714" w14:textId="77777777" w:rsidR="00BE5EC3" w:rsidRDefault="001E3A46">
      <w:pPr>
        <w:pStyle w:val="Heading2"/>
      </w:pPr>
      <w:r>
        <w:t>Downloading the PDF</w:t>
      </w:r>
    </w:p>
    <w:p w14:paraId="1668FE6B" w14:textId="77777777" w:rsidR="00BE5EC3" w:rsidRDefault="001E3A46">
      <w:pPr>
        <w:spacing w:after="80"/>
      </w:pPr>
      <w:r>
        <w:t xml:space="preserve">Click </w:t>
      </w:r>
      <w:r>
        <w:rPr>
          <w:b/>
          <w:bCs/>
        </w:rPr>
        <w:t>Download PDF</w:t>
      </w:r>
      <w:r>
        <w:t xml:space="preserve"> in the Quotation tab. The PDF is generated instantly and named after the project code — </w:t>
      </w:r>
      <w:proofErr w:type="gramStart"/>
      <w:r>
        <w:t>e.g.</w:t>
      </w:r>
      <w:proofErr w:type="gramEnd"/>
      <w:r>
        <w:t xml:space="preserve">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BAL-001_quotation.pdf</w:t>
      </w:r>
      <w:r>
        <w:t>.</w:t>
      </w:r>
    </w:p>
    <w:p w14:paraId="54F51288" w14:textId="77777777" w:rsidR="00BE5EC3" w:rsidRDefault="001E3A46">
      <w:pPr>
        <w:spacing w:after="80"/>
      </w:pPr>
      <w:r>
        <w:t>The PDF is ready to send directly to the client. It shows your company name, project reference, valid-until date, all line items with amoun</w:t>
      </w:r>
      <w:r>
        <w:t>ts, payment terms and scope.</w:t>
      </w:r>
    </w:p>
    <w:p w14:paraId="58D4C611" w14:textId="77777777" w:rsidR="00BE5EC3" w:rsidRDefault="001E3A46">
      <w:pPr>
        <w:spacing w:before="60" w:after="60"/>
        <w:ind w:left="360"/>
      </w:pPr>
      <w:proofErr w:type="gramStart"/>
      <w:r>
        <w:rPr>
          <w:b/>
          <w:bCs/>
          <w:color w:val="6B7280"/>
        </w:rPr>
        <w:t>ℹ</w:t>
      </w:r>
      <w:r>
        <w:rPr>
          <w:b/>
          <w:bCs/>
          <w:color w:val="6B7280"/>
        </w:rPr>
        <w:t xml:space="preserve">  </w:t>
      </w:r>
      <w:r>
        <w:rPr>
          <w:i/>
          <w:iCs/>
          <w:color w:val="374151"/>
          <w:sz w:val="18"/>
          <w:szCs w:val="18"/>
        </w:rPr>
        <w:t>Save</w:t>
      </w:r>
      <w:proofErr w:type="gramEnd"/>
      <w:r>
        <w:rPr>
          <w:i/>
          <w:iCs/>
          <w:color w:val="374151"/>
          <w:sz w:val="18"/>
          <w:szCs w:val="18"/>
        </w:rPr>
        <w:t xml:space="preserve"> the quotation first (Save Quotation button) before downloading if you want the settings stored in the database.</w:t>
      </w:r>
    </w:p>
    <w:p w14:paraId="75BF7222" w14:textId="77777777" w:rsidR="00BE5EC3" w:rsidRDefault="001E3A46">
      <w:pPr>
        <w:pStyle w:val="Heading2"/>
      </w:pPr>
      <w:r>
        <w:t>Proportional amounts — how they work</w:t>
      </w:r>
    </w:p>
    <w:p w14:paraId="4C8A7B23" w14:textId="77777777" w:rsidR="00BE5EC3" w:rsidRDefault="001E3A46">
      <w:pPr>
        <w:spacing w:after="80"/>
      </w:pPr>
      <w:r>
        <w:t xml:space="preserve">Each client </w:t>
      </w:r>
      <w:proofErr w:type="gramStart"/>
      <w:r>
        <w:t>line item</w:t>
      </w:r>
      <w:proofErr w:type="gramEnd"/>
      <w:r>
        <w:t xml:space="preserve"> amount is calculated as: </w:t>
      </w:r>
      <w:r>
        <w:rPr>
          <w:b/>
          <w:bCs/>
        </w:rPr>
        <w:t>(raw cost ÷ your direct</w:t>
      </w:r>
      <w:r>
        <w:rPr>
          <w:b/>
          <w:bCs/>
        </w:rPr>
        <w:t xml:space="preserve"> total) × quoted price</w:t>
      </w:r>
      <w:r>
        <w:t>. This means the total of all client line items always equals the quoted price exactly. Rounding is absorbed in the last line item.</w:t>
      </w:r>
    </w:p>
    <w:p w14:paraId="77A2C00F" w14:textId="77777777" w:rsidR="00BE5EC3" w:rsidRDefault="001E3A46">
      <w:r>
        <w:br w:type="page"/>
      </w:r>
    </w:p>
    <w:p w14:paraId="39AEF131" w14:textId="77777777" w:rsidR="00BE5EC3" w:rsidRDefault="001E3A46">
      <w:pPr>
        <w:pStyle w:val="Heading1"/>
        <w:pBdr>
          <w:bottom w:val="single" w:sz="4" w:space="4" w:color="E5E7EB"/>
        </w:pBdr>
      </w:pPr>
      <w:r>
        <w:lastRenderedPageBreak/>
        <w:t>7.  Rhino / Grasshopper Integration</w:t>
      </w:r>
    </w:p>
    <w:p w14:paraId="0767B474" w14:textId="77777777" w:rsidR="00BE5EC3" w:rsidRDefault="001E3A46">
      <w:pPr>
        <w:pStyle w:val="Heading2"/>
      </w:pPr>
      <w:r>
        <w:t>Exporting the geometry data</w:t>
      </w:r>
    </w:p>
    <w:p w14:paraId="30827CD7" w14:textId="77777777" w:rsidR="00BE5EC3" w:rsidRDefault="001E3A46">
      <w:pPr>
        <w:spacing w:after="80"/>
      </w:pPr>
      <w:r>
        <w:t>Once the site survey is complete, cl</w:t>
      </w:r>
      <w:r>
        <w:t xml:space="preserve">ick </w:t>
      </w:r>
      <w:r>
        <w:rPr>
          <w:b/>
          <w:bCs/>
        </w:rPr>
        <w:t>Export to Rhino (.json)</w:t>
      </w:r>
      <w:r>
        <w:t xml:space="preserve"> in the sidebar or header. A JSON file is downloaded named after the project code.</w:t>
      </w:r>
    </w:p>
    <w:p w14:paraId="18FC0E83" w14:textId="77777777" w:rsidR="00BE5EC3" w:rsidRDefault="001E3A46">
      <w:pPr>
        <w:spacing w:after="100"/>
      </w:pPr>
      <w:r>
        <w:t>This file contains all the dimensional data the Grasshopper scripts need — nothing has to be retyped in Rhino.</w:t>
      </w:r>
    </w:p>
    <w:p w14:paraId="18C5793B" w14:textId="77777777" w:rsidR="00BE5EC3" w:rsidRDefault="001E3A46">
      <w:pPr>
        <w:pStyle w:val="Heading2"/>
      </w:pPr>
      <w:r>
        <w:t>JSON file contents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7565"/>
      </w:tblGrid>
      <w:tr w:rsidR="00BE5EC3" w14:paraId="0807D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88467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C578F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 xml:space="preserve">What it </w:t>
            </w:r>
            <w:r>
              <w:rPr>
                <w:b/>
                <w:bCs/>
                <w:color w:val="FFFFFF"/>
                <w:sz w:val="18"/>
                <w:szCs w:val="18"/>
              </w:rPr>
              <w:t>contains</w:t>
            </w:r>
          </w:p>
        </w:tc>
      </w:tr>
      <w:tr w:rsidR="00BE5EC3" w14:paraId="0ED7CA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94F0F" w14:textId="77777777" w:rsidR="00BE5EC3" w:rsidRDefault="001E3A46">
            <w:r>
              <w:rPr>
                <w:b/>
                <w:bCs/>
                <w:sz w:val="18"/>
                <w:szCs w:val="18"/>
              </w:rPr>
              <w:t>geometry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AC8D8" w14:textId="77777777" w:rsidR="00BE5EC3" w:rsidRDefault="001E3A46">
            <w:r>
              <w:rPr>
                <w:sz w:val="18"/>
                <w:szCs w:val="18"/>
              </w:rPr>
              <w:t>Total dimensions, stringer length, slope angle, step count and rise/going</w:t>
            </w:r>
          </w:p>
        </w:tc>
      </w:tr>
      <w:tr w:rsidR="00BE5EC3" w14:paraId="1D002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08E02" w14:textId="77777777" w:rsidR="00BE5EC3" w:rsidRDefault="001E3A46">
            <w:r>
              <w:rPr>
                <w:b/>
                <w:bCs/>
                <w:sz w:val="18"/>
                <w:szCs w:val="18"/>
              </w:rPr>
              <w:t>handrail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49FB7" w14:textId="77777777" w:rsidR="00BE5EC3" w:rsidRDefault="001E3A46">
            <w:r>
              <w:rPr>
                <w:sz w:val="18"/>
                <w:szCs w:val="18"/>
              </w:rPr>
              <w:t>Post count, number of panels, height, rail sides, catch profile</w:t>
            </w:r>
          </w:p>
        </w:tc>
      </w:tr>
      <w:tr w:rsidR="00BE5EC3" w14:paraId="199CB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D67D1" w14:textId="77777777" w:rsidR="00BE5EC3" w:rsidRDefault="001E3A46">
            <w:r>
              <w:rPr>
                <w:b/>
                <w:bCs/>
                <w:sz w:val="18"/>
                <w:szCs w:val="18"/>
              </w:rPr>
              <w:t>profiles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4945E" w14:textId="77777777" w:rsidR="00BE5EC3" w:rsidRDefault="001E3A46">
            <w:r>
              <w:rPr>
                <w:sz w:val="18"/>
                <w:szCs w:val="18"/>
              </w:rPr>
              <w:t>Post, top rail, bottom rail profile strings (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"40x40")</w:t>
            </w:r>
          </w:p>
        </w:tc>
      </w:tr>
      <w:tr w:rsidR="00BE5EC3" w14:paraId="4D8154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C6444" w14:textId="77777777" w:rsidR="00BE5EC3" w:rsidRDefault="001E3A46">
            <w:r>
              <w:rPr>
                <w:b/>
                <w:bCs/>
                <w:sz w:val="18"/>
                <w:szCs w:val="18"/>
              </w:rPr>
              <w:t>infill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F46F1" w14:textId="77777777" w:rsidR="00BE5EC3" w:rsidRDefault="001E3A46">
            <w:r>
              <w:rPr>
                <w:sz w:val="18"/>
                <w:szCs w:val="18"/>
              </w:rPr>
              <w:t>Infill type, sheet thickness, sheet size chosen by optimizer</w:t>
            </w:r>
          </w:p>
        </w:tc>
      </w:tr>
      <w:tr w:rsidR="00BE5EC3" w14:paraId="5CC16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31B73" w14:textId="77777777" w:rsidR="00BE5EC3" w:rsidRDefault="001E3A46">
            <w:proofErr w:type="spellStart"/>
            <w:r>
              <w:rPr>
                <w:b/>
                <w:bCs/>
                <w:sz w:val="18"/>
                <w:szCs w:val="18"/>
              </w:rPr>
              <w:t>panel_cnc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0FC72" w14:textId="77777777" w:rsidR="00BE5EC3" w:rsidRDefault="001E3A46">
            <w:r>
              <w:rPr>
                <w:sz w:val="18"/>
                <w:szCs w:val="18"/>
              </w:rPr>
              <w:t>Cut slope edge, height, bounding rectangle, interior angle, total panels</w:t>
            </w:r>
          </w:p>
        </w:tc>
      </w:tr>
    </w:tbl>
    <w:p w14:paraId="030D1C09" w14:textId="77777777" w:rsidR="00BE5EC3" w:rsidRDefault="00BE5EC3">
      <w:pPr>
        <w:spacing w:before="100" w:after="80"/>
      </w:pPr>
    </w:p>
    <w:p w14:paraId="28F92D0F" w14:textId="77777777" w:rsidR="00BE5EC3" w:rsidRDefault="001E3A46">
      <w:pPr>
        <w:pStyle w:val="Heading2"/>
      </w:pPr>
      <w:r>
        <w:t>Grasshopper scripts — two components</w:t>
      </w:r>
    </w:p>
    <w:p w14:paraId="7A425D3C" w14:textId="77777777" w:rsidR="00BE5EC3" w:rsidRDefault="001E3A46">
      <w:pPr>
        <w:spacing w:after="80"/>
      </w:pPr>
      <w:r>
        <w:t xml:space="preserve">There are two Python scripts for each project type (balcony and staircase). Paste each into a separate </w:t>
      </w:r>
      <w:proofErr w:type="spellStart"/>
      <w:r>
        <w:rPr>
          <w:b/>
          <w:bCs/>
        </w:rPr>
        <w:t>GHPython</w:t>
      </w:r>
      <w:proofErr w:type="spellEnd"/>
      <w:r>
        <w:t xml:space="preserve"> component in Grasshopper, then wire them together.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5910"/>
      </w:tblGrid>
      <w:tr w:rsidR="00BE5EC3" w14:paraId="6D6E3A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FADE6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F2800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BE5EC3" w14:paraId="2A7C8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72AAD" w14:textId="77777777" w:rsidR="00BE5EC3" w:rsidRDefault="001E3A46">
            <w:proofErr w:type="gramStart"/>
            <w:r>
              <w:rPr>
                <w:b/>
                <w:bCs/>
                <w:sz w:val="18"/>
                <w:szCs w:val="18"/>
              </w:rPr>
              <w:t>balcony_reader.py 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 staircase_reader.py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CF129" w14:textId="77777777" w:rsidR="00BE5EC3" w:rsidRDefault="001E3A46">
            <w:r>
              <w:rPr>
                <w:sz w:val="18"/>
                <w:szCs w:val="18"/>
              </w:rPr>
              <w:t xml:space="preserve">Reads the JSON file. Connect the </w:t>
            </w:r>
            <w:proofErr w:type="spellStart"/>
            <w:r>
              <w:rPr>
                <w:sz w:val="18"/>
                <w:szCs w:val="18"/>
              </w:rPr>
              <w:t>json_path</w:t>
            </w:r>
            <w:proofErr w:type="spellEnd"/>
            <w:r>
              <w:rPr>
                <w:sz w:val="18"/>
                <w:szCs w:val="18"/>
              </w:rPr>
              <w:t xml:space="preserve"> input to a Panel containing the file path. Outputs all parameters as individual wires.</w:t>
            </w:r>
          </w:p>
        </w:tc>
      </w:tr>
      <w:tr w:rsidR="00BE5EC3" w14:paraId="50DF0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C6D66" w14:textId="77777777" w:rsidR="00BE5EC3" w:rsidRDefault="001E3A46">
            <w:proofErr w:type="gramStart"/>
            <w:r>
              <w:rPr>
                <w:b/>
                <w:bCs/>
                <w:sz w:val="18"/>
                <w:szCs w:val="18"/>
              </w:rPr>
              <w:t>balcony_geometry.py 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 staircase_geometry.py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D875E" w14:textId="77777777" w:rsidR="00BE5EC3" w:rsidRDefault="001E3A46">
            <w:r>
              <w:rPr>
                <w:sz w:val="18"/>
                <w:szCs w:val="18"/>
              </w:rPr>
              <w:t>Receives parameters from the reader. Outputs geometry objects: stringer line, step treads, posts, rails, infill surfaces, catch frame lines, CNC flat panels.</w:t>
            </w:r>
          </w:p>
        </w:tc>
      </w:tr>
    </w:tbl>
    <w:p w14:paraId="17F02F53" w14:textId="77777777" w:rsidR="00BE5EC3" w:rsidRDefault="00BE5EC3">
      <w:pPr>
        <w:spacing w:before="100" w:after="80"/>
      </w:pPr>
    </w:p>
    <w:p w14:paraId="745430EE" w14:textId="77777777" w:rsidR="00BE5EC3" w:rsidRDefault="001E3A46">
      <w:pPr>
        <w:pStyle w:val="Heading2"/>
      </w:pPr>
      <w:r>
        <w:t>Grasshopper outputs — what you see in Rhino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6061"/>
      </w:tblGrid>
      <w:tr w:rsidR="00BE5EC3" w14:paraId="7E910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619FD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FDEBF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E5EC3" w14:paraId="289F4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C92E2" w14:textId="77777777" w:rsidR="00BE5EC3" w:rsidRDefault="001E3A46">
            <w:proofErr w:type="spellStart"/>
            <w:r>
              <w:rPr>
                <w:b/>
                <w:bCs/>
                <w:sz w:val="18"/>
                <w:szCs w:val="18"/>
              </w:rPr>
              <w:t>stringer_line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B9E92" w14:textId="77777777" w:rsidR="00BE5EC3" w:rsidRDefault="001E3A46">
            <w:r>
              <w:rPr>
                <w:sz w:val="18"/>
                <w:szCs w:val="18"/>
              </w:rPr>
              <w:t>The main diagonal line from floor to top landing</w:t>
            </w:r>
          </w:p>
        </w:tc>
      </w:tr>
      <w:tr w:rsidR="00BE5EC3" w14:paraId="66A55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A83DC" w14:textId="77777777" w:rsidR="00BE5EC3" w:rsidRDefault="001E3A46">
            <w:proofErr w:type="spellStart"/>
            <w:r>
              <w:rPr>
                <w:b/>
                <w:bCs/>
                <w:sz w:val="18"/>
                <w:szCs w:val="18"/>
              </w:rPr>
              <w:t>step_lines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12D58" w14:textId="77777777" w:rsidR="00BE5EC3" w:rsidRDefault="001E3A46">
            <w:r>
              <w:rPr>
                <w:sz w:val="18"/>
                <w:szCs w:val="18"/>
              </w:rPr>
              <w:t>All tread and riser lines for visual reference</w:t>
            </w:r>
          </w:p>
        </w:tc>
      </w:tr>
      <w:tr w:rsidR="00BE5EC3" w14:paraId="42E723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6D8AF" w14:textId="77777777" w:rsidR="00BE5EC3" w:rsidRDefault="001E3A46">
            <w:proofErr w:type="spellStart"/>
            <w:r>
              <w:rPr>
                <w:b/>
                <w:bCs/>
                <w:sz w:val="18"/>
                <w:szCs w:val="18"/>
              </w:rPr>
              <w:t>post_lines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3A6E9" w14:textId="77777777" w:rsidR="00BE5EC3" w:rsidRDefault="001E3A46">
            <w:r>
              <w:rPr>
                <w:sz w:val="18"/>
                <w:szCs w:val="18"/>
              </w:rPr>
              <w:t>Vertical handrail post lines at each section boundary</w:t>
            </w:r>
          </w:p>
        </w:tc>
      </w:tr>
      <w:tr w:rsidR="00BE5EC3" w14:paraId="347E2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7D2B7" w14:textId="77777777" w:rsidR="00BE5EC3" w:rsidRDefault="001E3A46">
            <w:proofErr w:type="spellStart"/>
            <w:r>
              <w:rPr>
                <w:b/>
                <w:bCs/>
                <w:sz w:val="18"/>
                <w:szCs w:val="18"/>
              </w:rPr>
              <w:t>top_rail_</w:t>
            </w:r>
            <w:proofErr w:type="gramStart"/>
            <w:r>
              <w:rPr>
                <w:b/>
                <w:bCs/>
                <w:sz w:val="18"/>
                <w:szCs w:val="18"/>
              </w:rPr>
              <w:t>line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sz w:val="18"/>
                <w:szCs w:val="18"/>
              </w:rPr>
              <w:t>bottom_rail_line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B92DF" w14:textId="77777777" w:rsidR="00BE5EC3" w:rsidRDefault="001E3A46">
            <w:r>
              <w:rPr>
                <w:sz w:val="18"/>
                <w:szCs w:val="18"/>
              </w:rPr>
              <w:t>Polylines along the top and bottom of the handrail</w:t>
            </w:r>
          </w:p>
        </w:tc>
      </w:tr>
      <w:tr w:rsidR="00BE5EC3" w14:paraId="68A2B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D778A" w14:textId="77777777" w:rsidR="00BE5EC3" w:rsidRDefault="001E3A46">
            <w:proofErr w:type="spellStart"/>
            <w:r>
              <w:rPr>
                <w:b/>
                <w:bCs/>
                <w:sz w:val="18"/>
                <w:szCs w:val="18"/>
              </w:rPr>
              <w:t>infill_surfaces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FC419" w14:textId="77777777" w:rsidR="00BE5EC3" w:rsidRDefault="001E3A46">
            <w:r>
              <w:rPr>
                <w:sz w:val="18"/>
                <w:szCs w:val="18"/>
              </w:rPr>
              <w:t>The inclined panel surfaces between posts (3D, in-place)</w:t>
            </w:r>
          </w:p>
        </w:tc>
      </w:tr>
      <w:tr w:rsidR="00BE5EC3" w14:paraId="4F714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DABBD" w14:textId="77777777" w:rsidR="00BE5EC3" w:rsidRDefault="001E3A46">
            <w:proofErr w:type="spellStart"/>
            <w:r>
              <w:rPr>
                <w:b/>
                <w:bCs/>
                <w:sz w:val="18"/>
                <w:szCs w:val="18"/>
              </w:rPr>
              <w:t>catch_frame_lines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24580" w14:textId="77777777" w:rsidR="00BE5EC3" w:rsidRDefault="001E3A46">
            <w:r>
              <w:rPr>
                <w:sz w:val="18"/>
                <w:szCs w:val="18"/>
              </w:rPr>
              <w:t>The 4 inner catch frame bars per panel — inset from posts and rails</w:t>
            </w:r>
          </w:p>
        </w:tc>
      </w:tr>
      <w:tr w:rsidR="00BE5EC3" w14:paraId="5B1DF8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E3D45" w14:textId="77777777" w:rsidR="00BE5EC3" w:rsidRDefault="001E3A46">
            <w:proofErr w:type="spellStart"/>
            <w:r>
              <w:rPr>
                <w:b/>
                <w:bCs/>
                <w:sz w:val="18"/>
                <w:szCs w:val="18"/>
              </w:rPr>
              <w:t>cnc_panels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1649F" w14:textId="77777777" w:rsidR="00BE5EC3" w:rsidRDefault="001E3A46">
            <w:r>
              <w:rPr>
                <w:sz w:val="18"/>
                <w:szCs w:val="18"/>
              </w:rPr>
              <w:t>Flat parallelogram surfaces laid out for CNC — all identical</w:t>
            </w:r>
          </w:p>
        </w:tc>
      </w:tr>
      <w:tr w:rsidR="00BE5EC3" w14:paraId="06935A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19266" w14:textId="77777777" w:rsidR="00BE5EC3" w:rsidRDefault="001E3A46">
            <w:proofErr w:type="spellStart"/>
            <w:r>
              <w:rPr>
                <w:b/>
                <w:bCs/>
                <w:sz w:val="18"/>
                <w:szCs w:val="18"/>
              </w:rPr>
              <w:t>cnc_bounding_rects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A0A21" w14:textId="77777777" w:rsidR="00BE5EC3" w:rsidRDefault="001E3A46">
            <w:r>
              <w:rPr>
                <w:sz w:val="18"/>
                <w:szCs w:val="18"/>
              </w:rPr>
              <w:t>Bounding rectangles showing the sheet cut area per panel</w:t>
            </w:r>
          </w:p>
        </w:tc>
      </w:tr>
      <w:tr w:rsidR="00BE5EC3" w14:paraId="582CB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1F068" w14:textId="77777777" w:rsidR="00BE5EC3" w:rsidRDefault="001E3A46">
            <w:r>
              <w:rPr>
                <w:b/>
                <w:bCs/>
                <w:sz w:val="18"/>
                <w:szCs w:val="18"/>
              </w:rPr>
              <w:t>report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0A5FD" w14:textId="77777777" w:rsidR="00BE5EC3" w:rsidRDefault="001E3A46">
            <w:r>
              <w:rPr>
                <w:sz w:val="18"/>
                <w:szCs w:val="18"/>
              </w:rPr>
              <w:t>Text output with full material schedule, cut dimensions and sheet fit check</w:t>
            </w:r>
          </w:p>
        </w:tc>
      </w:tr>
    </w:tbl>
    <w:p w14:paraId="476C6C7F" w14:textId="77777777" w:rsidR="00BE5EC3" w:rsidRDefault="00BE5EC3">
      <w:pPr>
        <w:spacing w:before="100" w:after="80"/>
      </w:pPr>
    </w:p>
    <w:p w14:paraId="258B12D0" w14:textId="77777777" w:rsidR="00BE5EC3" w:rsidRDefault="001E3A46">
      <w:pPr>
        <w:spacing w:before="60" w:after="60"/>
        <w:ind w:left="360"/>
      </w:pPr>
      <w:proofErr w:type="gramStart"/>
      <w:r>
        <w:rPr>
          <w:b/>
          <w:bCs/>
          <w:color w:val="6B7280"/>
        </w:rPr>
        <w:lastRenderedPageBreak/>
        <w:t>ℹ</w:t>
      </w:r>
      <w:r>
        <w:rPr>
          <w:b/>
          <w:bCs/>
          <w:color w:val="6B7280"/>
        </w:rPr>
        <w:t xml:space="preserve">  </w:t>
      </w:r>
      <w:r>
        <w:rPr>
          <w:i/>
          <w:iCs/>
          <w:color w:val="374151"/>
          <w:sz w:val="18"/>
          <w:szCs w:val="18"/>
        </w:rPr>
        <w:t>Use</w:t>
      </w:r>
      <w:proofErr w:type="gramEnd"/>
      <w:r>
        <w:rPr>
          <w:i/>
          <w:iCs/>
          <w:color w:val="374151"/>
          <w:sz w:val="18"/>
          <w:szCs w:val="18"/>
        </w:rPr>
        <w:t xml:space="preserve"> the reload toggle (Button component) in Grasshopper to force a re-read of the JSON file whenever you update the survey data in the system and export a new file.</w:t>
      </w:r>
    </w:p>
    <w:p w14:paraId="635D84C3" w14:textId="77777777" w:rsidR="00BE5EC3" w:rsidRDefault="001E3A46">
      <w:pPr>
        <w:pStyle w:val="Heading2"/>
      </w:pPr>
      <w:r>
        <w:t>Workflow in practice</w:t>
      </w:r>
    </w:p>
    <w:p w14:paraId="15BB0675" w14:textId="77777777" w:rsidR="00BE5EC3" w:rsidRDefault="001E3A46">
      <w:pPr>
        <w:spacing w:after="40"/>
      </w:pPr>
      <w:r>
        <w:rPr>
          <w:b/>
          <w:bCs/>
        </w:rPr>
        <w:t>1.</w:t>
      </w:r>
      <w:r>
        <w:t xml:space="preserve">  Complete the site survey in the system.</w:t>
      </w:r>
    </w:p>
    <w:p w14:paraId="42F37345" w14:textId="77777777" w:rsidR="00BE5EC3" w:rsidRDefault="001E3A46">
      <w:pPr>
        <w:spacing w:after="40"/>
      </w:pPr>
      <w:r>
        <w:rPr>
          <w:b/>
          <w:bCs/>
        </w:rPr>
        <w:t>2.</w:t>
      </w:r>
      <w:r>
        <w:t xml:space="preserve">  Click Export to Rhino </w:t>
      </w:r>
      <w:r>
        <w:t>— save the JSON into your project folder.</w:t>
      </w:r>
    </w:p>
    <w:p w14:paraId="109A03D2" w14:textId="77777777" w:rsidR="00BE5EC3" w:rsidRDefault="001E3A46">
      <w:pPr>
        <w:spacing w:after="40"/>
      </w:pPr>
      <w:r>
        <w:rPr>
          <w:b/>
          <w:bCs/>
        </w:rPr>
        <w:t>3.</w:t>
      </w:r>
      <w:r>
        <w:t xml:space="preserve">  Open Grasshopper — connect the reader script to the JSON path.</w:t>
      </w:r>
    </w:p>
    <w:p w14:paraId="7F915C63" w14:textId="77777777" w:rsidR="00BE5EC3" w:rsidRDefault="001E3A46">
      <w:pPr>
        <w:spacing w:after="40"/>
      </w:pPr>
      <w:r>
        <w:rPr>
          <w:b/>
          <w:bCs/>
        </w:rPr>
        <w:t>4.</w:t>
      </w:r>
      <w:r>
        <w:t xml:space="preserve">  Wire reader outputs to the geometry script inputs.</w:t>
      </w:r>
    </w:p>
    <w:p w14:paraId="06923EA6" w14:textId="77777777" w:rsidR="00BE5EC3" w:rsidRDefault="001E3A46">
      <w:pPr>
        <w:spacing w:after="40"/>
      </w:pPr>
      <w:r>
        <w:rPr>
          <w:b/>
          <w:bCs/>
        </w:rPr>
        <w:t>5.</w:t>
      </w:r>
      <w:r>
        <w:t xml:space="preserve">  The full 3D railing appears in Rhino. Adjust the origin point to place it correctly in y</w:t>
      </w:r>
      <w:r>
        <w:t>our model.</w:t>
      </w:r>
    </w:p>
    <w:p w14:paraId="337A235F" w14:textId="77777777" w:rsidR="00BE5EC3" w:rsidRDefault="001E3A46">
      <w:pPr>
        <w:spacing w:after="40"/>
      </w:pPr>
      <w:r>
        <w:rPr>
          <w:b/>
          <w:bCs/>
        </w:rPr>
        <w:t>6.</w:t>
      </w:r>
      <w:r>
        <w:t xml:space="preserve">  Use the report text output to confirm all dimensions match your quotation.</w:t>
      </w:r>
    </w:p>
    <w:p w14:paraId="6FABCEC6" w14:textId="77777777" w:rsidR="00BE5EC3" w:rsidRDefault="001E3A46">
      <w:pPr>
        <w:spacing w:after="120"/>
      </w:pPr>
      <w:r>
        <w:rPr>
          <w:b/>
          <w:bCs/>
        </w:rPr>
        <w:t>7.</w:t>
      </w:r>
      <w:r>
        <w:t xml:space="preserve">  Send </w:t>
      </w:r>
      <w:proofErr w:type="spellStart"/>
      <w:r>
        <w:t>cnc_panels</w:t>
      </w:r>
      <w:proofErr w:type="spellEnd"/>
      <w:r>
        <w:t xml:space="preserve"> to the laser cutter nesting software.</w:t>
      </w:r>
    </w:p>
    <w:p w14:paraId="2D2864E9" w14:textId="77777777" w:rsidR="00BE5EC3" w:rsidRDefault="00BE5EC3">
      <w:pPr>
        <w:pBdr>
          <w:bottom w:val="single" w:sz="1" w:space="1" w:color="E5E7EB"/>
        </w:pBdr>
        <w:spacing w:before="120" w:after="120"/>
      </w:pPr>
    </w:p>
    <w:p w14:paraId="01B4168A" w14:textId="77777777" w:rsidR="00BE5EC3" w:rsidRDefault="001E3A46">
      <w:pPr>
        <w:pStyle w:val="Heading2"/>
      </w:pPr>
      <w:r>
        <w:t>Quick reference — default values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1620"/>
        <w:gridCol w:w="4971"/>
      </w:tblGrid>
      <w:tr w:rsidR="00BE5EC3" w14:paraId="3ED2C8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16214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C9115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687C1" w14:textId="77777777" w:rsidR="00BE5EC3" w:rsidRDefault="001E3A46">
            <w:r>
              <w:rPr>
                <w:b/>
                <w:bCs/>
                <w:color w:val="FFFFFF"/>
                <w:sz w:val="18"/>
                <w:szCs w:val="18"/>
              </w:rPr>
              <w:t>When to change</w:t>
            </w:r>
          </w:p>
        </w:tc>
      </w:tr>
      <w:tr w:rsidR="00BE5EC3" w14:paraId="5545A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7E0AB" w14:textId="77777777" w:rsidR="00BE5EC3" w:rsidRDefault="001E3A46">
            <w:r>
              <w:rPr>
                <w:b/>
                <w:bCs/>
                <w:sz w:val="18"/>
                <w:szCs w:val="18"/>
              </w:rPr>
              <w:t>Welding consumables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2D697" w14:textId="77777777" w:rsidR="00BE5EC3" w:rsidRDefault="001E3A46">
            <w:r>
              <w:rPr>
                <w:sz w:val="18"/>
                <w:szCs w:val="18"/>
              </w:rPr>
              <w:t>7%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F29DB" w14:textId="77777777" w:rsidR="00BE5EC3" w:rsidRDefault="001E3A46">
            <w:r>
              <w:rPr>
                <w:sz w:val="18"/>
                <w:szCs w:val="18"/>
              </w:rPr>
              <w:t>Increase for complex weld patterns or premium wire</w:t>
            </w:r>
          </w:p>
        </w:tc>
      </w:tr>
      <w:tr w:rsidR="00BE5EC3" w14:paraId="71802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B9447" w14:textId="77777777" w:rsidR="00BE5EC3" w:rsidRDefault="001E3A46">
            <w:r>
              <w:rPr>
                <w:b/>
                <w:bCs/>
                <w:sz w:val="18"/>
                <w:szCs w:val="18"/>
              </w:rPr>
              <w:t>Powder coat rate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45EEE" w14:textId="77777777" w:rsidR="00BE5EC3" w:rsidRDefault="001E3A46">
            <w:r>
              <w:rPr>
                <w:sz w:val="18"/>
                <w:szCs w:val="18"/>
              </w:rPr>
              <w:t>8,000 RWF/m²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AA31C" w14:textId="77777777" w:rsidR="00BE5EC3" w:rsidRDefault="001E3A46">
            <w:r>
              <w:rPr>
                <w:sz w:val="18"/>
                <w:szCs w:val="18"/>
              </w:rPr>
              <w:t>Get a current quote from your coating supplier</w:t>
            </w:r>
          </w:p>
        </w:tc>
      </w:tr>
      <w:tr w:rsidR="00BE5EC3" w14:paraId="5DEF7D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A66D3" w14:textId="77777777" w:rsidR="00BE5EC3" w:rsidRDefault="001E3A46">
            <w:r>
              <w:rPr>
                <w:b/>
                <w:bCs/>
                <w:sz w:val="18"/>
                <w:szCs w:val="18"/>
              </w:rPr>
              <w:t>Paint rate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7A3B7" w14:textId="77777777" w:rsidR="00BE5EC3" w:rsidRDefault="001E3A46">
            <w:r>
              <w:rPr>
                <w:sz w:val="18"/>
                <w:szCs w:val="18"/>
              </w:rPr>
              <w:t>5,000 RWF/m²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06F02" w14:textId="77777777" w:rsidR="00BE5EC3" w:rsidRDefault="001E3A46">
            <w:r>
              <w:rPr>
                <w:sz w:val="18"/>
                <w:szCs w:val="18"/>
              </w:rPr>
              <w:t>Adjust for primer + topcoat combinations</w:t>
            </w:r>
          </w:p>
        </w:tc>
      </w:tr>
      <w:tr w:rsidR="00BE5EC3" w14:paraId="7B8846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17B24" w14:textId="77777777" w:rsidR="00BE5EC3" w:rsidRDefault="001E3A46">
            <w:r>
              <w:rPr>
                <w:b/>
                <w:bCs/>
                <w:sz w:val="18"/>
                <w:szCs w:val="18"/>
              </w:rPr>
              <w:t>Contingency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DE77A" w14:textId="77777777" w:rsidR="00BE5EC3" w:rsidRDefault="001E3A46">
            <w:r>
              <w:rPr>
                <w:sz w:val="18"/>
                <w:szCs w:val="18"/>
              </w:rPr>
              <w:t>10%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5ED2A" w14:textId="77777777" w:rsidR="00BE5EC3" w:rsidRDefault="001E3A46">
            <w:r>
              <w:rPr>
                <w:sz w:val="18"/>
                <w:szCs w:val="18"/>
              </w:rPr>
              <w:t>Raise to 15% for complex or uncertain jobs</w:t>
            </w:r>
          </w:p>
        </w:tc>
      </w:tr>
      <w:tr w:rsidR="00BE5EC3" w14:paraId="50997A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087C1" w14:textId="77777777" w:rsidR="00BE5EC3" w:rsidRDefault="001E3A46">
            <w:r>
              <w:rPr>
                <w:b/>
                <w:bCs/>
                <w:sz w:val="18"/>
                <w:szCs w:val="18"/>
              </w:rPr>
              <w:t>Business margin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4BEF8" w14:textId="77777777" w:rsidR="00BE5EC3" w:rsidRDefault="001E3A46">
            <w:r>
              <w:rPr>
                <w:sz w:val="18"/>
                <w:szCs w:val="18"/>
              </w:rPr>
              <w:t>30%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F115B" w14:textId="77777777" w:rsidR="00BE5EC3" w:rsidRDefault="001E3A46">
            <w:r>
              <w:rPr>
                <w:sz w:val="18"/>
                <w:szCs w:val="18"/>
              </w:rPr>
              <w:t>Review quarterly against your actual overhead costs</w:t>
            </w:r>
          </w:p>
        </w:tc>
      </w:tr>
      <w:tr w:rsidR="00BE5EC3" w14:paraId="31118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4BFB4" w14:textId="77777777" w:rsidR="00BE5EC3" w:rsidRDefault="001E3A46">
            <w:r>
              <w:rPr>
                <w:b/>
                <w:bCs/>
                <w:sz w:val="18"/>
                <w:szCs w:val="18"/>
              </w:rPr>
              <w:t>Quotation validity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B2957" w14:textId="77777777" w:rsidR="00BE5EC3" w:rsidRDefault="001E3A46">
            <w:r>
              <w:rPr>
                <w:sz w:val="18"/>
                <w:szCs w:val="18"/>
              </w:rPr>
              <w:t>30 days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DDD5A" w14:textId="77777777" w:rsidR="00BE5EC3" w:rsidRDefault="001E3A46">
            <w:r>
              <w:rPr>
                <w:sz w:val="18"/>
                <w:szCs w:val="18"/>
              </w:rPr>
              <w:t>Shorten if steel prices are volatile</w:t>
            </w:r>
          </w:p>
        </w:tc>
      </w:tr>
      <w:tr w:rsidR="00BE5EC3" w14:paraId="49A2D8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43F9F" w14:textId="77777777" w:rsidR="00BE5EC3" w:rsidRDefault="001E3A46">
            <w:r>
              <w:rPr>
                <w:b/>
                <w:bCs/>
                <w:sz w:val="18"/>
                <w:szCs w:val="18"/>
              </w:rPr>
              <w:t>Payment terms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9722D" w14:textId="77777777" w:rsidR="00BE5EC3" w:rsidRDefault="001E3A46">
            <w:r>
              <w:rPr>
                <w:sz w:val="18"/>
                <w:szCs w:val="18"/>
              </w:rPr>
              <w:t>50% / 50%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E2A1F" w14:textId="77777777" w:rsidR="00BE5EC3" w:rsidRDefault="001E3A46">
            <w:r>
              <w:rPr>
                <w:sz w:val="18"/>
                <w:szCs w:val="18"/>
              </w:rPr>
              <w:t>Standard for Rwanda market — adjust per client</w:t>
            </w:r>
          </w:p>
        </w:tc>
      </w:tr>
    </w:tbl>
    <w:p w14:paraId="074C2C5D" w14:textId="77777777" w:rsidR="00BE5EC3" w:rsidRDefault="00BE5EC3">
      <w:pPr>
        <w:spacing w:before="120" w:after="80"/>
      </w:pPr>
    </w:p>
    <w:p w14:paraId="104EA27C" w14:textId="77777777" w:rsidR="00BE5EC3" w:rsidRDefault="00BE5EC3">
      <w:pPr>
        <w:pBdr>
          <w:bottom w:val="single" w:sz="1" w:space="1" w:color="E5E7EB"/>
        </w:pBdr>
        <w:spacing w:before="120" w:after="120"/>
      </w:pPr>
    </w:p>
    <w:p w14:paraId="33BC3974" w14:textId="77777777" w:rsidR="00BE5EC3" w:rsidRDefault="001E3A46">
      <w:pPr>
        <w:spacing w:before="120"/>
        <w:jc w:val="center"/>
      </w:pPr>
      <w:r>
        <w:rPr>
          <w:color w:val="6B7280"/>
          <w:sz w:val="16"/>
          <w:szCs w:val="16"/>
        </w:rPr>
        <w:t>Brilliant Metal Works — Project Management &amp; Estimation System   •   User Guide v1.0   •   May 2026</w:t>
      </w:r>
    </w:p>
    <w:sectPr w:rsidR="00BE5EC3">
      <w:headerReference w:type="default" r:id="rId7"/>
      <w:footerReference w:type="default" r:id="rId8"/>
      <w:pgSz w:w="11906" w:h="16838"/>
      <w:pgMar w:top="1440" w:right="1440" w:bottom="18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1A943" w14:textId="77777777" w:rsidR="001E3A46" w:rsidRDefault="001E3A46">
      <w:r>
        <w:separator/>
      </w:r>
    </w:p>
  </w:endnote>
  <w:endnote w:type="continuationSeparator" w:id="0">
    <w:p w14:paraId="3D1DDCF4" w14:textId="77777777" w:rsidR="001E3A46" w:rsidRDefault="001E3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5C733" w14:textId="77777777" w:rsidR="00BE5EC3" w:rsidRDefault="001E3A46">
    <w:pPr>
      <w:pBdr>
        <w:top w:val="single" w:sz="1" w:space="4" w:color="E5E7EB"/>
      </w:pBdr>
    </w:pPr>
    <w:r>
      <w:rPr>
        <w:color w:val="6B7280"/>
        <w:sz w:val="16"/>
        <w:szCs w:val="16"/>
      </w:rPr>
      <w:t>User Guide   •   Confidential</w:t>
    </w:r>
    <w:r>
      <w:rPr>
        <w:sz w:val="16"/>
        <w:szCs w:val="16"/>
      </w:rPr>
      <w:t xml:space="preserve">                                                                             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AB1CE6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AB1CE6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2CF80" w14:textId="77777777" w:rsidR="001E3A46" w:rsidRDefault="001E3A46">
      <w:r>
        <w:separator/>
      </w:r>
    </w:p>
  </w:footnote>
  <w:footnote w:type="continuationSeparator" w:id="0">
    <w:p w14:paraId="04292C39" w14:textId="77777777" w:rsidR="001E3A46" w:rsidRDefault="001E3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5BF6A" w14:textId="77777777" w:rsidR="00BE5EC3" w:rsidRDefault="001E3A46">
    <w:pPr>
      <w:pBdr>
        <w:bottom w:val="single" w:sz="1" w:space="4" w:color="E5E7EB"/>
      </w:pBdr>
    </w:pPr>
    <w:r>
      <w:rPr>
        <w:b/>
        <w:bCs/>
        <w:sz w:val="16"/>
        <w:szCs w:val="16"/>
      </w:rPr>
      <w:t>Brilliant Metal Works</w:t>
    </w:r>
    <w:r>
      <w:rPr>
        <w:color w:val="6B7280"/>
        <w:sz w:val="16"/>
        <w:szCs w:val="16"/>
      </w:rPr>
      <w:t xml:space="preserve">   —   Project Management &amp; Estimation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23C3"/>
    <w:multiLevelType w:val="hybridMultilevel"/>
    <w:tmpl w:val="47722E0E"/>
    <w:lvl w:ilvl="0" w:tplc="19FAD2E4">
      <w:start w:val="1"/>
      <w:numFmt w:val="bullet"/>
      <w:lvlText w:val="●"/>
      <w:lvlJc w:val="left"/>
      <w:pPr>
        <w:ind w:left="720" w:hanging="360"/>
      </w:pPr>
    </w:lvl>
    <w:lvl w:ilvl="1" w:tplc="1CAAFDCC">
      <w:start w:val="1"/>
      <w:numFmt w:val="bullet"/>
      <w:lvlText w:val="○"/>
      <w:lvlJc w:val="left"/>
      <w:pPr>
        <w:ind w:left="1440" w:hanging="360"/>
      </w:pPr>
    </w:lvl>
    <w:lvl w:ilvl="2" w:tplc="32707422">
      <w:start w:val="1"/>
      <w:numFmt w:val="bullet"/>
      <w:lvlText w:val="■"/>
      <w:lvlJc w:val="left"/>
      <w:pPr>
        <w:ind w:left="2160" w:hanging="360"/>
      </w:pPr>
    </w:lvl>
    <w:lvl w:ilvl="3" w:tplc="B40A7114">
      <w:start w:val="1"/>
      <w:numFmt w:val="bullet"/>
      <w:lvlText w:val="●"/>
      <w:lvlJc w:val="left"/>
      <w:pPr>
        <w:ind w:left="2880" w:hanging="360"/>
      </w:pPr>
    </w:lvl>
    <w:lvl w:ilvl="4" w:tplc="9252F818">
      <w:start w:val="1"/>
      <w:numFmt w:val="bullet"/>
      <w:lvlText w:val="○"/>
      <w:lvlJc w:val="left"/>
      <w:pPr>
        <w:ind w:left="3600" w:hanging="360"/>
      </w:pPr>
    </w:lvl>
    <w:lvl w:ilvl="5" w:tplc="40C8A464">
      <w:start w:val="1"/>
      <w:numFmt w:val="bullet"/>
      <w:lvlText w:val="■"/>
      <w:lvlJc w:val="left"/>
      <w:pPr>
        <w:ind w:left="4320" w:hanging="360"/>
      </w:pPr>
    </w:lvl>
    <w:lvl w:ilvl="6" w:tplc="222A2F16">
      <w:start w:val="1"/>
      <w:numFmt w:val="bullet"/>
      <w:lvlText w:val="●"/>
      <w:lvlJc w:val="left"/>
      <w:pPr>
        <w:ind w:left="5040" w:hanging="360"/>
      </w:pPr>
    </w:lvl>
    <w:lvl w:ilvl="7" w:tplc="A5C4D2B4">
      <w:start w:val="1"/>
      <w:numFmt w:val="bullet"/>
      <w:lvlText w:val="●"/>
      <w:lvlJc w:val="left"/>
      <w:pPr>
        <w:ind w:left="5760" w:hanging="360"/>
      </w:pPr>
    </w:lvl>
    <w:lvl w:ilvl="8" w:tplc="EC3098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482BE4"/>
    <w:multiLevelType w:val="hybridMultilevel"/>
    <w:tmpl w:val="20F6DD16"/>
    <w:lvl w:ilvl="0" w:tplc="20C6C9A0">
      <w:start w:val="1"/>
      <w:numFmt w:val="bullet"/>
      <w:lvlText w:val="•"/>
      <w:lvlJc w:val="left"/>
      <w:pPr>
        <w:ind w:left="520" w:hanging="260"/>
      </w:pPr>
    </w:lvl>
    <w:lvl w:ilvl="1" w:tplc="BC64BBE2">
      <w:numFmt w:val="decimal"/>
      <w:lvlText w:val=""/>
      <w:lvlJc w:val="left"/>
    </w:lvl>
    <w:lvl w:ilvl="2" w:tplc="8294EFD0">
      <w:numFmt w:val="decimal"/>
      <w:lvlText w:val=""/>
      <w:lvlJc w:val="left"/>
    </w:lvl>
    <w:lvl w:ilvl="3" w:tplc="BC3267C2">
      <w:numFmt w:val="decimal"/>
      <w:lvlText w:val=""/>
      <w:lvlJc w:val="left"/>
    </w:lvl>
    <w:lvl w:ilvl="4" w:tplc="076C3A80">
      <w:numFmt w:val="decimal"/>
      <w:lvlText w:val=""/>
      <w:lvlJc w:val="left"/>
    </w:lvl>
    <w:lvl w:ilvl="5" w:tplc="AB5C5C16">
      <w:numFmt w:val="decimal"/>
      <w:lvlText w:val=""/>
      <w:lvlJc w:val="left"/>
    </w:lvl>
    <w:lvl w:ilvl="6" w:tplc="111E2D52">
      <w:numFmt w:val="decimal"/>
      <w:lvlText w:val=""/>
      <w:lvlJc w:val="left"/>
    </w:lvl>
    <w:lvl w:ilvl="7" w:tplc="1E6EBCB4">
      <w:numFmt w:val="decimal"/>
      <w:lvlText w:val=""/>
      <w:lvlJc w:val="left"/>
    </w:lvl>
    <w:lvl w:ilvl="8" w:tplc="CE483C7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EC3"/>
    <w:rsid w:val="001E3A46"/>
    <w:rsid w:val="00AB1CE6"/>
    <w:rsid w:val="00BE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05CCB"/>
  <w15:docId w15:val="{700A922B-6F05-4D17-B95E-431F75BE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1182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2937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1978</Words>
  <Characters>11277</Characters>
  <Application>Microsoft Office Word</Application>
  <DocSecurity>0</DocSecurity>
  <Lines>93</Lines>
  <Paragraphs>26</Paragraphs>
  <ScaleCrop>false</ScaleCrop>
  <Company/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TUYIZERE Christian</cp:lastModifiedBy>
  <cp:revision>3</cp:revision>
  <cp:lastPrinted>2026-05-16T20:29:00Z</cp:lastPrinted>
  <dcterms:created xsi:type="dcterms:W3CDTF">2026-05-16T20:27:00Z</dcterms:created>
  <dcterms:modified xsi:type="dcterms:W3CDTF">2026-05-16T20:31:00Z</dcterms:modified>
</cp:coreProperties>
</file>