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VAT REFUND SERVICE ENGAGEMENT CONTRACT</w:t>
      </w:r>
    </w:p>
    <w:p/>
    <w:p>
      <w:r>
        <w:t xml:space="preserve">This engagement contract is entered into between the Agency and </w:t>
      </w:r>
      <w:r>
        <w:t xml:space="preserve">{{</w:t>
      </w:r>
      <w:r>
        <w:t xml:space="preserve">company_name</w:t>
      </w:r>
      <w:r>
        <w:t xml:space="preserve">}}</w:t>
      </w:r>
      <w:r>
        <w:t xml:space="preserve">, having its registered office at </w:t>
      </w:r>
      <w:r>
        <w:t xml:space="preserve">{{legal_address}}</w:t>
      </w:r>
      <w:r>
        <w:t xml:space="preserve"> (the “Client”).</w:t>
      </w:r>
    </w:p>
    <w:p/>
    <w:p>
      <w:r>
        <w:rPr>
          <w:b/>
        </w:rPr>
        <w:t xml:space="preserve">1. Scope of services</w:t>
      </w:r>
    </w:p>
    <w:p>
      <w:r>
        <w:t xml:space="preserve">The Agency shall prepare, submit and pursue value added tax refund applications on the Client’s behalf in accordance with Council Directive 2008/9/EC.</w:t>
      </w:r>
    </w:p>
    <w:p>
      <w:r>
        <w:rPr>
          <w:b/>
        </w:rPr>
        <w:t xml:space="preserve">2. Service fee</w:t>
      </w:r>
    </w:p>
    <w:p>
      <w:r>
        <w:t xml:space="preserve">The Client shall pay the Agency a service fee of </w:t>
      </w:r>
      <w:r>
        <w:t xml:space="preserve">{{fee_pct_fmt}}</w:t>
      </w:r>
      <w:r>
        <w:t xml:space="preserve"> of each refunded amount, subject to a minimum of EUR </w:t>
      </w:r>
      <w:r>
        <w:t xml:space="preserve">{{fee_min}}</w:t>
      </w:r>
      <w:r>
        <w:t xml:space="preserve"> per refund declaration.</w:t>
      </w:r>
    </w:p>
    <w:p>
      <w:r>
        <w:rPr>
          <w:b/>
        </w:rPr>
        <w:t xml:space="preserve">3. Payout route</w:t>
      </w:r>
    </w:p>
    <w:p>
      <w:r>
        <w:t xml:space="preserve">Refunds shall be settled via the agreed payout route: </w:t>
      </w:r>
      <w:r>
        <w:t xml:space="preserve">{{payout_route}}</w:t>
      </w:r>
      <w:r>
        <w:t xml:space="preserve">.</w:t>
      </w:r>
    </w:p>
    <w:p>
      <w:r>
        <w:t xml:space="preserve">Where amounts are remitted to the Client, they shall be paid to IBAN </w:t>
      </w:r>
      <w:r>
        <w:t xml:space="preserve">{{bank_iban}}</w:t>
      </w:r>
      <w:r>
        <w:t xml:space="preserve"> held at </w:t>
      </w:r>
      <w:r>
        <w:t xml:space="preserve">{{bank_name}}</w:t>
      </w:r>
      <w:r>
        <w:t xml:space="preserve">.</w:t>
      </w:r>
    </w:p>
    <w:p>
      <w:r>
        <w:rPr>
          <w:b/>
        </w:rPr>
        <w:t xml:space="preserve">4. Supplier accounts in scope</w:t>
      </w:r>
    </w:p>
    <w:p>
      <w:r>
        <w:t xml:space="preserve">The following fuel supplier accounts held by the Client are covered by this engagement:</w:t>
      </w:r>
    </w:p>
    <w:p>
      <w:r>
        <w:t xml:space="preserve">{{supplier_accounts}}</w:t>
      </w:r>
    </w:p>
    <w:p/>
    <w:p>
      <w:r>
        <w:t xml:space="preserve">Date: </w:t>
      </w:r>
      <w:r>
        <w:t xml:space="preserve">{{today_fmt}}</w:t>
      </w:r>
    </w:p>
    <w:p>
      <w:r>
        <w:t xml:space="preserve">For the Client: ____________________________</w:t>
      </w:r>
    </w:p>
    <w:p>
      <w:r>
        <w:t xml:space="preserve">For the Agency: ____________________________</w:t>
      </w:r>
    </w:p>
  </w:body>
</w:document>
</file>