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73"/>
      </w:tblGrid>
      <w:tr w:rsidR="00DC0EA9" w14:paraId="60C1F346" w14:textId="77777777" w:rsidTr="00DF575D">
        <w:tc>
          <w:tcPr>
            <w:tcW w:w="5387" w:type="dxa"/>
            <w:vAlign w:val="center"/>
          </w:tcPr>
          <w:p w14:paraId="4500C0F1" w14:textId="77777777" w:rsidR="00DC0EA9" w:rsidRDefault="00DC0EA9" w:rsidP="00DF575D">
            <w:pPr>
              <w:pStyle w:val="Title"/>
              <w:pBdr>
                <w:bottom w:val="none" w:sz="0" w:space="0" w:color="auto"/>
              </w:pBdr>
            </w:pPr>
            <w:r w:rsidRPr="00F33814">
              <w:rPr>
                <w:noProof/>
              </w:rPr>
              <w:drawing>
                <wp:inline distT="0" distB="0" distL="0" distR="0" wp14:anchorId="7A1457A7" wp14:editId="797391D5">
                  <wp:extent cx="1637222" cy="595223"/>
                  <wp:effectExtent l="0" t="0" r="1270" b="0"/>
                  <wp:docPr id="37" name="Picture 37" descr="cid:3461564935_486740"/>
                  <wp:cNvGraphicFramePr/>
                  <a:graphic xmlns:a="http://schemas.openxmlformats.org/drawingml/2006/main">
                    <a:graphicData uri="http://schemas.openxmlformats.org/drawingml/2006/picture">
                      <pic:pic xmlns:pic="http://schemas.openxmlformats.org/drawingml/2006/picture">
                        <pic:nvPicPr>
                          <pic:cNvPr id="0" name="Picture 1" descr="cid:3461564935_486740"/>
                          <pic:cNvPicPr>
                            <a:picLocks noChangeAspect="1" noChangeArrowheads="1"/>
                          </pic:cNvPicPr>
                        </pic:nvPicPr>
                        <pic:blipFill>
                          <a:blip r:embed="rId8" cstate="print"/>
                          <a:srcRect/>
                          <a:stretch>
                            <a:fillRect/>
                          </a:stretch>
                        </pic:blipFill>
                        <pic:spPr bwMode="auto">
                          <a:xfrm>
                            <a:off x="0" y="0"/>
                            <a:ext cx="1637624" cy="595369"/>
                          </a:xfrm>
                          <a:prstGeom prst="rect">
                            <a:avLst/>
                          </a:prstGeom>
                          <a:noFill/>
                          <a:ln>
                            <a:noFill/>
                          </a:ln>
                        </pic:spPr>
                      </pic:pic>
                    </a:graphicData>
                  </a:graphic>
                </wp:inline>
              </w:drawing>
            </w:r>
          </w:p>
        </w:tc>
        <w:tc>
          <w:tcPr>
            <w:tcW w:w="3973" w:type="dxa"/>
            <w:vAlign w:val="center"/>
          </w:tcPr>
          <w:p w14:paraId="48F6C9F9" w14:textId="77777777" w:rsidR="00DC0EA9" w:rsidRPr="00971DBD" w:rsidRDefault="00DC0EA9" w:rsidP="00DF575D">
            <w:r w:rsidRPr="00971DBD">
              <w:t>Faculty of Natural and Applied Science</w:t>
            </w:r>
            <w:r>
              <w:t>s</w:t>
            </w:r>
          </w:p>
          <w:p w14:paraId="3EAF28ED" w14:textId="77777777" w:rsidR="00DC0EA9" w:rsidRPr="00971DBD" w:rsidRDefault="00DC0EA9" w:rsidP="00DF575D">
            <w:r w:rsidRPr="00971DBD">
              <w:t>Computer Science Department</w:t>
            </w:r>
          </w:p>
        </w:tc>
      </w:tr>
    </w:tbl>
    <w:tbl>
      <w:tblPr>
        <w:tblW w:w="5000" w:type="pct"/>
        <w:jc w:val="center"/>
        <w:tblLook w:val="04A0" w:firstRow="1" w:lastRow="0" w:firstColumn="1" w:lastColumn="0" w:noHBand="0" w:noVBand="1"/>
      </w:tblPr>
      <w:tblGrid>
        <w:gridCol w:w="10467"/>
      </w:tblGrid>
      <w:tr w:rsidR="00DC0EA9" w14:paraId="4579FD61" w14:textId="77777777" w:rsidTr="00E40214">
        <w:trPr>
          <w:trHeight w:val="3429"/>
          <w:jc w:val="center"/>
        </w:trPr>
        <w:tc>
          <w:tcPr>
            <w:tcW w:w="5000" w:type="pct"/>
            <w:vAlign w:val="center"/>
          </w:tcPr>
          <w:p w14:paraId="0B9EA2D8" w14:textId="77777777" w:rsidR="00DC0EA9" w:rsidRPr="005217B7" w:rsidRDefault="00DC0EA9" w:rsidP="00DC0EA9">
            <w:pPr>
              <w:pStyle w:val="NoSpacing"/>
              <w:spacing w:after="240"/>
              <w:jc w:val="center"/>
              <w:rPr>
                <w:rFonts w:ascii="Arial" w:hAnsi="Arial"/>
                <w:b/>
                <w:sz w:val="40"/>
                <w:szCs w:val="40"/>
              </w:rPr>
            </w:pPr>
            <w:r w:rsidRPr="005217B7">
              <w:rPr>
                <w:rFonts w:ascii="Arial" w:hAnsi="Arial"/>
                <w:b/>
                <w:sz w:val="40"/>
                <w:szCs w:val="36"/>
              </w:rPr>
              <w:t>CSC 323: Object-Oriented Design</w:t>
            </w:r>
          </w:p>
          <w:p w14:paraId="5FD9E6D9" w14:textId="77777777" w:rsidR="004B5872" w:rsidRPr="00DE03EA" w:rsidRDefault="00DC0EA9" w:rsidP="00714270">
            <w:pPr>
              <w:pStyle w:val="NoSpacing"/>
              <w:spacing w:before="240" w:after="240"/>
              <w:jc w:val="center"/>
              <w:rPr>
                <w:rFonts w:ascii="Arial" w:hAnsi="Arial"/>
                <w:b/>
                <w:sz w:val="44"/>
                <w:szCs w:val="44"/>
              </w:rPr>
            </w:pPr>
            <w:r w:rsidRPr="005217B7">
              <w:rPr>
                <w:rFonts w:ascii="Arial" w:hAnsi="Arial"/>
                <w:b/>
                <w:iCs/>
                <w:sz w:val="40"/>
                <w:szCs w:val="36"/>
              </w:rPr>
              <w:t xml:space="preserve">Project – </w:t>
            </w:r>
            <w:r w:rsidR="004B5872">
              <w:rPr>
                <w:rFonts w:ascii="Arial" w:hAnsi="Arial"/>
                <w:b/>
                <w:iCs/>
                <w:sz w:val="40"/>
                <w:szCs w:val="36"/>
              </w:rPr>
              <w:t>Report</w:t>
            </w:r>
          </w:p>
        </w:tc>
      </w:tr>
      <w:tr w:rsidR="00DC0EA9" w14:paraId="7479A1F5" w14:textId="77777777" w:rsidTr="00DF575D">
        <w:trPr>
          <w:trHeight w:val="2060"/>
          <w:jc w:val="center"/>
        </w:trPr>
        <w:tc>
          <w:tcPr>
            <w:tcW w:w="5000" w:type="pct"/>
          </w:tcPr>
          <w:p w14:paraId="73FA5750" w14:textId="77777777" w:rsidR="00DC0EA9" w:rsidRPr="0064538F" w:rsidRDefault="00DC0EA9" w:rsidP="00DC0EA9">
            <w:pPr>
              <w:pStyle w:val="NoSpacing"/>
              <w:spacing w:before="240" w:after="240"/>
              <w:rPr>
                <w:rFonts w:asciiTheme="majorHAnsi" w:eastAsiaTheme="majorEastAsia" w:hAnsiTheme="majorHAnsi" w:cstheme="majorBidi"/>
                <w:sz w:val="32"/>
                <w:szCs w:val="44"/>
              </w:rPr>
            </w:pPr>
            <w:r w:rsidRPr="004C1FBB">
              <w:rPr>
                <w:rFonts w:asciiTheme="majorHAnsi" w:eastAsiaTheme="majorEastAsia" w:hAnsiTheme="majorHAnsi" w:cstheme="majorBidi"/>
                <w:sz w:val="32"/>
                <w:szCs w:val="44"/>
              </w:rPr>
              <w:t>Submitted by:</w:t>
            </w:r>
          </w:p>
          <w:tbl>
            <w:tblPr>
              <w:tblStyle w:val="LightGrid"/>
              <w:tblW w:w="0" w:type="auto"/>
              <w:tblLook w:val="06A0" w:firstRow="1" w:lastRow="0" w:firstColumn="1" w:lastColumn="0" w:noHBand="1" w:noVBand="1"/>
            </w:tblPr>
            <w:tblGrid>
              <w:gridCol w:w="2330"/>
              <w:gridCol w:w="4680"/>
              <w:gridCol w:w="2330"/>
            </w:tblGrid>
            <w:tr w:rsidR="00DC0EA9" w:rsidRPr="0064538F" w14:paraId="5306A860" w14:textId="77777777" w:rsidTr="00DF575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tcPr>
                <w:p w14:paraId="65F49989" w14:textId="77777777" w:rsidR="00DC0EA9" w:rsidRPr="0064538F" w:rsidRDefault="00DC0EA9" w:rsidP="00DC0EA9">
                  <w:pPr>
                    <w:pStyle w:val="NoSpacing"/>
                    <w:rPr>
                      <w:bCs w:val="0"/>
                      <w:sz w:val="24"/>
                    </w:rPr>
                  </w:pPr>
                  <w:r w:rsidRPr="0064538F">
                    <w:rPr>
                      <w:bCs w:val="0"/>
                      <w:sz w:val="24"/>
                    </w:rPr>
                    <w:t>Student ID</w:t>
                  </w:r>
                </w:p>
              </w:tc>
              <w:tc>
                <w:tcPr>
                  <w:tcW w:w="4680" w:type="dxa"/>
                </w:tcPr>
                <w:p w14:paraId="73B3182C" w14:textId="77777777" w:rsidR="00DC0EA9" w:rsidRPr="0064538F" w:rsidRDefault="00DC0EA9" w:rsidP="00DC0EA9">
                  <w:pPr>
                    <w:pStyle w:val="NoSpacing"/>
                    <w:cnfStyle w:val="100000000000" w:firstRow="1" w:lastRow="0" w:firstColumn="0" w:lastColumn="0" w:oddVBand="0" w:evenVBand="0" w:oddHBand="0" w:evenHBand="0" w:firstRowFirstColumn="0" w:firstRowLastColumn="0" w:lastRowFirstColumn="0" w:lastRowLastColumn="0"/>
                    <w:rPr>
                      <w:bCs w:val="0"/>
                      <w:sz w:val="24"/>
                    </w:rPr>
                  </w:pPr>
                  <w:r w:rsidRPr="0064538F">
                    <w:rPr>
                      <w:bCs w:val="0"/>
                      <w:sz w:val="24"/>
                    </w:rPr>
                    <w:t>Name</w:t>
                  </w:r>
                </w:p>
              </w:tc>
              <w:tc>
                <w:tcPr>
                  <w:tcW w:w="2330" w:type="dxa"/>
                </w:tcPr>
                <w:p w14:paraId="38B35668" w14:textId="77777777" w:rsidR="00DC0EA9" w:rsidRPr="0064538F" w:rsidRDefault="00DC0EA9" w:rsidP="00DC0EA9">
                  <w:pPr>
                    <w:pStyle w:val="NoSpacing"/>
                    <w:cnfStyle w:val="100000000000" w:firstRow="1" w:lastRow="0" w:firstColumn="0" w:lastColumn="0" w:oddVBand="0" w:evenVBand="0" w:oddHBand="0" w:evenHBand="0" w:firstRowFirstColumn="0" w:firstRowLastColumn="0" w:lastRowFirstColumn="0" w:lastRowLastColumn="0"/>
                    <w:rPr>
                      <w:bCs w:val="0"/>
                      <w:sz w:val="24"/>
                    </w:rPr>
                  </w:pPr>
                  <w:r w:rsidRPr="0064538F">
                    <w:rPr>
                      <w:bCs w:val="0"/>
                      <w:sz w:val="24"/>
                    </w:rPr>
                    <w:t>Major</w:t>
                  </w:r>
                </w:p>
              </w:tc>
            </w:tr>
            <w:tr w:rsidR="00DC0EA9" w:rsidRPr="0064538F" w14:paraId="340822AE" w14:textId="77777777" w:rsidTr="008A7037">
              <w:trPr>
                <w:trHeight w:val="568"/>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4176477D" w14:textId="5407F603" w:rsidR="00DC0EA9" w:rsidRPr="0064538F" w:rsidRDefault="008A7037" w:rsidP="00DC0EA9">
                  <w:pPr>
                    <w:pStyle w:val="NoSpacing"/>
                    <w:rPr>
                      <w:b w:val="0"/>
                      <w:bCs w:val="0"/>
                      <w:sz w:val="24"/>
                    </w:rPr>
                  </w:pPr>
                  <w:r>
                    <w:rPr>
                      <w:b w:val="0"/>
                      <w:bCs w:val="0"/>
                      <w:sz w:val="24"/>
                    </w:rPr>
                    <w:t>20231256</w:t>
                  </w:r>
                </w:p>
              </w:tc>
              <w:tc>
                <w:tcPr>
                  <w:tcW w:w="4680" w:type="dxa"/>
                  <w:vAlign w:val="center"/>
                </w:tcPr>
                <w:p w14:paraId="71A14D5D" w14:textId="6A44F520" w:rsidR="00DC0EA9" w:rsidRPr="0064538F" w:rsidRDefault="008A7037" w:rsidP="00DC0EA9">
                  <w:pPr>
                    <w:pStyle w:val="NoSpacing"/>
                    <w:cnfStyle w:val="000000000000" w:firstRow="0" w:lastRow="0" w:firstColumn="0" w:lastColumn="0" w:oddVBand="0" w:evenVBand="0" w:oddHBand="0" w:evenHBand="0" w:firstRowFirstColumn="0" w:firstRowLastColumn="0" w:lastRowFirstColumn="0" w:lastRowLastColumn="0"/>
                    <w:rPr>
                      <w:b/>
                      <w:bCs/>
                      <w:sz w:val="24"/>
                    </w:rPr>
                  </w:pPr>
                  <w:r>
                    <w:rPr>
                      <w:b/>
                      <w:bCs/>
                      <w:sz w:val="24"/>
                    </w:rPr>
                    <w:t>Christy Khalifé</w:t>
                  </w:r>
                </w:p>
              </w:tc>
              <w:tc>
                <w:tcPr>
                  <w:tcW w:w="2330" w:type="dxa"/>
                  <w:vAlign w:val="center"/>
                </w:tcPr>
                <w:p w14:paraId="5421E983" w14:textId="7F00C4D1" w:rsidR="00DC0EA9" w:rsidRPr="0064538F" w:rsidRDefault="008A7037" w:rsidP="00DC0EA9">
                  <w:pPr>
                    <w:pStyle w:val="NoSpacing"/>
                    <w:cnfStyle w:val="000000000000" w:firstRow="0" w:lastRow="0" w:firstColumn="0" w:lastColumn="0" w:oddVBand="0" w:evenVBand="0" w:oddHBand="0" w:evenHBand="0" w:firstRowFirstColumn="0" w:firstRowLastColumn="0" w:lastRowFirstColumn="0" w:lastRowLastColumn="0"/>
                    <w:rPr>
                      <w:b/>
                      <w:bCs/>
                      <w:sz w:val="24"/>
                    </w:rPr>
                  </w:pPr>
                  <w:r>
                    <w:rPr>
                      <w:b/>
                      <w:bCs/>
                      <w:sz w:val="24"/>
                    </w:rPr>
                    <w:t>Computer Science</w:t>
                  </w:r>
                </w:p>
              </w:tc>
            </w:tr>
            <w:tr w:rsidR="008A7037" w:rsidRPr="0064538F" w14:paraId="491B2E2F" w14:textId="77777777" w:rsidTr="008A7037">
              <w:trPr>
                <w:trHeight w:val="568"/>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3A66303F" w14:textId="597024A0" w:rsidR="008A7037" w:rsidRDefault="008A7037" w:rsidP="00DC0EA9">
                  <w:pPr>
                    <w:pStyle w:val="NoSpacing"/>
                    <w:rPr>
                      <w:b w:val="0"/>
                      <w:bCs w:val="0"/>
                      <w:sz w:val="24"/>
                    </w:rPr>
                  </w:pPr>
                  <w:r>
                    <w:rPr>
                      <w:b w:val="0"/>
                      <w:bCs w:val="0"/>
                      <w:sz w:val="24"/>
                    </w:rPr>
                    <w:t>20241747</w:t>
                  </w:r>
                </w:p>
              </w:tc>
              <w:tc>
                <w:tcPr>
                  <w:tcW w:w="4680" w:type="dxa"/>
                  <w:vAlign w:val="center"/>
                </w:tcPr>
                <w:p w14:paraId="7D55A54B" w14:textId="26C30693" w:rsidR="008A7037" w:rsidRDefault="008A7037" w:rsidP="00DC0EA9">
                  <w:pPr>
                    <w:pStyle w:val="NoSpacing"/>
                    <w:cnfStyle w:val="000000000000" w:firstRow="0" w:lastRow="0" w:firstColumn="0" w:lastColumn="0" w:oddVBand="0" w:evenVBand="0" w:oddHBand="0" w:evenHBand="0" w:firstRowFirstColumn="0" w:firstRowLastColumn="0" w:lastRowFirstColumn="0" w:lastRowLastColumn="0"/>
                    <w:rPr>
                      <w:b/>
                      <w:bCs/>
                      <w:sz w:val="24"/>
                    </w:rPr>
                  </w:pPr>
                  <w:r>
                    <w:rPr>
                      <w:b/>
                      <w:bCs/>
                      <w:sz w:val="24"/>
                    </w:rPr>
                    <w:t>Kristen Kamouh</w:t>
                  </w:r>
                </w:p>
              </w:tc>
              <w:tc>
                <w:tcPr>
                  <w:tcW w:w="2330" w:type="dxa"/>
                  <w:vAlign w:val="center"/>
                </w:tcPr>
                <w:p w14:paraId="59B3283A" w14:textId="24E81F17" w:rsidR="008A7037" w:rsidRDefault="008A7037" w:rsidP="00DC0EA9">
                  <w:pPr>
                    <w:pStyle w:val="NoSpacing"/>
                    <w:cnfStyle w:val="000000000000" w:firstRow="0" w:lastRow="0" w:firstColumn="0" w:lastColumn="0" w:oddVBand="0" w:evenVBand="0" w:oddHBand="0" w:evenHBand="0" w:firstRowFirstColumn="0" w:firstRowLastColumn="0" w:lastRowFirstColumn="0" w:lastRowLastColumn="0"/>
                    <w:rPr>
                      <w:b/>
                      <w:bCs/>
                      <w:sz w:val="24"/>
                    </w:rPr>
                  </w:pPr>
                  <w:r>
                    <w:rPr>
                      <w:b/>
                      <w:bCs/>
                      <w:sz w:val="24"/>
                    </w:rPr>
                    <w:t>Computer Science</w:t>
                  </w:r>
                </w:p>
              </w:tc>
            </w:tr>
          </w:tbl>
          <w:p w14:paraId="372729C1" w14:textId="77777777" w:rsidR="00DC0EA9" w:rsidRDefault="00DC0EA9" w:rsidP="00DC0EA9">
            <w:pPr>
              <w:pStyle w:val="NoSpacing"/>
              <w:rPr>
                <w:b/>
                <w:bCs/>
              </w:rPr>
            </w:pPr>
          </w:p>
        </w:tc>
      </w:tr>
      <w:tr w:rsidR="008A7037" w14:paraId="2017B388" w14:textId="77777777" w:rsidTr="00DF575D">
        <w:trPr>
          <w:trHeight w:val="2060"/>
          <w:jc w:val="center"/>
        </w:trPr>
        <w:tc>
          <w:tcPr>
            <w:tcW w:w="5000" w:type="pct"/>
          </w:tcPr>
          <w:p w14:paraId="79C89C0E" w14:textId="77777777" w:rsidR="008A7037" w:rsidRPr="004C1FBB" w:rsidRDefault="008A7037" w:rsidP="00DC0EA9">
            <w:pPr>
              <w:pStyle w:val="NoSpacing"/>
              <w:spacing w:before="240" w:after="240"/>
              <w:rPr>
                <w:rFonts w:asciiTheme="majorHAnsi" w:eastAsiaTheme="majorEastAsia" w:hAnsiTheme="majorHAnsi" w:cstheme="majorBidi"/>
                <w:sz w:val="32"/>
                <w:szCs w:val="44"/>
              </w:rPr>
            </w:pPr>
          </w:p>
        </w:tc>
      </w:tr>
    </w:tbl>
    <w:p w14:paraId="794733D4" w14:textId="77777777" w:rsidR="00DC0EA9" w:rsidRDefault="00DC0EA9" w:rsidP="0086168E">
      <w:pPr>
        <w:spacing w:before="480" w:after="360" w:line="240" w:lineRule="auto"/>
        <w:rPr>
          <w:b/>
          <w:bCs/>
          <w:sz w:val="28"/>
          <w:szCs w:val="28"/>
        </w:rPr>
      </w:pPr>
      <w:r>
        <w:rPr>
          <w:b/>
          <w:bCs/>
          <w:sz w:val="28"/>
          <w:szCs w:val="28"/>
        </w:rPr>
        <w:br w:type="page"/>
      </w:r>
    </w:p>
    <w:p w14:paraId="3B9C4793" w14:textId="77777777" w:rsidR="0086168E" w:rsidRPr="00DF7A76" w:rsidRDefault="0086168E" w:rsidP="00DF7A76">
      <w:pPr>
        <w:spacing w:before="480" w:after="480" w:line="240" w:lineRule="auto"/>
        <w:rPr>
          <w:rFonts w:asciiTheme="minorBidi" w:hAnsiTheme="minorBidi"/>
          <w:sz w:val="28"/>
          <w:szCs w:val="28"/>
        </w:rPr>
      </w:pPr>
      <w:r w:rsidRPr="00DF7A76">
        <w:rPr>
          <w:rFonts w:asciiTheme="minorBidi" w:hAnsiTheme="minorBidi"/>
          <w:b/>
          <w:bCs/>
          <w:sz w:val="28"/>
          <w:szCs w:val="28"/>
        </w:rPr>
        <w:lastRenderedPageBreak/>
        <w:t xml:space="preserve">Project Description </w:t>
      </w:r>
      <w:r w:rsidRPr="00DF7A76">
        <w:rPr>
          <w:rFonts w:asciiTheme="minorBidi" w:hAnsiTheme="minorBidi"/>
          <w:sz w:val="28"/>
          <w:szCs w:val="28"/>
        </w:rPr>
        <w:t>(around 500 words)</w:t>
      </w:r>
    </w:p>
    <w:tbl>
      <w:tblPr>
        <w:tblStyle w:val="TableGrid"/>
        <w:tblW w:w="0" w:type="auto"/>
        <w:tblLook w:val="04A0" w:firstRow="1" w:lastRow="0" w:firstColumn="1" w:lastColumn="0" w:noHBand="0" w:noVBand="1"/>
      </w:tblPr>
      <w:tblGrid>
        <w:gridCol w:w="10457"/>
      </w:tblGrid>
      <w:tr w:rsidR="0086168E" w14:paraId="488EF77E" w14:textId="77777777" w:rsidTr="001A3750">
        <w:trPr>
          <w:trHeight w:val="14138"/>
        </w:trPr>
        <w:tc>
          <w:tcPr>
            <w:tcW w:w="10457" w:type="dxa"/>
          </w:tcPr>
          <w:p w14:paraId="3F9741CB" w14:textId="77777777" w:rsidR="009F209E" w:rsidRDefault="009F209E" w:rsidP="009F209E">
            <w:pPr>
              <w:spacing w:before="120" w:after="360"/>
            </w:pPr>
            <w:r w:rsidRPr="009F209E">
              <w:t xml:space="preserve">It is a highly flexible and powerful software program which simplifies gym management, improves the user experience, and increases the efficiency of scheduling and member management. The system emulates the actual-life gym setup such that members are allowed to subscribe to any number of members' schemes, book schedules for workout as well as appointments with a dietician, and communicate with trainers as well as nutritionists. Multiple gym member types (regular and premium) are allowed, and the facilities and benefits are customized accordingly. Basic Object-Oriented programming concepts like abstraction, inheritance, polymorphism, encapsulation, and interfaces are used while system design. </w:t>
            </w:r>
          </w:p>
          <w:p w14:paraId="7A886C50" w14:textId="77777777" w:rsidR="009F209E" w:rsidRDefault="009F209E" w:rsidP="009F209E">
            <w:pPr>
              <w:spacing w:before="120" w:after="360"/>
            </w:pPr>
            <w:r w:rsidRPr="009F209E">
              <w:t xml:space="preserve">At the core of the system is the abstract base class </w:t>
            </w:r>
            <w:proofErr w:type="spellStart"/>
            <w:r w:rsidRPr="009F209E">
              <w:t>GymMember</w:t>
            </w:r>
            <w:proofErr w:type="spellEnd"/>
            <w:r w:rsidRPr="009F209E">
              <w:t xml:space="preserve">, which has two specialized subclasses, namely </w:t>
            </w:r>
            <w:proofErr w:type="spellStart"/>
            <w:r w:rsidRPr="009F209E">
              <w:t>RegularGymMember</w:t>
            </w:r>
            <w:proofErr w:type="spellEnd"/>
            <w:r w:rsidRPr="009F209E">
              <w:t xml:space="preserve"> and </w:t>
            </w:r>
            <w:proofErr w:type="spellStart"/>
            <w:r w:rsidRPr="009F209E">
              <w:t>PremiumGymMember</w:t>
            </w:r>
            <w:proofErr w:type="spellEnd"/>
            <w:r w:rsidRPr="009F209E">
              <w:t xml:space="preserve">. Derived classes, through overriding, alter core methods such as </w:t>
            </w:r>
            <w:proofErr w:type="spellStart"/>
            <w:r w:rsidRPr="009F209E">
              <w:t>CalculateDiscount</w:t>
            </w:r>
            <w:proofErr w:type="spellEnd"/>
            <w:r w:rsidRPr="009F209E">
              <w:t xml:space="preserve"> and </w:t>
            </w:r>
            <w:proofErr w:type="spellStart"/>
            <w:r w:rsidRPr="009F209E">
              <w:t>GetMembershipBenefits</w:t>
            </w:r>
            <w:proofErr w:type="spellEnd"/>
            <w:r w:rsidRPr="009F209E">
              <w:t xml:space="preserve">, hence enabling the system to provide differential services to the two member types. For example, the premium members are permitted separate sessions with the coach as well as sessions with the dietitians, which the regular members are not. </w:t>
            </w:r>
          </w:p>
          <w:p w14:paraId="27B76CB7" w14:textId="77777777" w:rsidR="009F209E" w:rsidRDefault="009F209E" w:rsidP="009F209E">
            <w:pPr>
              <w:spacing w:before="120" w:after="360"/>
            </w:pPr>
            <w:r w:rsidRPr="009F209E">
              <w:t xml:space="preserve">It holds all the gym information of the central hub, i.e., the gym name, the address, as well as the members, staff, and membership it holds. It tightly associates with other classes like the </w:t>
            </w:r>
            <w:proofErr w:type="spellStart"/>
            <w:r w:rsidRPr="009F209E">
              <w:t>GymCoach</w:t>
            </w:r>
            <w:proofErr w:type="spellEnd"/>
            <w:r w:rsidRPr="009F209E">
              <w:t xml:space="preserve">, the </w:t>
            </w:r>
            <w:proofErr w:type="spellStart"/>
            <w:r w:rsidRPr="009F209E">
              <w:t>GymDietician</w:t>
            </w:r>
            <w:proofErr w:type="spellEnd"/>
            <w:r w:rsidRPr="009F209E">
              <w:t xml:space="preserve">, and the </w:t>
            </w:r>
            <w:proofErr w:type="spellStart"/>
            <w:r w:rsidRPr="009F209E">
              <w:t>MembershipPlan</w:t>
            </w:r>
            <w:proofErr w:type="spellEnd"/>
            <w:r w:rsidRPr="009F209E">
              <w:t xml:space="preserve">. It holds the ability of the following CRUD operations: add/delete members, add staff, add sessions, as well as print data. In such a manner, the gym management gets a real-time perception of all the activities and the services. </w:t>
            </w:r>
            <w:proofErr w:type="spellStart"/>
            <w:r w:rsidRPr="009F209E">
              <w:t>AllMembershipPlans</w:t>
            </w:r>
            <w:proofErr w:type="spellEnd"/>
            <w:r w:rsidRPr="009F209E">
              <w:t xml:space="preserve"> have significant properties such as name, price, term, benefits, and allowances (consultation/sessions, etc.). Members are automatically enrolled to a such a plan when becoming members. An enumeration named </w:t>
            </w:r>
            <w:proofErr w:type="spellStart"/>
            <w:r w:rsidRPr="009F209E">
              <w:t>PlanType</w:t>
            </w:r>
            <w:proofErr w:type="spellEnd"/>
            <w:r w:rsidRPr="009F209E">
              <w:t xml:space="preserve"> categorizes differences among such types as Basic, Standard, and Premium and serves to enforce logic about the plan elsewhere in the system. </w:t>
            </w:r>
          </w:p>
          <w:p w14:paraId="1F37C879" w14:textId="77777777" w:rsidR="009F209E" w:rsidRDefault="009F209E" w:rsidP="009F209E">
            <w:pPr>
              <w:spacing w:before="120" w:after="360"/>
            </w:pPr>
            <w:r w:rsidRPr="009F209E">
              <w:t xml:space="preserve">The framework enables the use of advanced session management with </w:t>
            </w:r>
            <w:proofErr w:type="spellStart"/>
            <w:r w:rsidRPr="009F209E">
              <w:t>TrainerSessionManager</w:t>
            </w:r>
            <w:proofErr w:type="spellEnd"/>
            <w:r w:rsidRPr="009F209E">
              <w:t xml:space="preserve"> and </w:t>
            </w:r>
            <w:proofErr w:type="spellStart"/>
            <w:r w:rsidRPr="009F209E">
              <w:t>DieticianSessionManager</w:t>
            </w:r>
            <w:proofErr w:type="spellEnd"/>
            <w:r w:rsidRPr="009F209E">
              <w:t xml:space="preserve">, which are implementations of the </w:t>
            </w:r>
            <w:proofErr w:type="spellStart"/>
            <w:r w:rsidRPr="009F209E">
              <w:t>ISessionManager</w:t>
            </w:r>
            <w:proofErr w:type="spellEnd"/>
            <w:r w:rsidRPr="009F209E">
              <w:t xml:space="preserve"> and the </w:t>
            </w:r>
            <w:proofErr w:type="spellStart"/>
            <w:r w:rsidRPr="009F209E">
              <w:t>IDieticianSessionManager</w:t>
            </w:r>
            <w:proofErr w:type="spellEnd"/>
            <w:r w:rsidRPr="009F209E">
              <w:t xml:space="preserve"> interfaces, respectively. These interfaces establish a contract for the creation, cancelation, and acquiring of sessions. Sessions themselves (</w:t>
            </w:r>
            <w:proofErr w:type="spellStart"/>
            <w:r w:rsidRPr="009F209E">
              <w:t>TrainerSession</w:t>
            </w:r>
            <w:proofErr w:type="spellEnd"/>
            <w:r w:rsidRPr="009F209E">
              <w:t xml:space="preserve"> and </w:t>
            </w:r>
            <w:proofErr w:type="spellStart"/>
            <w:r w:rsidRPr="009F209E">
              <w:t>DieticianConsultation</w:t>
            </w:r>
            <w:proofErr w:type="spellEnd"/>
            <w:r w:rsidRPr="009F209E">
              <w:t xml:space="preserve">) are represented as objects containing information such as session times, a status, and attendees. They are instantiated and controlled programmatically depending upon member requisitions and the availability of the staff. </w:t>
            </w:r>
          </w:p>
          <w:p w14:paraId="76DDC964" w14:textId="77777777" w:rsidR="009F209E" w:rsidRDefault="009F209E" w:rsidP="009F209E">
            <w:pPr>
              <w:spacing w:before="120" w:after="360"/>
            </w:pPr>
            <w:r w:rsidRPr="009F209E">
              <w:t xml:space="preserve">Support classes such as </w:t>
            </w:r>
            <w:proofErr w:type="spellStart"/>
            <w:r w:rsidRPr="009F209E">
              <w:t>PhoneNumber</w:t>
            </w:r>
            <w:proofErr w:type="spellEnd"/>
            <w:r w:rsidRPr="009F209E">
              <w:t xml:space="preserve"> and Email neatly and safely save and correctly validate member contact information. Staff-role-related abilities, like their sessions, schedules, and certifications, are encapsulated into the classes </w:t>
            </w:r>
            <w:proofErr w:type="spellStart"/>
            <w:r w:rsidRPr="009F209E">
              <w:t>GymDietician</w:t>
            </w:r>
            <w:proofErr w:type="spellEnd"/>
            <w:r w:rsidRPr="009F209E">
              <w:t xml:space="preserve"> and </w:t>
            </w:r>
            <w:proofErr w:type="spellStart"/>
            <w:r w:rsidRPr="009F209E">
              <w:t>GymCoach</w:t>
            </w:r>
            <w:proofErr w:type="spellEnd"/>
            <w:r w:rsidRPr="009F209E">
              <w:t xml:space="preserve">. Coaches are specialized down further by the </w:t>
            </w:r>
            <w:proofErr w:type="spellStart"/>
            <w:r w:rsidRPr="009F209E">
              <w:t>CoachType</w:t>
            </w:r>
            <w:proofErr w:type="spellEnd"/>
            <w:r w:rsidRPr="009F209E">
              <w:t xml:space="preserve">, an enumeration which categorizes the coaching as a personalized, strength, and cardio coaching. </w:t>
            </w:r>
          </w:p>
          <w:p w14:paraId="24F667AD" w14:textId="77777777" w:rsidR="009F209E" w:rsidRDefault="009F209E" w:rsidP="009F209E">
            <w:pPr>
              <w:spacing w:before="120" w:after="360"/>
            </w:pPr>
            <w:r w:rsidRPr="009F209E">
              <w:t xml:space="preserve">It uses composition (e.g., a gym has many members), inheritance (e.g., regular/paid members), and interfaces (e.g., session operations, staff activities) that </w:t>
            </w:r>
            <w:proofErr w:type="gramStart"/>
            <w:r w:rsidRPr="009F209E">
              <w:t>are a reflection of</w:t>
            </w:r>
            <w:proofErr w:type="gramEnd"/>
            <w:r w:rsidRPr="009F209E">
              <w:t xml:space="preserve"> a pure, extensible design. Polymorphism is provided, thus the freedom of calling the overriding methods like </w:t>
            </w:r>
            <w:proofErr w:type="spellStart"/>
            <w:r w:rsidRPr="009F209E">
              <w:t>CalculateTotalCost</w:t>
            </w:r>
            <w:proofErr w:type="spellEnd"/>
            <w:r w:rsidRPr="009F209E">
              <w:t xml:space="preserve">() or </w:t>
            </w:r>
            <w:proofErr w:type="spellStart"/>
            <w:r w:rsidRPr="009F209E">
              <w:t>BookSession</w:t>
            </w:r>
            <w:proofErr w:type="spellEnd"/>
            <w:r w:rsidRPr="009F209E">
              <w:t xml:space="preserve">() according to the actual type of the object at runtime. </w:t>
            </w:r>
          </w:p>
          <w:p w14:paraId="75729A1B" w14:textId="35840667" w:rsidR="001A3750" w:rsidRPr="009F209E" w:rsidRDefault="009F209E" w:rsidP="009F209E">
            <w:pPr>
              <w:spacing w:before="120" w:after="360"/>
            </w:pPr>
            <w:r w:rsidRPr="009F209E">
              <w:t>In short, the Gym Management System is a well-structured, scalable program deserving of actual use at a gym. It puts the easy work into taking care of members, trainers, dietitians, and sessions, yet the system itself remains comprehensible, reusable, and extensible through appropriate use of OOP techniques.</w:t>
            </w:r>
          </w:p>
        </w:tc>
      </w:tr>
    </w:tbl>
    <w:p w14:paraId="2FB97604" w14:textId="77777777" w:rsidR="0086168E" w:rsidRDefault="0086168E" w:rsidP="0086168E">
      <w:pPr>
        <w:sectPr w:rsidR="0086168E" w:rsidSect="00AA2A89">
          <w:pgSz w:w="11907" w:h="16839" w:code="9"/>
          <w:pgMar w:top="720" w:right="720" w:bottom="720" w:left="720" w:header="720" w:footer="720" w:gutter="0"/>
          <w:cols w:space="720"/>
          <w:docGrid w:linePitch="360"/>
        </w:sectPr>
      </w:pPr>
    </w:p>
    <w:p w14:paraId="78F137BD" w14:textId="77777777" w:rsidR="0086168E" w:rsidRDefault="0086168E" w:rsidP="00DF7A76">
      <w:pPr>
        <w:spacing w:after="480" w:line="240" w:lineRule="auto"/>
        <w:jc w:val="center"/>
        <w:rPr>
          <w:rFonts w:ascii="Arial" w:hAnsi="Arial" w:cs="Arial"/>
          <w:b/>
          <w:sz w:val="28"/>
        </w:rPr>
      </w:pPr>
      <w:r>
        <w:rPr>
          <w:rFonts w:ascii="Arial" w:hAnsi="Arial" w:cs="Arial"/>
          <w:b/>
          <w:sz w:val="28"/>
        </w:rPr>
        <w:lastRenderedPageBreak/>
        <w:t>Class Diagram</w:t>
      </w:r>
      <w:r w:rsidR="001A3750">
        <w:rPr>
          <w:rFonts w:ascii="Arial" w:hAnsi="Arial" w:cs="Arial"/>
          <w:b/>
          <w:sz w:val="28"/>
        </w:rPr>
        <w:t xml:space="preserve"> (UML)</w:t>
      </w:r>
    </w:p>
    <w:p w14:paraId="58F44804" w14:textId="4C2B166E" w:rsidR="00120D86" w:rsidRDefault="00120D86" w:rsidP="008A7037">
      <w:pPr>
        <w:keepNext/>
        <w:jc w:val="center"/>
      </w:pPr>
    </w:p>
    <w:p w14:paraId="2E7BB31F" w14:textId="790770AF" w:rsidR="001A3750" w:rsidRPr="00120D86" w:rsidRDefault="003A6703" w:rsidP="008A7037">
      <w:pPr>
        <w:pStyle w:val="Caption"/>
        <w:jc w:val="center"/>
        <w:rPr>
          <w:i w:val="0"/>
          <w:iCs w:val="0"/>
          <w:color w:val="auto"/>
          <w:sz w:val="24"/>
          <w:szCs w:val="24"/>
        </w:rPr>
        <w:sectPr w:rsidR="001A3750" w:rsidRPr="00120D86" w:rsidSect="00EB6CB9">
          <w:pgSz w:w="16839" w:h="11907" w:orient="landscape" w:code="9"/>
          <w:pgMar w:top="720" w:right="720" w:bottom="720" w:left="720" w:header="720" w:footer="720" w:gutter="0"/>
          <w:cols w:space="720"/>
          <w:docGrid w:linePitch="360"/>
        </w:sectPr>
      </w:pPr>
      <w:r>
        <w:rPr>
          <w:noProof/>
          <w:lang w:val="en-GB" w:eastAsia="en-GB"/>
        </w:rPr>
        <w:drawing>
          <wp:inline distT="0" distB="0" distL="0" distR="0" wp14:anchorId="2D7AE20F" wp14:editId="2D35FF16">
            <wp:extent cx="9414739" cy="5133975"/>
            <wp:effectExtent l="0" t="0" r="0" b="0"/>
            <wp:docPr id="148965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56412" name="Picture 1489656412"/>
                    <pic:cNvPicPr/>
                  </pic:nvPicPr>
                  <pic:blipFill>
                    <a:blip r:embed="rId9">
                      <a:extLst>
                        <a:ext uri="{28A0092B-C50C-407E-A947-70E740481C1C}">
                          <a14:useLocalDpi xmlns:a14="http://schemas.microsoft.com/office/drawing/2010/main" val="0"/>
                        </a:ext>
                      </a:extLst>
                    </a:blip>
                    <a:stretch>
                      <a:fillRect/>
                    </a:stretch>
                  </pic:blipFill>
                  <pic:spPr>
                    <a:xfrm>
                      <a:off x="0" y="0"/>
                      <a:ext cx="9414739" cy="5133975"/>
                    </a:xfrm>
                    <a:prstGeom prst="rect">
                      <a:avLst/>
                    </a:prstGeom>
                  </pic:spPr>
                </pic:pic>
              </a:graphicData>
            </a:graphic>
          </wp:inline>
        </w:drawing>
      </w:r>
      <w:r w:rsidR="00120D86" w:rsidRPr="00120D86">
        <w:rPr>
          <w:i w:val="0"/>
          <w:iCs w:val="0"/>
          <w:color w:val="auto"/>
          <w:sz w:val="24"/>
          <w:szCs w:val="24"/>
        </w:rPr>
        <w:t xml:space="preserve">Figure </w:t>
      </w:r>
      <w:r w:rsidR="00120D86" w:rsidRPr="00120D86">
        <w:rPr>
          <w:i w:val="0"/>
          <w:iCs w:val="0"/>
          <w:color w:val="auto"/>
          <w:sz w:val="24"/>
          <w:szCs w:val="24"/>
        </w:rPr>
        <w:fldChar w:fldCharType="begin"/>
      </w:r>
      <w:r w:rsidR="00120D86" w:rsidRPr="00120D86">
        <w:rPr>
          <w:i w:val="0"/>
          <w:iCs w:val="0"/>
          <w:color w:val="auto"/>
          <w:sz w:val="24"/>
          <w:szCs w:val="24"/>
        </w:rPr>
        <w:instrText xml:space="preserve"> SEQ Figure \* ARABIC </w:instrText>
      </w:r>
      <w:r w:rsidR="00120D86" w:rsidRPr="00120D86">
        <w:rPr>
          <w:i w:val="0"/>
          <w:iCs w:val="0"/>
          <w:color w:val="auto"/>
          <w:sz w:val="24"/>
          <w:szCs w:val="24"/>
        </w:rPr>
        <w:fldChar w:fldCharType="separate"/>
      </w:r>
      <w:r w:rsidR="00120D86" w:rsidRPr="00120D86">
        <w:rPr>
          <w:i w:val="0"/>
          <w:iCs w:val="0"/>
          <w:noProof/>
          <w:color w:val="auto"/>
          <w:sz w:val="24"/>
          <w:szCs w:val="24"/>
        </w:rPr>
        <w:t>1</w:t>
      </w:r>
      <w:r w:rsidR="00120D86" w:rsidRPr="00120D86">
        <w:rPr>
          <w:i w:val="0"/>
          <w:iCs w:val="0"/>
          <w:color w:val="auto"/>
          <w:sz w:val="24"/>
          <w:szCs w:val="24"/>
        </w:rPr>
        <w:fldChar w:fldCharType="end"/>
      </w:r>
      <w:r w:rsidR="00120D86" w:rsidRPr="00120D86">
        <w:rPr>
          <w:i w:val="0"/>
          <w:iCs w:val="0"/>
          <w:color w:val="auto"/>
          <w:sz w:val="24"/>
          <w:szCs w:val="24"/>
        </w:rPr>
        <w:t xml:space="preserve">. </w:t>
      </w:r>
      <w:r w:rsidR="008A7037" w:rsidRPr="008A7037">
        <w:rPr>
          <w:i w:val="0"/>
          <w:iCs w:val="0"/>
          <w:color w:val="auto"/>
          <w:sz w:val="24"/>
          <w:szCs w:val="24"/>
        </w:rPr>
        <w:t>Gym Management System (GMS)</w:t>
      </w:r>
      <w:r w:rsidR="008A7037">
        <w:rPr>
          <w:i w:val="0"/>
          <w:iCs w:val="0"/>
          <w:color w:val="auto"/>
          <w:sz w:val="24"/>
          <w:szCs w:val="24"/>
        </w:rPr>
        <w:t xml:space="preserve"> </w:t>
      </w:r>
      <w:r w:rsidR="00120D86" w:rsidRPr="00120D86">
        <w:rPr>
          <w:i w:val="0"/>
          <w:iCs w:val="0"/>
          <w:color w:val="auto"/>
          <w:sz w:val="24"/>
          <w:szCs w:val="24"/>
        </w:rPr>
        <w:t>Class Diagram</w:t>
      </w:r>
      <w:r w:rsidR="00715854">
        <w:rPr>
          <w:i w:val="0"/>
          <w:iCs w:val="0"/>
          <w:color w:val="auto"/>
          <w:sz w:val="24"/>
          <w:szCs w:val="24"/>
        </w:rPr>
        <w:t xml:space="preserve"> </w:t>
      </w:r>
    </w:p>
    <w:p w14:paraId="5A9374CA" w14:textId="77777777" w:rsidR="001A3750" w:rsidRDefault="001A3750" w:rsidP="00BC62E8">
      <w:pPr>
        <w:spacing w:after="720" w:line="240" w:lineRule="auto"/>
        <w:jc w:val="center"/>
        <w:rPr>
          <w:rFonts w:ascii="Arial" w:hAnsi="Arial" w:cs="Arial"/>
          <w:b/>
          <w:sz w:val="28"/>
        </w:rPr>
      </w:pPr>
      <w:r>
        <w:rPr>
          <w:rFonts w:ascii="Arial" w:hAnsi="Arial" w:cs="Arial"/>
          <w:b/>
          <w:sz w:val="28"/>
        </w:rPr>
        <w:lastRenderedPageBreak/>
        <w:t>Source Code (C#)</w:t>
      </w:r>
    </w:p>
    <w:p w14:paraId="25CEF827" w14:textId="4C3D4AEE" w:rsidR="00487C33" w:rsidRDefault="00487C33" w:rsidP="00487C33">
      <w:pPr>
        <w:spacing w:after="720" w:line="240" w:lineRule="auto"/>
        <w:jc w:val="center"/>
        <w:rPr>
          <w:rFonts w:ascii="Arial" w:hAnsi="Arial" w:cs="Arial"/>
          <w:b/>
          <w:sz w:val="28"/>
        </w:rPr>
      </w:pPr>
      <w:r>
        <w:object w:dxaOrig="1520" w:dyaOrig="989" w14:anchorId="6026E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51.2pt;height:76.2pt" o:ole="">
            <v:imagedata r:id="rId10" o:title=""/>
          </v:shape>
          <o:OLEObject Type="Embed" ProgID="Package" ShapeID="_x0000_i1039" DrawAspect="Icon" ObjectID="_1813765385" r:id="rId11"/>
        </w:object>
      </w:r>
    </w:p>
    <w:p w14:paraId="32D6E9C3" w14:textId="1AC8BBDD" w:rsidR="00715854" w:rsidRDefault="00715854" w:rsidP="00715854">
      <w:pPr>
        <w:pStyle w:val="Caption"/>
        <w:jc w:val="center"/>
        <w:rPr>
          <w:i w:val="0"/>
          <w:iCs w:val="0"/>
          <w:color w:val="auto"/>
          <w:sz w:val="24"/>
          <w:szCs w:val="24"/>
        </w:rPr>
      </w:pPr>
      <w:r w:rsidRPr="00120D86">
        <w:rPr>
          <w:i w:val="0"/>
          <w:iCs w:val="0"/>
          <w:color w:val="auto"/>
          <w:sz w:val="24"/>
          <w:szCs w:val="24"/>
        </w:rPr>
        <w:t xml:space="preserve">Figure </w:t>
      </w:r>
      <w:r w:rsidRPr="00120D86">
        <w:rPr>
          <w:i w:val="0"/>
          <w:iCs w:val="0"/>
          <w:color w:val="auto"/>
          <w:sz w:val="24"/>
          <w:szCs w:val="24"/>
        </w:rPr>
        <w:fldChar w:fldCharType="begin"/>
      </w:r>
      <w:r w:rsidRPr="00120D86">
        <w:rPr>
          <w:i w:val="0"/>
          <w:iCs w:val="0"/>
          <w:color w:val="auto"/>
          <w:sz w:val="24"/>
          <w:szCs w:val="24"/>
        </w:rPr>
        <w:instrText xml:space="preserve"> SEQ Figure \* ARABIC </w:instrText>
      </w:r>
      <w:r w:rsidRPr="00120D86">
        <w:rPr>
          <w:i w:val="0"/>
          <w:iCs w:val="0"/>
          <w:color w:val="auto"/>
          <w:sz w:val="24"/>
          <w:szCs w:val="24"/>
        </w:rPr>
        <w:fldChar w:fldCharType="separate"/>
      </w:r>
      <w:r>
        <w:rPr>
          <w:i w:val="0"/>
          <w:iCs w:val="0"/>
          <w:noProof/>
          <w:color w:val="auto"/>
          <w:sz w:val="24"/>
          <w:szCs w:val="24"/>
        </w:rPr>
        <w:t>2</w:t>
      </w:r>
      <w:r w:rsidRPr="00120D86">
        <w:rPr>
          <w:i w:val="0"/>
          <w:iCs w:val="0"/>
          <w:color w:val="auto"/>
          <w:sz w:val="24"/>
          <w:szCs w:val="24"/>
        </w:rPr>
        <w:fldChar w:fldCharType="end"/>
      </w:r>
      <w:r w:rsidRPr="00120D86">
        <w:rPr>
          <w:i w:val="0"/>
          <w:iCs w:val="0"/>
          <w:color w:val="auto"/>
          <w:sz w:val="24"/>
          <w:szCs w:val="24"/>
        </w:rPr>
        <w:t xml:space="preserve">. </w:t>
      </w:r>
      <w:proofErr w:type="spellStart"/>
      <w:r w:rsidR="00487C33">
        <w:rPr>
          <w:i w:val="0"/>
          <w:iCs w:val="0"/>
          <w:color w:val="auto"/>
          <w:sz w:val="24"/>
          <w:szCs w:val="24"/>
        </w:rPr>
        <w:t>CoachType.cs</w:t>
      </w:r>
      <w:proofErr w:type="spellEnd"/>
      <w:r w:rsidR="00487C33">
        <w:rPr>
          <w:i w:val="0"/>
          <w:iCs w:val="0"/>
          <w:color w:val="auto"/>
          <w:sz w:val="24"/>
          <w:szCs w:val="24"/>
        </w:rPr>
        <w:t xml:space="preserve"> - Enum</w:t>
      </w:r>
    </w:p>
    <w:p w14:paraId="79D2B38E" w14:textId="61BE649E" w:rsidR="00715854" w:rsidRDefault="00715854" w:rsidP="00487C33">
      <w:pPr>
        <w:ind w:left="2880" w:firstLine="720"/>
      </w:pPr>
    </w:p>
    <w:p w14:paraId="233F46FF" w14:textId="62B7AB1D" w:rsidR="00715854" w:rsidRDefault="00487C33" w:rsidP="00487C33">
      <w:pPr>
        <w:ind w:left="2880" w:firstLine="720"/>
      </w:pPr>
      <w:r>
        <w:object w:dxaOrig="1520" w:dyaOrig="989" w14:anchorId="300C8F4E">
          <v:shape id="_x0000_i1041" type="#_x0000_t75" style="width:143.4pt;height:92.4pt" o:ole="">
            <v:imagedata r:id="rId12" o:title=""/>
          </v:shape>
          <o:OLEObject Type="Embed" ProgID="Package" ShapeID="_x0000_i1041" DrawAspect="Icon" ObjectID="_1813765386" r:id="rId13"/>
        </w:object>
      </w:r>
    </w:p>
    <w:p w14:paraId="5FEBB970" w14:textId="1BEF6A17" w:rsidR="00715854" w:rsidRPr="00487C33" w:rsidRDefault="00715854" w:rsidP="00487C33">
      <w:pPr>
        <w:pStyle w:val="Caption"/>
        <w:jc w:val="center"/>
        <w:rPr>
          <w:rFonts w:ascii="Consolas" w:hAnsi="Consolas"/>
          <w:i w:val="0"/>
          <w:iCs w:val="0"/>
          <w:color w:val="auto"/>
          <w:sz w:val="22"/>
          <w:szCs w:val="22"/>
        </w:rPr>
      </w:pPr>
      <w:r w:rsidRPr="00120D86">
        <w:rPr>
          <w:i w:val="0"/>
          <w:iCs w:val="0"/>
          <w:color w:val="auto"/>
          <w:sz w:val="24"/>
          <w:szCs w:val="24"/>
        </w:rPr>
        <w:t xml:space="preserve">Figure </w:t>
      </w:r>
      <w:r w:rsidRPr="00120D86">
        <w:rPr>
          <w:i w:val="0"/>
          <w:iCs w:val="0"/>
          <w:color w:val="auto"/>
          <w:sz w:val="24"/>
          <w:szCs w:val="24"/>
        </w:rPr>
        <w:fldChar w:fldCharType="begin"/>
      </w:r>
      <w:r w:rsidRPr="00120D86">
        <w:rPr>
          <w:i w:val="0"/>
          <w:iCs w:val="0"/>
          <w:color w:val="auto"/>
          <w:sz w:val="24"/>
          <w:szCs w:val="24"/>
        </w:rPr>
        <w:instrText xml:space="preserve"> SEQ Figure \* ARABIC </w:instrText>
      </w:r>
      <w:r w:rsidRPr="00120D86">
        <w:rPr>
          <w:i w:val="0"/>
          <w:iCs w:val="0"/>
          <w:color w:val="auto"/>
          <w:sz w:val="24"/>
          <w:szCs w:val="24"/>
        </w:rPr>
        <w:fldChar w:fldCharType="separate"/>
      </w:r>
      <w:r>
        <w:rPr>
          <w:i w:val="0"/>
          <w:iCs w:val="0"/>
          <w:noProof/>
          <w:color w:val="auto"/>
          <w:sz w:val="24"/>
          <w:szCs w:val="24"/>
        </w:rPr>
        <w:t>3</w:t>
      </w:r>
      <w:r w:rsidRPr="00120D86">
        <w:rPr>
          <w:i w:val="0"/>
          <w:iCs w:val="0"/>
          <w:color w:val="auto"/>
          <w:sz w:val="24"/>
          <w:szCs w:val="24"/>
        </w:rPr>
        <w:fldChar w:fldCharType="end"/>
      </w:r>
      <w:r w:rsidRPr="00120D86">
        <w:rPr>
          <w:i w:val="0"/>
          <w:iCs w:val="0"/>
          <w:color w:val="auto"/>
          <w:sz w:val="24"/>
          <w:szCs w:val="24"/>
        </w:rPr>
        <w:t xml:space="preserve">. </w:t>
      </w:r>
      <w:proofErr w:type="spellStart"/>
      <w:r w:rsidR="00487C33">
        <w:rPr>
          <w:i w:val="0"/>
          <w:iCs w:val="0"/>
          <w:color w:val="auto"/>
          <w:sz w:val="24"/>
          <w:szCs w:val="24"/>
        </w:rPr>
        <w:t>Gym.cs</w:t>
      </w:r>
      <w:proofErr w:type="spellEnd"/>
      <w:r w:rsidR="00487C33">
        <w:rPr>
          <w:i w:val="0"/>
          <w:iCs w:val="0"/>
          <w:color w:val="auto"/>
          <w:sz w:val="24"/>
          <w:szCs w:val="24"/>
        </w:rPr>
        <w:t xml:space="preserve"> – Abstract class</w:t>
      </w:r>
    </w:p>
    <w:p w14:paraId="7135E71C" w14:textId="77777777" w:rsidR="00715854" w:rsidRDefault="00715854" w:rsidP="00715854"/>
    <w:p w14:paraId="42E2136A" w14:textId="437FC799" w:rsidR="00715854" w:rsidRDefault="00487C33" w:rsidP="00487C33">
      <w:pPr>
        <w:jc w:val="center"/>
      </w:pPr>
      <w:r>
        <w:rPr>
          <w:b/>
          <w:bCs/>
        </w:rPr>
        <w:object w:dxaOrig="1520" w:dyaOrig="989" w14:anchorId="1B034760">
          <v:shape id="_x0000_i1042" type="#_x0000_t75" style="width:137.4pt;height:88.8pt" o:ole="">
            <v:imagedata r:id="rId14" o:title=""/>
          </v:shape>
          <o:OLEObject Type="Embed" ProgID="Package" ShapeID="_x0000_i1042" DrawAspect="Icon" ObjectID="_1813765387" r:id="rId15"/>
        </w:object>
      </w:r>
    </w:p>
    <w:p w14:paraId="760F91AA" w14:textId="533F6E85" w:rsidR="00715854" w:rsidRPr="00715854" w:rsidRDefault="00487C33" w:rsidP="00487C33">
      <w:pPr>
        <w:jc w:val="center"/>
        <w:sectPr w:rsidR="00715854" w:rsidRPr="00715854" w:rsidSect="00715854">
          <w:pgSz w:w="11907" w:h="16839" w:code="9"/>
          <w:pgMar w:top="720" w:right="720" w:bottom="720" w:left="720" w:header="720" w:footer="720" w:gutter="0"/>
          <w:cols w:space="720"/>
          <w:docGrid w:linePitch="360"/>
        </w:sectPr>
      </w:pPr>
      <w:r w:rsidRPr="00487C33">
        <w:rPr>
          <w:sz w:val="24"/>
          <w:szCs w:val="24"/>
        </w:rPr>
        <w:t>Figure</w:t>
      </w:r>
      <w:r>
        <w:t xml:space="preserve"> 4. </w:t>
      </w:r>
      <w:proofErr w:type="spellStart"/>
      <w:r>
        <w:t>IstaffMember.cs</w:t>
      </w:r>
      <w:proofErr w:type="spellEnd"/>
      <w:r>
        <w:t xml:space="preserve"> - Interface</w:t>
      </w:r>
    </w:p>
    <w:p w14:paraId="4E541487" w14:textId="77777777" w:rsidR="008C477F" w:rsidRDefault="008C477F" w:rsidP="003E4D39">
      <w:pPr>
        <w:spacing w:after="360" w:line="240" w:lineRule="auto"/>
        <w:jc w:val="center"/>
        <w:rPr>
          <w:rFonts w:ascii="Arial" w:hAnsi="Arial" w:cs="Arial"/>
          <w:b/>
          <w:sz w:val="28"/>
        </w:rPr>
      </w:pPr>
      <w:r>
        <w:rPr>
          <w:rFonts w:ascii="Arial" w:hAnsi="Arial" w:cs="Arial"/>
          <w:b/>
          <w:sz w:val="28"/>
        </w:rPr>
        <w:lastRenderedPageBreak/>
        <w:t>Description</w:t>
      </w:r>
      <w:r w:rsidR="00020685">
        <w:rPr>
          <w:rFonts w:ascii="Arial" w:hAnsi="Arial" w:cs="Arial"/>
          <w:b/>
          <w:sz w:val="28"/>
        </w:rPr>
        <w:t>s</w:t>
      </w:r>
      <w:r>
        <w:rPr>
          <w:rFonts w:ascii="Arial" w:hAnsi="Arial" w:cs="Arial"/>
          <w:b/>
          <w:sz w:val="28"/>
        </w:rPr>
        <w:t xml:space="preserve"> of </w:t>
      </w:r>
      <w:r w:rsidR="003E4D39">
        <w:rPr>
          <w:rFonts w:ascii="Arial" w:hAnsi="Arial" w:cs="Arial"/>
          <w:b/>
          <w:sz w:val="28"/>
        </w:rPr>
        <w:t>how and where you have used</w:t>
      </w:r>
      <w:r w:rsidR="00881B8F">
        <w:rPr>
          <w:rFonts w:ascii="Arial" w:hAnsi="Arial" w:cs="Arial"/>
          <w:b/>
          <w:sz w:val="28"/>
        </w:rPr>
        <w:t xml:space="preserve"> key concepts</w:t>
      </w:r>
    </w:p>
    <w:tbl>
      <w:tblPr>
        <w:tblStyle w:val="TableGrid"/>
        <w:tblW w:w="0" w:type="auto"/>
        <w:tblLook w:val="04A0" w:firstRow="1" w:lastRow="0" w:firstColumn="1" w:lastColumn="0" w:noHBand="0" w:noVBand="1"/>
      </w:tblPr>
      <w:tblGrid>
        <w:gridCol w:w="2515"/>
        <w:gridCol w:w="7942"/>
      </w:tblGrid>
      <w:tr w:rsidR="008C477F" w14:paraId="03F5866B" w14:textId="77777777" w:rsidTr="00C14DCF">
        <w:trPr>
          <w:trHeight w:val="917"/>
        </w:trPr>
        <w:tc>
          <w:tcPr>
            <w:tcW w:w="2515" w:type="dxa"/>
            <w:vAlign w:val="center"/>
          </w:tcPr>
          <w:p w14:paraId="0AA45CEF" w14:textId="77777777" w:rsidR="008C477F" w:rsidRPr="003131F0" w:rsidRDefault="008C477F" w:rsidP="00DE33E3">
            <w:pPr>
              <w:jc w:val="center"/>
              <w:rPr>
                <w:rFonts w:ascii="Arial" w:hAnsi="Arial" w:cs="Arial"/>
                <w:b/>
                <w:sz w:val="24"/>
                <w:szCs w:val="20"/>
              </w:rPr>
            </w:pPr>
            <w:r w:rsidRPr="003131F0">
              <w:rPr>
                <w:rFonts w:ascii="Arial" w:hAnsi="Arial" w:cs="Arial"/>
                <w:b/>
                <w:sz w:val="24"/>
                <w:szCs w:val="20"/>
              </w:rPr>
              <w:t>Concept</w:t>
            </w:r>
          </w:p>
        </w:tc>
        <w:tc>
          <w:tcPr>
            <w:tcW w:w="7942" w:type="dxa"/>
            <w:vAlign w:val="center"/>
          </w:tcPr>
          <w:p w14:paraId="5E8DE0CA" w14:textId="77777777" w:rsidR="008C477F" w:rsidRPr="003131F0" w:rsidRDefault="008C477F" w:rsidP="00B92A77">
            <w:pPr>
              <w:jc w:val="center"/>
              <w:rPr>
                <w:rFonts w:ascii="Arial" w:hAnsi="Arial" w:cs="Arial"/>
                <w:b/>
                <w:sz w:val="24"/>
                <w:szCs w:val="20"/>
              </w:rPr>
            </w:pPr>
            <w:r w:rsidRPr="003131F0">
              <w:rPr>
                <w:rFonts w:ascii="Arial" w:hAnsi="Arial" w:cs="Arial"/>
                <w:b/>
                <w:sz w:val="24"/>
                <w:szCs w:val="20"/>
              </w:rPr>
              <w:t xml:space="preserve">Description </w:t>
            </w:r>
            <w:r w:rsidRPr="00B92A77">
              <w:rPr>
                <w:rFonts w:ascii="Arial" w:hAnsi="Arial" w:cs="Arial"/>
                <w:bCs/>
                <w:sz w:val="24"/>
                <w:szCs w:val="20"/>
              </w:rPr>
              <w:t>(around 30 words each)</w:t>
            </w:r>
            <w:r w:rsidR="00C14DCF" w:rsidRPr="00B92A77">
              <w:rPr>
                <w:rFonts w:ascii="Arial" w:hAnsi="Arial" w:cs="Arial"/>
                <w:bCs/>
                <w:sz w:val="24"/>
                <w:szCs w:val="20"/>
              </w:rPr>
              <w:t xml:space="preserve"> </w:t>
            </w:r>
            <w:r w:rsidR="00B92A77">
              <w:rPr>
                <w:rFonts w:ascii="Arial" w:hAnsi="Arial" w:cs="Arial"/>
                <w:b/>
                <w:sz w:val="24"/>
                <w:szCs w:val="20"/>
              </w:rPr>
              <w:br/>
            </w:r>
            <w:r w:rsidR="00B92A77">
              <w:rPr>
                <w:rFonts w:ascii="Arial" w:hAnsi="Arial" w:cs="Arial"/>
                <w:bCs/>
                <w:sz w:val="24"/>
                <w:szCs w:val="20"/>
              </w:rPr>
              <w:t>refer to the</w:t>
            </w:r>
            <w:r w:rsidR="00C14DCF" w:rsidRPr="003131F0">
              <w:rPr>
                <w:rFonts w:ascii="Arial" w:hAnsi="Arial" w:cs="Arial"/>
                <w:bCs/>
                <w:sz w:val="24"/>
                <w:szCs w:val="20"/>
              </w:rPr>
              <w:t xml:space="preserve"> </w:t>
            </w:r>
            <w:r w:rsidR="00E909BE" w:rsidRPr="003131F0">
              <w:rPr>
                <w:rFonts w:ascii="Arial" w:hAnsi="Arial" w:cs="Arial"/>
                <w:bCs/>
                <w:sz w:val="24"/>
                <w:szCs w:val="20"/>
              </w:rPr>
              <w:t>c</w:t>
            </w:r>
            <w:r w:rsidR="00C14DCF" w:rsidRPr="003131F0">
              <w:rPr>
                <w:rFonts w:ascii="Arial" w:hAnsi="Arial" w:cs="Arial"/>
                <w:bCs/>
                <w:sz w:val="24"/>
                <w:szCs w:val="20"/>
              </w:rPr>
              <w:t xml:space="preserve">lass diagram and source code </w:t>
            </w:r>
            <w:r w:rsidR="00E7400B" w:rsidRPr="003131F0">
              <w:rPr>
                <w:rFonts w:ascii="Arial" w:hAnsi="Arial" w:cs="Arial"/>
                <w:bCs/>
                <w:sz w:val="24"/>
                <w:szCs w:val="20"/>
              </w:rPr>
              <w:t xml:space="preserve">figures </w:t>
            </w:r>
            <w:r w:rsidR="00C14DCF" w:rsidRPr="003131F0">
              <w:rPr>
                <w:rFonts w:ascii="Arial" w:hAnsi="Arial" w:cs="Arial"/>
                <w:bCs/>
                <w:sz w:val="24"/>
                <w:szCs w:val="20"/>
              </w:rPr>
              <w:t>as you see fit</w:t>
            </w:r>
          </w:p>
        </w:tc>
      </w:tr>
      <w:tr w:rsidR="008C477F" w14:paraId="79E4BE86" w14:textId="77777777" w:rsidTr="00DE33E3">
        <w:trPr>
          <w:trHeight w:val="1296"/>
        </w:trPr>
        <w:tc>
          <w:tcPr>
            <w:tcW w:w="2515" w:type="dxa"/>
          </w:tcPr>
          <w:p w14:paraId="7D3272F6" w14:textId="77777777" w:rsidR="008C477F" w:rsidRPr="008C477F" w:rsidRDefault="008C477F" w:rsidP="008C477F">
            <w:pPr>
              <w:spacing w:before="120" w:after="120"/>
              <w:rPr>
                <w:sz w:val="24"/>
                <w:szCs w:val="24"/>
              </w:rPr>
            </w:pPr>
            <w:r w:rsidRPr="008C477F">
              <w:rPr>
                <w:sz w:val="24"/>
                <w:szCs w:val="24"/>
              </w:rPr>
              <w:t>Abstraction (abstract classes and/or interfaces)</w:t>
            </w:r>
          </w:p>
          <w:p w14:paraId="13713B22" w14:textId="77777777" w:rsidR="008C477F" w:rsidRDefault="008C477F" w:rsidP="00DE33E3">
            <w:pPr>
              <w:spacing w:before="120" w:after="120"/>
              <w:rPr>
                <w:rFonts w:ascii="Arial" w:hAnsi="Arial" w:cs="Arial"/>
                <w:b/>
                <w:sz w:val="28"/>
              </w:rPr>
            </w:pPr>
          </w:p>
        </w:tc>
        <w:tc>
          <w:tcPr>
            <w:tcW w:w="7942" w:type="dxa"/>
          </w:tcPr>
          <w:p w14:paraId="79F65340" w14:textId="471BDF84" w:rsidR="008C477F" w:rsidRPr="00854798" w:rsidRDefault="00B946F0" w:rsidP="00B946F0">
            <w:pPr>
              <w:spacing w:before="120"/>
              <w:rPr>
                <w:rFonts w:cstheme="minorHAnsi"/>
                <w:bCs/>
                <w:sz w:val="24"/>
                <w:szCs w:val="24"/>
              </w:rPr>
            </w:pPr>
            <w:proofErr w:type="spellStart"/>
            <w:r w:rsidRPr="00B946F0">
              <w:rPr>
                <w:rFonts w:cstheme="minorHAnsi"/>
                <w:bCs/>
                <w:sz w:val="24"/>
                <w:szCs w:val="24"/>
              </w:rPr>
              <w:t>GymMember</w:t>
            </w:r>
            <w:proofErr w:type="spellEnd"/>
            <w:r>
              <w:rPr>
                <w:rFonts w:cstheme="minorHAnsi"/>
                <w:bCs/>
                <w:sz w:val="24"/>
                <w:szCs w:val="24"/>
              </w:rPr>
              <w:t xml:space="preserve"> </w:t>
            </w:r>
            <w:r w:rsidRPr="00B946F0">
              <w:rPr>
                <w:rFonts w:cstheme="minorHAnsi"/>
                <w:bCs/>
                <w:sz w:val="24"/>
                <w:szCs w:val="24"/>
              </w:rPr>
              <w:t xml:space="preserve">is an abstract class providing a common template for all member types. </w:t>
            </w:r>
            <w:proofErr w:type="spellStart"/>
            <w:r w:rsidRPr="00B946F0">
              <w:rPr>
                <w:rFonts w:cstheme="minorHAnsi"/>
                <w:bCs/>
                <w:sz w:val="24"/>
                <w:szCs w:val="24"/>
              </w:rPr>
              <w:t>IMembershipPlan</w:t>
            </w:r>
            <w:proofErr w:type="spellEnd"/>
            <w:r w:rsidRPr="00B946F0">
              <w:rPr>
                <w:rFonts w:cstheme="minorHAnsi"/>
                <w:bCs/>
                <w:sz w:val="24"/>
                <w:szCs w:val="24"/>
              </w:rPr>
              <w:t xml:space="preserve"> interface defines contract requirements without implementation details, allowing for different plan implementations.</w:t>
            </w:r>
          </w:p>
        </w:tc>
      </w:tr>
      <w:tr w:rsidR="008C477F" w14:paraId="595AC3F0" w14:textId="77777777" w:rsidTr="00DE33E3">
        <w:trPr>
          <w:trHeight w:val="1296"/>
        </w:trPr>
        <w:tc>
          <w:tcPr>
            <w:tcW w:w="2515" w:type="dxa"/>
          </w:tcPr>
          <w:p w14:paraId="576E19AF" w14:textId="77777777" w:rsidR="008C477F" w:rsidRPr="008C477F" w:rsidRDefault="008C477F" w:rsidP="008C477F">
            <w:pPr>
              <w:spacing w:before="120" w:after="120"/>
              <w:rPr>
                <w:sz w:val="24"/>
                <w:szCs w:val="24"/>
              </w:rPr>
            </w:pPr>
            <w:r w:rsidRPr="008C477F">
              <w:rPr>
                <w:sz w:val="24"/>
                <w:szCs w:val="24"/>
              </w:rPr>
              <w:t>Concrete classes</w:t>
            </w:r>
          </w:p>
        </w:tc>
        <w:tc>
          <w:tcPr>
            <w:tcW w:w="7942" w:type="dxa"/>
          </w:tcPr>
          <w:p w14:paraId="35DC23EB" w14:textId="03189D9C" w:rsidR="008C477F" w:rsidRPr="00854798" w:rsidRDefault="00B946F0" w:rsidP="00B946F0">
            <w:pPr>
              <w:spacing w:before="120"/>
              <w:rPr>
                <w:rFonts w:cstheme="minorHAnsi"/>
                <w:bCs/>
                <w:sz w:val="24"/>
                <w:szCs w:val="24"/>
              </w:rPr>
            </w:pPr>
            <w:proofErr w:type="spellStart"/>
            <w:r w:rsidRPr="00B946F0">
              <w:rPr>
                <w:rFonts w:cstheme="minorHAnsi"/>
                <w:bCs/>
                <w:sz w:val="24"/>
                <w:szCs w:val="24"/>
              </w:rPr>
              <w:t>RegularGymMembers</w:t>
            </w:r>
            <w:proofErr w:type="spellEnd"/>
            <w:r>
              <w:rPr>
                <w:rFonts w:cstheme="minorHAnsi"/>
                <w:bCs/>
                <w:sz w:val="24"/>
                <w:szCs w:val="24"/>
              </w:rPr>
              <w:t xml:space="preserve"> </w:t>
            </w:r>
            <w:r w:rsidRPr="00B946F0">
              <w:rPr>
                <w:rFonts w:cstheme="minorHAnsi"/>
                <w:bCs/>
                <w:sz w:val="24"/>
                <w:szCs w:val="24"/>
              </w:rPr>
              <w:t xml:space="preserve">and </w:t>
            </w:r>
            <w:proofErr w:type="spellStart"/>
            <w:r w:rsidRPr="00B946F0">
              <w:rPr>
                <w:rFonts w:cstheme="minorHAnsi"/>
                <w:bCs/>
                <w:sz w:val="24"/>
                <w:szCs w:val="24"/>
              </w:rPr>
              <w:t>PremiumGymMembers</w:t>
            </w:r>
            <w:proofErr w:type="spellEnd"/>
            <w:r>
              <w:rPr>
                <w:rFonts w:cstheme="minorHAnsi"/>
                <w:bCs/>
                <w:sz w:val="24"/>
                <w:szCs w:val="24"/>
              </w:rPr>
              <w:t xml:space="preserve"> </w:t>
            </w:r>
            <w:r w:rsidRPr="00B946F0">
              <w:rPr>
                <w:rFonts w:cstheme="minorHAnsi"/>
                <w:bCs/>
                <w:sz w:val="24"/>
                <w:szCs w:val="24"/>
              </w:rPr>
              <w:t xml:space="preserve">are </w:t>
            </w:r>
            <w:proofErr w:type="spellStart"/>
            <w:r w:rsidRPr="00B946F0">
              <w:rPr>
                <w:rFonts w:cstheme="minorHAnsi"/>
                <w:bCs/>
                <w:sz w:val="24"/>
                <w:szCs w:val="24"/>
              </w:rPr>
              <w:t>concret</w:t>
            </w:r>
            <w:proofErr w:type="spellEnd"/>
            <w:r>
              <w:rPr>
                <w:rFonts w:cstheme="minorHAnsi"/>
                <w:bCs/>
                <w:sz w:val="24"/>
                <w:szCs w:val="24"/>
              </w:rPr>
              <w:t xml:space="preserve"> </w:t>
            </w:r>
            <w:r w:rsidRPr="00B946F0">
              <w:rPr>
                <w:rFonts w:cstheme="minorHAnsi"/>
                <w:bCs/>
                <w:sz w:val="24"/>
                <w:szCs w:val="24"/>
              </w:rPr>
              <w:t xml:space="preserve">implementations of the abstract </w:t>
            </w:r>
            <w:proofErr w:type="spellStart"/>
            <w:r w:rsidRPr="00B946F0">
              <w:rPr>
                <w:rFonts w:cstheme="minorHAnsi"/>
                <w:bCs/>
                <w:sz w:val="24"/>
                <w:szCs w:val="24"/>
              </w:rPr>
              <w:t>GymMember</w:t>
            </w:r>
            <w:proofErr w:type="spellEnd"/>
            <w:r>
              <w:rPr>
                <w:rFonts w:cstheme="minorHAnsi"/>
                <w:bCs/>
                <w:sz w:val="24"/>
                <w:szCs w:val="24"/>
              </w:rPr>
              <w:t xml:space="preserve"> </w:t>
            </w:r>
            <w:r w:rsidRPr="00B946F0">
              <w:rPr>
                <w:rFonts w:cstheme="minorHAnsi"/>
                <w:bCs/>
                <w:sz w:val="24"/>
                <w:szCs w:val="24"/>
              </w:rPr>
              <w:t>class, providing specific behaviors like session booking and fee calculation for different membership types.</w:t>
            </w:r>
          </w:p>
        </w:tc>
      </w:tr>
      <w:tr w:rsidR="008C477F" w14:paraId="51E17919" w14:textId="77777777" w:rsidTr="00DE33E3">
        <w:trPr>
          <w:trHeight w:val="1296"/>
        </w:trPr>
        <w:tc>
          <w:tcPr>
            <w:tcW w:w="2515" w:type="dxa"/>
          </w:tcPr>
          <w:p w14:paraId="0A1BB8AA" w14:textId="77777777" w:rsidR="008C477F" w:rsidRPr="008C477F" w:rsidRDefault="008C477F" w:rsidP="008C477F">
            <w:pPr>
              <w:spacing w:before="120" w:after="120"/>
              <w:rPr>
                <w:sz w:val="24"/>
                <w:szCs w:val="24"/>
              </w:rPr>
            </w:pPr>
            <w:r w:rsidRPr="008C477F">
              <w:rPr>
                <w:sz w:val="24"/>
                <w:szCs w:val="24"/>
              </w:rPr>
              <w:t>Namespaces</w:t>
            </w:r>
          </w:p>
        </w:tc>
        <w:tc>
          <w:tcPr>
            <w:tcW w:w="7942" w:type="dxa"/>
          </w:tcPr>
          <w:p w14:paraId="64880981" w14:textId="4E56F1A4" w:rsidR="008C477F" w:rsidRPr="00854798" w:rsidRDefault="00B946F0" w:rsidP="00854798">
            <w:pPr>
              <w:spacing w:before="120"/>
              <w:rPr>
                <w:rFonts w:cstheme="minorHAnsi"/>
                <w:bCs/>
                <w:sz w:val="24"/>
                <w:szCs w:val="24"/>
              </w:rPr>
            </w:pPr>
            <w:r w:rsidRPr="00B946F0">
              <w:rPr>
                <w:rFonts w:cstheme="minorHAnsi"/>
                <w:bCs/>
                <w:sz w:val="24"/>
                <w:szCs w:val="24"/>
              </w:rPr>
              <w:t>The project uses namespaces like CSC323FinalProject.Models and CSC323FinalProject.Services to organize related classes, preventing naming conflicts and creating logical groupings of functionality.</w:t>
            </w:r>
          </w:p>
        </w:tc>
      </w:tr>
      <w:tr w:rsidR="008C477F" w14:paraId="4CCBACB7" w14:textId="77777777" w:rsidTr="00DE33E3">
        <w:trPr>
          <w:trHeight w:val="1296"/>
        </w:trPr>
        <w:tc>
          <w:tcPr>
            <w:tcW w:w="2515" w:type="dxa"/>
          </w:tcPr>
          <w:p w14:paraId="51EF88C0" w14:textId="77777777" w:rsidR="008C477F" w:rsidRPr="008C477F" w:rsidRDefault="008C477F" w:rsidP="008C477F">
            <w:pPr>
              <w:spacing w:before="120" w:after="120"/>
              <w:rPr>
                <w:sz w:val="24"/>
                <w:szCs w:val="24"/>
              </w:rPr>
            </w:pPr>
            <w:r w:rsidRPr="008C477F">
              <w:rPr>
                <w:sz w:val="24"/>
                <w:szCs w:val="24"/>
              </w:rPr>
              <w:t>Methods</w:t>
            </w:r>
          </w:p>
        </w:tc>
        <w:tc>
          <w:tcPr>
            <w:tcW w:w="7942" w:type="dxa"/>
          </w:tcPr>
          <w:p w14:paraId="6D5E1154" w14:textId="702A1B2A" w:rsidR="008C477F" w:rsidRPr="00854798" w:rsidRDefault="00B946F0" w:rsidP="00B946F0">
            <w:pPr>
              <w:spacing w:before="120"/>
              <w:rPr>
                <w:rFonts w:cstheme="minorHAnsi"/>
                <w:bCs/>
                <w:sz w:val="24"/>
                <w:szCs w:val="24"/>
              </w:rPr>
            </w:pPr>
            <w:r w:rsidRPr="00B946F0">
              <w:rPr>
                <w:rFonts w:cstheme="minorHAnsi"/>
                <w:bCs/>
                <w:sz w:val="24"/>
                <w:szCs w:val="24"/>
              </w:rPr>
              <w:t xml:space="preserve">Methods like </w:t>
            </w:r>
            <w:proofErr w:type="spellStart"/>
            <w:r w:rsidRPr="00B946F0">
              <w:rPr>
                <w:rFonts w:cstheme="minorHAnsi"/>
                <w:bCs/>
                <w:sz w:val="24"/>
                <w:szCs w:val="24"/>
              </w:rPr>
              <w:t>BookSession</w:t>
            </w:r>
            <w:proofErr w:type="spellEnd"/>
            <w:r w:rsidRPr="00B946F0">
              <w:rPr>
                <w:rFonts w:cstheme="minorHAnsi"/>
                <w:bCs/>
                <w:sz w:val="24"/>
                <w:szCs w:val="24"/>
              </w:rPr>
              <w:t xml:space="preserve">, </w:t>
            </w:r>
            <w:proofErr w:type="spellStart"/>
            <w:r w:rsidRPr="00B946F0">
              <w:rPr>
                <w:rFonts w:cstheme="minorHAnsi"/>
                <w:bCs/>
                <w:sz w:val="24"/>
                <w:szCs w:val="24"/>
              </w:rPr>
              <w:t>CancelSession</w:t>
            </w:r>
            <w:proofErr w:type="spellEnd"/>
            <w:r w:rsidRPr="00B946F0">
              <w:rPr>
                <w:rFonts w:cstheme="minorHAnsi"/>
                <w:bCs/>
                <w:sz w:val="24"/>
                <w:szCs w:val="24"/>
              </w:rPr>
              <w:t xml:space="preserve">, and </w:t>
            </w:r>
            <w:proofErr w:type="spellStart"/>
            <w:r w:rsidRPr="00B946F0">
              <w:rPr>
                <w:rFonts w:cstheme="minorHAnsi"/>
                <w:bCs/>
                <w:sz w:val="24"/>
                <w:szCs w:val="24"/>
              </w:rPr>
              <w:t>GetRemainingSessionCount</w:t>
            </w:r>
            <w:proofErr w:type="spellEnd"/>
            <w:r>
              <w:rPr>
                <w:rFonts w:cstheme="minorHAnsi"/>
                <w:bCs/>
                <w:sz w:val="24"/>
                <w:szCs w:val="24"/>
              </w:rPr>
              <w:t xml:space="preserve"> </w:t>
            </w:r>
            <w:r w:rsidRPr="00B946F0">
              <w:rPr>
                <w:rFonts w:cstheme="minorHAnsi"/>
                <w:bCs/>
                <w:sz w:val="24"/>
                <w:szCs w:val="24"/>
              </w:rPr>
              <w:t>encapsulate behaviors, hiding implementation details while providing clear interfaces for client code to interact with objects.</w:t>
            </w:r>
          </w:p>
        </w:tc>
      </w:tr>
      <w:tr w:rsidR="008C477F" w14:paraId="03339FF3" w14:textId="77777777" w:rsidTr="00DE33E3">
        <w:trPr>
          <w:trHeight w:val="1296"/>
        </w:trPr>
        <w:tc>
          <w:tcPr>
            <w:tcW w:w="2515" w:type="dxa"/>
          </w:tcPr>
          <w:p w14:paraId="3CADC338" w14:textId="77777777" w:rsidR="008C477F" w:rsidRPr="008C477F" w:rsidRDefault="008C477F" w:rsidP="008C477F">
            <w:pPr>
              <w:spacing w:before="120" w:after="120"/>
              <w:rPr>
                <w:sz w:val="24"/>
                <w:szCs w:val="24"/>
              </w:rPr>
            </w:pPr>
            <w:r w:rsidRPr="008C477F">
              <w:rPr>
                <w:sz w:val="24"/>
                <w:szCs w:val="24"/>
              </w:rPr>
              <w:t>Properties</w:t>
            </w:r>
          </w:p>
        </w:tc>
        <w:tc>
          <w:tcPr>
            <w:tcW w:w="7942" w:type="dxa"/>
          </w:tcPr>
          <w:p w14:paraId="712713E8" w14:textId="762CF622" w:rsidR="008C477F" w:rsidRPr="00854798" w:rsidRDefault="00B946F0" w:rsidP="00B946F0">
            <w:pPr>
              <w:spacing w:before="120"/>
              <w:rPr>
                <w:rFonts w:cstheme="minorHAnsi"/>
                <w:bCs/>
                <w:sz w:val="24"/>
                <w:szCs w:val="24"/>
              </w:rPr>
            </w:pPr>
            <w:r w:rsidRPr="00B946F0">
              <w:rPr>
                <w:rFonts w:cstheme="minorHAnsi"/>
                <w:bCs/>
                <w:sz w:val="24"/>
                <w:szCs w:val="24"/>
              </w:rPr>
              <w:t xml:space="preserve">Properties like </w:t>
            </w:r>
            <w:proofErr w:type="spellStart"/>
            <w:r w:rsidRPr="00B946F0">
              <w:rPr>
                <w:rFonts w:cstheme="minorHAnsi"/>
                <w:bCs/>
                <w:sz w:val="24"/>
                <w:szCs w:val="24"/>
              </w:rPr>
              <w:t>MembershipPlan</w:t>
            </w:r>
            <w:proofErr w:type="spellEnd"/>
            <w:r w:rsidRPr="00B946F0">
              <w:rPr>
                <w:rFonts w:cstheme="minorHAnsi"/>
                <w:bCs/>
                <w:sz w:val="24"/>
                <w:szCs w:val="24"/>
              </w:rPr>
              <w:t xml:space="preserve">, </w:t>
            </w:r>
            <w:proofErr w:type="spellStart"/>
            <w:r w:rsidRPr="00B946F0">
              <w:rPr>
                <w:rFonts w:cstheme="minorHAnsi"/>
                <w:bCs/>
                <w:sz w:val="24"/>
                <w:szCs w:val="24"/>
              </w:rPr>
              <w:t>PersonalTrainerSessions</w:t>
            </w:r>
            <w:proofErr w:type="spellEnd"/>
            <w:r w:rsidRPr="00B946F0">
              <w:rPr>
                <w:rFonts w:cstheme="minorHAnsi"/>
                <w:bCs/>
                <w:sz w:val="24"/>
                <w:szCs w:val="24"/>
              </w:rPr>
              <w:t xml:space="preserve">, and </w:t>
            </w:r>
            <w:proofErr w:type="spellStart"/>
            <w:r w:rsidRPr="00B946F0">
              <w:rPr>
                <w:rFonts w:cstheme="minorHAnsi"/>
                <w:bCs/>
                <w:sz w:val="24"/>
                <w:szCs w:val="24"/>
              </w:rPr>
              <w:t>AdditionalFeesBalance</w:t>
            </w:r>
            <w:proofErr w:type="spellEnd"/>
            <w:r w:rsidRPr="00B946F0">
              <w:rPr>
                <w:rFonts w:cstheme="minorHAnsi"/>
                <w:bCs/>
                <w:sz w:val="24"/>
                <w:szCs w:val="24"/>
              </w:rPr>
              <w:t xml:space="preserve"> encapsulate data with controlled access, enabling validation logic like preventing negative values for fees or sessions.</w:t>
            </w:r>
          </w:p>
        </w:tc>
      </w:tr>
      <w:tr w:rsidR="008C477F" w14:paraId="5DBAB69D" w14:textId="77777777" w:rsidTr="00DE33E3">
        <w:trPr>
          <w:trHeight w:val="1296"/>
        </w:trPr>
        <w:tc>
          <w:tcPr>
            <w:tcW w:w="2515" w:type="dxa"/>
          </w:tcPr>
          <w:p w14:paraId="6E8BD9B5" w14:textId="77777777" w:rsidR="008C477F" w:rsidRPr="008C477F" w:rsidRDefault="008C477F" w:rsidP="008C477F">
            <w:pPr>
              <w:spacing w:before="120" w:after="120"/>
              <w:rPr>
                <w:sz w:val="24"/>
                <w:szCs w:val="24"/>
              </w:rPr>
            </w:pPr>
            <w:r w:rsidRPr="008C477F">
              <w:rPr>
                <w:sz w:val="24"/>
                <w:szCs w:val="24"/>
              </w:rPr>
              <w:t>Overriding of methods and/or properties</w:t>
            </w:r>
          </w:p>
        </w:tc>
        <w:tc>
          <w:tcPr>
            <w:tcW w:w="7942" w:type="dxa"/>
          </w:tcPr>
          <w:p w14:paraId="062BE9F3" w14:textId="3C434D12" w:rsidR="008C477F" w:rsidRPr="00854798" w:rsidRDefault="00B946F0" w:rsidP="00B946F0">
            <w:pPr>
              <w:spacing w:before="120"/>
              <w:rPr>
                <w:rFonts w:cstheme="minorHAnsi"/>
                <w:bCs/>
                <w:sz w:val="24"/>
                <w:szCs w:val="24"/>
              </w:rPr>
            </w:pPr>
            <w:proofErr w:type="spellStart"/>
            <w:proofErr w:type="gramStart"/>
            <w:r w:rsidRPr="00B946F0">
              <w:rPr>
                <w:rFonts w:cstheme="minorHAnsi"/>
                <w:bCs/>
                <w:sz w:val="24"/>
                <w:szCs w:val="24"/>
              </w:rPr>
              <w:t>CalculateDiscount</w:t>
            </w:r>
            <w:proofErr w:type="spellEnd"/>
            <w:r w:rsidRPr="00B946F0">
              <w:rPr>
                <w:rFonts w:cstheme="minorHAnsi"/>
                <w:bCs/>
                <w:sz w:val="24"/>
                <w:szCs w:val="24"/>
              </w:rPr>
              <w:t>(</w:t>
            </w:r>
            <w:proofErr w:type="gramEnd"/>
            <w:r w:rsidRPr="00B946F0">
              <w:rPr>
                <w:rFonts w:cstheme="minorHAnsi"/>
                <w:bCs/>
                <w:sz w:val="24"/>
                <w:szCs w:val="24"/>
              </w:rPr>
              <w:t xml:space="preserve">) is overridden in </w:t>
            </w:r>
            <w:proofErr w:type="spellStart"/>
            <w:r w:rsidRPr="00B946F0">
              <w:rPr>
                <w:rFonts w:cstheme="minorHAnsi"/>
                <w:bCs/>
                <w:sz w:val="24"/>
                <w:szCs w:val="24"/>
              </w:rPr>
              <w:t>RegularGymMembersand</w:t>
            </w:r>
            <w:proofErr w:type="spellEnd"/>
            <w:r>
              <w:rPr>
                <w:rFonts w:cstheme="minorHAnsi"/>
                <w:bCs/>
                <w:sz w:val="24"/>
                <w:szCs w:val="24"/>
              </w:rPr>
              <w:t xml:space="preserve"> </w:t>
            </w:r>
            <w:proofErr w:type="spellStart"/>
            <w:r w:rsidRPr="00B946F0">
              <w:rPr>
                <w:rFonts w:cstheme="minorHAnsi"/>
                <w:bCs/>
                <w:sz w:val="24"/>
                <w:szCs w:val="24"/>
              </w:rPr>
              <w:t>PremiumGymMembers</w:t>
            </w:r>
            <w:proofErr w:type="spellEnd"/>
            <w:r>
              <w:rPr>
                <w:rFonts w:cstheme="minorHAnsi"/>
                <w:bCs/>
                <w:sz w:val="24"/>
                <w:szCs w:val="24"/>
              </w:rPr>
              <w:t xml:space="preserve"> </w:t>
            </w:r>
            <w:r w:rsidRPr="00B946F0">
              <w:rPr>
                <w:rFonts w:cstheme="minorHAnsi"/>
                <w:bCs/>
                <w:sz w:val="24"/>
                <w:szCs w:val="24"/>
              </w:rPr>
              <w:t>to provide specific discount calculations (5% vs. 15%) based on membership type.</w:t>
            </w:r>
          </w:p>
        </w:tc>
      </w:tr>
      <w:tr w:rsidR="008C477F" w14:paraId="0DC21086" w14:textId="77777777" w:rsidTr="00DE33E3">
        <w:trPr>
          <w:trHeight w:val="1296"/>
        </w:trPr>
        <w:tc>
          <w:tcPr>
            <w:tcW w:w="2515" w:type="dxa"/>
          </w:tcPr>
          <w:p w14:paraId="5EFC8CBC" w14:textId="77777777" w:rsidR="008C477F" w:rsidRPr="008C477F" w:rsidRDefault="008C477F" w:rsidP="008C477F">
            <w:pPr>
              <w:spacing w:before="120" w:after="120"/>
              <w:rPr>
                <w:sz w:val="24"/>
                <w:szCs w:val="24"/>
              </w:rPr>
            </w:pPr>
            <w:r w:rsidRPr="008C477F">
              <w:rPr>
                <w:sz w:val="24"/>
                <w:szCs w:val="24"/>
              </w:rPr>
              <w:t>Constructor overloading</w:t>
            </w:r>
          </w:p>
        </w:tc>
        <w:tc>
          <w:tcPr>
            <w:tcW w:w="7942" w:type="dxa"/>
          </w:tcPr>
          <w:p w14:paraId="19AFF120" w14:textId="48D9C359" w:rsidR="008C477F" w:rsidRPr="00854798" w:rsidRDefault="00B946F0" w:rsidP="00B946F0">
            <w:pPr>
              <w:spacing w:before="120"/>
              <w:rPr>
                <w:rFonts w:cstheme="minorHAnsi"/>
                <w:bCs/>
                <w:sz w:val="24"/>
                <w:szCs w:val="24"/>
              </w:rPr>
            </w:pPr>
            <w:proofErr w:type="spellStart"/>
            <w:r w:rsidRPr="00B946F0">
              <w:rPr>
                <w:rFonts w:cstheme="minorHAnsi"/>
                <w:bCs/>
                <w:sz w:val="24"/>
                <w:szCs w:val="24"/>
              </w:rPr>
              <w:t>GymMember</w:t>
            </w:r>
            <w:proofErr w:type="spellEnd"/>
            <w:r>
              <w:rPr>
                <w:rFonts w:cstheme="minorHAnsi"/>
                <w:bCs/>
                <w:sz w:val="24"/>
                <w:szCs w:val="24"/>
              </w:rPr>
              <w:t xml:space="preserve"> </w:t>
            </w:r>
            <w:r w:rsidRPr="00B946F0">
              <w:rPr>
                <w:rFonts w:cstheme="minorHAnsi"/>
                <w:bCs/>
                <w:sz w:val="24"/>
                <w:szCs w:val="24"/>
              </w:rPr>
              <w:t>class offers multiple constructors with different parameter sets, allowing objects to be created with varying initial states, such as with or without auto-renewal status.</w:t>
            </w:r>
          </w:p>
        </w:tc>
      </w:tr>
      <w:tr w:rsidR="008C477F" w14:paraId="28704413" w14:textId="77777777" w:rsidTr="00DE33E3">
        <w:trPr>
          <w:trHeight w:val="1296"/>
        </w:trPr>
        <w:tc>
          <w:tcPr>
            <w:tcW w:w="2515" w:type="dxa"/>
          </w:tcPr>
          <w:p w14:paraId="6900AB7C" w14:textId="77777777" w:rsidR="008C477F" w:rsidRPr="008C477F" w:rsidRDefault="008C477F" w:rsidP="008C477F">
            <w:pPr>
              <w:spacing w:before="120" w:after="120"/>
              <w:rPr>
                <w:sz w:val="24"/>
                <w:szCs w:val="24"/>
              </w:rPr>
            </w:pPr>
            <w:r>
              <w:rPr>
                <w:sz w:val="24"/>
                <w:szCs w:val="24"/>
              </w:rPr>
              <w:t>Enumeration (Enum</w:t>
            </w:r>
            <w:r w:rsidRPr="008C477F">
              <w:rPr>
                <w:sz w:val="24"/>
                <w:szCs w:val="24"/>
              </w:rPr>
              <w:t>)</w:t>
            </w:r>
          </w:p>
        </w:tc>
        <w:tc>
          <w:tcPr>
            <w:tcW w:w="7942" w:type="dxa"/>
          </w:tcPr>
          <w:p w14:paraId="59BFA6D6" w14:textId="25F6F82A" w:rsidR="008C477F" w:rsidRPr="00854798" w:rsidRDefault="00A02A89" w:rsidP="00854798">
            <w:pPr>
              <w:spacing w:before="120"/>
              <w:rPr>
                <w:rFonts w:cstheme="minorHAnsi"/>
                <w:bCs/>
                <w:sz w:val="24"/>
                <w:szCs w:val="24"/>
              </w:rPr>
            </w:pPr>
            <w:proofErr w:type="spellStart"/>
            <w:r w:rsidRPr="00A02A89">
              <w:rPr>
                <w:rFonts w:cstheme="minorHAnsi"/>
                <w:bCs/>
                <w:sz w:val="24"/>
                <w:szCs w:val="24"/>
              </w:rPr>
              <w:t>PlanType</w:t>
            </w:r>
            <w:proofErr w:type="spellEnd"/>
            <w:r w:rsidRPr="00A02A89">
              <w:rPr>
                <w:rFonts w:cstheme="minorHAnsi"/>
                <w:bCs/>
                <w:sz w:val="24"/>
                <w:szCs w:val="24"/>
              </w:rPr>
              <w:t xml:space="preserve"> </w:t>
            </w:r>
            <w:proofErr w:type="spellStart"/>
            <w:r w:rsidRPr="00A02A89">
              <w:rPr>
                <w:rFonts w:cstheme="minorHAnsi"/>
                <w:bCs/>
                <w:sz w:val="24"/>
                <w:szCs w:val="24"/>
              </w:rPr>
              <w:t>enum</w:t>
            </w:r>
            <w:proofErr w:type="spellEnd"/>
            <w:r w:rsidRPr="00A02A89">
              <w:rPr>
                <w:rFonts w:cstheme="minorHAnsi"/>
                <w:bCs/>
                <w:sz w:val="24"/>
                <w:szCs w:val="24"/>
              </w:rPr>
              <w:t xml:space="preserve"> (</w:t>
            </w:r>
            <w:proofErr w:type="spellStart"/>
            <w:r w:rsidRPr="00A02A89">
              <w:rPr>
                <w:rFonts w:cstheme="minorHAnsi"/>
                <w:bCs/>
                <w:sz w:val="24"/>
                <w:szCs w:val="24"/>
              </w:rPr>
              <w:t>BasicAccess</w:t>
            </w:r>
            <w:proofErr w:type="spellEnd"/>
            <w:r w:rsidRPr="00A02A89">
              <w:rPr>
                <w:rFonts w:cstheme="minorHAnsi"/>
                <w:bCs/>
                <w:sz w:val="24"/>
                <w:szCs w:val="24"/>
              </w:rPr>
              <w:t xml:space="preserve">, </w:t>
            </w:r>
            <w:proofErr w:type="spellStart"/>
            <w:r w:rsidRPr="00A02A89">
              <w:rPr>
                <w:rFonts w:cstheme="minorHAnsi"/>
                <w:bCs/>
                <w:sz w:val="24"/>
                <w:szCs w:val="24"/>
              </w:rPr>
              <w:t>PremiumAccess</w:t>
            </w:r>
            <w:proofErr w:type="spellEnd"/>
            <w:r w:rsidRPr="00A02A89">
              <w:rPr>
                <w:rFonts w:cstheme="minorHAnsi"/>
                <w:bCs/>
                <w:sz w:val="24"/>
                <w:szCs w:val="24"/>
              </w:rPr>
              <w:t>) provides type-safe constants representing membership levels, improving code readability and preventing invalid assignments when setting plan types.</w:t>
            </w:r>
          </w:p>
        </w:tc>
      </w:tr>
      <w:tr w:rsidR="008C477F" w14:paraId="0CE59FFA" w14:textId="77777777" w:rsidTr="00DE33E3">
        <w:trPr>
          <w:trHeight w:val="1296"/>
        </w:trPr>
        <w:tc>
          <w:tcPr>
            <w:tcW w:w="2515" w:type="dxa"/>
          </w:tcPr>
          <w:p w14:paraId="75F048B1" w14:textId="77777777" w:rsidR="008C477F" w:rsidRPr="008C477F" w:rsidRDefault="00DE33E3" w:rsidP="00DE33E3">
            <w:pPr>
              <w:spacing w:before="120" w:after="120"/>
              <w:rPr>
                <w:sz w:val="24"/>
                <w:szCs w:val="24"/>
              </w:rPr>
            </w:pPr>
            <w:r w:rsidRPr="008C477F">
              <w:rPr>
                <w:sz w:val="24"/>
                <w:szCs w:val="24"/>
              </w:rPr>
              <w:t>Collections (e.g., Lists)</w:t>
            </w:r>
          </w:p>
        </w:tc>
        <w:tc>
          <w:tcPr>
            <w:tcW w:w="7942" w:type="dxa"/>
          </w:tcPr>
          <w:p w14:paraId="1E21AC8F" w14:textId="25FD10B4" w:rsidR="008C477F" w:rsidRPr="00854798" w:rsidRDefault="00A02A89" w:rsidP="00854798">
            <w:pPr>
              <w:spacing w:before="120"/>
              <w:rPr>
                <w:rFonts w:cstheme="minorHAnsi"/>
                <w:bCs/>
                <w:sz w:val="24"/>
                <w:szCs w:val="24"/>
              </w:rPr>
            </w:pPr>
            <w:r w:rsidRPr="00A02A89">
              <w:rPr>
                <w:rFonts w:cstheme="minorHAnsi"/>
                <w:bCs/>
                <w:sz w:val="24"/>
                <w:szCs w:val="24"/>
              </w:rPr>
              <w:t>List&lt;</w:t>
            </w:r>
            <w:proofErr w:type="spellStart"/>
            <w:r w:rsidRPr="00A02A89">
              <w:rPr>
                <w:rFonts w:cstheme="minorHAnsi"/>
                <w:bCs/>
                <w:sz w:val="24"/>
                <w:szCs w:val="24"/>
              </w:rPr>
              <w:t>TrainerSession</w:t>
            </w:r>
            <w:proofErr w:type="spellEnd"/>
            <w:r w:rsidRPr="00A02A89">
              <w:rPr>
                <w:rFonts w:cstheme="minorHAnsi"/>
                <w:bCs/>
                <w:sz w:val="24"/>
                <w:szCs w:val="24"/>
              </w:rPr>
              <w:t>&gt; stores and manages training sessions, enabling operations like finding upcoming sessions, counting used sessions, and validating bookings against coach availability.</w:t>
            </w:r>
          </w:p>
        </w:tc>
      </w:tr>
      <w:tr w:rsidR="00DE33E3" w14:paraId="46A01D9F" w14:textId="77777777" w:rsidTr="00DE33E3">
        <w:trPr>
          <w:trHeight w:val="1296"/>
        </w:trPr>
        <w:tc>
          <w:tcPr>
            <w:tcW w:w="2515" w:type="dxa"/>
          </w:tcPr>
          <w:p w14:paraId="6036EBDF" w14:textId="77777777" w:rsidR="00DE33E3" w:rsidRPr="008C477F" w:rsidRDefault="00DE33E3" w:rsidP="00DE33E3">
            <w:pPr>
              <w:spacing w:before="120" w:after="120"/>
              <w:rPr>
                <w:sz w:val="24"/>
                <w:szCs w:val="24"/>
              </w:rPr>
            </w:pPr>
            <w:r w:rsidRPr="008C477F">
              <w:rPr>
                <w:sz w:val="24"/>
                <w:szCs w:val="24"/>
              </w:rPr>
              <w:t>Loops (e.g., foreach)</w:t>
            </w:r>
          </w:p>
        </w:tc>
        <w:tc>
          <w:tcPr>
            <w:tcW w:w="7942" w:type="dxa"/>
          </w:tcPr>
          <w:p w14:paraId="3603B0BD" w14:textId="579394CA" w:rsidR="00DE33E3" w:rsidRPr="00854798" w:rsidRDefault="00A02A89" w:rsidP="00854798">
            <w:pPr>
              <w:spacing w:before="120"/>
              <w:rPr>
                <w:rFonts w:cstheme="minorHAnsi"/>
                <w:bCs/>
                <w:sz w:val="24"/>
                <w:szCs w:val="24"/>
              </w:rPr>
            </w:pPr>
            <w:r w:rsidRPr="00A02A89">
              <w:rPr>
                <w:rFonts w:cstheme="minorHAnsi"/>
                <w:bCs/>
                <w:sz w:val="24"/>
                <w:szCs w:val="24"/>
              </w:rPr>
              <w:t>Foreach loops iterate through member collections to find members by name, calculate remaining sessions, and validate scheduling conflicts when booking new sessions.</w:t>
            </w:r>
          </w:p>
        </w:tc>
      </w:tr>
    </w:tbl>
    <w:p w14:paraId="079D4A3C" w14:textId="77777777" w:rsidR="00714270" w:rsidRDefault="00714270">
      <w:r>
        <w:br w:type="page"/>
      </w:r>
    </w:p>
    <w:p w14:paraId="3835A1BC" w14:textId="77777777" w:rsidR="006665B1" w:rsidRDefault="006665B1" w:rsidP="006665B1">
      <w:pPr>
        <w:spacing w:before="120" w:after="240" w:line="240" w:lineRule="auto"/>
      </w:pPr>
    </w:p>
    <w:tbl>
      <w:tblPr>
        <w:tblStyle w:val="TableGrid"/>
        <w:tblW w:w="10435" w:type="dxa"/>
        <w:tblLayout w:type="fixed"/>
        <w:tblLook w:val="04A0" w:firstRow="1" w:lastRow="0" w:firstColumn="1" w:lastColumn="0" w:noHBand="0" w:noVBand="1"/>
      </w:tblPr>
      <w:tblGrid>
        <w:gridCol w:w="3055"/>
        <w:gridCol w:w="7380"/>
      </w:tblGrid>
      <w:tr w:rsidR="006665B1" w14:paraId="71824319" w14:textId="77777777" w:rsidTr="002962ED">
        <w:trPr>
          <w:trHeight w:val="864"/>
        </w:trPr>
        <w:tc>
          <w:tcPr>
            <w:tcW w:w="3055" w:type="dxa"/>
            <w:vAlign w:val="center"/>
          </w:tcPr>
          <w:p w14:paraId="7C8A7D23" w14:textId="77777777" w:rsidR="006665B1" w:rsidRPr="00B025A1" w:rsidRDefault="006665B1" w:rsidP="002962ED">
            <w:pPr>
              <w:jc w:val="center"/>
              <w:rPr>
                <w:b/>
                <w:bCs/>
                <w:sz w:val="28"/>
                <w:szCs w:val="28"/>
              </w:rPr>
            </w:pPr>
            <w:r>
              <w:rPr>
                <w:b/>
                <w:bCs/>
                <w:sz w:val="28"/>
                <w:szCs w:val="28"/>
              </w:rPr>
              <w:t>SOLID Principle</w:t>
            </w:r>
          </w:p>
        </w:tc>
        <w:tc>
          <w:tcPr>
            <w:tcW w:w="7380" w:type="dxa"/>
            <w:vAlign w:val="center"/>
          </w:tcPr>
          <w:p w14:paraId="67EFB1BB" w14:textId="77777777" w:rsidR="006665B1" w:rsidRPr="00B025A1" w:rsidRDefault="006665B1" w:rsidP="002962ED">
            <w:pPr>
              <w:jc w:val="center"/>
              <w:rPr>
                <w:b/>
                <w:bCs/>
                <w:sz w:val="28"/>
                <w:szCs w:val="28"/>
              </w:rPr>
            </w:pPr>
            <w:r w:rsidRPr="00B025A1">
              <w:rPr>
                <w:b/>
                <w:bCs/>
                <w:sz w:val="28"/>
                <w:szCs w:val="28"/>
              </w:rPr>
              <w:t>Description</w:t>
            </w:r>
            <w:r>
              <w:rPr>
                <w:b/>
                <w:bCs/>
                <w:sz w:val="28"/>
                <w:szCs w:val="28"/>
              </w:rPr>
              <w:t xml:space="preserve"> of where the principle is realized and for what purpose </w:t>
            </w:r>
            <w:r w:rsidRPr="00A97942">
              <w:rPr>
                <w:sz w:val="28"/>
                <w:szCs w:val="28"/>
              </w:rPr>
              <w:t>(around 50 Words)</w:t>
            </w:r>
          </w:p>
        </w:tc>
      </w:tr>
      <w:tr w:rsidR="006665B1" w14:paraId="46BA27E4" w14:textId="77777777" w:rsidTr="002962ED">
        <w:trPr>
          <w:trHeight w:val="1584"/>
        </w:trPr>
        <w:tc>
          <w:tcPr>
            <w:tcW w:w="3055" w:type="dxa"/>
          </w:tcPr>
          <w:p w14:paraId="2D551310" w14:textId="77777777" w:rsidR="006665B1" w:rsidRPr="00B025A1" w:rsidRDefault="006665B1" w:rsidP="002962ED">
            <w:pPr>
              <w:spacing w:before="120" w:after="120"/>
              <w:rPr>
                <w:sz w:val="24"/>
                <w:szCs w:val="24"/>
              </w:rPr>
            </w:pPr>
            <w:r w:rsidRPr="00B025A1">
              <w:rPr>
                <w:sz w:val="24"/>
                <w:szCs w:val="24"/>
              </w:rPr>
              <w:t>1)</w:t>
            </w:r>
            <w:r>
              <w:rPr>
                <w:sz w:val="24"/>
                <w:szCs w:val="24"/>
              </w:rPr>
              <w:t xml:space="preserve"> Single Responsibility</w:t>
            </w:r>
          </w:p>
        </w:tc>
        <w:tc>
          <w:tcPr>
            <w:tcW w:w="7380" w:type="dxa"/>
          </w:tcPr>
          <w:p w14:paraId="33C925C1" w14:textId="7C90F462" w:rsidR="006665B1" w:rsidRPr="00B025A1" w:rsidRDefault="00CF33D5" w:rsidP="00CF33D5">
            <w:pPr>
              <w:spacing w:before="120" w:after="120"/>
              <w:rPr>
                <w:sz w:val="24"/>
                <w:szCs w:val="24"/>
              </w:rPr>
            </w:pPr>
            <w:r w:rsidRPr="00CF33D5">
              <w:rPr>
                <w:sz w:val="24"/>
                <w:szCs w:val="24"/>
              </w:rPr>
              <w:t xml:space="preserve">The project separates concerns by having dedicated classes for specific functionalities. </w:t>
            </w:r>
            <w:proofErr w:type="spellStart"/>
            <w:r w:rsidRPr="00CF33D5">
              <w:rPr>
                <w:sz w:val="24"/>
                <w:szCs w:val="24"/>
              </w:rPr>
              <w:t>TrainerSessionManager</w:t>
            </w:r>
            <w:proofErr w:type="spellEnd"/>
            <w:r>
              <w:rPr>
                <w:sz w:val="24"/>
                <w:szCs w:val="24"/>
              </w:rPr>
              <w:t xml:space="preserve"> </w:t>
            </w:r>
            <w:r w:rsidRPr="00CF33D5">
              <w:rPr>
                <w:sz w:val="24"/>
                <w:szCs w:val="24"/>
              </w:rPr>
              <w:t xml:space="preserve">handles only session booking logic, </w:t>
            </w:r>
            <w:proofErr w:type="spellStart"/>
            <w:r w:rsidRPr="00CF33D5">
              <w:rPr>
                <w:sz w:val="24"/>
                <w:szCs w:val="24"/>
              </w:rPr>
              <w:t>MemberManagementService</w:t>
            </w:r>
            <w:proofErr w:type="spellEnd"/>
            <w:r>
              <w:rPr>
                <w:sz w:val="24"/>
                <w:szCs w:val="24"/>
              </w:rPr>
              <w:t xml:space="preserve"> </w:t>
            </w:r>
            <w:r w:rsidRPr="00CF33D5">
              <w:rPr>
                <w:sz w:val="24"/>
                <w:szCs w:val="24"/>
              </w:rPr>
              <w:t xml:space="preserve">focuses solely on member operations, and </w:t>
            </w:r>
            <w:proofErr w:type="spellStart"/>
            <w:r w:rsidRPr="00CF33D5">
              <w:rPr>
                <w:sz w:val="24"/>
                <w:szCs w:val="24"/>
              </w:rPr>
              <w:t>MembershipPlan</w:t>
            </w:r>
            <w:proofErr w:type="spellEnd"/>
            <w:r>
              <w:rPr>
                <w:sz w:val="24"/>
                <w:szCs w:val="24"/>
              </w:rPr>
              <w:t xml:space="preserve"> </w:t>
            </w:r>
            <w:r w:rsidRPr="00CF33D5">
              <w:rPr>
                <w:sz w:val="24"/>
                <w:szCs w:val="24"/>
              </w:rPr>
              <w:t>deals exclusively with plan details. This separation ensures each class has exactly one reason to change, making maintenance easier and reducing side effects.</w:t>
            </w:r>
          </w:p>
        </w:tc>
      </w:tr>
      <w:tr w:rsidR="006665B1" w14:paraId="56EFF59C" w14:textId="77777777" w:rsidTr="002962ED">
        <w:trPr>
          <w:trHeight w:val="1584"/>
        </w:trPr>
        <w:tc>
          <w:tcPr>
            <w:tcW w:w="3055" w:type="dxa"/>
          </w:tcPr>
          <w:p w14:paraId="6E993A4E" w14:textId="77777777" w:rsidR="006665B1" w:rsidRPr="00B025A1" w:rsidRDefault="006665B1" w:rsidP="002962ED">
            <w:pPr>
              <w:spacing w:before="120" w:after="120"/>
              <w:rPr>
                <w:sz w:val="24"/>
                <w:szCs w:val="24"/>
              </w:rPr>
            </w:pPr>
            <w:r w:rsidRPr="00B025A1">
              <w:rPr>
                <w:sz w:val="24"/>
                <w:szCs w:val="24"/>
              </w:rPr>
              <w:t>2)</w:t>
            </w:r>
            <w:r>
              <w:rPr>
                <w:sz w:val="24"/>
                <w:szCs w:val="24"/>
              </w:rPr>
              <w:t xml:space="preserve"> Open-Closed</w:t>
            </w:r>
          </w:p>
        </w:tc>
        <w:tc>
          <w:tcPr>
            <w:tcW w:w="7380" w:type="dxa"/>
          </w:tcPr>
          <w:p w14:paraId="075EB26F" w14:textId="3206FCE8" w:rsidR="006665B1" w:rsidRPr="00B025A1" w:rsidRDefault="00CF33D5" w:rsidP="00CF33D5">
            <w:pPr>
              <w:spacing w:before="120" w:after="120"/>
              <w:rPr>
                <w:sz w:val="24"/>
                <w:szCs w:val="24"/>
              </w:rPr>
            </w:pPr>
            <w:r w:rsidRPr="00CF33D5">
              <w:rPr>
                <w:sz w:val="24"/>
                <w:szCs w:val="24"/>
              </w:rPr>
              <w:t>The gym system is designed to be open for extension but closed for modification. New member types can be added by extending the</w:t>
            </w:r>
            <w:r>
              <w:rPr>
                <w:sz w:val="24"/>
                <w:szCs w:val="24"/>
              </w:rPr>
              <w:t xml:space="preserve"> </w:t>
            </w:r>
            <w:proofErr w:type="spellStart"/>
            <w:r w:rsidRPr="00CF33D5">
              <w:rPr>
                <w:sz w:val="24"/>
                <w:szCs w:val="24"/>
              </w:rPr>
              <w:t>GymMember</w:t>
            </w:r>
            <w:proofErr w:type="spellEnd"/>
            <w:r>
              <w:rPr>
                <w:sz w:val="24"/>
                <w:szCs w:val="24"/>
              </w:rPr>
              <w:t xml:space="preserve"> </w:t>
            </w:r>
            <w:r w:rsidRPr="00CF33D5">
              <w:rPr>
                <w:sz w:val="24"/>
                <w:szCs w:val="24"/>
              </w:rPr>
              <w:t xml:space="preserve">class without modifying existing code. Similarly, the </w:t>
            </w:r>
            <w:proofErr w:type="spellStart"/>
            <w:r w:rsidRPr="00CF33D5">
              <w:rPr>
                <w:sz w:val="24"/>
                <w:szCs w:val="24"/>
              </w:rPr>
              <w:t>enum</w:t>
            </w:r>
            <w:proofErr w:type="spellEnd"/>
            <w:r w:rsidRPr="00CF33D5">
              <w:rPr>
                <w:sz w:val="24"/>
                <w:szCs w:val="24"/>
              </w:rPr>
              <w:t xml:space="preserve">-based </w:t>
            </w:r>
            <w:proofErr w:type="spellStart"/>
            <w:r w:rsidRPr="00CF33D5">
              <w:rPr>
                <w:sz w:val="24"/>
                <w:szCs w:val="24"/>
              </w:rPr>
              <w:t>PlanType</w:t>
            </w:r>
            <w:proofErr w:type="spellEnd"/>
            <w:r w:rsidRPr="00CF33D5">
              <w:rPr>
                <w:sz w:val="24"/>
                <w:szCs w:val="24"/>
              </w:rPr>
              <w:t xml:space="preserve"> system allows adding new membership tiers without changing how plans are processed, demonstrating extensibility without disrupting existing functionality.</w:t>
            </w:r>
          </w:p>
        </w:tc>
      </w:tr>
      <w:tr w:rsidR="006665B1" w14:paraId="3A21C707" w14:textId="77777777" w:rsidTr="002962ED">
        <w:trPr>
          <w:trHeight w:val="1584"/>
        </w:trPr>
        <w:tc>
          <w:tcPr>
            <w:tcW w:w="3055" w:type="dxa"/>
          </w:tcPr>
          <w:p w14:paraId="4EAE3EBB" w14:textId="77777777" w:rsidR="006665B1" w:rsidRPr="00B025A1" w:rsidRDefault="006665B1" w:rsidP="002962ED">
            <w:pPr>
              <w:spacing w:before="120" w:after="120"/>
              <w:rPr>
                <w:sz w:val="24"/>
                <w:szCs w:val="24"/>
              </w:rPr>
            </w:pPr>
            <w:r w:rsidRPr="00B025A1">
              <w:rPr>
                <w:sz w:val="24"/>
                <w:szCs w:val="24"/>
              </w:rPr>
              <w:t>3)</w:t>
            </w:r>
            <w:r>
              <w:rPr>
                <w:sz w:val="24"/>
                <w:szCs w:val="24"/>
              </w:rPr>
              <w:t xml:space="preserve"> Liskov Substitution</w:t>
            </w:r>
          </w:p>
        </w:tc>
        <w:tc>
          <w:tcPr>
            <w:tcW w:w="7380" w:type="dxa"/>
          </w:tcPr>
          <w:p w14:paraId="0DA97CB4" w14:textId="40CC6C98" w:rsidR="006665B1" w:rsidRPr="00B025A1" w:rsidRDefault="00CF33D5" w:rsidP="00CF33D5">
            <w:pPr>
              <w:spacing w:before="120" w:after="120"/>
              <w:rPr>
                <w:sz w:val="24"/>
                <w:szCs w:val="24"/>
              </w:rPr>
            </w:pPr>
            <w:r w:rsidRPr="00CF33D5">
              <w:rPr>
                <w:sz w:val="24"/>
                <w:szCs w:val="24"/>
              </w:rPr>
              <w:t xml:space="preserve">Both </w:t>
            </w:r>
            <w:proofErr w:type="spellStart"/>
            <w:r w:rsidRPr="00CF33D5">
              <w:rPr>
                <w:sz w:val="24"/>
                <w:szCs w:val="24"/>
              </w:rPr>
              <w:t>RegularGymMembers</w:t>
            </w:r>
            <w:proofErr w:type="spellEnd"/>
            <w:r>
              <w:rPr>
                <w:sz w:val="24"/>
                <w:szCs w:val="24"/>
              </w:rPr>
              <w:t xml:space="preserve"> </w:t>
            </w:r>
            <w:r w:rsidRPr="00CF33D5">
              <w:rPr>
                <w:sz w:val="24"/>
                <w:szCs w:val="24"/>
              </w:rPr>
              <w:t xml:space="preserve">and </w:t>
            </w:r>
            <w:proofErr w:type="spellStart"/>
            <w:r w:rsidRPr="00CF33D5">
              <w:rPr>
                <w:sz w:val="24"/>
                <w:szCs w:val="24"/>
              </w:rPr>
              <w:t>PremiumGymMembers</w:t>
            </w:r>
            <w:proofErr w:type="spellEnd"/>
            <w:r>
              <w:rPr>
                <w:sz w:val="24"/>
                <w:szCs w:val="24"/>
              </w:rPr>
              <w:t xml:space="preserve"> </w:t>
            </w:r>
            <w:r w:rsidRPr="00CF33D5">
              <w:rPr>
                <w:sz w:val="24"/>
                <w:szCs w:val="24"/>
              </w:rPr>
              <w:t xml:space="preserve">can be used anywhere their parent </w:t>
            </w:r>
            <w:proofErr w:type="spellStart"/>
            <w:r w:rsidRPr="00CF33D5">
              <w:rPr>
                <w:sz w:val="24"/>
                <w:szCs w:val="24"/>
              </w:rPr>
              <w:t>GymMember</w:t>
            </w:r>
            <w:proofErr w:type="spellEnd"/>
            <w:r>
              <w:rPr>
                <w:sz w:val="24"/>
                <w:szCs w:val="24"/>
              </w:rPr>
              <w:t xml:space="preserve"> </w:t>
            </w:r>
            <w:r w:rsidRPr="00CF33D5">
              <w:rPr>
                <w:sz w:val="24"/>
                <w:szCs w:val="24"/>
              </w:rPr>
              <w:t>type is expected. This is demonstrated in member management code where _</w:t>
            </w:r>
            <w:proofErr w:type="gramStart"/>
            <w:r w:rsidRPr="00CF33D5">
              <w:rPr>
                <w:sz w:val="24"/>
                <w:szCs w:val="24"/>
              </w:rPr>
              <w:t>gym.GetRegularMembers</w:t>
            </w:r>
            <w:proofErr w:type="gramEnd"/>
            <w:r w:rsidRPr="00CF33D5">
              <w:rPr>
                <w:sz w:val="24"/>
                <w:szCs w:val="24"/>
              </w:rPr>
              <w:t>(</w:t>
            </w:r>
            <w:proofErr w:type="gramStart"/>
            <w:r w:rsidRPr="00CF33D5">
              <w:rPr>
                <w:sz w:val="24"/>
                <w:szCs w:val="24"/>
              </w:rPr>
              <w:t>).Cast</w:t>
            </w:r>
            <w:proofErr w:type="gramEnd"/>
            <w:r w:rsidRPr="00CF33D5">
              <w:rPr>
                <w:sz w:val="24"/>
                <w:szCs w:val="24"/>
              </w:rPr>
              <w:t>&lt;GymMember&gt;(</w:t>
            </w:r>
            <w:proofErr w:type="gramStart"/>
            <w:r w:rsidRPr="00CF33D5">
              <w:rPr>
                <w:sz w:val="24"/>
                <w:szCs w:val="24"/>
              </w:rPr>
              <w:t>).Concat</w:t>
            </w:r>
            <w:proofErr w:type="gramEnd"/>
            <w:r w:rsidRPr="00CF33D5">
              <w:rPr>
                <w:sz w:val="24"/>
                <w:szCs w:val="24"/>
              </w:rPr>
              <w:t>(_</w:t>
            </w:r>
            <w:proofErr w:type="gramStart"/>
            <w:r w:rsidRPr="00CF33D5">
              <w:rPr>
                <w:sz w:val="24"/>
                <w:szCs w:val="24"/>
              </w:rPr>
              <w:t>gym.GetPremiumMembers</w:t>
            </w:r>
            <w:proofErr w:type="gramEnd"/>
            <w:r w:rsidRPr="00CF33D5">
              <w:rPr>
                <w:sz w:val="24"/>
                <w:szCs w:val="24"/>
              </w:rPr>
              <w:t>()) treats all members uniformly despite their different implementations, ensuring type hierarchies maintain consistent behavior.</w:t>
            </w:r>
          </w:p>
        </w:tc>
      </w:tr>
      <w:tr w:rsidR="006665B1" w14:paraId="07947E43" w14:textId="77777777" w:rsidTr="002962ED">
        <w:trPr>
          <w:trHeight w:val="1584"/>
        </w:trPr>
        <w:tc>
          <w:tcPr>
            <w:tcW w:w="3055" w:type="dxa"/>
          </w:tcPr>
          <w:p w14:paraId="3CDD35E1" w14:textId="77777777" w:rsidR="006665B1" w:rsidRPr="00B025A1" w:rsidRDefault="006665B1" w:rsidP="002962ED">
            <w:pPr>
              <w:spacing w:before="120" w:after="120"/>
              <w:rPr>
                <w:sz w:val="24"/>
                <w:szCs w:val="24"/>
              </w:rPr>
            </w:pPr>
            <w:r w:rsidRPr="00B025A1">
              <w:rPr>
                <w:sz w:val="24"/>
                <w:szCs w:val="24"/>
              </w:rPr>
              <w:t>4)</w:t>
            </w:r>
            <w:r>
              <w:rPr>
                <w:sz w:val="24"/>
                <w:szCs w:val="24"/>
              </w:rPr>
              <w:t xml:space="preserve"> Interface Segregation</w:t>
            </w:r>
          </w:p>
        </w:tc>
        <w:tc>
          <w:tcPr>
            <w:tcW w:w="7380" w:type="dxa"/>
          </w:tcPr>
          <w:p w14:paraId="0D68C684" w14:textId="25D0A108" w:rsidR="006665B1" w:rsidRPr="00B025A1" w:rsidRDefault="00CF33D5" w:rsidP="002962ED">
            <w:pPr>
              <w:spacing w:before="120" w:after="120"/>
              <w:rPr>
                <w:sz w:val="24"/>
                <w:szCs w:val="24"/>
              </w:rPr>
            </w:pPr>
            <w:r w:rsidRPr="00CF33D5">
              <w:rPr>
                <w:sz w:val="24"/>
                <w:szCs w:val="24"/>
              </w:rPr>
              <w:t xml:space="preserve">The project uses focused interfaces like </w:t>
            </w:r>
            <w:proofErr w:type="spellStart"/>
            <w:r w:rsidRPr="00CF33D5">
              <w:rPr>
                <w:sz w:val="24"/>
                <w:szCs w:val="24"/>
              </w:rPr>
              <w:t>IMembershipPlan</w:t>
            </w:r>
            <w:proofErr w:type="spellEnd"/>
            <w:r w:rsidRPr="00CF33D5">
              <w:rPr>
                <w:sz w:val="24"/>
                <w:szCs w:val="24"/>
              </w:rPr>
              <w:t xml:space="preserve"> that contain only methods relevant to their clients. Instead of one large interface, specialized interfaces ensure implementing classes aren't forced to provide methods they don't need. This creates more maintainable, cohesive components with clearer dependencies and reduces coupling between system parts.</w:t>
            </w:r>
          </w:p>
        </w:tc>
      </w:tr>
      <w:tr w:rsidR="006665B1" w14:paraId="10FA531F" w14:textId="77777777" w:rsidTr="002962ED">
        <w:trPr>
          <w:trHeight w:val="1584"/>
        </w:trPr>
        <w:tc>
          <w:tcPr>
            <w:tcW w:w="3055" w:type="dxa"/>
          </w:tcPr>
          <w:p w14:paraId="66BC8EAE" w14:textId="77777777" w:rsidR="006665B1" w:rsidRPr="00B025A1" w:rsidRDefault="006665B1" w:rsidP="002962ED">
            <w:pPr>
              <w:spacing w:before="120" w:after="120"/>
              <w:rPr>
                <w:sz w:val="24"/>
                <w:szCs w:val="24"/>
              </w:rPr>
            </w:pPr>
            <w:r w:rsidRPr="00B025A1">
              <w:rPr>
                <w:sz w:val="24"/>
                <w:szCs w:val="24"/>
              </w:rPr>
              <w:t>5)</w:t>
            </w:r>
            <w:r>
              <w:rPr>
                <w:sz w:val="24"/>
                <w:szCs w:val="24"/>
              </w:rPr>
              <w:t xml:space="preserve"> Dependency Inversion</w:t>
            </w:r>
          </w:p>
        </w:tc>
        <w:tc>
          <w:tcPr>
            <w:tcW w:w="7380" w:type="dxa"/>
          </w:tcPr>
          <w:p w14:paraId="6ABA87D8" w14:textId="0E51A1DE" w:rsidR="006665B1" w:rsidRPr="00B025A1" w:rsidRDefault="00CF33D5" w:rsidP="00CF33D5">
            <w:pPr>
              <w:spacing w:before="120" w:after="120"/>
              <w:rPr>
                <w:sz w:val="24"/>
                <w:szCs w:val="24"/>
              </w:rPr>
            </w:pPr>
            <w:r w:rsidRPr="00CF33D5">
              <w:rPr>
                <w:sz w:val="24"/>
                <w:szCs w:val="24"/>
              </w:rPr>
              <w:t xml:space="preserve">High-level modules like </w:t>
            </w:r>
            <w:proofErr w:type="spellStart"/>
            <w:r w:rsidRPr="00CF33D5">
              <w:rPr>
                <w:sz w:val="24"/>
                <w:szCs w:val="24"/>
              </w:rPr>
              <w:t>SessionManagementService</w:t>
            </w:r>
            <w:proofErr w:type="spellEnd"/>
            <w:r>
              <w:rPr>
                <w:sz w:val="24"/>
                <w:szCs w:val="24"/>
              </w:rPr>
              <w:t xml:space="preserve"> </w:t>
            </w:r>
            <w:r w:rsidRPr="00CF33D5">
              <w:rPr>
                <w:sz w:val="24"/>
                <w:szCs w:val="24"/>
              </w:rPr>
              <w:t>depend on abstractions (interfaces or abstract classes) rather than concrete implementations. The _gym parameter is passed to constructors rather than created internally, allowing different gym implementations to be injected. This facilitates testing, enables configuration changes without code modifications, and decouples system components.</w:t>
            </w:r>
          </w:p>
        </w:tc>
      </w:tr>
    </w:tbl>
    <w:p w14:paraId="6E538415" w14:textId="77777777" w:rsidR="006665B1" w:rsidRDefault="006665B1" w:rsidP="006665B1"/>
    <w:tbl>
      <w:tblPr>
        <w:tblStyle w:val="TableGrid"/>
        <w:tblW w:w="10435" w:type="dxa"/>
        <w:tblLook w:val="04A0" w:firstRow="1" w:lastRow="0" w:firstColumn="1" w:lastColumn="0" w:noHBand="0" w:noVBand="1"/>
      </w:tblPr>
      <w:tblGrid>
        <w:gridCol w:w="3775"/>
        <w:gridCol w:w="6660"/>
      </w:tblGrid>
      <w:tr w:rsidR="006665B1" w:rsidRPr="00B025A1" w14:paraId="1DAB8E0E" w14:textId="77777777" w:rsidTr="002962ED">
        <w:trPr>
          <w:trHeight w:val="864"/>
        </w:trPr>
        <w:tc>
          <w:tcPr>
            <w:tcW w:w="3775" w:type="dxa"/>
            <w:vAlign w:val="center"/>
          </w:tcPr>
          <w:p w14:paraId="14FEFFD6" w14:textId="77777777" w:rsidR="006665B1" w:rsidRPr="00B025A1" w:rsidRDefault="006665B1" w:rsidP="002962ED">
            <w:pPr>
              <w:jc w:val="center"/>
              <w:rPr>
                <w:b/>
                <w:bCs/>
                <w:sz w:val="28"/>
                <w:szCs w:val="28"/>
              </w:rPr>
            </w:pPr>
            <w:r>
              <w:rPr>
                <w:b/>
                <w:bCs/>
                <w:sz w:val="28"/>
                <w:szCs w:val="28"/>
              </w:rPr>
              <w:t>GOF Design Pattern</w:t>
            </w:r>
          </w:p>
        </w:tc>
        <w:tc>
          <w:tcPr>
            <w:tcW w:w="6660" w:type="dxa"/>
            <w:vAlign w:val="center"/>
          </w:tcPr>
          <w:p w14:paraId="15A95EEE" w14:textId="77777777" w:rsidR="006665B1" w:rsidRPr="00B025A1" w:rsidRDefault="006665B1" w:rsidP="002962ED">
            <w:pPr>
              <w:jc w:val="center"/>
              <w:rPr>
                <w:b/>
                <w:bCs/>
                <w:sz w:val="28"/>
                <w:szCs w:val="28"/>
              </w:rPr>
            </w:pPr>
            <w:r w:rsidRPr="00B025A1">
              <w:rPr>
                <w:b/>
                <w:bCs/>
                <w:sz w:val="28"/>
                <w:szCs w:val="28"/>
              </w:rPr>
              <w:t>Description</w:t>
            </w:r>
            <w:r>
              <w:rPr>
                <w:b/>
                <w:bCs/>
                <w:sz w:val="28"/>
                <w:szCs w:val="28"/>
              </w:rPr>
              <w:t xml:space="preserve"> of where the pattern is realized and for what purpose </w:t>
            </w:r>
            <w:r w:rsidRPr="00A97942">
              <w:rPr>
                <w:sz w:val="28"/>
                <w:szCs w:val="28"/>
              </w:rPr>
              <w:t>(</w:t>
            </w:r>
            <w:r>
              <w:rPr>
                <w:sz w:val="28"/>
                <w:szCs w:val="28"/>
              </w:rPr>
              <w:t>a</w:t>
            </w:r>
            <w:r w:rsidRPr="00A97942">
              <w:rPr>
                <w:sz w:val="28"/>
                <w:szCs w:val="28"/>
              </w:rPr>
              <w:t>round 50 Words)</w:t>
            </w:r>
          </w:p>
        </w:tc>
      </w:tr>
      <w:tr w:rsidR="006665B1" w:rsidRPr="00B025A1" w14:paraId="25A89AAA" w14:textId="77777777" w:rsidTr="002962ED">
        <w:trPr>
          <w:trHeight w:val="1296"/>
        </w:trPr>
        <w:tc>
          <w:tcPr>
            <w:tcW w:w="3775" w:type="dxa"/>
          </w:tcPr>
          <w:p w14:paraId="66BF4963" w14:textId="70B341AE" w:rsidR="00577D82" w:rsidRPr="00577D82" w:rsidRDefault="006665B1" w:rsidP="00577D82">
            <w:pPr>
              <w:spacing w:before="120" w:after="120"/>
              <w:rPr>
                <w:sz w:val="24"/>
                <w:szCs w:val="24"/>
              </w:rPr>
            </w:pPr>
            <w:r w:rsidRPr="00B025A1">
              <w:rPr>
                <w:sz w:val="24"/>
                <w:szCs w:val="24"/>
              </w:rPr>
              <w:t>1</w:t>
            </w:r>
            <w:r>
              <w:rPr>
                <w:sz w:val="24"/>
                <w:szCs w:val="24"/>
              </w:rPr>
              <w:t>)</w:t>
            </w:r>
            <w:r w:rsidR="00577D82" w:rsidRPr="00577D82">
              <w:rPr>
                <w:sz w:val="24"/>
                <w:szCs w:val="24"/>
              </w:rPr>
              <w:t xml:space="preserve"> </w:t>
            </w:r>
            <w:r w:rsidR="00577D82" w:rsidRPr="00577D82">
              <w:rPr>
                <w:sz w:val="24"/>
                <w:szCs w:val="24"/>
              </w:rPr>
              <w:t>Factory Method</w:t>
            </w:r>
          </w:p>
          <w:p w14:paraId="59756E66" w14:textId="536F5240" w:rsidR="006665B1" w:rsidRPr="00B025A1" w:rsidRDefault="006665B1" w:rsidP="002962ED">
            <w:pPr>
              <w:spacing w:before="120" w:after="120"/>
              <w:rPr>
                <w:sz w:val="24"/>
                <w:szCs w:val="24"/>
              </w:rPr>
            </w:pPr>
          </w:p>
        </w:tc>
        <w:tc>
          <w:tcPr>
            <w:tcW w:w="6660" w:type="dxa"/>
          </w:tcPr>
          <w:p w14:paraId="09192B8E" w14:textId="3B8106AF" w:rsidR="006665B1" w:rsidRPr="00B025A1" w:rsidRDefault="00577D82" w:rsidP="00577D82">
            <w:pPr>
              <w:spacing w:before="120" w:after="120"/>
              <w:rPr>
                <w:sz w:val="24"/>
                <w:szCs w:val="24"/>
              </w:rPr>
            </w:pPr>
            <w:r w:rsidRPr="00577D82">
              <w:rPr>
                <w:sz w:val="24"/>
                <w:szCs w:val="24"/>
              </w:rPr>
              <w:t xml:space="preserve">The system implements Factory Method pattern in membership creation, where </w:t>
            </w:r>
            <w:proofErr w:type="spellStart"/>
            <w:r w:rsidRPr="00577D82">
              <w:rPr>
                <w:sz w:val="24"/>
                <w:szCs w:val="24"/>
              </w:rPr>
              <w:t>MemberManagementService</w:t>
            </w:r>
            <w:proofErr w:type="spellEnd"/>
            <w:r>
              <w:rPr>
                <w:sz w:val="24"/>
                <w:szCs w:val="24"/>
              </w:rPr>
              <w:t xml:space="preserve"> </w:t>
            </w:r>
            <w:r w:rsidRPr="00577D82">
              <w:rPr>
                <w:sz w:val="24"/>
                <w:szCs w:val="24"/>
              </w:rPr>
              <w:t>acts as the creator that instantiates different types of members (Regular or Premium) based on user input. This pattern centralizes object creation logic, making it easier to maintain and extend by adding new member types without modifying client code that uses these objects.</w:t>
            </w:r>
          </w:p>
        </w:tc>
      </w:tr>
      <w:tr w:rsidR="006665B1" w:rsidRPr="00B025A1" w14:paraId="20673F89" w14:textId="77777777" w:rsidTr="002962ED">
        <w:trPr>
          <w:trHeight w:val="1296"/>
        </w:trPr>
        <w:tc>
          <w:tcPr>
            <w:tcW w:w="3775" w:type="dxa"/>
          </w:tcPr>
          <w:p w14:paraId="50422873" w14:textId="22760A28" w:rsidR="006665B1" w:rsidRPr="00B025A1" w:rsidRDefault="006665B1" w:rsidP="002962ED">
            <w:pPr>
              <w:spacing w:before="120" w:after="120"/>
              <w:rPr>
                <w:sz w:val="24"/>
                <w:szCs w:val="24"/>
              </w:rPr>
            </w:pPr>
            <w:r w:rsidRPr="00B025A1">
              <w:rPr>
                <w:sz w:val="24"/>
                <w:szCs w:val="24"/>
              </w:rPr>
              <w:lastRenderedPageBreak/>
              <w:t>2)</w:t>
            </w:r>
            <w:r w:rsidR="00A739CC">
              <w:rPr>
                <w:sz w:val="24"/>
                <w:szCs w:val="24"/>
              </w:rPr>
              <w:t xml:space="preserve"> </w:t>
            </w:r>
            <w:r w:rsidR="00A739CC" w:rsidRPr="00A739CC">
              <w:rPr>
                <w:sz w:val="24"/>
                <w:szCs w:val="24"/>
              </w:rPr>
              <w:t>Singleton</w:t>
            </w:r>
          </w:p>
        </w:tc>
        <w:tc>
          <w:tcPr>
            <w:tcW w:w="6660" w:type="dxa"/>
          </w:tcPr>
          <w:p w14:paraId="1516A291" w14:textId="23BC747F" w:rsidR="006665B1" w:rsidRPr="00B025A1" w:rsidRDefault="00A739CC" w:rsidP="00A739CC">
            <w:pPr>
              <w:spacing w:before="120" w:after="120"/>
              <w:rPr>
                <w:sz w:val="24"/>
                <w:szCs w:val="24"/>
              </w:rPr>
            </w:pPr>
            <w:r w:rsidRPr="00A739CC">
              <w:rPr>
                <w:sz w:val="24"/>
                <w:szCs w:val="24"/>
              </w:rPr>
              <w:t>The Gym</w:t>
            </w:r>
            <w:r>
              <w:rPr>
                <w:sz w:val="24"/>
                <w:szCs w:val="24"/>
              </w:rPr>
              <w:t xml:space="preserve"> </w:t>
            </w:r>
            <w:r w:rsidRPr="00A739CC">
              <w:rPr>
                <w:sz w:val="24"/>
                <w:szCs w:val="24"/>
              </w:rPr>
              <w:t xml:space="preserve">class appears to follow a Singleton-like pattern, ensuring only one instance manages all gym operations throughout the application. Services like </w:t>
            </w:r>
            <w:proofErr w:type="spellStart"/>
            <w:r w:rsidRPr="00A739CC">
              <w:rPr>
                <w:sz w:val="24"/>
                <w:szCs w:val="24"/>
              </w:rPr>
              <w:t>MemberManagementService</w:t>
            </w:r>
            <w:proofErr w:type="spellEnd"/>
            <w:r>
              <w:rPr>
                <w:sz w:val="24"/>
                <w:szCs w:val="24"/>
              </w:rPr>
              <w:t xml:space="preserve"> </w:t>
            </w:r>
            <w:r w:rsidRPr="00A739CC">
              <w:rPr>
                <w:sz w:val="24"/>
                <w:szCs w:val="24"/>
              </w:rPr>
              <w:t xml:space="preserve">and </w:t>
            </w:r>
            <w:proofErr w:type="spellStart"/>
            <w:r w:rsidRPr="00A739CC">
              <w:rPr>
                <w:sz w:val="24"/>
                <w:szCs w:val="24"/>
              </w:rPr>
              <w:t>SessionManagementService</w:t>
            </w:r>
            <w:proofErr w:type="spellEnd"/>
            <w:r>
              <w:rPr>
                <w:sz w:val="24"/>
                <w:szCs w:val="24"/>
              </w:rPr>
              <w:t xml:space="preserve"> </w:t>
            </w:r>
            <w:r w:rsidRPr="00A739CC">
              <w:rPr>
                <w:sz w:val="24"/>
                <w:szCs w:val="24"/>
              </w:rPr>
              <w:t>receive this shared instance, allowing centralized access to members, coaches, and other resources while maintaining consistent state across the system.</w:t>
            </w:r>
          </w:p>
        </w:tc>
      </w:tr>
      <w:tr w:rsidR="006665B1" w:rsidRPr="00B025A1" w14:paraId="796D150A" w14:textId="77777777" w:rsidTr="002962ED">
        <w:trPr>
          <w:trHeight w:val="1296"/>
        </w:trPr>
        <w:tc>
          <w:tcPr>
            <w:tcW w:w="3775" w:type="dxa"/>
          </w:tcPr>
          <w:p w14:paraId="33FD40B7" w14:textId="0A0536AA" w:rsidR="006665B1" w:rsidRPr="00B025A1" w:rsidRDefault="006665B1" w:rsidP="002962ED">
            <w:pPr>
              <w:spacing w:before="120" w:after="120"/>
              <w:rPr>
                <w:sz w:val="24"/>
                <w:szCs w:val="24"/>
              </w:rPr>
            </w:pPr>
            <w:r>
              <w:rPr>
                <w:sz w:val="24"/>
                <w:szCs w:val="24"/>
              </w:rPr>
              <w:t>3)</w:t>
            </w:r>
            <w:r w:rsidR="003C4FC9">
              <w:t xml:space="preserve"> </w:t>
            </w:r>
            <w:r w:rsidR="003C4FC9" w:rsidRPr="003C4FC9">
              <w:rPr>
                <w:sz w:val="24"/>
                <w:szCs w:val="24"/>
              </w:rPr>
              <w:t>Strategy Pattern</w:t>
            </w:r>
          </w:p>
        </w:tc>
        <w:tc>
          <w:tcPr>
            <w:tcW w:w="6660" w:type="dxa"/>
          </w:tcPr>
          <w:p w14:paraId="15A86D12" w14:textId="148CEE73" w:rsidR="006665B1" w:rsidRPr="00B025A1" w:rsidRDefault="003C4FC9" w:rsidP="003C4FC9">
            <w:pPr>
              <w:spacing w:before="120" w:after="120"/>
              <w:rPr>
                <w:sz w:val="24"/>
                <w:szCs w:val="24"/>
              </w:rPr>
            </w:pPr>
            <w:r w:rsidRPr="003C4FC9">
              <w:rPr>
                <w:sz w:val="24"/>
                <w:szCs w:val="24"/>
              </w:rPr>
              <w:t xml:space="preserve">The discount calculation system demonstrates the Strategy pattern. Different member types (Regular vs Premium) implement different discount calculation strategies (5% vs 15%). The abstract </w:t>
            </w:r>
            <w:proofErr w:type="spellStart"/>
            <w:r w:rsidRPr="003C4FC9">
              <w:rPr>
                <w:sz w:val="24"/>
                <w:szCs w:val="24"/>
              </w:rPr>
              <w:t>GymMember</w:t>
            </w:r>
            <w:proofErr w:type="spellEnd"/>
            <w:r>
              <w:rPr>
                <w:sz w:val="24"/>
                <w:szCs w:val="24"/>
              </w:rPr>
              <w:t xml:space="preserve"> </w:t>
            </w:r>
            <w:r w:rsidRPr="003C4FC9">
              <w:rPr>
                <w:sz w:val="24"/>
                <w:szCs w:val="24"/>
              </w:rPr>
              <w:t>class provides the context for these strategies, allowing client code to use a uniform interface while different concrete classes execute their specific algorithms.</w:t>
            </w:r>
          </w:p>
        </w:tc>
      </w:tr>
    </w:tbl>
    <w:p w14:paraId="68CD281A" w14:textId="77777777" w:rsidR="006665B1" w:rsidRDefault="006665B1" w:rsidP="006665B1">
      <w:pPr>
        <w:spacing w:after="720" w:line="240" w:lineRule="auto"/>
        <w:jc w:val="center"/>
        <w:rPr>
          <w:rFonts w:ascii="Arial" w:hAnsi="Arial" w:cs="Arial"/>
          <w:b/>
          <w:sz w:val="28"/>
        </w:rPr>
      </w:pPr>
      <w:r>
        <w:rPr>
          <w:rFonts w:ascii="Arial" w:hAnsi="Arial" w:cs="Arial"/>
          <w:b/>
          <w:sz w:val="28"/>
        </w:rPr>
        <w:br w:type="page"/>
      </w:r>
    </w:p>
    <w:p w14:paraId="218856DF" w14:textId="77777777" w:rsidR="006665B1" w:rsidRDefault="00801FB0" w:rsidP="006665B1">
      <w:pPr>
        <w:spacing w:after="720" w:line="240" w:lineRule="auto"/>
        <w:jc w:val="center"/>
        <w:rPr>
          <w:rFonts w:ascii="Arial" w:hAnsi="Arial" w:cs="Arial"/>
          <w:b/>
          <w:sz w:val="28"/>
        </w:rPr>
      </w:pPr>
      <w:bookmarkStart w:id="0" w:name="OLE_LINK5"/>
      <w:bookmarkStart w:id="1" w:name="OLE_LINK6"/>
      <w:r>
        <w:rPr>
          <w:rFonts w:ascii="Arial" w:hAnsi="Arial" w:cs="Arial"/>
          <w:b/>
          <w:sz w:val="28"/>
        </w:rPr>
        <w:lastRenderedPageBreak/>
        <w:t>User Interface</w:t>
      </w:r>
      <w:r w:rsidR="006665B1">
        <w:rPr>
          <w:rFonts w:ascii="Arial" w:hAnsi="Arial" w:cs="Arial"/>
          <w:b/>
          <w:sz w:val="28"/>
        </w:rPr>
        <w:t xml:space="preserve"> (Windows Forms)</w:t>
      </w:r>
    </w:p>
    <w:bookmarkEnd w:id="0"/>
    <w:bookmarkEnd w:id="1"/>
    <w:p w14:paraId="0679724C" w14:textId="707C1ADE" w:rsidR="006665B1" w:rsidRDefault="0003725C" w:rsidP="006665B1">
      <w:pPr>
        <w:keepNext/>
        <w:jc w:val="center"/>
      </w:pPr>
      <w:r w:rsidRPr="0003725C">
        <w:rPr>
          <w:noProof/>
          <w:lang w:val="en-GB" w:eastAsia="en-GB"/>
        </w:rPr>
        <w:drawing>
          <wp:inline distT="0" distB="0" distL="0" distR="0" wp14:anchorId="65EE770E" wp14:editId="33417040">
            <wp:extent cx="6226080" cy="3795089"/>
            <wp:effectExtent l="0" t="0" r="3810" b="0"/>
            <wp:docPr id="19643232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23292" name="Picture 1" descr="A screenshot of a computer&#10;&#10;AI-generated content may be incorrect."/>
                    <pic:cNvPicPr/>
                  </pic:nvPicPr>
                  <pic:blipFill>
                    <a:blip r:embed="rId16"/>
                    <a:stretch>
                      <a:fillRect/>
                    </a:stretch>
                  </pic:blipFill>
                  <pic:spPr>
                    <a:xfrm>
                      <a:off x="0" y="0"/>
                      <a:ext cx="6226080" cy="3795089"/>
                    </a:xfrm>
                    <a:prstGeom prst="rect">
                      <a:avLst/>
                    </a:prstGeom>
                  </pic:spPr>
                </pic:pic>
              </a:graphicData>
            </a:graphic>
          </wp:inline>
        </w:drawing>
      </w:r>
    </w:p>
    <w:p w14:paraId="7C227372" w14:textId="77777777" w:rsidR="006665B1" w:rsidRDefault="006665B1" w:rsidP="006665B1">
      <w:pPr>
        <w:spacing w:after="720" w:line="240" w:lineRule="auto"/>
        <w:jc w:val="center"/>
        <w:rPr>
          <w:sz w:val="24"/>
          <w:szCs w:val="24"/>
        </w:rPr>
      </w:pPr>
      <w:r w:rsidRPr="00120D86">
        <w:rPr>
          <w:sz w:val="24"/>
          <w:szCs w:val="24"/>
        </w:rPr>
        <w:t>Figure</w:t>
      </w:r>
      <w:r w:rsidR="007C138E">
        <w:rPr>
          <w:sz w:val="24"/>
          <w:szCs w:val="24"/>
        </w:rPr>
        <w:t xml:space="preserve"> n</w:t>
      </w:r>
      <w:r w:rsidRPr="00120D86">
        <w:rPr>
          <w:sz w:val="24"/>
          <w:szCs w:val="24"/>
        </w:rPr>
        <w:t xml:space="preserve">. </w:t>
      </w:r>
      <w:r>
        <w:rPr>
          <w:sz w:val="24"/>
          <w:szCs w:val="24"/>
        </w:rPr>
        <w:t xml:space="preserve">User Interface caption </w:t>
      </w:r>
    </w:p>
    <w:tbl>
      <w:tblPr>
        <w:tblStyle w:val="TableGrid"/>
        <w:tblW w:w="10469" w:type="dxa"/>
        <w:tblInd w:w="85" w:type="dxa"/>
        <w:tblLook w:val="04A0" w:firstRow="1" w:lastRow="0" w:firstColumn="1" w:lastColumn="0" w:noHBand="0" w:noVBand="1"/>
      </w:tblPr>
      <w:tblGrid>
        <w:gridCol w:w="10469"/>
      </w:tblGrid>
      <w:tr w:rsidR="006665B1" w:rsidRPr="00B025A1" w14:paraId="1D93DD0D" w14:textId="77777777" w:rsidTr="002962ED">
        <w:trPr>
          <w:trHeight w:val="720"/>
        </w:trPr>
        <w:tc>
          <w:tcPr>
            <w:tcW w:w="10469" w:type="dxa"/>
            <w:vAlign w:val="center"/>
          </w:tcPr>
          <w:p w14:paraId="50B3D233" w14:textId="77777777" w:rsidR="006665B1" w:rsidRPr="00A14033" w:rsidRDefault="006665B1" w:rsidP="002962ED">
            <w:pPr>
              <w:jc w:val="center"/>
              <w:rPr>
                <w:sz w:val="28"/>
                <w:szCs w:val="28"/>
              </w:rPr>
            </w:pPr>
            <w:r>
              <w:rPr>
                <w:b/>
                <w:bCs/>
                <w:sz w:val="28"/>
                <w:szCs w:val="28"/>
              </w:rPr>
              <w:t xml:space="preserve">Brief Description of UI </w:t>
            </w:r>
            <w:r>
              <w:rPr>
                <w:sz w:val="28"/>
                <w:szCs w:val="28"/>
              </w:rPr>
              <w:t>(around 50 words)</w:t>
            </w:r>
          </w:p>
        </w:tc>
      </w:tr>
      <w:tr w:rsidR="006665B1" w:rsidRPr="00B025A1" w14:paraId="61D66E80" w14:textId="77777777" w:rsidTr="002962ED">
        <w:trPr>
          <w:trHeight w:val="1790"/>
        </w:trPr>
        <w:tc>
          <w:tcPr>
            <w:tcW w:w="10469" w:type="dxa"/>
          </w:tcPr>
          <w:p w14:paraId="4D7BC9A3" w14:textId="77777777" w:rsidR="0003725C" w:rsidRPr="0003725C" w:rsidRDefault="0003725C" w:rsidP="0003725C">
            <w:pPr>
              <w:spacing w:before="120" w:after="120"/>
              <w:rPr>
                <w:sz w:val="24"/>
                <w:szCs w:val="24"/>
              </w:rPr>
            </w:pPr>
            <w:r w:rsidRPr="0003725C">
              <w:rPr>
                <w:sz w:val="24"/>
                <w:szCs w:val="24"/>
              </w:rPr>
              <w:t xml:space="preserve">This user interface is a Gym Management System designed with categorized functionality. It allows admins to manage members, coaches, and dieticians. Premium members can book or cancel training and dietician sessions, while regular members can pay additional fees or </w:t>
            </w:r>
            <w:proofErr w:type="gramStart"/>
            <w:r w:rsidRPr="0003725C">
              <w:rPr>
                <w:sz w:val="24"/>
                <w:szCs w:val="24"/>
              </w:rPr>
              <w:t>upgrade</w:t>
            </w:r>
            <w:proofErr w:type="gramEnd"/>
            <w:r w:rsidRPr="0003725C">
              <w:rPr>
                <w:sz w:val="24"/>
                <w:szCs w:val="24"/>
              </w:rPr>
              <w:t xml:space="preserve">. The layout is clean, organized, and clearly divided by </w:t>
            </w:r>
            <w:proofErr w:type="gramStart"/>
            <w:r w:rsidRPr="0003725C">
              <w:rPr>
                <w:sz w:val="24"/>
                <w:szCs w:val="24"/>
              </w:rPr>
              <w:t>access</w:t>
            </w:r>
            <w:proofErr w:type="gramEnd"/>
            <w:r w:rsidRPr="0003725C">
              <w:rPr>
                <w:sz w:val="24"/>
                <w:szCs w:val="24"/>
              </w:rPr>
              <w:t xml:space="preserve"> type.</w:t>
            </w:r>
          </w:p>
          <w:p w14:paraId="4C93EC20" w14:textId="77777777" w:rsidR="006665B1" w:rsidRPr="00B025A1" w:rsidRDefault="006665B1" w:rsidP="002962ED">
            <w:pPr>
              <w:spacing w:before="120" w:after="120"/>
              <w:rPr>
                <w:sz w:val="24"/>
                <w:szCs w:val="24"/>
              </w:rPr>
            </w:pPr>
          </w:p>
        </w:tc>
      </w:tr>
    </w:tbl>
    <w:p w14:paraId="7A5A0D65" w14:textId="77777777" w:rsidR="006665B1" w:rsidRDefault="006665B1" w:rsidP="006665B1">
      <w:pPr>
        <w:spacing w:after="720" w:line="240" w:lineRule="auto"/>
        <w:jc w:val="center"/>
        <w:rPr>
          <w:rFonts w:ascii="Arial" w:hAnsi="Arial" w:cs="Arial"/>
          <w:b/>
          <w:sz w:val="28"/>
        </w:rPr>
      </w:pPr>
    </w:p>
    <w:p w14:paraId="6BC0E748" w14:textId="77777777" w:rsidR="006665B1" w:rsidRDefault="006665B1" w:rsidP="006665B1">
      <w:pPr>
        <w:keepNext/>
        <w:spacing w:before="240"/>
        <w:jc w:val="center"/>
      </w:pPr>
    </w:p>
    <w:p w14:paraId="62759E47" w14:textId="77777777" w:rsidR="006665B1" w:rsidRDefault="006665B1" w:rsidP="006665B1">
      <w:pPr>
        <w:spacing w:after="720" w:line="240" w:lineRule="auto"/>
        <w:jc w:val="center"/>
        <w:rPr>
          <w:rFonts w:ascii="Arial" w:hAnsi="Arial" w:cs="Arial"/>
          <w:b/>
          <w:sz w:val="28"/>
        </w:rPr>
      </w:pPr>
    </w:p>
    <w:p w14:paraId="55460400" w14:textId="77777777" w:rsidR="001764D2" w:rsidRDefault="001764D2"/>
    <w:sectPr w:rsidR="001764D2" w:rsidSect="001A3750">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58934" w14:textId="77777777" w:rsidR="00C04E34" w:rsidRDefault="00C04E34" w:rsidP="00C21887">
      <w:pPr>
        <w:spacing w:after="0" w:line="240" w:lineRule="auto"/>
      </w:pPr>
      <w:r>
        <w:separator/>
      </w:r>
    </w:p>
  </w:endnote>
  <w:endnote w:type="continuationSeparator" w:id="0">
    <w:p w14:paraId="25DAE293" w14:textId="77777777" w:rsidR="00C04E34" w:rsidRDefault="00C04E34" w:rsidP="00C2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3C44D" w14:textId="77777777" w:rsidR="00C04E34" w:rsidRDefault="00C04E34" w:rsidP="00C21887">
      <w:pPr>
        <w:spacing w:after="0" w:line="240" w:lineRule="auto"/>
      </w:pPr>
      <w:r>
        <w:separator/>
      </w:r>
    </w:p>
  </w:footnote>
  <w:footnote w:type="continuationSeparator" w:id="0">
    <w:p w14:paraId="1DA1676D" w14:textId="77777777" w:rsidR="00C04E34" w:rsidRDefault="00C04E34" w:rsidP="00C21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B711F"/>
    <w:multiLevelType w:val="hybridMultilevel"/>
    <w:tmpl w:val="F742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878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0t7A0NLUwszAwMTRW0lEKTi0uzszPAykwqQUA+rHsTSwAAAA="/>
  </w:docVars>
  <w:rsids>
    <w:rsidRoot w:val="00186A24"/>
    <w:rsid w:val="00020685"/>
    <w:rsid w:val="0003725C"/>
    <w:rsid w:val="000B78F9"/>
    <w:rsid w:val="00120D86"/>
    <w:rsid w:val="001764D2"/>
    <w:rsid w:val="00186A24"/>
    <w:rsid w:val="001A3750"/>
    <w:rsid w:val="00286288"/>
    <w:rsid w:val="003131F0"/>
    <w:rsid w:val="003A6703"/>
    <w:rsid w:val="003C4FC9"/>
    <w:rsid w:val="003E4D39"/>
    <w:rsid w:val="00406F13"/>
    <w:rsid w:val="00432637"/>
    <w:rsid w:val="00433973"/>
    <w:rsid w:val="00485625"/>
    <w:rsid w:val="00487C33"/>
    <w:rsid w:val="004B5872"/>
    <w:rsid w:val="00547567"/>
    <w:rsid w:val="005539D2"/>
    <w:rsid w:val="00577D82"/>
    <w:rsid w:val="006665B1"/>
    <w:rsid w:val="00714270"/>
    <w:rsid w:val="00715854"/>
    <w:rsid w:val="00751BEE"/>
    <w:rsid w:val="007C138E"/>
    <w:rsid w:val="00801FB0"/>
    <w:rsid w:val="00854798"/>
    <w:rsid w:val="0086168E"/>
    <w:rsid w:val="00881B8F"/>
    <w:rsid w:val="008A7037"/>
    <w:rsid w:val="008C477F"/>
    <w:rsid w:val="009F209E"/>
    <w:rsid w:val="00A01E03"/>
    <w:rsid w:val="00A02A89"/>
    <w:rsid w:val="00A62BB6"/>
    <w:rsid w:val="00A739CC"/>
    <w:rsid w:val="00B0261A"/>
    <w:rsid w:val="00B92A77"/>
    <w:rsid w:val="00B946F0"/>
    <w:rsid w:val="00BC62E8"/>
    <w:rsid w:val="00C04E34"/>
    <w:rsid w:val="00C14DCF"/>
    <w:rsid w:val="00C21887"/>
    <w:rsid w:val="00CF33D5"/>
    <w:rsid w:val="00D918F4"/>
    <w:rsid w:val="00DC0D2A"/>
    <w:rsid w:val="00DC0EA9"/>
    <w:rsid w:val="00DE33E3"/>
    <w:rsid w:val="00DF5E62"/>
    <w:rsid w:val="00DF7A76"/>
    <w:rsid w:val="00E7400B"/>
    <w:rsid w:val="00E909BE"/>
    <w:rsid w:val="00F30D48"/>
    <w:rsid w:val="00F923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F611"/>
  <w15:chartTrackingRefBased/>
  <w15:docId w15:val="{22ECD6AC-2A22-4EA3-B466-0EB4C85C0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6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1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C0EA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C0EA9"/>
    <w:rPr>
      <w:rFonts w:eastAsiaTheme="minorEastAsia"/>
      <w:lang w:eastAsia="ja-JP"/>
    </w:rPr>
  </w:style>
  <w:style w:type="table" w:styleId="LightGrid">
    <w:name w:val="Light Grid"/>
    <w:basedOn w:val="TableNormal"/>
    <w:uiPriority w:val="62"/>
    <w:rsid w:val="00DC0EA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2">
    <w:name w:val="Medium Grid 2"/>
    <w:basedOn w:val="TableNormal"/>
    <w:uiPriority w:val="68"/>
    <w:rsid w:val="00DC0E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Title">
    <w:name w:val="Title"/>
    <w:basedOn w:val="Normal"/>
    <w:next w:val="Normal"/>
    <w:link w:val="TitleChar"/>
    <w:uiPriority w:val="10"/>
    <w:qFormat/>
    <w:rsid w:val="00DC0EA9"/>
    <w:pPr>
      <w:pBdr>
        <w:bottom w:val="single" w:sz="4" w:space="1" w:color="auto"/>
      </w:pBdr>
      <w:spacing w:after="200" w:line="240" w:lineRule="auto"/>
      <w:contextualSpacing/>
    </w:pPr>
    <w:rPr>
      <w:rFonts w:asciiTheme="majorHAnsi" w:eastAsiaTheme="majorEastAsia" w:hAnsiTheme="majorHAnsi" w:cstheme="majorBidi"/>
      <w:spacing w:val="5"/>
      <w:sz w:val="52"/>
      <w:szCs w:val="52"/>
      <w:lang w:val="en-GB" w:eastAsia="en-GB"/>
    </w:rPr>
  </w:style>
  <w:style w:type="character" w:customStyle="1" w:styleId="TitleChar">
    <w:name w:val="Title Char"/>
    <w:basedOn w:val="DefaultParagraphFont"/>
    <w:link w:val="Title"/>
    <w:uiPriority w:val="10"/>
    <w:rsid w:val="00DC0EA9"/>
    <w:rPr>
      <w:rFonts w:asciiTheme="majorHAnsi" w:eastAsiaTheme="majorEastAsia" w:hAnsiTheme="majorHAnsi" w:cstheme="majorBidi"/>
      <w:spacing w:val="5"/>
      <w:sz w:val="52"/>
      <w:szCs w:val="52"/>
      <w:lang w:val="en-GB" w:eastAsia="en-GB"/>
    </w:rPr>
  </w:style>
  <w:style w:type="paragraph" w:styleId="ListParagraph">
    <w:name w:val="List Paragraph"/>
    <w:basedOn w:val="Normal"/>
    <w:uiPriority w:val="34"/>
    <w:qFormat/>
    <w:rsid w:val="008C477F"/>
    <w:pPr>
      <w:ind w:left="720"/>
      <w:contextualSpacing/>
    </w:pPr>
  </w:style>
  <w:style w:type="paragraph" w:styleId="Caption">
    <w:name w:val="caption"/>
    <w:basedOn w:val="Normal"/>
    <w:next w:val="Normal"/>
    <w:uiPriority w:val="35"/>
    <w:unhideWhenUsed/>
    <w:qFormat/>
    <w:rsid w:val="00120D8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21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887"/>
  </w:style>
  <w:style w:type="paragraph" w:styleId="Footer">
    <w:name w:val="footer"/>
    <w:basedOn w:val="Normal"/>
    <w:link w:val="FooterChar"/>
    <w:uiPriority w:val="99"/>
    <w:unhideWhenUsed/>
    <w:rsid w:val="00C21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48655">
      <w:bodyDiv w:val="1"/>
      <w:marLeft w:val="0"/>
      <w:marRight w:val="0"/>
      <w:marTop w:val="0"/>
      <w:marBottom w:val="0"/>
      <w:divBdr>
        <w:top w:val="none" w:sz="0" w:space="0" w:color="auto"/>
        <w:left w:val="none" w:sz="0" w:space="0" w:color="auto"/>
        <w:bottom w:val="none" w:sz="0" w:space="0" w:color="auto"/>
        <w:right w:val="none" w:sz="0" w:space="0" w:color="auto"/>
      </w:divBdr>
    </w:div>
    <w:div w:id="1402437337">
      <w:bodyDiv w:val="1"/>
      <w:marLeft w:val="0"/>
      <w:marRight w:val="0"/>
      <w:marTop w:val="0"/>
      <w:marBottom w:val="0"/>
      <w:divBdr>
        <w:top w:val="none" w:sz="0" w:space="0" w:color="auto"/>
        <w:left w:val="none" w:sz="0" w:space="0" w:color="auto"/>
        <w:bottom w:val="none" w:sz="0" w:space="0" w:color="auto"/>
        <w:right w:val="none" w:sz="0" w:space="0" w:color="auto"/>
      </w:divBdr>
    </w:div>
    <w:div w:id="1779106113">
      <w:bodyDiv w:val="1"/>
      <w:marLeft w:val="0"/>
      <w:marRight w:val="0"/>
      <w:marTop w:val="0"/>
      <w:marBottom w:val="0"/>
      <w:divBdr>
        <w:top w:val="none" w:sz="0" w:space="0" w:color="auto"/>
        <w:left w:val="none" w:sz="0" w:space="0" w:color="auto"/>
        <w:bottom w:val="none" w:sz="0" w:space="0" w:color="auto"/>
        <w:right w:val="none" w:sz="0" w:space="0" w:color="auto"/>
      </w:divBdr>
    </w:div>
    <w:div w:id="204610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A7825-39FB-49F2-8D84-9B19C4AAD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CSC 323 : Object-Oriented Design</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323 : Object-Oriented Design</dc:title>
  <dc:subject/>
  <dc:creator>Pierre</dc:creator>
  <cp:keywords/>
  <dc:description/>
  <cp:lastModifiedBy>kristen kamouh</cp:lastModifiedBy>
  <cp:revision>43</cp:revision>
  <dcterms:created xsi:type="dcterms:W3CDTF">2021-02-26T09:38:00Z</dcterms:created>
  <dcterms:modified xsi:type="dcterms:W3CDTF">2025-07-11T15:56:00Z</dcterms:modified>
</cp:coreProperties>
</file>