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Pr="00D9448B" w:rsidRDefault="00D9448B" w:rsidP="00D9448B">
      <w:pPr>
        <w:pStyle w:val="Heading1"/>
        <w:rPr>
          <w:lang w:val="es-CO"/>
        </w:rPr>
      </w:pPr>
      <w:r w:rsidRPr="00D9448B">
        <w:rPr>
          <w:lang w:val="es-CO"/>
        </w:rPr>
        <w:t>ARQUITECTURAS DE SOFTWARE 2022-1</w:t>
      </w:r>
    </w:p>
    <w:p w:rsidR="00D9448B" w:rsidRDefault="00D9448B" w:rsidP="00D9448B">
      <w:pPr>
        <w:pStyle w:val="Heading2"/>
        <w:rPr>
          <w:lang w:val="es-CO"/>
        </w:rPr>
      </w:pPr>
      <w:r w:rsidRPr="00D9448B">
        <w:rPr>
          <w:lang w:val="es-CO"/>
        </w:rPr>
        <w:t xml:space="preserve">Taller </w:t>
      </w:r>
      <w:r>
        <w:rPr>
          <w:lang w:val="es-CO"/>
        </w:rPr>
        <w:t>diseño de arquitectura</w:t>
      </w:r>
    </w:p>
    <w:p w:rsidR="00D9448B" w:rsidRDefault="00D9448B" w:rsidP="00D9448B">
      <w:pPr>
        <w:pStyle w:val="Heading3"/>
        <w:rPr>
          <w:lang w:val="es-CO"/>
        </w:rPr>
      </w:pPr>
      <w:r>
        <w:rPr>
          <w:lang w:val="es-CO"/>
        </w:rPr>
        <w:t>Escuela Colombiana de Ingeniería “Julio Garavito”</w:t>
      </w:r>
    </w:p>
    <w:p w:rsidR="00D9448B" w:rsidRDefault="00D9448B" w:rsidP="00D9448B">
      <w:pPr>
        <w:rPr>
          <w:lang w:val="es-CO"/>
        </w:rPr>
      </w:pPr>
    </w:p>
    <w:p w:rsidR="00D9448B" w:rsidRDefault="00D9448B" w:rsidP="00D9448B">
      <w:pPr>
        <w:rPr>
          <w:lang w:val="es-CO"/>
        </w:rPr>
      </w:pPr>
    </w:p>
    <w:p w:rsidR="00D9448B" w:rsidRPr="00D9448B" w:rsidRDefault="00D9448B" w:rsidP="00D9448B">
      <w:pPr>
        <w:rPr>
          <w:rFonts w:ascii="Verdana" w:hAnsi="Verdana"/>
          <w:b/>
          <w:sz w:val="20"/>
          <w:szCs w:val="20"/>
          <w:lang w:val="es-CO"/>
        </w:rPr>
      </w:pPr>
      <w:r w:rsidRPr="00D9448B">
        <w:rPr>
          <w:rFonts w:ascii="Verdana" w:hAnsi="Verdana"/>
          <w:b/>
          <w:sz w:val="20"/>
          <w:szCs w:val="20"/>
          <w:lang w:val="es-CO"/>
        </w:rPr>
        <w:t>Contexto</w:t>
      </w:r>
    </w:p>
    <w:p w:rsidR="00D9448B" w:rsidRPr="00101F46" w:rsidRDefault="00D9448B" w:rsidP="00D9448B">
      <w:pPr>
        <w:pStyle w:val="Default"/>
        <w:rPr>
          <w:sz w:val="20"/>
          <w:szCs w:val="20"/>
        </w:rPr>
      </w:pPr>
      <w:r>
        <w:rPr>
          <w:sz w:val="20"/>
          <w:szCs w:val="20"/>
        </w:rPr>
        <w:t xml:space="preserve">Una compañía desea construir una aplicación que soporte un centro de llamadas de enfermeras, respondiendo preguntas de clientes (pacientes) acerca de potenciales problema de salud. El número de enfermeras proyectados en el centro de llamadas es de 250 o más. </w:t>
      </w:r>
      <w:r w:rsidRPr="00101F46">
        <w:rPr>
          <w:sz w:val="20"/>
          <w:szCs w:val="20"/>
        </w:rPr>
        <w:t xml:space="preserve">En una fase posterior se debe habilitar un canal </w:t>
      </w:r>
      <w:r>
        <w:rPr>
          <w:sz w:val="20"/>
          <w:szCs w:val="20"/>
        </w:rPr>
        <w:t>para el uso directo de los clientes de la aplicación.</w:t>
      </w:r>
    </w:p>
    <w:p w:rsidR="00D9448B" w:rsidRPr="00101F46" w:rsidRDefault="00D9448B" w:rsidP="00D9448B">
      <w:pPr>
        <w:pStyle w:val="Default"/>
        <w:rPr>
          <w:sz w:val="20"/>
          <w:szCs w:val="20"/>
        </w:rPr>
      </w:pPr>
    </w:p>
    <w:p w:rsidR="00D9448B" w:rsidRPr="00D94CEF" w:rsidRDefault="00D9448B" w:rsidP="00D9448B">
      <w:pPr>
        <w:pStyle w:val="Default"/>
        <w:rPr>
          <w:sz w:val="20"/>
          <w:szCs w:val="20"/>
        </w:rPr>
      </w:pPr>
      <w:r w:rsidRPr="00D94CEF">
        <w:rPr>
          <w:rFonts w:ascii="Verdana" w:hAnsi="Verdana"/>
          <w:b/>
          <w:sz w:val="20"/>
          <w:szCs w:val="20"/>
        </w:rPr>
        <w:t>Funcionalidades</w:t>
      </w:r>
    </w:p>
    <w:p w:rsidR="00D9448B" w:rsidRPr="00D94CEF" w:rsidRDefault="00D9448B" w:rsidP="00D9448B">
      <w:pPr>
        <w:pStyle w:val="Default"/>
        <w:rPr>
          <w:sz w:val="20"/>
          <w:szCs w:val="20"/>
        </w:rPr>
      </w:pPr>
    </w:p>
    <w:tbl>
      <w:tblPr>
        <w:tblStyle w:val="TableGrid"/>
        <w:tblW w:w="0" w:type="auto"/>
        <w:tblLook w:val="04A0" w:firstRow="1" w:lastRow="0" w:firstColumn="1" w:lastColumn="0" w:noHBand="0" w:noVBand="1"/>
      </w:tblPr>
      <w:tblGrid>
        <w:gridCol w:w="670"/>
        <w:gridCol w:w="8680"/>
      </w:tblGrid>
      <w:tr w:rsidR="00D9448B" w:rsidRPr="00D94CEF" w:rsidTr="00D716C9">
        <w:tc>
          <w:tcPr>
            <w:tcW w:w="670" w:type="dxa"/>
          </w:tcPr>
          <w:p w:rsidR="00D9448B" w:rsidRPr="00D94CEF" w:rsidRDefault="00D9448B" w:rsidP="00D716C9">
            <w:pPr>
              <w:pStyle w:val="Default"/>
              <w:rPr>
                <w:b/>
                <w:sz w:val="20"/>
                <w:szCs w:val="20"/>
              </w:rPr>
            </w:pPr>
            <w:r w:rsidRPr="00D94CEF">
              <w:rPr>
                <w:b/>
                <w:sz w:val="20"/>
                <w:szCs w:val="20"/>
              </w:rPr>
              <w:t>ID</w:t>
            </w:r>
          </w:p>
        </w:tc>
        <w:tc>
          <w:tcPr>
            <w:tcW w:w="8680" w:type="dxa"/>
          </w:tcPr>
          <w:p w:rsidR="00D9448B" w:rsidRPr="00D94CEF" w:rsidRDefault="00D9448B" w:rsidP="00D716C9">
            <w:pPr>
              <w:pStyle w:val="Default"/>
              <w:rPr>
                <w:b/>
                <w:sz w:val="20"/>
                <w:szCs w:val="20"/>
              </w:rPr>
            </w:pPr>
            <w:r w:rsidRPr="00D94CEF">
              <w:rPr>
                <w:b/>
                <w:sz w:val="20"/>
                <w:szCs w:val="20"/>
              </w:rPr>
              <w:t>Descripción</w:t>
            </w:r>
          </w:p>
        </w:tc>
      </w:tr>
      <w:tr w:rsidR="00D9448B" w:rsidRPr="00F42EE7" w:rsidTr="00D716C9">
        <w:tc>
          <w:tcPr>
            <w:tcW w:w="670" w:type="dxa"/>
          </w:tcPr>
          <w:p w:rsidR="00D9448B" w:rsidRPr="00D94CEF" w:rsidRDefault="00D9448B" w:rsidP="00D716C9">
            <w:pPr>
              <w:pStyle w:val="Default"/>
              <w:rPr>
                <w:sz w:val="20"/>
                <w:szCs w:val="20"/>
              </w:rPr>
            </w:pPr>
            <w:r w:rsidRPr="00D94CEF">
              <w:rPr>
                <w:sz w:val="20"/>
                <w:szCs w:val="20"/>
              </w:rPr>
              <w:t>01</w:t>
            </w:r>
          </w:p>
        </w:tc>
        <w:tc>
          <w:tcPr>
            <w:tcW w:w="8680" w:type="dxa"/>
          </w:tcPr>
          <w:p w:rsidR="00D9448B" w:rsidRPr="00EE4C75" w:rsidRDefault="00D9448B" w:rsidP="00D716C9">
            <w:pPr>
              <w:pStyle w:val="Default"/>
              <w:rPr>
                <w:sz w:val="20"/>
                <w:szCs w:val="20"/>
              </w:rPr>
            </w:pPr>
            <w:r w:rsidRPr="00EE4C75">
              <w:rPr>
                <w:sz w:val="20"/>
                <w:szCs w:val="20"/>
              </w:rPr>
              <w:t>COMO</w:t>
            </w:r>
            <w:r>
              <w:rPr>
                <w:sz w:val="20"/>
                <w:szCs w:val="20"/>
              </w:rPr>
              <w:t xml:space="preserve"> </w:t>
            </w:r>
            <w:r w:rsidRPr="00EE4C75">
              <w:rPr>
                <w:sz w:val="20"/>
                <w:szCs w:val="20"/>
              </w:rPr>
              <w:t xml:space="preserve">enfermera </w:t>
            </w:r>
            <w:r>
              <w:rPr>
                <w:sz w:val="20"/>
                <w:szCs w:val="20"/>
              </w:rPr>
              <w:t>QUIERO</w:t>
            </w:r>
            <w:r w:rsidRPr="00EE4C75">
              <w:rPr>
                <w:sz w:val="20"/>
                <w:szCs w:val="20"/>
              </w:rPr>
              <w:t xml:space="preserve"> acceder a la historia clínica de un paciente </w:t>
            </w:r>
            <w:r>
              <w:rPr>
                <w:sz w:val="20"/>
                <w:szCs w:val="20"/>
              </w:rPr>
              <w:t>PARA</w:t>
            </w:r>
            <w:r w:rsidRPr="00EE4C75">
              <w:rPr>
                <w:sz w:val="20"/>
                <w:szCs w:val="20"/>
              </w:rPr>
              <w:t xml:space="preserve"> conocer su historial médico.</w:t>
            </w:r>
          </w:p>
        </w:tc>
      </w:tr>
      <w:tr w:rsidR="00D9448B" w:rsidRPr="00F42EE7" w:rsidTr="00D716C9">
        <w:tc>
          <w:tcPr>
            <w:tcW w:w="670" w:type="dxa"/>
          </w:tcPr>
          <w:p w:rsidR="00D9448B" w:rsidRPr="00D94CEF" w:rsidRDefault="00D9448B" w:rsidP="00D716C9">
            <w:pPr>
              <w:pStyle w:val="Default"/>
              <w:rPr>
                <w:sz w:val="20"/>
                <w:szCs w:val="20"/>
              </w:rPr>
            </w:pPr>
            <w:r w:rsidRPr="00D94CEF">
              <w:rPr>
                <w:sz w:val="20"/>
                <w:szCs w:val="20"/>
              </w:rPr>
              <w:t>02</w:t>
            </w:r>
          </w:p>
        </w:tc>
        <w:tc>
          <w:tcPr>
            <w:tcW w:w="8680" w:type="dxa"/>
          </w:tcPr>
          <w:p w:rsidR="00D9448B" w:rsidRPr="00D94CEF" w:rsidRDefault="00D9448B" w:rsidP="00D716C9">
            <w:pPr>
              <w:pStyle w:val="Default"/>
              <w:rPr>
                <w:sz w:val="20"/>
                <w:szCs w:val="20"/>
              </w:rPr>
            </w:pPr>
            <w:r>
              <w:rPr>
                <w:sz w:val="20"/>
                <w:szCs w:val="20"/>
              </w:rPr>
              <w:t xml:space="preserve">COMO </w:t>
            </w:r>
            <w:r w:rsidRPr="00EE4C75">
              <w:rPr>
                <w:sz w:val="20"/>
                <w:szCs w:val="20"/>
              </w:rPr>
              <w:t xml:space="preserve">enfermera </w:t>
            </w:r>
            <w:r>
              <w:rPr>
                <w:sz w:val="20"/>
                <w:szCs w:val="20"/>
              </w:rPr>
              <w:t>QUIERO</w:t>
            </w:r>
            <w:r w:rsidRPr="00EE4C75">
              <w:rPr>
                <w:sz w:val="20"/>
                <w:szCs w:val="20"/>
              </w:rPr>
              <w:t xml:space="preserve"> que el sistema me asista en el diagnóstico médico</w:t>
            </w:r>
            <w:r>
              <w:rPr>
                <w:sz w:val="20"/>
                <w:szCs w:val="20"/>
              </w:rPr>
              <w:t xml:space="preserve"> según los síntomas</w:t>
            </w:r>
            <w:r w:rsidRPr="00EE4C75">
              <w:rPr>
                <w:sz w:val="20"/>
                <w:szCs w:val="20"/>
              </w:rPr>
              <w:t xml:space="preserve"> </w:t>
            </w:r>
            <w:r>
              <w:rPr>
                <w:sz w:val="20"/>
                <w:szCs w:val="20"/>
              </w:rPr>
              <w:t>PARA</w:t>
            </w:r>
            <w:r w:rsidRPr="00EE4C75">
              <w:rPr>
                <w:sz w:val="20"/>
                <w:szCs w:val="20"/>
              </w:rPr>
              <w:t xml:space="preserve"> una atención más oportuna de los pacientes.</w:t>
            </w:r>
          </w:p>
        </w:tc>
      </w:tr>
      <w:tr w:rsidR="00D9448B" w:rsidRPr="00F42EE7" w:rsidTr="00D716C9">
        <w:tc>
          <w:tcPr>
            <w:tcW w:w="670" w:type="dxa"/>
          </w:tcPr>
          <w:p w:rsidR="00D9448B" w:rsidRPr="00D94CEF" w:rsidRDefault="00D9448B" w:rsidP="00D716C9">
            <w:pPr>
              <w:pStyle w:val="Default"/>
              <w:rPr>
                <w:sz w:val="20"/>
                <w:szCs w:val="20"/>
              </w:rPr>
            </w:pPr>
            <w:r w:rsidRPr="00D94CEF">
              <w:rPr>
                <w:sz w:val="20"/>
                <w:szCs w:val="20"/>
              </w:rPr>
              <w:t>03</w:t>
            </w:r>
          </w:p>
        </w:tc>
        <w:tc>
          <w:tcPr>
            <w:tcW w:w="8680" w:type="dxa"/>
          </w:tcPr>
          <w:p w:rsidR="00D9448B" w:rsidRPr="00D94CEF" w:rsidRDefault="00D9448B" w:rsidP="00D716C9">
            <w:pPr>
              <w:pStyle w:val="Default"/>
              <w:rPr>
                <w:sz w:val="20"/>
                <w:szCs w:val="20"/>
              </w:rPr>
            </w:pPr>
            <w:r>
              <w:rPr>
                <w:sz w:val="20"/>
                <w:szCs w:val="20"/>
              </w:rPr>
              <w:t xml:space="preserve">COMO </w:t>
            </w:r>
            <w:r w:rsidRPr="00EE4C75">
              <w:rPr>
                <w:sz w:val="20"/>
                <w:szCs w:val="20"/>
              </w:rPr>
              <w:t xml:space="preserve">enfermera </w:t>
            </w:r>
            <w:r>
              <w:rPr>
                <w:sz w:val="20"/>
                <w:szCs w:val="20"/>
              </w:rPr>
              <w:t>QUIERO</w:t>
            </w:r>
            <w:r w:rsidRPr="00EE4C75">
              <w:rPr>
                <w:sz w:val="20"/>
                <w:szCs w:val="20"/>
              </w:rPr>
              <w:t xml:space="preserve"> conocer los </w:t>
            </w:r>
            <w:r>
              <w:rPr>
                <w:sz w:val="20"/>
                <w:szCs w:val="20"/>
              </w:rPr>
              <w:t>centros médicos</w:t>
            </w:r>
            <w:r w:rsidRPr="00EE4C75">
              <w:rPr>
                <w:sz w:val="20"/>
                <w:szCs w:val="20"/>
              </w:rPr>
              <w:t xml:space="preserve"> más cercanos a la ubicación del paciente </w:t>
            </w:r>
            <w:r>
              <w:rPr>
                <w:sz w:val="20"/>
                <w:szCs w:val="20"/>
              </w:rPr>
              <w:t>PARA</w:t>
            </w:r>
            <w:r w:rsidRPr="00EE4C75">
              <w:rPr>
                <w:sz w:val="20"/>
                <w:szCs w:val="20"/>
              </w:rPr>
              <w:t xml:space="preserve"> </w:t>
            </w:r>
            <w:r>
              <w:rPr>
                <w:sz w:val="20"/>
                <w:szCs w:val="20"/>
              </w:rPr>
              <w:t>remitir</w:t>
            </w:r>
            <w:r w:rsidRPr="00EE4C75">
              <w:rPr>
                <w:sz w:val="20"/>
                <w:szCs w:val="20"/>
              </w:rPr>
              <w:t xml:space="preserve"> al paciente </w:t>
            </w:r>
            <w:r>
              <w:rPr>
                <w:sz w:val="20"/>
                <w:szCs w:val="20"/>
              </w:rPr>
              <w:t>al centro médico, en caso de requerirlo</w:t>
            </w:r>
            <w:r w:rsidRPr="00EE4C75">
              <w:rPr>
                <w:sz w:val="20"/>
                <w:szCs w:val="20"/>
              </w:rPr>
              <w:t>.</w:t>
            </w:r>
          </w:p>
        </w:tc>
      </w:tr>
      <w:tr w:rsidR="00D9448B" w:rsidRPr="00F42EE7" w:rsidTr="00D716C9">
        <w:tc>
          <w:tcPr>
            <w:tcW w:w="670" w:type="dxa"/>
          </w:tcPr>
          <w:p w:rsidR="00D9448B" w:rsidRPr="00D94CEF" w:rsidRDefault="00D9448B" w:rsidP="00D716C9">
            <w:pPr>
              <w:pStyle w:val="Default"/>
              <w:rPr>
                <w:sz w:val="20"/>
                <w:szCs w:val="20"/>
              </w:rPr>
            </w:pPr>
            <w:r w:rsidRPr="00D94CEF">
              <w:rPr>
                <w:sz w:val="20"/>
                <w:szCs w:val="20"/>
              </w:rPr>
              <w:t>04</w:t>
            </w:r>
          </w:p>
        </w:tc>
        <w:tc>
          <w:tcPr>
            <w:tcW w:w="8680" w:type="dxa"/>
          </w:tcPr>
          <w:p w:rsidR="00D9448B" w:rsidRPr="00D94CEF" w:rsidRDefault="00D9448B" w:rsidP="00D716C9">
            <w:pPr>
              <w:pStyle w:val="Default"/>
              <w:rPr>
                <w:sz w:val="20"/>
                <w:szCs w:val="20"/>
              </w:rPr>
            </w:pPr>
            <w:r>
              <w:rPr>
                <w:sz w:val="20"/>
                <w:szCs w:val="20"/>
              </w:rPr>
              <w:t xml:space="preserve">COMO </w:t>
            </w:r>
            <w:r w:rsidRPr="00EE4C75">
              <w:rPr>
                <w:sz w:val="20"/>
                <w:szCs w:val="20"/>
              </w:rPr>
              <w:t xml:space="preserve">enfermera </w:t>
            </w:r>
            <w:r>
              <w:rPr>
                <w:sz w:val="20"/>
                <w:szCs w:val="20"/>
              </w:rPr>
              <w:t>QUIERO</w:t>
            </w:r>
            <w:r w:rsidRPr="00EE4C75">
              <w:rPr>
                <w:sz w:val="20"/>
                <w:szCs w:val="20"/>
              </w:rPr>
              <w:t xml:space="preserve"> contactar al </w:t>
            </w:r>
            <w:r>
              <w:rPr>
                <w:sz w:val="20"/>
                <w:szCs w:val="20"/>
              </w:rPr>
              <w:t>centro</w:t>
            </w:r>
            <w:r w:rsidRPr="00EE4C75">
              <w:rPr>
                <w:sz w:val="20"/>
                <w:szCs w:val="20"/>
              </w:rPr>
              <w:t xml:space="preserve"> médico </w:t>
            </w:r>
            <w:r>
              <w:rPr>
                <w:sz w:val="20"/>
                <w:szCs w:val="20"/>
              </w:rPr>
              <w:t>PARA</w:t>
            </w:r>
            <w:r w:rsidRPr="00EE4C75">
              <w:rPr>
                <w:sz w:val="20"/>
                <w:szCs w:val="20"/>
              </w:rPr>
              <w:t xml:space="preserve"> </w:t>
            </w:r>
            <w:r>
              <w:rPr>
                <w:sz w:val="20"/>
                <w:szCs w:val="20"/>
              </w:rPr>
              <w:t>informar de la llegada del paciente y poder brindarle una atención oportuna</w:t>
            </w:r>
            <w:r w:rsidRPr="00EE4C75">
              <w:rPr>
                <w:sz w:val="20"/>
                <w:szCs w:val="20"/>
              </w:rPr>
              <w:t>.</w:t>
            </w:r>
          </w:p>
        </w:tc>
      </w:tr>
    </w:tbl>
    <w:p w:rsidR="00D9448B" w:rsidRPr="00D94CEF" w:rsidRDefault="00D9448B" w:rsidP="00D9448B">
      <w:pPr>
        <w:pStyle w:val="Default"/>
        <w:rPr>
          <w:sz w:val="20"/>
          <w:szCs w:val="20"/>
        </w:rPr>
      </w:pPr>
      <w:r w:rsidRPr="00D94CEF">
        <w:rPr>
          <w:sz w:val="20"/>
          <w:szCs w:val="20"/>
        </w:rPr>
        <w:t xml:space="preserve"> </w:t>
      </w:r>
    </w:p>
    <w:p w:rsidR="00D9448B" w:rsidRPr="00D94CEF" w:rsidRDefault="00D9448B" w:rsidP="00D9448B">
      <w:pPr>
        <w:pStyle w:val="Default"/>
        <w:rPr>
          <w:rFonts w:ascii="Verdana" w:hAnsi="Verdana"/>
          <w:b/>
          <w:sz w:val="20"/>
          <w:szCs w:val="20"/>
        </w:rPr>
      </w:pPr>
    </w:p>
    <w:p w:rsidR="00D9448B" w:rsidRPr="00D94CEF" w:rsidRDefault="00D9448B" w:rsidP="00D9448B">
      <w:pPr>
        <w:pStyle w:val="Default"/>
        <w:rPr>
          <w:sz w:val="20"/>
          <w:szCs w:val="20"/>
        </w:rPr>
      </w:pPr>
      <w:r w:rsidRPr="00D94CEF">
        <w:rPr>
          <w:rFonts w:ascii="Verdana" w:hAnsi="Verdana"/>
          <w:b/>
          <w:sz w:val="20"/>
          <w:szCs w:val="20"/>
        </w:rPr>
        <w:t>Restricciones</w:t>
      </w:r>
    </w:p>
    <w:p w:rsidR="00D9448B" w:rsidRPr="00D94CEF" w:rsidRDefault="00D9448B" w:rsidP="00D9448B">
      <w:pPr>
        <w:pStyle w:val="Default"/>
        <w:spacing w:after="150"/>
        <w:rPr>
          <w:sz w:val="20"/>
          <w:szCs w:val="20"/>
        </w:rPr>
      </w:pPr>
    </w:p>
    <w:p w:rsidR="00D9448B" w:rsidRPr="00101F46" w:rsidRDefault="00D9448B" w:rsidP="00D9448B">
      <w:pPr>
        <w:pStyle w:val="Default"/>
        <w:numPr>
          <w:ilvl w:val="0"/>
          <w:numId w:val="24"/>
        </w:numPr>
        <w:rPr>
          <w:sz w:val="20"/>
          <w:szCs w:val="20"/>
        </w:rPr>
      </w:pPr>
      <w:r w:rsidRPr="00101F46">
        <w:rPr>
          <w:sz w:val="20"/>
          <w:szCs w:val="20"/>
        </w:rPr>
        <w:t>El sistema de las en</w:t>
      </w:r>
      <w:r>
        <w:rPr>
          <w:sz w:val="20"/>
          <w:szCs w:val="20"/>
        </w:rPr>
        <w:t>fermeras debe estar soportado para</w:t>
      </w:r>
      <w:r w:rsidRPr="00101F46">
        <w:rPr>
          <w:sz w:val="20"/>
          <w:szCs w:val="20"/>
        </w:rPr>
        <w:t xml:space="preserve"> sistemas operativos Windows, Linux y MAC.</w:t>
      </w:r>
    </w:p>
    <w:p w:rsidR="00D9448B" w:rsidRDefault="00D9448B" w:rsidP="00D9448B">
      <w:pPr>
        <w:pStyle w:val="Default"/>
        <w:numPr>
          <w:ilvl w:val="0"/>
          <w:numId w:val="24"/>
        </w:numPr>
        <w:rPr>
          <w:sz w:val="20"/>
          <w:szCs w:val="20"/>
        </w:rPr>
      </w:pPr>
      <w:r>
        <w:rPr>
          <w:sz w:val="20"/>
          <w:szCs w:val="20"/>
        </w:rPr>
        <w:t>La autenticación y autorización de las enfermeras se debe realizar contra un sistema de gestión de seguridad centralizado que tiene la compañía.</w:t>
      </w:r>
    </w:p>
    <w:p w:rsidR="00D9448B" w:rsidRPr="00373EE8" w:rsidRDefault="00D9448B" w:rsidP="00D9448B">
      <w:pPr>
        <w:pStyle w:val="Default"/>
        <w:numPr>
          <w:ilvl w:val="0"/>
          <w:numId w:val="24"/>
        </w:numPr>
        <w:rPr>
          <w:sz w:val="20"/>
          <w:szCs w:val="20"/>
        </w:rPr>
      </w:pPr>
      <w:r>
        <w:rPr>
          <w:sz w:val="20"/>
          <w:szCs w:val="20"/>
        </w:rPr>
        <w:t>La mayoría de componentes deben ser alojados en la nube.</w:t>
      </w:r>
    </w:p>
    <w:p w:rsidR="00D9448B" w:rsidRDefault="00D9448B" w:rsidP="00D9448B">
      <w:pPr>
        <w:pStyle w:val="Default"/>
        <w:ind w:left="720"/>
        <w:rPr>
          <w:sz w:val="20"/>
          <w:szCs w:val="20"/>
        </w:rPr>
      </w:pPr>
    </w:p>
    <w:p w:rsidR="00D9448B" w:rsidRPr="009C2C23" w:rsidRDefault="00D9448B" w:rsidP="00D9448B">
      <w:pPr>
        <w:pStyle w:val="Default"/>
        <w:ind w:left="720"/>
        <w:rPr>
          <w:sz w:val="20"/>
          <w:szCs w:val="20"/>
        </w:rPr>
      </w:pPr>
    </w:p>
    <w:p w:rsidR="00D9448B" w:rsidRDefault="00D9448B" w:rsidP="00D9448B">
      <w:pPr>
        <w:rPr>
          <w:rFonts w:ascii="Verdana" w:hAnsi="Verdana"/>
          <w:b/>
          <w:sz w:val="20"/>
          <w:szCs w:val="20"/>
          <w:lang w:val="es-CO"/>
        </w:rPr>
      </w:pPr>
      <w:r w:rsidRPr="00131943">
        <w:rPr>
          <w:rFonts w:ascii="Verdana" w:hAnsi="Verdana"/>
          <w:b/>
          <w:sz w:val="20"/>
          <w:szCs w:val="20"/>
          <w:lang w:val="es-CO"/>
        </w:rPr>
        <w:t>Ejercicio</w:t>
      </w:r>
    </w:p>
    <w:p w:rsidR="00E83090" w:rsidRPr="00131943" w:rsidRDefault="00E83090" w:rsidP="00D9448B">
      <w:pPr>
        <w:rPr>
          <w:rFonts w:ascii="Verdana" w:hAnsi="Verdana"/>
          <w:b/>
          <w:sz w:val="20"/>
          <w:szCs w:val="20"/>
          <w:lang w:val="es-CO"/>
        </w:rPr>
      </w:pPr>
    </w:p>
    <w:p w:rsidR="00F42EE7" w:rsidRDefault="00F42EE7" w:rsidP="00D9448B">
      <w:pPr>
        <w:pStyle w:val="Default"/>
        <w:numPr>
          <w:ilvl w:val="0"/>
          <w:numId w:val="24"/>
        </w:numPr>
        <w:rPr>
          <w:sz w:val="20"/>
          <w:szCs w:val="20"/>
        </w:rPr>
      </w:pPr>
      <w:r>
        <w:rPr>
          <w:sz w:val="20"/>
          <w:szCs w:val="20"/>
        </w:rPr>
        <w:t>Generar un documento de arquitectura, con mínimo las siguientes secciones:</w:t>
      </w:r>
    </w:p>
    <w:p w:rsidR="00D9448B" w:rsidRPr="00914EA3" w:rsidRDefault="00D9448B" w:rsidP="00F42EE7">
      <w:pPr>
        <w:pStyle w:val="Default"/>
        <w:numPr>
          <w:ilvl w:val="1"/>
          <w:numId w:val="24"/>
        </w:numPr>
        <w:rPr>
          <w:sz w:val="20"/>
          <w:szCs w:val="20"/>
        </w:rPr>
      </w:pPr>
      <w:r>
        <w:rPr>
          <w:sz w:val="20"/>
          <w:szCs w:val="20"/>
        </w:rPr>
        <w:t>Especificar 1 atributo de calidad del sistema.</w:t>
      </w:r>
    </w:p>
    <w:p w:rsidR="00D9448B" w:rsidRPr="00ED08B6" w:rsidRDefault="00D9448B" w:rsidP="00F42EE7">
      <w:pPr>
        <w:pStyle w:val="Default"/>
        <w:numPr>
          <w:ilvl w:val="1"/>
          <w:numId w:val="24"/>
        </w:numPr>
        <w:rPr>
          <w:sz w:val="20"/>
          <w:szCs w:val="20"/>
        </w:rPr>
      </w:pPr>
      <w:r>
        <w:rPr>
          <w:sz w:val="20"/>
          <w:szCs w:val="20"/>
        </w:rPr>
        <w:t xml:space="preserve">Diseñar mínimo 5 </w:t>
      </w:r>
      <w:r w:rsidRPr="00ED08B6">
        <w:rPr>
          <w:sz w:val="20"/>
          <w:szCs w:val="20"/>
        </w:rPr>
        <w:t>diagramas</w:t>
      </w:r>
      <w:r>
        <w:rPr>
          <w:sz w:val="20"/>
          <w:szCs w:val="20"/>
        </w:rPr>
        <w:t xml:space="preserve"> UML</w:t>
      </w:r>
      <w:r w:rsidRPr="00ED08B6">
        <w:rPr>
          <w:sz w:val="20"/>
          <w:szCs w:val="20"/>
        </w:rPr>
        <w:t xml:space="preserve"> (</w:t>
      </w:r>
      <w:proofErr w:type="spellStart"/>
      <w:r w:rsidRPr="00ED08B6">
        <w:rPr>
          <w:sz w:val="20"/>
          <w:szCs w:val="20"/>
        </w:rPr>
        <w:t>Ej</w:t>
      </w:r>
      <w:proofErr w:type="spellEnd"/>
      <w:r w:rsidRPr="00ED08B6">
        <w:rPr>
          <w:sz w:val="20"/>
          <w:szCs w:val="20"/>
        </w:rPr>
        <w:t xml:space="preserve">: </w:t>
      </w:r>
      <w:r>
        <w:rPr>
          <w:sz w:val="20"/>
          <w:szCs w:val="20"/>
        </w:rPr>
        <w:t xml:space="preserve">Diagrama </w:t>
      </w:r>
      <w:r w:rsidRPr="00ED08B6">
        <w:rPr>
          <w:sz w:val="20"/>
          <w:szCs w:val="20"/>
        </w:rPr>
        <w:t xml:space="preserve">de contexto, </w:t>
      </w:r>
      <w:r>
        <w:rPr>
          <w:sz w:val="20"/>
          <w:szCs w:val="20"/>
        </w:rPr>
        <w:t>Diagrama E-R</w:t>
      </w:r>
      <w:r w:rsidRPr="00ED08B6">
        <w:rPr>
          <w:sz w:val="20"/>
          <w:szCs w:val="20"/>
        </w:rPr>
        <w:t xml:space="preserve">, </w:t>
      </w:r>
      <w:r>
        <w:rPr>
          <w:sz w:val="20"/>
          <w:szCs w:val="20"/>
        </w:rPr>
        <w:t>diagrama clases</w:t>
      </w:r>
      <w:r w:rsidRPr="00ED08B6">
        <w:rPr>
          <w:sz w:val="20"/>
          <w:szCs w:val="20"/>
        </w:rPr>
        <w:t>,</w:t>
      </w:r>
      <w:r>
        <w:rPr>
          <w:sz w:val="20"/>
          <w:szCs w:val="20"/>
        </w:rPr>
        <w:t xml:space="preserve"> diagrama de secuencia</w:t>
      </w:r>
      <w:r w:rsidRPr="00ED08B6">
        <w:rPr>
          <w:sz w:val="20"/>
          <w:szCs w:val="20"/>
        </w:rPr>
        <w:t xml:space="preserve">, </w:t>
      </w:r>
      <w:r>
        <w:rPr>
          <w:sz w:val="20"/>
          <w:szCs w:val="20"/>
        </w:rPr>
        <w:t xml:space="preserve">diagrama de </w:t>
      </w:r>
      <w:r w:rsidRPr="00ED08B6">
        <w:rPr>
          <w:sz w:val="20"/>
          <w:szCs w:val="20"/>
        </w:rPr>
        <w:t xml:space="preserve">despliegue, </w:t>
      </w:r>
      <w:r>
        <w:rPr>
          <w:sz w:val="20"/>
          <w:szCs w:val="20"/>
        </w:rPr>
        <w:t>diagrama de actividades</w:t>
      </w:r>
      <w:r w:rsidRPr="00ED08B6">
        <w:rPr>
          <w:sz w:val="20"/>
          <w:szCs w:val="20"/>
        </w:rPr>
        <w:t xml:space="preserve">) </w:t>
      </w:r>
      <w:r>
        <w:rPr>
          <w:sz w:val="20"/>
          <w:szCs w:val="20"/>
        </w:rPr>
        <w:t>para</w:t>
      </w:r>
      <w:r w:rsidRPr="00ED08B6">
        <w:rPr>
          <w:sz w:val="20"/>
          <w:szCs w:val="20"/>
        </w:rPr>
        <w:t xml:space="preserve"> la arquitectura diseñada</w:t>
      </w:r>
      <w:r w:rsidR="00F42EE7">
        <w:rPr>
          <w:sz w:val="20"/>
          <w:szCs w:val="20"/>
        </w:rPr>
        <w:t xml:space="preserve"> (Debe tener en cuenta que los diagramas en ocasiones no son suficiente para representar toda la información esperada, utilice los recursos que considere necesario para que la arquitectura sea capaz de representar SOLA toda la información </w:t>
      </w:r>
      <w:r w:rsidR="000E40F7">
        <w:rPr>
          <w:sz w:val="20"/>
          <w:szCs w:val="20"/>
        </w:rPr>
        <w:t>esperada</w:t>
      </w:r>
      <w:r w:rsidR="00F42EE7">
        <w:rPr>
          <w:sz w:val="20"/>
          <w:szCs w:val="20"/>
        </w:rPr>
        <w:t>)</w:t>
      </w:r>
    </w:p>
    <w:p w:rsidR="00D9448B" w:rsidRPr="00101F46" w:rsidRDefault="00D9448B" w:rsidP="00D9448B">
      <w:pPr>
        <w:pStyle w:val="Default"/>
        <w:ind w:left="720"/>
        <w:rPr>
          <w:sz w:val="20"/>
          <w:szCs w:val="20"/>
        </w:rPr>
      </w:pPr>
    </w:p>
    <w:p w:rsidR="00D9448B" w:rsidRPr="00D9448B" w:rsidRDefault="00D9448B" w:rsidP="00D9448B">
      <w:pPr>
        <w:rPr>
          <w:rFonts w:ascii="Verdana" w:hAnsi="Verdana"/>
          <w:sz w:val="18"/>
          <w:szCs w:val="18"/>
          <w:lang w:val="es-CO"/>
        </w:rPr>
      </w:pPr>
    </w:p>
    <w:p w:rsidR="00D9448B" w:rsidRDefault="00D9448B" w:rsidP="00D9448B">
      <w:pPr>
        <w:rPr>
          <w:lang w:val="es-CO"/>
        </w:rPr>
      </w:pPr>
    </w:p>
    <w:p w:rsidR="00F809D9" w:rsidRDefault="00F809D9" w:rsidP="00D9448B">
      <w:pPr>
        <w:rPr>
          <w:lang w:val="es-CO"/>
        </w:rPr>
      </w:pPr>
    </w:p>
    <w:p w:rsidR="00F809D9" w:rsidRDefault="00F809D9" w:rsidP="00D9448B">
      <w:pPr>
        <w:rPr>
          <w:lang w:val="es-CO"/>
        </w:rPr>
      </w:pPr>
    </w:p>
    <w:p w:rsidR="00F809D9" w:rsidRDefault="00F809D9" w:rsidP="00D9448B">
      <w:pPr>
        <w:rPr>
          <w:lang w:val="es-CO"/>
        </w:rPr>
      </w:pPr>
    </w:p>
    <w:p w:rsidR="00F809D9" w:rsidRDefault="00F809D9" w:rsidP="00D9448B">
      <w:pPr>
        <w:rPr>
          <w:lang w:val="es-CO"/>
        </w:rPr>
      </w:pPr>
    </w:p>
    <w:p w:rsidR="00F809D9" w:rsidRDefault="00F809D9" w:rsidP="00D9448B">
      <w:pPr>
        <w:rPr>
          <w:lang w:val="es-CO"/>
        </w:rPr>
      </w:pPr>
    </w:p>
    <w:p w:rsidR="00F809D9" w:rsidRDefault="00F809D9" w:rsidP="00D9448B">
      <w:pPr>
        <w:rPr>
          <w:lang w:val="es-CO"/>
        </w:rPr>
      </w:pPr>
    </w:p>
    <w:p w:rsidR="00F809D9" w:rsidRDefault="00131943" w:rsidP="00D9448B">
      <w:pPr>
        <w:rPr>
          <w:rFonts w:ascii="Verdana" w:hAnsi="Verdana"/>
          <w:b/>
          <w:sz w:val="20"/>
          <w:szCs w:val="20"/>
        </w:rPr>
      </w:pPr>
      <w:r w:rsidRPr="00131943">
        <w:rPr>
          <w:rFonts w:ascii="Verdana" w:hAnsi="Verdana"/>
          <w:b/>
          <w:sz w:val="20"/>
          <w:szCs w:val="20"/>
          <w:lang w:val="es-CO"/>
        </w:rPr>
        <w:t>Solución</w:t>
      </w:r>
      <w:r w:rsidRPr="00131943">
        <w:rPr>
          <w:rFonts w:ascii="Verdana" w:hAnsi="Verdana"/>
          <w:b/>
          <w:sz w:val="20"/>
          <w:szCs w:val="20"/>
        </w:rPr>
        <w:t>:</w:t>
      </w:r>
    </w:p>
    <w:p w:rsidR="00131943" w:rsidRDefault="00131943" w:rsidP="00131943">
      <w:pPr>
        <w:pStyle w:val="ListParagraph"/>
        <w:numPr>
          <w:ilvl w:val="0"/>
          <w:numId w:val="26"/>
        </w:numPr>
        <w:rPr>
          <w:rFonts w:ascii="Verdana" w:hAnsi="Verdana"/>
          <w:b/>
          <w:sz w:val="20"/>
          <w:szCs w:val="20"/>
        </w:rPr>
      </w:pPr>
      <w:r w:rsidRPr="00131943">
        <w:rPr>
          <w:rFonts w:ascii="Verdana" w:hAnsi="Verdana"/>
          <w:b/>
          <w:sz w:val="20"/>
          <w:szCs w:val="20"/>
          <w:lang w:val="es-CO"/>
        </w:rPr>
        <w:t>Atributo de calidad</w:t>
      </w:r>
      <w:r>
        <w:rPr>
          <w:rFonts w:ascii="Verdana" w:hAnsi="Verdana"/>
          <w:b/>
          <w:sz w:val="20"/>
          <w:szCs w:val="20"/>
        </w:rPr>
        <w:t>:</w:t>
      </w:r>
      <w:r w:rsidR="00E83090">
        <w:rPr>
          <w:rFonts w:ascii="Verdana" w:hAnsi="Verdana"/>
          <w:b/>
          <w:sz w:val="20"/>
          <w:szCs w:val="20"/>
        </w:rPr>
        <w:t xml:space="preserve"> </w:t>
      </w:r>
    </w:p>
    <w:tbl>
      <w:tblPr>
        <w:tblStyle w:val="TableGrid"/>
        <w:tblW w:w="0" w:type="auto"/>
        <w:tblInd w:w="720" w:type="dxa"/>
        <w:tblLook w:val="04A0" w:firstRow="1" w:lastRow="0" w:firstColumn="1" w:lastColumn="0" w:noHBand="0" w:noVBand="1"/>
      </w:tblPr>
      <w:tblGrid>
        <w:gridCol w:w="1730"/>
        <w:gridCol w:w="1726"/>
        <w:gridCol w:w="1726"/>
        <w:gridCol w:w="1767"/>
        <w:gridCol w:w="1681"/>
      </w:tblGrid>
      <w:tr w:rsidR="007D777D" w:rsidTr="007D777D">
        <w:tc>
          <w:tcPr>
            <w:tcW w:w="8630" w:type="dxa"/>
            <w:gridSpan w:val="5"/>
            <w:shd w:val="clear" w:color="auto" w:fill="66FF99"/>
          </w:tcPr>
          <w:p w:rsidR="007D777D" w:rsidRPr="007D777D" w:rsidRDefault="007D777D" w:rsidP="007D777D">
            <w:pPr>
              <w:pStyle w:val="ListParagraph"/>
              <w:ind w:left="0"/>
              <w:jc w:val="center"/>
              <w:rPr>
                <w:rFonts w:ascii="Verdana" w:hAnsi="Verdana"/>
                <w:b/>
              </w:rPr>
            </w:pPr>
            <w:r w:rsidRPr="007D777D">
              <w:rPr>
                <w:rFonts w:ascii="Verdana" w:hAnsi="Verdana"/>
                <w:b/>
              </w:rPr>
              <w:t>Escalabilidad</w:t>
            </w:r>
          </w:p>
        </w:tc>
      </w:tr>
      <w:tr w:rsidR="00BA1847" w:rsidTr="0041167A">
        <w:tc>
          <w:tcPr>
            <w:tcW w:w="1730" w:type="dxa"/>
            <w:shd w:val="clear" w:color="auto" w:fill="66FF99"/>
          </w:tcPr>
          <w:p w:rsidR="00131943" w:rsidRPr="00131943" w:rsidRDefault="00131943" w:rsidP="00131943">
            <w:pPr>
              <w:pStyle w:val="ListParagraph"/>
              <w:ind w:left="0"/>
              <w:jc w:val="center"/>
              <w:rPr>
                <w:rFonts w:ascii="Verdana" w:hAnsi="Verdana"/>
              </w:rPr>
            </w:pPr>
            <w:r>
              <w:rPr>
                <w:rFonts w:ascii="Verdana" w:hAnsi="Verdana"/>
              </w:rPr>
              <w:t>Fuente</w:t>
            </w:r>
          </w:p>
        </w:tc>
        <w:tc>
          <w:tcPr>
            <w:tcW w:w="1726" w:type="dxa"/>
            <w:shd w:val="clear" w:color="auto" w:fill="66FF99"/>
          </w:tcPr>
          <w:p w:rsidR="00131943" w:rsidRPr="00131943" w:rsidRDefault="00131943" w:rsidP="00131943">
            <w:pPr>
              <w:pStyle w:val="ListParagraph"/>
              <w:ind w:left="0"/>
              <w:jc w:val="center"/>
              <w:rPr>
                <w:rFonts w:ascii="Verdana" w:hAnsi="Verdana"/>
              </w:rPr>
            </w:pPr>
            <w:r w:rsidRPr="00131943">
              <w:rPr>
                <w:rFonts w:ascii="Verdana" w:hAnsi="Verdana"/>
              </w:rPr>
              <w:t>Estímulo</w:t>
            </w:r>
          </w:p>
        </w:tc>
        <w:tc>
          <w:tcPr>
            <w:tcW w:w="1726" w:type="dxa"/>
            <w:shd w:val="clear" w:color="auto" w:fill="66FF99"/>
          </w:tcPr>
          <w:p w:rsidR="00131943" w:rsidRPr="00131943" w:rsidRDefault="00131943" w:rsidP="00131943">
            <w:pPr>
              <w:pStyle w:val="ListParagraph"/>
              <w:ind w:left="0"/>
              <w:jc w:val="center"/>
              <w:rPr>
                <w:rFonts w:ascii="Verdana" w:hAnsi="Verdana"/>
              </w:rPr>
            </w:pPr>
            <w:r w:rsidRPr="00131943">
              <w:rPr>
                <w:rFonts w:ascii="Verdana" w:hAnsi="Verdana"/>
              </w:rPr>
              <w:t>Entorno</w:t>
            </w:r>
          </w:p>
        </w:tc>
        <w:tc>
          <w:tcPr>
            <w:tcW w:w="1767" w:type="dxa"/>
            <w:shd w:val="clear" w:color="auto" w:fill="66FF99"/>
          </w:tcPr>
          <w:p w:rsidR="00131943" w:rsidRPr="00131943" w:rsidRDefault="00131943" w:rsidP="00131943">
            <w:pPr>
              <w:pStyle w:val="ListParagraph"/>
              <w:ind w:left="0"/>
              <w:jc w:val="center"/>
              <w:rPr>
                <w:rFonts w:ascii="Verdana" w:hAnsi="Verdana"/>
              </w:rPr>
            </w:pPr>
            <w:r w:rsidRPr="00131943">
              <w:rPr>
                <w:rFonts w:ascii="Verdana" w:hAnsi="Verdana"/>
              </w:rPr>
              <w:t>Respuesta</w:t>
            </w:r>
          </w:p>
        </w:tc>
        <w:tc>
          <w:tcPr>
            <w:tcW w:w="1681" w:type="dxa"/>
            <w:shd w:val="clear" w:color="auto" w:fill="66FF99"/>
          </w:tcPr>
          <w:p w:rsidR="00131943" w:rsidRPr="00131943" w:rsidRDefault="00131943" w:rsidP="00131943">
            <w:pPr>
              <w:pStyle w:val="ListParagraph"/>
              <w:ind w:left="0"/>
              <w:jc w:val="center"/>
              <w:rPr>
                <w:rFonts w:ascii="Verdana" w:hAnsi="Verdana"/>
              </w:rPr>
            </w:pPr>
            <w:r w:rsidRPr="00131943">
              <w:rPr>
                <w:rFonts w:ascii="Verdana" w:hAnsi="Verdana"/>
              </w:rPr>
              <w:t>Métrica de la respuesta</w:t>
            </w:r>
          </w:p>
        </w:tc>
      </w:tr>
      <w:tr w:rsidR="00BA1847" w:rsidTr="0041167A">
        <w:tc>
          <w:tcPr>
            <w:tcW w:w="1730" w:type="dxa"/>
          </w:tcPr>
          <w:p w:rsidR="00131943" w:rsidRPr="00BA1847" w:rsidRDefault="00BA1847" w:rsidP="00131943">
            <w:pPr>
              <w:pStyle w:val="ListParagraph"/>
              <w:ind w:left="0"/>
              <w:rPr>
                <w:rFonts w:ascii="Verdana" w:hAnsi="Verdana"/>
              </w:rPr>
            </w:pPr>
            <w:r>
              <w:rPr>
                <w:rFonts w:ascii="Verdana" w:hAnsi="Verdana"/>
              </w:rPr>
              <w:t>Incremento en el número de enfermeras</w:t>
            </w:r>
          </w:p>
        </w:tc>
        <w:tc>
          <w:tcPr>
            <w:tcW w:w="1726" w:type="dxa"/>
          </w:tcPr>
          <w:p w:rsidR="00131943" w:rsidRPr="00BA1847" w:rsidRDefault="00BA1847" w:rsidP="00131943">
            <w:pPr>
              <w:pStyle w:val="ListParagraph"/>
              <w:ind w:left="0"/>
              <w:rPr>
                <w:rFonts w:ascii="Verdana" w:hAnsi="Verdana"/>
              </w:rPr>
            </w:pPr>
            <w:r w:rsidRPr="00BA1847">
              <w:rPr>
                <w:rFonts w:ascii="Verdana" w:hAnsi="Verdana"/>
              </w:rPr>
              <w:t>Acceso al sistema</w:t>
            </w:r>
            <w:r>
              <w:rPr>
                <w:rFonts w:ascii="Verdana" w:hAnsi="Verdana"/>
              </w:rPr>
              <w:t xml:space="preserve"> </w:t>
            </w:r>
            <w:proofErr w:type="spellStart"/>
            <w:r w:rsidR="007D777D">
              <w:rPr>
                <w:rFonts w:ascii="Verdana" w:hAnsi="Verdana"/>
              </w:rPr>
              <w:t>diagnosticos</w:t>
            </w:r>
            <w:proofErr w:type="spellEnd"/>
            <w:r w:rsidR="007D777D">
              <w:rPr>
                <w:rFonts w:ascii="Verdana" w:hAnsi="Verdana"/>
              </w:rPr>
              <w:t xml:space="preserve"> …</w:t>
            </w:r>
          </w:p>
        </w:tc>
        <w:tc>
          <w:tcPr>
            <w:tcW w:w="1726" w:type="dxa"/>
          </w:tcPr>
          <w:p w:rsidR="00131943" w:rsidRPr="00BA1847" w:rsidRDefault="00BA1847" w:rsidP="00131943">
            <w:pPr>
              <w:pStyle w:val="ListParagraph"/>
              <w:ind w:left="0"/>
              <w:rPr>
                <w:rFonts w:ascii="Verdana" w:hAnsi="Verdana"/>
              </w:rPr>
            </w:pPr>
            <w:r w:rsidRPr="00BA1847">
              <w:rPr>
                <w:rFonts w:ascii="Verdana" w:hAnsi="Verdana"/>
              </w:rPr>
              <w:t>Muchos usuarios haciendo peticiones y/o un número grande de enfermeras accediendo al sistema</w:t>
            </w:r>
          </w:p>
        </w:tc>
        <w:tc>
          <w:tcPr>
            <w:tcW w:w="1767" w:type="dxa"/>
          </w:tcPr>
          <w:p w:rsidR="00131943" w:rsidRPr="00BA1847" w:rsidRDefault="000D6950" w:rsidP="00131943">
            <w:pPr>
              <w:pStyle w:val="ListParagraph"/>
              <w:ind w:left="0"/>
              <w:rPr>
                <w:rFonts w:ascii="Verdana" w:hAnsi="Verdana"/>
              </w:rPr>
            </w:pPr>
            <w:proofErr w:type="spellStart"/>
            <w:r>
              <w:rPr>
                <w:rFonts w:ascii="Verdana" w:hAnsi="Verdana"/>
              </w:rPr>
              <w:t>Diagnosticos</w:t>
            </w:r>
            <w:proofErr w:type="spellEnd"/>
          </w:p>
        </w:tc>
        <w:tc>
          <w:tcPr>
            <w:tcW w:w="1681" w:type="dxa"/>
          </w:tcPr>
          <w:p w:rsidR="00131943" w:rsidRDefault="00BA1847" w:rsidP="00131943">
            <w:pPr>
              <w:pStyle w:val="ListParagraph"/>
              <w:ind w:left="0"/>
              <w:rPr>
                <w:rFonts w:ascii="Verdana" w:hAnsi="Verdana"/>
              </w:rPr>
            </w:pPr>
            <w:r w:rsidRPr="00BA1847">
              <w:rPr>
                <w:rFonts w:ascii="Verdana" w:hAnsi="Verdana"/>
              </w:rPr>
              <w:t>Tiempo de respuesta por cada solicitud al sistema</w:t>
            </w:r>
          </w:p>
          <w:p w:rsidR="000D6950" w:rsidRDefault="000D6950" w:rsidP="00131943">
            <w:pPr>
              <w:pStyle w:val="ListParagraph"/>
              <w:ind w:left="0"/>
              <w:rPr>
                <w:rFonts w:ascii="Verdana" w:hAnsi="Verdana"/>
              </w:rPr>
            </w:pPr>
          </w:p>
          <w:p w:rsidR="000D6950" w:rsidRPr="00BA1847" w:rsidRDefault="000D6950" w:rsidP="00131943">
            <w:pPr>
              <w:pStyle w:val="ListParagraph"/>
              <w:ind w:left="0"/>
              <w:rPr>
                <w:rFonts w:ascii="Verdana" w:hAnsi="Verdana"/>
              </w:rPr>
            </w:pPr>
            <w:r>
              <w:rPr>
                <w:rFonts w:ascii="Verdana" w:hAnsi="Verdana"/>
              </w:rPr>
              <w:t>Limites…</w:t>
            </w:r>
          </w:p>
        </w:tc>
      </w:tr>
    </w:tbl>
    <w:p w:rsidR="00131943" w:rsidRDefault="00131943" w:rsidP="00131943">
      <w:pPr>
        <w:pStyle w:val="ListParagraph"/>
        <w:rPr>
          <w:rFonts w:ascii="Verdana" w:hAnsi="Verdana"/>
          <w:b/>
          <w:sz w:val="20"/>
          <w:szCs w:val="20"/>
        </w:rPr>
      </w:pPr>
    </w:p>
    <w:p w:rsidR="000D6950" w:rsidRPr="000D6950" w:rsidRDefault="000D6950" w:rsidP="00BA1847">
      <w:pPr>
        <w:pStyle w:val="ListParagraph"/>
        <w:numPr>
          <w:ilvl w:val="0"/>
          <w:numId w:val="26"/>
        </w:numPr>
        <w:rPr>
          <w:rFonts w:ascii="Verdana" w:hAnsi="Verdana"/>
          <w:b/>
          <w:sz w:val="20"/>
          <w:szCs w:val="20"/>
        </w:rPr>
      </w:pPr>
      <w:proofErr w:type="spellStart"/>
      <w:r>
        <w:rPr>
          <w:rFonts w:ascii="Verdana" w:hAnsi="Verdana"/>
          <w:b/>
          <w:sz w:val="20"/>
          <w:szCs w:val="20"/>
        </w:rPr>
        <w:t>Decisiones</w:t>
      </w:r>
      <w:proofErr w:type="spellEnd"/>
      <w:r>
        <w:rPr>
          <w:rFonts w:ascii="Verdana" w:hAnsi="Verdana"/>
          <w:b/>
          <w:sz w:val="20"/>
          <w:szCs w:val="20"/>
        </w:rPr>
        <w:t xml:space="preserve"> arq</w:t>
      </w:r>
      <w:bookmarkStart w:id="0" w:name="_GoBack"/>
      <w:bookmarkEnd w:id="0"/>
    </w:p>
    <w:p w:rsidR="00BA1847" w:rsidRDefault="00BA1847" w:rsidP="00BA1847">
      <w:pPr>
        <w:pStyle w:val="ListParagraph"/>
        <w:numPr>
          <w:ilvl w:val="0"/>
          <w:numId w:val="26"/>
        </w:numPr>
        <w:rPr>
          <w:rFonts w:ascii="Verdana" w:hAnsi="Verdana"/>
          <w:b/>
          <w:sz w:val="20"/>
          <w:szCs w:val="20"/>
        </w:rPr>
      </w:pPr>
      <w:r w:rsidRPr="00BA1847">
        <w:rPr>
          <w:rFonts w:ascii="Verdana" w:hAnsi="Verdana"/>
          <w:b/>
          <w:sz w:val="20"/>
          <w:szCs w:val="20"/>
          <w:lang w:val="es-CO"/>
        </w:rPr>
        <w:t>Diagramas</w:t>
      </w:r>
      <w:r>
        <w:rPr>
          <w:rFonts w:ascii="Verdana" w:hAnsi="Verdana"/>
          <w:b/>
          <w:sz w:val="20"/>
          <w:szCs w:val="20"/>
        </w:rPr>
        <w:t>:</w:t>
      </w:r>
    </w:p>
    <w:p w:rsidR="00BA1847" w:rsidRPr="00BA1847" w:rsidRDefault="00BA1847" w:rsidP="00BA1847">
      <w:pPr>
        <w:pStyle w:val="ListParagraph"/>
        <w:numPr>
          <w:ilvl w:val="1"/>
          <w:numId w:val="26"/>
        </w:numPr>
        <w:rPr>
          <w:rFonts w:ascii="Verdana" w:hAnsi="Verdana"/>
          <w:sz w:val="20"/>
          <w:szCs w:val="20"/>
          <w:lang w:val="es-CO"/>
        </w:rPr>
      </w:pPr>
      <w:r w:rsidRPr="00BA1847">
        <w:rPr>
          <w:rFonts w:ascii="Verdana" w:hAnsi="Verdana"/>
          <w:sz w:val="20"/>
          <w:szCs w:val="20"/>
          <w:lang w:val="es-CO"/>
        </w:rPr>
        <w:t>Casos de uso</w:t>
      </w:r>
    </w:p>
    <w:p w:rsidR="00BA1847" w:rsidRDefault="00BA1847" w:rsidP="00BA1847">
      <w:pPr>
        <w:pStyle w:val="ListParagraph"/>
        <w:ind w:left="1440"/>
        <w:rPr>
          <w:rFonts w:ascii="Verdana" w:hAnsi="Verdana"/>
          <w:sz w:val="20"/>
          <w:szCs w:val="20"/>
        </w:rPr>
      </w:pPr>
      <w:r>
        <w:rPr>
          <w:rFonts w:ascii="Verdana" w:hAnsi="Verdana"/>
          <w:noProof/>
          <w:sz w:val="20"/>
          <w:szCs w:val="20"/>
        </w:rPr>
        <w:drawing>
          <wp:inline distT="0" distB="0" distL="0" distR="0">
            <wp:extent cx="2903906" cy="341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0451" cy="3448609"/>
                    </a:xfrm>
                    <a:prstGeom prst="rect">
                      <a:avLst/>
                    </a:prstGeom>
                    <a:noFill/>
                    <a:ln>
                      <a:noFill/>
                    </a:ln>
                  </pic:spPr>
                </pic:pic>
              </a:graphicData>
            </a:graphic>
          </wp:inline>
        </w:drawing>
      </w:r>
    </w:p>
    <w:p w:rsidR="00BA1847" w:rsidRPr="00BA1847" w:rsidRDefault="00BA1847" w:rsidP="00BA1847">
      <w:pPr>
        <w:pStyle w:val="ListParagraph"/>
        <w:numPr>
          <w:ilvl w:val="1"/>
          <w:numId w:val="26"/>
        </w:numPr>
        <w:rPr>
          <w:rFonts w:ascii="Verdana" w:hAnsi="Verdana"/>
          <w:sz w:val="20"/>
          <w:szCs w:val="20"/>
        </w:rPr>
      </w:pPr>
    </w:p>
    <w:sectPr w:rsidR="00BA1847" w:rsidRPr="00BA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58F76C7"/>
    <w:multiLevelType w:val="hybridMultilevel"/>
    <w:tmpl w:val="F8D0D17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B15F77"/>
    <w:multiLevelType w:val="hybridMultilevel"/>
    <w:tmpl w:val="9ACC2CF8"/>
    <w:lvl w:ilvl="0" w:tplc="F036CC06">
      <w:numFmt w:val="bullet"/>
      <w:lvlText w:val=""/>
      <w:lvlJc w:val="left"/>
      <w:pPr>
        <w:ind w:left="720" w:hanging="360"/>
      </w:pPr>
      <w:rPr>
        <w:rFonts w:ascii="Symbol" w:eastAsia="Times New Roman" w:hAnsi="Symbol"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5C30493"/>
    <w:multiLevelType w:val="hybridMultilevel"/>
    <w:tmpl w:val="9C88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5"/>
  </w:num>
  <w:num w:numId="24">
    <w:abstractNumId w:val="23"/>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8B"/>
    <w:rsid w:val="000D6950"/>
    <w:rsid w:val="000E40F7"/>
    <w:rsid w:val="00131943"/>
    <w:rsid w:val="0041167A"/>
    <w:rsid w:val="00645252"/>
    <w:rsid w:val="006D3D74"/>
    <w:rsid w:val="007D777D"/>
    <w:rsid w:val="0083569A"/>
    <w:rsid w:val="00A9204E"/>
    <w:rsid w:val="00BA1847"/>
    <w:rsid w:val="00D9448B"/>
    <w:rsid w:val="00E83090"/>
    <w:rsid w:val="00F42EE7"/>
    <w:rsid w:val="00F8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54DA"/>
  <w15:chartTrackingRefBased/>
  <w15:docId w15:val="{C91EE598-4073-472F-A7A4-1CD16F09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59"/>
    <w:rsid w:val="00D9448B"/>
    <w:rPr>
      <w:rFonts w:ascii="Calibri" w:eastAsia="Times New Roman" w:hAnsi="Calibri" w:cs="Times New Roman"/>
      <w:sz w:val="20"/>
      <w:szCs w:val="20"/>
      <w:lang w:val="es-CO"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9448B"/>
    <w:pPr>
      <w:autoSpaceDE w:val="0"/>
      <w:autoSpaceDN w:val="0"/>
      <w:adjustRightInd w:val="0"/>
    </w:pPr>
    <w:rPr>
      <w:rFonts w:ascii="Calibri" w:eastAsia="Times New Roman" w:hAnsi="Calibri" w:cs="Calibri"/>
      <w:color w:val="000000"/>
      <w:sz w:val="24"/>
      <w:szCs w:val="24"/>
      <w:lang w:val="es-CO" w:eastAsia="es-CO"/>
    </w:rPr>
  </w:style>
  <w:style w:type="paragraph" w:styleId="ListParagraph">
    <w:name w:val="List Paragraph"/>
    <w:basedOn w:val="Normal"/>
    <w:uiPriority w:val="34"/>
    <w:unhideWhenUsed/>
    <w:qFormat/>
    <w:rsid w:val="00131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D1T7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159</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Triviño Gonzalez</dc:creator>
  <cp:keywords/>
  <dc:description/>
  <cp:lastModifiedBy>kristhian.segura@labinfo.is.escuelaing.edu.co</cp:lastModifiedBy>
  <cp:revision>5</cp:revision>
  <dcterms:created xsi:type="dcterms:W3CDTF">2022-04-27T02:36:00Z</dcterms:created>
  <dcterms:modified xsi:type="dcterms:W3CDTF">2022-04-27T14:44:00Z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