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OEKA201Assignment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This website presents the assignments for OEKA201 completed by: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Bertelsen, Fredrik-André Hov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Yousefi, Arya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Røijem, Bendik Strømme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Lund, Kristian</w:t>
      </w:r>
    </w:p>
    <w:bookmarkEnd w:id="20"/>
    <w:bookmarkStart w:id="23" w:name="about-this-website"/>
    <w:p>
      <w:pPr>
        <w:pStyle w:val="Heading2"/>
      </w:pPr>
      <w:r>
        <w:t xml:space="preserve">About this website</w:t>
      </w:r>
    </w:p>
    <w:p>
      <w:pPr>
        <w:pStyle w:val="FirstParagraph"/>
      </w:pPr>
      <w:r>
        <w:t xml:space="preserve">The site contains our econmetrics assignmetn analysing mortality rates across US states using socioeconomic &amp; health-related variables.</w:t>
      </w:r>
    </w:p>
    <w:p>
      <w:pPr>
        <w:pStyle w:val="BodyText"/>
      </w:pPr>
      <w:r>
        <w:t xml:space="preserve">The assinment is presented in two versions: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Bjørnar’s assignment using Gretl</w:t>
        </w:r>
      </w:hyperlink>
      <w:r>
        <w:t xml:space="preserve"> </w:t>
      </w:r>
      <w:r>
        <w:t xml:space="preserve">- estimation and analysis performed in Gretl</w:t>
      </w:r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Bjørnar’s assignment using R</w:t>
        </w:r>
      </w:hyperlink>
      <w:r>
        <w:t xml:space="preserve"> </w:t>
      </w:r>
      <w:r>
        <w:t xml:space="preserve">- the same analysis replicatied using R code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assignment_gretl.qmd" TargetMode="External" /><Relationship Type="http://schemas.openxmlformats.org/officeDocument/2006/relationships/hyperlink" Id="rId22" Target="assignment_r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ssignment_gretl.qmd" TargetMode="External" /><Relationship Type="http://schemas.openxmlformats.org/officeDocument/2006/relationships/hyperlink" Id="rId22" Target="assignment_r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OEKA201Assignment</dc:title>
  <dc:creator/>
  <cp:keywords/>
  <dcterms:created xsi:type="dcterms:W3CDTF">2026-04-27T10:31:28Z</dcterms:created>
  <dcterms:modified xsi:type="dcterms:W3CDTF">2026-04-27T10:31:28Z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