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jpeg" ContentType="image/jpeg"/>
  <Override PartName="/word/media/image22.jpeg" ContentType="image/jpeg"/>
  <Override PartName="/word/media/image23.png" ContentType="image/png"/>
  <Override PartName="/word/media/image24.png" ContentType="image/png"/>
  <Override PartName="/word/media/image25.jpeg" ContentType="image/jpeg"/>
  <Override PartName="/word/media/image27.png" ContentType="image/png"/>
  <Override PartName="/word/media/image26.jpeg" ContentType="image/jpe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Times New Roman" w:ascii="Cambria" w:hAnsi="Cambria"/>
          <w:color w:val="000000"/>
          <w:sz w:val="28"/>
          <w:szCs w:val="28"/>
        </w:rPr>
        <w:t>Универзитет у Kрагујевцу</w:t>
      </w:r>
    </w:p>
    <w:p>
      <w:pPr>
        <w:pStyle w:val="Normal"/>
        <w:jc w:val="center"/>
        <w:rPr>
          <w:rFonts w:ascii="Cambria" w:hAnsi="Cambria" w:cs="Times New Roman"/>
          <w:color w:val="000000"/>
          <w:sz w:val="28"/>
          <w:szCs w:val="28"/>
        </w:rPr>
      </w:pPr>
      <w:r>
        <w:rPr>
          <w:rFonts w:cs="Times New Roman" w:ascii="Cambria" w:hAnsi="Cambria"/>
          <w:color w:val="000000"/>
          <w:sz w:val="28"/>
          <w:szCs w:val="28"/>
        </w:rPr>
        <w:t>Факултет инжењерских наука</w:t>
      </w:r>
    </w:p>
    <w:p>
      <w:pPr>
        <w:pStyle w:val="Normal"/>
        <w:jc w:val="center"/>
        <w:rPr>
          <w:rFonts w:ascii="Cambria" w:hAnsi="Cambria" w:cs="Times New Roman"/>
          <w:color w:val="000000"/>
          <w:sz w:val="28"/>
          <w:szCs w:val="28"/>
        </w:rPr>
      </w:pPr>
      <w:r>
        <w:rPr>
          <w:rFonts w:cs="Times New Roman" w:ascii="Cambria" w:hAnsi="Cambria"/>
          <w:color w:val="000000"/>
          <w:sz w:val="28"/>
          <w:szCs w:val="28"/>
        </w:rPr>
        <w:t>Рачунарска техника и софтверско инжењерство</w:t>
      </w:r>
    </w:p>
    <w:p>
      <w:pPr>
        <w:pStyle w:val="Normal"/>
        <w:jc w:val="center"/>
        <w:rPr>
          <w:rFonts w:ascii="Cambria" w:hAnsi="Cambria"/>
          <w:color w:val="000000"/>
        </w:rPr>
      </w:pPr>
      <w:r>
        <w:rPr>
          <w:rFonts w:ascii="Cambria" w:hAnsi="Cambria"/>
          <w:color w:val="000000"/>
        </w:rPr>
      </w:r>
    </w:p>
    <w:p>
      <w:pPr>
        <w:pStyle w:val="Normal"/>
        <w:jc w:val="center"/>
        <w:rPr/>
      </w:pPr>
      <w:r>
        <w:rPr/>
        <w:drawing>
          <wp:inline distT="0" distB="0" distL="0" distR="0">
            <wp:extent cx="2003425" cy="21945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003425" cy="2194560"/>
                    </a:xfrm>
                    <a:prstGeom prst="rect">
                      <a:avLst/>
                    </a:prstGeom>
                  </pic:spPr>
                </pic:pic>
              </a:graphicData>
            </a:graphic>
          </wp:inline>
        </w:drawing>
      </w:r>
    </w:p>
    <w:p>
      <w:pPr>
        <w:pStyle w:val="Normal"/>
        <w:jc w:val="center"/>
        <w:rPr>
          <w:rFonts w:ascii="Cambria" w:hAnsi="Cambria"/>
          <w:color w:val="000000"/>
        </w:rPr>
      </w:pPr>
      <w:r>
        <w:rPr>
          <w:rFonts w:ascii="Cambria" w:hAnsi="Cambria"/>
          <w:color w:val="000000"/>
        </w:rPr>
      </w:r>
    </w:p>
    <w:p>
      <w:pPr>
        <w:pStyle w:val="Normal"/>
        <w:jc w:val="center"/>
        <w:rPr>
          <w:rFonts w:ascii="Cambria" w:hAnsi="Cambria" w:cs="Times New Roman"/>
          <w:b/>
          <w:b/>
          <w:color w:val="000000"/>
          <w:sz w:val="48"/>
          <w:szCs w:val="48"/>
        </w:rPr>
      </w:pPr>
      <w:r>
        <w:rPr>
          <w:rFonts w:cs="Times New Roman" w:ascii="Cambria" w:hAnsi="Cambria"/>
          <w:b/>
          <w:color w:val="000000"/>
          <w:sz w:val="48"/>
          <w:szCs w:val="48"/>
        </w:rPr>
        <w:t>Софтверски инжењеринг</w:t>
      </w:r>
    </w:p>
    <w:p>
      <w:pPr>
        <w:pStyle w:val="Normal"/>
        <w:jc w:val="center"/>
        <w:rPr>
          <w:rFonts w:ascii="Cambria" w:hAnsi="Cambria" w:cs="Times New Roman"/>
          <w:b/>
          <w:b/>
          <w:color w:val="000000"/>
          <w:sz w:val="48"/>
          <w:szCs w:val="48"/>
        </w:rPr>
      </w:pPr>
      <w:r>
        <w:rPr>
          <w:rFonts w:cs="Times New Roman" w:ascii="Cambria" w:hAnsi="Cambria"/>
          <w:b/>
          <w:color w:val="000000"/>
          <w:sz w:val="48"/>
          <w:szCs w:val="48"/>
        </w:rPr>
      </w:r>
    </w:p>
    <w:p>
      <w:pPr>
        <w:pStyle w:val="Normal"/>
        <w:jc w:val="center"/>
        <w:rPr>
          <w:rFonts w:ascii="Cambria" w:hAnsi="Cambria" w:cs="Times New Roman"/>
          <w:color w:val="000000"/>
          <w:sz w:val="44"/>
          <w:szCs w:val="44"/>
        </w:rPr>
      </w:pPr>
      <w:r>
        <w:rPr>
          <w:rFonts w:cs="Times New Roman" w:ascii="Cambria" w:hAnsi="Cambria"/>
          <w:color w:val="000000"/>
          <w:sz w:val="44"/>
          <w:szCs w:val="44"/>
        </w:rPr>
        <w:t>Семинарски рад :</w:t>
      </w:r>
    </w:p>
    <w:p>
      <w:pPr>
        <w:pStyle w:val="Normal"/>
        <w:jc w:val="center"/>
        <w:rPr>
          <w:rFonts w:ascii="Cambria" w:hAnsi="Cambria" w:cs="Times New Roman"/>
          <w:color w:val="000000"/>
          <w:sz w:val="32"/>
          <w:szCs w:val="32"/>
        </w:rPr>
      </w:pPr>
      <w:r>
        <w:rPr>
          <w:rFonts w:cs="Times New Roman" w:ascii="Cambria" w:hAnsi="Cambria"/>
          <w:color w:val="000000"/>
          <w:sz w:val="32"/>
          <w:szCs w:val="32"/>
        </w:rPr>
        <w:t>Онлајн куповина</w:t>
      </w:r>
    </w:p>
    <w:p>
      <w:pPr>
        <w:pStyle w:val="Normal"/>
        <w:jc w:val="both"/>
        <w:rPr>
          <w:rFonts w:ascii="Cambria" w:hAnsi="Cambria" w:cs="Times New Roman"/>
          <w:color w:val="000000"/>
          <w:sz w:val="36"/>
          <w:szCs w:val="36"/>
        </w:rPr>
      </w:pPr>
      <w:r>
        <w:rPr>
          <w:rFonts w:cs="Times New Roman" w:ascii="Cambria" w:hAnsi="Cambria"/>
          <w:color w:val="000000"/>
          <w:sz w:val="36"/>
          <w:szCs w:val="36"/>
        </w:rPr>
      </w:r>
    </w:p>
    <w:p>
      <w:pPr>
        <w:pStyle w:val="Normal"/>
        <w:jc w:val="both"/>
        <w:rPr>
          <w:rFonts w:ascii="Cambria" w:hAnsi="Cambria" w:cs="Times New Roman"/>
          <w:color w:val="000000"/>
          <w:sz w:val="36"/>
          <w:szCs w:val="36"/>
        </w:rPr>
      </w:pPr>
      <w:r>
        <w:rPr>
          <w:rFonts w:cs="Times New Roman" w:ascii="Cambria" w:hAnsi="Cambria"/>
          <w:color w:val="000000"/>
          <w:sz w:val="36"/>
          <w:szCs w:val="36"/>
        </w:rPr>
      </w:r>
    </w:p>
    <w:p>
      <w:pPr>
        <w:pStyle w:val="Normal"/>
        <w:jc w:val="both"/>
        <w:rPr>
          <w:rFonts w:ascii="Cambria" w:hAnsi="Cambria" w:cs="Times New Roman"/>
          <w:color w:val="000000"/>
          <w:sz w:val="36"/>
          <w:szCs w:val="36"/>
        </w:rPr>
      </w:pPr>
      <w:r>
        <w:rPr>
          <w:rFonts w:cs="Times New Roman" w:ascii="Cambria" w:hAnsi="Cambria"/>
          <w:color w:val="000000"/>
          <w:sz w:val="36"/>
          <w:szCs w:val="36"/>
        </w:rPr>
      </w:r>
    </w:p>
    <w:p>
      <w:pPr>
        <w:pStyle w:val="Normal"/>
        <w:jc w:val="both"/>
        <w:rPr>
          <w:rFonts w:ascii="Cambria" w:hAnsi="Cambria" w:cs="Times New Roman"/>
          <w:color w:val="000000"/>
          <w:sz w:val="36"/>
          <w:szCs w:val="36"/>
        </w:rPr>
      </w:pPr>
      <w:r>
        <w:rPr>
          <w:rFonts w:cs="Times New Roman" w:ascii="Cambria" w:hAnsi="Cambria"/>
          <w:color w:val="000000"/>
          <w:sz w:val="36"/>
          <w:szCs w:val="36"/>
        </w:rPr>
      </w:r>
    </w:p>
    <w:p>
      <w:pPr>
        <w:pStyle w:val="Normal"/>
        <w:jc w:val="both"/>
        <w:rPr>
          <w:rFonts w:ascii="Cambria" w:hAnsi="Cambria" w:cs="Times New Roman"/>
          <w:color w:val="000000"/>
          <w:sz w:val="36"/>
          <w:szCs w:val="36"/>
        </w:rPr>
      </w:pPr>
      <w:r>
        <w:rPr>
          <w:rFonts w:cs="Times New Roman" w:ascii="Cambria" w:hAnsi="Cambria"/>
          <w:color w:val="000000"/>
          <w:sz w:val="36"/>
          <w:szCs w:val="36"/>
        </w:rPr>
      </w:r>
    </w:p>
    <w:p>
      <w:pPr>
        <w:pStyle w:val="Normal"/>
        <w:jc w:val="both"/>
        <w:rPr>
          <w:rFonts w:ascii="Cambria" w:hAnsi="Cambria" w:cs="Times New Roman"/>
          <w:color w:val="000000"/>
          <w:sz w:val="36"/>
          <w:szCs w:val="36"/>
        </w:rPr>
      </w:pPr>
      <w:r>
        <w:rPr>
          <w:rFonts w:cs="Times New Roman" w:ascii="Cambria" w:hAnsi="Cambria"/>
          <w:color w:val="000000"/>
          <w:sz w:val="36"/>
          <w:szCs w:val="36"/>
        </w:rPr>
      </w:r>
    </w:p>
    <w:p>
      <w:pPr>
        <w:pStyle w:val="Normal"/>
        <w:jc w:val="both"/>
        <w:rPr>
          <w:rFonts w:ascii="Cambria" w:hAnsi="Cambria" w:cs="Times New Roman"/>
          <w:color w:val="000000"/>
          <w:sz w:val="36"/>
          <w:szCs w:val="36"/>
        </w:rPr>
      </w:pPr>
      <w:r>
        <w:rPr>
          <w:rFonts w:cs="Times New Roman" w:ascii="Cambria" w:hAnsi="Cambria"/>
          <w:color w:val="000000"/>
          <w:sz w:val="36"/>
          <w:szCs w:val="36"/>
        </w:rPr>
      </w:r>
    </w:p>
    <w:p>
      <w:pPr>
        <w:pStyle w:val="Normal"/>
        <w:jc w:val="both"/>
        <w:rPr>
          <w:rFonts w:ascii="Cambria" w:hAnsi="Cambria" w:cs="Times New Roman"/>
          <w:color w:val="000000"/>
          <w:sz w:val="36"/>
          <w:szCs w:val="36"/>
        </w:rPr>
      </w:pPr>
      <w:r>
        <w:rPr>
          <w:rFonts w:cs="Times New Roman" w:ascii="Cambria" w:hAnsi="Cambria"/>
          <w:color w:val="000000"/>
          <w:sz w:val="36"/>
          <w:szCs w:val="36"/>
        </w:rPr>
      </w:r>
    </w:p>
    <w:p>
      <w:pPr>
        <w:pStyle w:val="Normal"/>
        <w:jc w:val="right"/>
        <w:rPr>
          <w:rFonts w:ascii="Cambria" w:hAnsi="Cambria" w:cs="Times New Roman"/>
          <w:color w:val="000000"/>
        </w:rPr>
      </w:pPr>
      <w:r>
        <w:rPr>
          <w:rFonts w:cs="Times New Roman" w:ascii="Cambria" w:hAnsi="Cambria"/>
          <w:color w:val="000000"/>
        </w:rPr>
      </w:r>
    </w:p>
    <w:p>
      <w:pPr>
        <w:pStyle w:val="Normal"/>
        <w:jc w:val="right"/>
        <w:rPr>
          <w:rFonts w:ascii="Cambria" w:hAnsi="Cambria" w:cs="Times New Roman"/>
          <w:color w:val="000000"/>
        </w:rPr>
      </w:pPr>
      <w:r>
        <w:rPr>
          <w:rFonts w:cs="Times New Roman" w:ascii="Cambria" w:hAnsi="Cambria"/>
          <w:color w:val="000000"/>
        </w:rPr>
      </w:r>
    </w:p>
    <w:p>
      <w:pPr>
        <w:pStyle w:val="Normal"/>
        <w:rPr/>
      </w:pPr>
      <w:r>
        <w:rPr>
          <w:rFonts w:cs="Times New Roman" w:ascii="Cambria" w:hAnsi="Cambria"/>
          <w:color w:val="000000"/>
        </w:rPr>
        <w:t>Студент:                                                                                                             Предметни наставник:</w:t>
      </w:r>
    </w:p>
    <w:p>
      <w:pPr>
        <w:pStyle w:val="Normal"/>
        <w:rPr/>
      </w:pPr>
      <w:r>
        <w:rPr>
          <w:rFonts w:cs="Times New Roman" w:ascii="Cambria" w:hAnsi="Cambria"/>
          <w:color w:val="000000"/>
        </w:rPr>
        <w:t>Кристина Трајковић 605/2019</w:t>
        <w:tab/>
        <w:tab/>
        <w:tab/>
        <w:tab/>
        <w:t xml:space="preserve">          Проф. др. Ненад Филиповић</w:t>
      </w:r>
    </w:p>
    <w:p>
      <w:pPr>
        <w:pStyle w:val="Normal"/>
        <w:ind w:left="7090" w:hanging="0"/>
        <w:rPr>
          <w:rFonts w:ascii="Cambria" w:hAnsi="Cambria" w:cs="Times New Roman"/>
          <w:color w:val="000000"/>
        </w:rPr>
      </w:pPr>
      <w:r>
        <w:rPr>
          <w:rFonts w:cs="Times New Roman" w:ascii="Cambria" w:hAnsi="Cambria"/>
          <w:color w:val="000000"/>
        </w:rPr>
        <w:t>Тијана Шуштерши</w:t>
      </w:r>
      <w:r>
        <w:rPr>
          <w:rFonts w:cs="Times New Roman" w:ascii="Cambria" w:hAnsi="Cambria"/>
          <w:color w:val="000000"/>
          <w:lang w:val="sr-RS"/>
        </w:rPr>
        <w:t>ћ</w:t>
      </w:r>
    </w:p>
    <w:p>
      <w:pPr>
        <w:pStyle w:val="Normal"/>
        <w:rPr>
          <w:rFonts w:ascii="Cambria" w:hAnsi="Cambria" w:cs="Times New Roman"/>
          <w:color w:val="000000"/>
        </w:rPr>
      </w:pPr>
      <w:r>
        <w:rPr>
          <w:rFonts w:cs="Times New Roman" w:ascii="Cambria" w:hAnsi="Cambria"/>
          <w:color w:val="000000"/>
        </w:rPr>
      </w:r>
    </w:p>
    <w:sdt>
      <w:sdtPr>
        <w:docPartObj>
          <w:docPartGallery w:val="Table of Contents"/>
          <w:docPartUnique w:val="true"/>
        </w:docPartObj>
      </w:sdtPr>
      <w:sdtContent>
        <w:p>
          <w:pPr>
            <w:pStyle w:val="ContentsHeading"/>
            <w:rPr/>
          </w:pPr>
          <w:r>
            <w:br w:type="page"/>
          </w:r>
          <w:r>
            <w:rPr/>
            <w:t>Садржај</w:t>
          </w:r>
        </w:p>
        <w:p>
          <w:pPr>
            <w:pStyle w:val="Normal"/>
            <w:rPr>
              <w:lang w:eastAsia="ja-JP"/>
            </w:rPr>
          </w:pPr>
          <w:r>
            <w:rPr>
              <w:lang w:eastAsia="ja-JP"/>
            </w:rPr>
          </w:r>
        </w:p>
        <w:p>
          <w:pPr>
            <w:pStyle w:val="Normal"/>
            <w:rPr>
              <w:lang w:eastAsia="ja-JP"/>
            </w:rPr>
          </w:pPr>
          <w:r>
            <w:rPr>
              <w:lang w:eastAsia="ja-JP"/>
            </w:rPr>
          </w:r>
        </w:p>
        <w:p>
          <w:pPr>
            <w:pStyle w:val="Normal"/>
            <w:rPr>
              <w:lang w:eastAsia="ja-JP"/>
            </w:rPr>
          </w:pPr>
          <w:r>
            <w:rPr>
              <w:lang w:eastAsia="ja-JP"/>
            </w:rPr>
          </w:r>
        </w:p>
        <w:p>
          <w:pPr>
            <w:pStyle w:val="Contents1"/>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r>
            <w:fldChar w:fldCharType="begin"/>
          </w:r>
          <w:r>
            <w:rPr>
              <w:webHidden/>
              <w:rStyle w:val="IndexLink"/>
            </w:rPr>
            <w:instrText xml:space="preserve"> TOC \z \o "1-3" \u \h</w:instrText>
          </w:r>
          <w:r>
            <w:rPr>
              <w:webHidden/>
              <w:rStyle w:val="IndexLink"/>
            </w:rPr>
            <w:fldChar w:fldCharType="separate"/>
          </w:r>
          <w:hyperlink w:anchor="_Toc111741081">
            <w:r>
              <w:rPr>
                <w:webHidden/>
                <w:rStyle w:val="IndexLink"/>
              </w:rPr>
              <w:t>1. Поставка задатка и опис коришћења апликације</w:t>
            </w:r>
            <w:r>
              <w:rPr>
                <w:webHidden/>
              </w:rPr>
              <w:fldChar w:fldCharType="begin"/>
            </w:r>
            <w:r>
              <w:rPr>
                <w:webHidden/>
              </w:rPr>
              <w:instrText xml:space="preserve">PAGEREF _Toc111741081 \h</w:instrText>
            </w:r>
            <w:r>
              <w:rPr>
                <w:webHidden/>
              </w:rPr>
              <w:fldChar w:fldCharType="separate"/>
            </w:r>
            <w:r>
              <w:rPr>
                <w:rStyle w:val="IndexLink"/>
                <w:vanish w:val="false"/>
              </w:rPr>
              <w:tab/>
              <w:t>3</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82">
            <w:r>
              <w:rPr>
                <w:webHidden/>
                <w:rStyle w:val="IndexLink"/>
              </w:rPr>
              <w:t>1.1 Дефинисање пројекта</w:t>
            </w:r>
            <w:r>
              <w:rPr>
                <w:webHidden/>
              </w:rPr>
              <w:fldChar w:fldCharType="begin"/>
            </w:r>
            <w:r>
              <w:rPr>
                <w:webHidden/>
              </w:rPr>
              <w:instrText xml:space="preserve">PAGEREF _Toc111741082 \h</w:instrText>
            </w:r>
            <w:r>
              <w:rPr>
                <w:webHidden/>
              </w:rPr>
              <w:fldChar w:fldCharType="separate"/>
            </w:r>
            <w:r>
              <w:rPr>
                <w:rStyle w:val="IndexLink"/>
                <w:vanish w:val="false"/>
              </w:rPr>
              <w:tab/>
              <w:t>3</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83">
            <w:r>
              <w:rPr>
                <w:webHidden/>
                <w:rStyle w:val="IndexLink"/>
              </w:rPr>
              <w:t>1.2 Опис коришћења апликације</w:t>
            </w:r>
            <w:r>
              <w:rPr>
                <w:webHidden/>
              </w:rPr>
              <w:fldChar w:fldCharType="begin"/>
            </w:r>
            <w:r>
              <w:rPr>
                <w:webHidden/>
              </w:rPr>
              <w:instrText xml:space="preserve">PAGEREF _Toc111741083 \h</w:instrText>
            </w:r>
            <w:r>
              <w:rPr>
                <w:webHidden/>
              </w:rPr>
              <w:fldChar w:fldCharType="separate"/>
            </w:r>
            <w:r>
              <w:rPr>
                <w:rStyle w:val="IndexLink"/>
                <w:vanish w:val="false"/>
              </w:rPr>
              <w:tab/>
              <w:t>3</w:t>
            </w:r>
            <w:r>
              <w:rPr>
                <w:webHidden/>
              </w:rPr>
              <w:fldChar w:fldCharType="end"/>
            </w:r>
          </w:hyperlink>
        </w:p>
        <w:p>
          <w:pPr>
            <w:pStyle w:val="Contents1"/>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84">
            <w:r>
              <w:rPr>
                <w:webHidden/>
                <w:rStyle w:val="IndexLink"/>
              </w:rPr>
              <w:t>2. Опис делова програма</w:t>
            </w:r>
            <w:r>
              <w:rPr>
                <w:webHidden/>
              </w:rPr>
              <w:fldChar w:fldCharType="begin"/>
            </w:r>
            <w:r>
              <w:rPr>
                <w:webHidden/>
              </w:rPr>
              <w:instrText xml:space="preserve">PAGEREF _Toc111741084 \h</w:instrText>
            </w:r>
            <w:r>
              <w:rPr>
                <w:webHidden/>
              </w:rPr>
              <w:fldChar w:fldCharType="separate"/>
            </w:r>
            <w:r>
              <w:rPr>
                <w:rStyle w:val="IndexLink"/>
                <w:vanish w:val="false"/>
              </w:rPr>
              <w:tab/>
              <w:t>10</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85">
            <w:r>
              <w:rPr>
                <w:webHidden/>
                <w:rStyle w:val="IndexLink"/>
              </w:rPr>
              <w:t>2.1 Класа Login</w:t>
            </w:r>
            <w:r>
              <w:rPr>
                <w:webHidden/>
              </w:rPr>
              <w:fldChar w:fldCharType="begin"/>
            </w:r>
            <w:r>
              <w:rPr>
                <w:webHidden/>
              </w:rPr>
              <w:instrText xml:space="preserve">PAGEREF _Toc111741085 \h</w:instrText>
            </w:r>
            <w:r>
              <w:rPr>
                <w:webHidden/>
              </w:rPr>
              <w:fldChar w:fldCharType="separate"/>
            </w:r>
            <w:r>
              <w:rPr>
                <w:rStyle w:val="IndexLink"/>
                <w:vanish w:val="false"/>
              </w:rPr>
              <w:tab/>
              <w:t>10</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86">
            <w:r>
              <w:rPr>
                <w:webHidden/>
                <w:rStyle w:val="IndexLink"/>
              </w:rPr>
              <w:t>2.2 Класа Register</w:t>
            </w:r>
            <w:r>
              <w:rPr>
                <w:webHidden/>
              </w:rPr>
              <w:fldChar w:fldCharType="begin"/>
            </w:r>
            <w:r>
              <w:rPr>
                <w:webHidden/>
              </w:rPr>
              <w:instrText xml:space="preserve">PAGEREF _Toc111741086 \h</w:instrText>
            </w:r>
            <w:r>
              <w:rPr>
                <w:webHidden/>
              </w:rPr>
              <w:fldChar w:fldCharType="separate"/>
            </w:r>
            <w:r>
              <w:rPr>
                <w:rStyle w:val="IndexLink"/>
                <w:vanish w:val="false"/>
              </w:rPr>
              <w:tab/>
              <w:t>12</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87">
            <w:r>
              <w:rPr>
                <w:webHidden/>
                <w:rStyle w:val="IndexLink"/>
              </w:rPr>
              <w:t>2.3 Класа Main</w:t>
            </w:r>
            <w:r>
              <w:rPr>
                <w:webHidden/>
              </w:rPr>
              <w:fldChar w:fldCharType="begin"/>
            </w:r>
            <w:r>
              <w:rPr>
                <w:webHidden/>
              </w:rPr>
              <w:instrText xml:space="preserve">PAGEREF _Toc111741087 \h</w:instrText>
            </w:r>
            <w:r>
              <w:rPr>
                <w:webHidden/>
              </w:rPr>
              <w:fldChar w:fldCharType="separate"/>
            </w:r>
            <w:r>
              <w:rPr>
                <w:rStyle w:val="IndexLink"/>
                <w:vanish w:val="false"/>
              </w:rPr>
              <w:tab/>
              <w:t>12</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88">
            <w:r>
              <w:rPr>
                <w:webHidden/>
                <w:rStyle w:val="IndexLink"/>
              </w:rPr>
              <w:t>2.3 Класа Корпа</w:t>
            </w:r>
            <w:r>
              <w:rPr>
                <w:webHidden/>
              </w:rPr>
              <w:fldChar w:fldCharType="begin"/>
            </w:r>
            <w:r>
              <w:rPr>
                <w:webHidden/>
              </w:rPr>
              <w:instrText xml:space="preserve">PAGEREF _Toc111741088 \h</w:instrText>
            </w:r>
            <w:r>
              <w:rPr>
                <w:webHidden/>
              </w:rPr>
              <w:fldChar w:fldCharType="separate"/>
            </w:r>
            <w:r>
              <w:rPr>
                <w:rStyle w:val="IndexLink"/>
                <w:vanish w:val="false"/>
              </w:rPr>
              <w:tab/>
              <w:t>14</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89">
            <w:r>
              <w:rPr>
                <w:webHidden/>
                <w:rStyle w:val="IndexLink"/>
              </w:rPr>
              <w:t>2.3 Класа Купи</w:t>
            </w:r>
            <w:r>
              <w:rPr>
                <w:webHidden/>
              </w:rPr>
              <w:fldChar w:fldCharType="begin"/>
            </w:r>
            <w:r>
              <w:rPr>
                <w:webHidden/>
              </w:rPr>
              <w:instrText xml:space="preserve">PAGEREF _Toc111741089 \h</w:instrText>
            </w:r>
            <w:r>
              <w:rPr>
                <w:webHidden/>
              </w:rPr>
              <w:fldChar w:fldCharType="separate"/>
            </w:r>
            <w:r>
              <w:rPr>
                <w:rStyle w:val="IndexLink"/>
                <w:vanish w:val="false"/>
              </w:rPr>
              <w:tab/>
              <w:t>15</w:t>
            </w:r>
            <w:r>
              <w:rPr>
                <w:webHidden/>
              </w:rPr>
              <w:fldChar w:fldCharType="end"/>
            </w:r>
          </w:hyperlink>
        </w:p>
        <w:p>
          <w:pPr>
            <w:pStyle w:val="Contents1"/>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90">
            <w:r>
              <w:rPr>
                <w:webHidden/>
                <w:rStyle w:val="IndexLink"/>
              </w:rPr>
              <w:t>3. UML дијаграми</w:t>
            </w:r>
            <w:r>
              <w:rPr>
                <w:webHidden/>
              </w:rPr>
              <w:fldChar w:fldCharType="begin"/>
            </w:r>
            <w:r>
              <w:rPr>
                <w:webHidden/>
              </w:rPr>
              <w:instrText xml:space="preserve">PAGEREF _Toc111741090 \h</w:instrText>
            </w:r>
            <w:r>
              <w:rPr>
                <w:webHidden/>
              </w:rPr>
              <w:fldChar w:fldCharType="separate"/>
            </w:r>
            <w:r>
              <w:rPr>
                <w:rStyle w:val="IndexLink"/>
                <w:vanish w:val="false"/>
              </w:rPr>
              <w:tab/>
              <w:t>16</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91">
            <w:r>
              <w:rPr>
                <w:webHidden/>
                <w:rStyle w:val="IndexLink"/>
                <w:rFonts w:ascii="Cambria" w:hAnsi="Cambria"/>
              </w:rPr>
              <w:t>3.1 Дијаграм случајева коришћења</w:t>
            </w:r>
            <w:r>
              <w:rPr>
                <w:webHidden/>
              </w:rPr>
              <w:fldChar w:fldCharType="begin"/>
            </w:r>
            <w:r>
              <w:rPr>
                <w:webHidden/>
              </w:rPr>
              <w:instrText xml:space="preserve">PAGEREF _Toc111741091 \h</w:instrText>
            </w:r>
            <w:r>
              <w:rPr>
                <w:webHidden/>
              </w:rPr>
              <w:fldChar w:fldCharType="separate"/>
            </w:r>
            <w:r>
              <w:rPr>
                <w:rStyle w:val="IndexLink"/>
                <w:vanish w:val="false"/>
              </w:rPr>
              <w:tab/>
              <w:t>16</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92">
            <w:r>
              <w:rPr>
                <w:webHidden/>
                <w:rStyle w:val="IndexLink"/>
              </w:rPr>
              <w:t>3.2 Дијаграм секвенци</w:t>
            </w:r>
            <w:r>
              <w:rPr>
                <w:webHidden/>
              </w:rPr>
              <w:fldChar w:fldCharType="begin"/>
            </w:r>
            <w:r>
              <w:rPr>
                <w:webHidden/>
              </w:rPr>
              <w:instrText xml:space="preserve">PAGEREF _Toc111741092 \h</w:instrText>
            </w:r>
            <w:r>
              <w:rPr>
                <w:webHidden/>
              </w:rPr>
              <w:fldChar w:fldCharType="separate"/>
            </w:r>
            <w:r>
              <w:rPr>
                <w:rStyle w:val="IndexLink"/>
                <w:vanish w:val="false"/>
              </w:rPr>
              <w:tab/>
              <w:t>17</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93">
            <w:r>
              <w:rPr>
                <w:webHidden/>
                <w:rStyle w:val="IndexLink"/>
              </w:rPr>
              <w:t>3.3 Дијаграм активности</w:t>
            </w:r>
            <w:r>
              <w:rPr>
                <w:webHidden/>
              </w:rPr>
              <w:fldChar w:fldCharType="begin"/>
            </w:r>
            <w:r>
              <w:rPr>
                <w:webHidden/>
              </w:rPr>
              <w:instrText xml:space="preserve">PAGEREF _Toc111741093 \h</w:instrText>
            </w:r>
            <w:r>
              <w:rPr>
                <w:webHidden/>
              </w:rPr>
              <w:fldChar w:fldCharType="separate"/>
            </w:r>
            <w:r>
              <w:rPr>
                <w:rStyle w:val="IndexLink"/>
                <w:vanish w:val="false"/>
              </w:rPr>
              <w:tab/>
              <w:t>18</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94">
            <w:r>
              <w:rPr>
                <w:webHidden/>
                <w:rStyle w:val="IndexLink"/>
              </w:rPr>
              <w:t>3.4 Дијаграм стања</w:t>
            </w:r>
            <w:r>
              <w:rPr>
                <w:webHidden/>
              </w:rPr>
              <w:fldChar w:fldCharType="begin"/>
            </w:r>
            <w:r>
              <w:rPr>
                <w:webHidden/>
              </w:rPr>
              <w:instrText xml:space="preserve">PAGEREF _Toc111741094 \h</w:instrText>
            </w:r>
            <w:r>
              <w:rPr>
                <w:webHidden/>
              </w:rPr>
              <w:fldChar w:fldCharType="separate"/>
            </w:r>
            <w:r>
              <w:rPr>
                <w:rStyle w:val="IndexLink"/>
                <w:vanish w:val="false"/>
              </w:rPr>
              <w:tab/>
              <w:t>19</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95">
            <w:r>
              <w:rPr>
                <w:webHidden/>
                <w:rStyle w:val="IndexLink"/>
              </w:rPr>
              <w:t>3.5 Дијаграм класа</w:t>
            </w:r>
            <w:r>
              <w:rPr>
                <w:webHidden/>
              </w:rPr>
              <w:fldChar w:fldCharType="begin"/>
            </w:r>
            <w:r>
              <w:rPr>
                <w:webHidden/>
              </w:rPr>
              <w:instrText xml:space="preserve">PAGEREF _Toc111741095 \h</w:instrText>
            </w:r>
            <w:r>
              <w:rPr>
                <w:webHidden/>
              </w:rPr>
              <w:fldChar w:fldCharType="separate"/>
            </w:r>
            <w:r>
              <w:rPr>
                <w:rStyle w:val="IndexLink"/>
                <w:vanish w:val="false"/>
              </w:rPr>
              <w:tab/>
              <w:t>20</w:t>
            </w:r>
            <w:r>
              <w:rPr>
                <w:webHidden/>
              </w:rPr>
              <w:fldChar w:fldCharType="end"/>
            </w:r>
          </w:hyperlink>
        </w:p>
        <w:p>
          <w:pPr>
            <w:pStyle w:val="Contents2"/>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96">
            <w:r>
              <w:rPr>
                <w:webHidden/>
                <w:rStyle w:val="IndexLink"/>
              </w:rPr>
              <w:t>3.6 Дијаграм објеката</w:t>
            </w:r>
            <w:r>
              <w:rPr>
                <w:webHidden/>
              </w:rPr>
              <w:fldChar w:fldCharType="begin"/>
            </w:r>
            <w:r>
              <w:rPr>
                <w:webHidden/>
              </w:rPr>
              <w:instrText xml:space="preserve">PAGEREF _Toc111741096 \h</w:instrText>
            </w:r>
            <w:r>
              <w:rPr>
                <w:webHidden/>
              </w:rPr>
              <w:fldChar w:fldCharType="separate"/>
            </w:r>
            <w:r>
              <w:rPr>
                <w:rStyle w:val="IndexLink"/>
                <w:vanish w:val="false"/>
              </w:rPr>
              <w:tab/>
              <w:t>21</w:t>
            </w:r>
            <w:r>
              <w:rPr>
                <w:webHidden/>
              </w:rPr>
              <w:fldChar w:fldCharType="end"/>
            </w:r>
          </w:hyperlink>
        </w:p>
        <w:p>
          <w:pPr>
            <w:pStyle w:val="Contents1"/>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97">
            <w:r>
              <w:rPr>
                <w:webHidden/>
                <w:rStyle w:val="IndexLink"/>
              </w:rPr>
              <w:t>4. Закључак</w:t>
            </w:r>
            <w:r>
              <w:rPr>
                <w:webHidden/>
              </w:rPr>
              <w:fldChar w:fldCharType="begin"/>
            </w:r>
            <w:r>
              <w:rPr>
                <w:webHidden/>
              </w:rPr>
              <w:instrText xml:space="preserve">PAGEREF _Toc111741097 \h</w:instrText>
            </w:r>
            <w:r>
              <w:rPr>
                <w:webHidden/>
              </w:rPr>
              <w:fldChar w:fldCharType="separate"/>
            </w:r>
            <w:r>
              <w:rPr>
                <w:rStyle w:val="IndexLink"/>
                <w:vanish w:val="false"/>
              </w:rPr>
              <w:tab/>
              <w:t>22</w:t>
            </w:r>
            <w:r>
              <w:rPr>
                <w:webHidden/>
              </w:rPr>
              <w:fldChar w:fldCharType="end"/>
            </w:r>
          </w:hyperlink>
        </w:p>
        <w:p>
          <w:pPr>
            <w:pStyle w:val="Contents1"/>
            <w:tabs>
              <w:tab w:val="clear" w:pos="709"/>
              <w:tab w:val="right" w:pos="9350" w:leader="dot"/>
            </w:tabs>
            <w:rPr>
              <w:rFonts w:ascii="Calibri" w:hAnsi="Calibri" w:eastAsia="" w:cs="" w:asciiTheme="minorHAnsi" w:cstheme="minorBidi" w:eastAsiaTheme="minorEastAsia" w:hAnsiTheme="minorHAnsi"/>
              <w:kern w:val="0"/>
              <w:sz w:val="22"/>
              <w:szCs w:val="22"/>
              <w:lang w:eastAsia="en-US" w:bidi="ar-SA"/>
            </w:rPr>
          </w:pPr>
          <w:hyperlink w:anchor="_Toc111741098">
            <w:r>
              <w:rPr>
                <w:webHidden/>
                <w:rStyle w:val="IndexLink"/>
              </w:rPr>
              <w:t>5. Литература</w:t>
            </w:r>
            <w:r>
              <w:rPr>
                <w:webHidden/>
              </w:rPr>
              <w:fldChar w:fldCharType="begin"/>
            </w:r>
            <w:r>
              <w:rPr>
                <w:webHidden/>
              </w:rPr>
              <w:instrText xml:space="preserve">PAGEREF _Toc111741098 \h</w:instrText>
            </w:r>
            <w:r>
              <w:rPr>
                <w:webHidden/>
              </w:rPr>
              <w:fldChar w:fldCharType="separate"/>
            </w:r>
            <w:r>
              <w:rPr>
                <w:rStyle w:val="IndexLink"/>
                <w:vanish w:val="false"/>
              </w:rPr>
              <w:tab/>
              <w:t>22</w:t>
            </w:r>
            <w:r>
              <w:rPr>
                <w:webHidden/>
              </w:rPr>
              <w:fldChar w:fldCharType="end"/>
            </w:r>
          </w:hyperlink>
        </w:p>
        <w:p>
          <w:pPr>
            <w:pStyle w:val="Normal"/>
            <w:rPr/>
          </w:pPr>
          <w:r>
            <w:rPr/>
          </w:r>
          <w:r>
            <w:rPr/>
            <w:fldChar w:fldCharType="end"/>
          </w:r>
        </w:p>
      </w:sdtContent>
    </w:sdt>
    <w:p>
      <w:pPr>
        <w:pStyle w:val="Normal"/>
        <w:ind w:left="7090" w:hanging="0"/>
        <w:rPr>
          <w:rFonts w:ascii="Cambria" w:hAnsi="Cambria" w:cs="Times New Roman"/>
          <w:color w:val="000000"/>
        </w:rPr>
      </w:pPr>
      <w:r>
        <w:rPr>
          <w:rFonts w:cs="Times New Roman" w:ascii="Cambria" w:hAnsi="Cambria"/>
          <w:color w:val="000000"/>
        </w:rPr>
      </w:r>
    </w:p>
    <w:p>
      <w:pPr>
        <w:pStyle w:val="Normal"/>
        <w:rPr>
          <w:rFonts w:ascii="Cambria" w:hAnsi="Cambria" w:cs="Times New Roman"/>
          <w:color w:val="000000"/>
        </w:rPr>
      </w:pPr>
      <w:r>
        <w:rPr>
          <w:rFonts w:cs="Times New Roman" w:ascii="Cambria" w:hAnsi="Cambria"/>
          <w:color w:val="000000"/>
        </w:rPr>
      </w:r>
      <w:r>
        <w:br w:type="page"/>
      </w:r>
    </w:p>
    <w:p>
      <w:pPr>
        <w:pStyle w:val="Heading1"/>
        <w:rPr/>
      </w:pPr>
      <w:bookmarkStart w:id="0" w:name="_Toc111741081"/>
      <w:r>
        <w:rPr/>
        <w:t>1. Поставка задатка и опис коришћења апликације</w:t>
      </w:r>
      <w:bookmarkEnd w:id="0"/>
    </w:p>
    <w:p>
      <w:pPr>
        <w:pStyle w:val="Heading2"/>
        <w:rPr/>
      </w:pPr>
      <w:bookmarkStart w:id="1" w:name="_Toc111741082"/>
      <w:r>
        <w:rPr/>
        <w:t>1.1 Дефинисање пројекта</w:t>
      </w:r>
      <w:bookmarkEnd w:id="1"/>
    </w:p>
    <w:p>
      <w:pPr>
        <w:pStyle w:val="Normal"/>
        <w:jc w:val="both"/>
        <w:rPr>
          <w:rFonts w:cs="Calibri"/>
        </w:rPr>
      </w:pPr>
      <w:r>
        <w:rPr>
          <w:rFonts w:cs="Calibri"/>
        </w:rPr>
      </w:r>
    </w:p>
    <w:p>
      <w:pPr>
        <w:pStyle w:val="Normal"/>
        <w:jc w:val="both"/>
        <w:rPr>
          <w:rFonts w:ascii="Cambria" w:hAnsi="Cambria"/>
        </w:rPr>
      </w:pPr>
      <w:r>
        <w:rPr>
          <w:rFonts w:ascii="Cambria" w:hAnsi="Cambria"/>
        </w:rPr>
        <w:t>Задатак је направити апликацију која обезбеђује онлајн куповину.</w:t>
      </w:r>
    </w:p>
    <w:p>
      <w:pPr>
        <w:pStyle w:val="Normal"/>
        <w:jc w:val="both"/>
        <w:rPr/>
      </w:pPr>
      <w:r>
        <w:rPr/>
      </w:r>
    </w:p>
    <w:p>
      <w:pPr>
        <w:pStyle w:val="Heading2"/>
        <w:rPr/>
      </w:pPr>
      <w:bookmarkStart w:id="2" w:name="_Toc111741083"/>
      <w:r>
        <w:rPr/>
        <w:t>1.2 Опис коришћења апликације</w:t>
      </w:r>
      <w:bookmarkEnd w:id="2"/>
    </w:p>
    <w:p>
      <w:pPr>
        <w:pStyle w:val="Normal"/>
        <w:rPr/>
      </w:pPr>
      <w:r>
        <w:rPr/>
      </w:r>
    </w:p>
    <w:p>
      <w:pPr>
        <w:pStyle w:val="Normal"/>
        <w:jc w:val="both"/>
        <w:rPr/>
      </w:pPr>
      <w:r>
        <w:rPr>
          <w:rFonts w:ascii="Cambria" w:hAnsi="Cambria"/>
        </w:rPr>
        <w:t>Када се покрене апликација, појављује се форма (слика 1) која служи да се корисник улогује или уколико нема налог, притиском на дугме “региструјте се“ отвара се форма за регистровање. Да би се корисник улоговао потребно је корисничко име и лозинка.</w:t>
      </w:r>
    </w:p>
    <w:p>
      <w:pPr>
        <w:pStyle w:val="Normal"/>
        <w:jc w:val="both"/>
        <w:rPr>
          <w:rFonts w:ascii="Cambria" w:hAnsi="Cambria"/>
        </w:rPr>
      </w:pPr>
      <w:r>
        <w:rPr>
          <w:rFonts w:ascii="Cambria" w:hAnsi="Cambria"/>
        </w:rPr>
        <w:t>Систем избацује грешку да пријава није успела, ако се унесе погрешна лозинка(слика 2) и ако не унесемо податке(слика 3)</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175000" cy="29337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175000" cy="293370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tab/>
        <w:tab/>
        <w:tab/>
        <w:tab/>
        <w:t>Слика 1: Изглед форме за пријаву</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578100" cy="1403350"/>
            <wp:effectExtent l="0" t="0" r="0" b="0"/>
            <wp:wrapSquare wrapText="largest"/>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4"/>
                    <a:stretch>
                      <a:fillRect/>
                    </a:stretch>
                  </pic:blipFill>
                  <pic:spPr bwMode="auto">
                    <a:xfrm>
                      <a:off x="0" y="0"/>
                      <a:ext cx="2578100" cy="140335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center"/>
        <w:rPr/>
      </w:pPr>
      <w:r>
        <w:rPr/>
      </w:r>
    </w:p>
    <w:p>
      <w:pPr>
        <w:pStyle w:val="Normal"/>
        <w:jc w:val="center"/>
        <w:rPr>
          <w:rFonts w:ascii="Cambria" w:hAnsi="Cambria"/>
        </w:rPr>
      </w:pPr>
      <w:r>
        <w:rPr>
          <w:rFonts w:ascii="Cambria" w:hAnsi="Cambria"/>
        </w:rPr>
        <w:t>Слика 2</w:t>
      </w:r>
    </w:p>
    <w:p>
      <w:pPr>
        <w:pStyle w:val="Normal"/>
        <w:jc w:val="both"/>
        <w:rPr>
          <w:rFonts w:ascii="Cambria" w:hAnsi="Cambria"/>
        </w:rPr>
      </w:pPr>
      <w:r>
        <w:rPr>
          <w:rFonts w:ascii="Cambria" w:hAnsi="Cambria"/>
        </w:rPr>
        <w:tab/>
        <w:tab/>
        <w:tab/>
      </w:r>
    </w:p>
    <w:p>
      <w:pPr>
        <w:pStyle w:val="Normal"/>
        <w:jc w:val="both"/>
        <w:rPr>
          <w:rFonts w:ascii="Cambria" w:hAnsi="Cambria"/>
        </w:rPr>
      </w:pPr>
      <w:r>
        <w:rPr>
          <w:rFonts w:ascii="Cambria" w:hAnsi="Cambria"/>
        </w:rPr>
        <w:tab/>
      </w:r>
    </w:p>
    <w:p>
      <w:pPr>
        <w:pStyle w:val="Normal"/>
        <w:jc w:val="both"/>
        <w:rPr>
          <w:rFonts w:ascii="Cambria" w:hAnsi="Cambria"/>
        </w:rPr>
      </w:pPr>
      <w:r>
        <w:rPr>
          <w:rFonts w:ascii="Cambria" w:hAnsi="Cambria"/>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679700" cy="1514475"/>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2679700" cy="1514475"/>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tab/>
        <w:tab/>
        <w:tab/>
      </w:r>
    </w:p>
    <w:p>
      <w:pPr>
        <w:pStyle w:val="Normal"/>
        <w:jc w:val="both"/>
        <w:rPr>
          <w:rFonts w:ascii="Cambria" w:hAnsi="Cambria"/>
        </w:rPr>
      </w:pPr>
      <w:r>
        <w:rPr>
          <w:rFonts w:ascii="Cambria" w:hAnsi="Cambria"/>
        </w:rPr>
        <w:tab/>
        <w:tab/>
        <w:tab/>
        <w:tab/>
        <w:tab/>
        <w:tab/>
        <w:t>Слика 3</w:t>
      </w:r>
    </w:p>
    <w:p>
      <w:pPr>
        <w:pStyle w:val="Normal"/>
        <w:jc w:val="both"/>
        <w:rPr>
          <w:rFonts w:ascii="Cambria" w:hAnsi="Cambria"/>
        </w:rPr>
      </w:pPr>
      <w:r>
        <w:rPr>
          <w:rFonts w:ascii="Cambria" w:hAnsi="Cambria"/>
        </w:rPr>
      </w:r>
    </w:p>
    <w:p>
      <w:pPr>
        <w:pStyle w:val="Normal"/>
        <w:jc w:val="both"/>
        <w:rPr/>
      </w:pPr>
      <w:r>
        <w:rPr>
          <w:rFonts w:ascii="Cambria" w:hAnsi="Cambria"/>
        </w:rPr>
        <w:t xml:space="preserve">Форма за регистровање (слика 4) поред корисничког имена и лозинке, захтева и име и презиме корисника. Приликом регистровања, корисник мора унети корисничко име које није већ претходно коришћено (слика 5). Потребно је попунити сва наведена поља. Када се региструје, отвара се форма за пријаву. </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124200" cy="34036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124200" cy="340360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t>Слика 4: Изглед форме за регистрацију</w:t>
      </w:r>
    </w:p>
    <w:p>
      <w:pPr>
        <w:pStyle w:val="Normal"/>
        <w:jc w:val="right"/>
        <w:rPr/>
      </w:pPr>
      <w:r>
        <w:rPr/>
      </w:r>
    </w:p>
    <w:p>
      <w:pPr>
        <w:pStyle w:val="Normal"/>
        <w:jc w:val="right"/>
        <w:rPr/>
      </w:pPr>
      <w:r>
        <w:rPr/>
        <w:tab/>
        <w:tab/>
      </w:r>
    </w:p>
    <w:p>
      <w:pPr>
        <w:pStyle w:val="Normal"/>
        <w:jc w:val="right"/>
        <w:rPr/>
      </w:pPr>
      <w:r>
        <w:rPr/>
        <w:tab/>
        <w:tab/>
        <w:tab/>
        <w:tab/>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746500" cy="403860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7"/>
                    <a:stretch>
                      <a:fillRect/>
                    </a:stretch>
                  </pic:blipFill>
                  <pic:spPr bwMode="auto">
                    <a:xfrm>
                      <a:off x="0" y="0"/>
                      <a:ext cx="3746500" cy="4038600"/>
                    </a:xfrm>
                    <a:prstGeom prst="rect">
                      <a:avLst/>
                    </a:prstGeom>
                  </pic:spPr>
                </pic:pic>
              </a:graphicData>
            </a:graphic>
          </wp:anchor>
        </w:drawing>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right"/>
        <w:rPr/>
      </w:pPr>
      <w:r>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center"/>
        <w:rPr/>
      </w:pPr>
      <w:r>
        <w:rPr>
          <w:rFonts w:ascii="Cambria" w:hAnsi="Cambria"/>
        </w:rPr>
        <w:t>Слика 5: Форма за регистрацију- уношењe</w:t>
      </w:r>
    </w:p>
    <w:p>
      <w:pPr>
        <w:pStyle w:val="Normal"/>
        <w:jc w:val="center"/>
        <w:rPr>
          <w:rFonts w:ascii="Cambria" w:hAnsi="Cambria"/>
        </w:rPr>
      </w:pPr>
      <w:r>
        <w:rPr>
          <w:rFonts w:ascii="Cambria" w:hAnsi="Cambria"/>
        </w:rPr>
        <w:t>постојећег корисничког имена</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pPr>
      <w:r>
        <w:rPr>
          <w:rFonts w:ascii="Cambria" w:hAnsi="Cambria"/>
        </w:rPr>
        <w:t>Након пријаве се отвара главна страна, односноформа “Main” (слика 6). Садржи листу свих производа које су у понуди за куповину. Такође садржи део где корисник може да изабере производ, минималну цену и категорију производа. (слика 7)</w:t>
      </w:r>
    </w:p>
    <w:p>
      <w:pPr>
        <w:pStyle w:val="Normal"/>
        <w:jc w:val="both"/>
        <w:rPr/>
      </w:pPr>
      <w:r>
        <w:rPr>
          <w:rFonts w:ascii="Cambria" w:hAnsi="Cambria"/>
        </w:rPr>
        <w:t>Форма такође садржи дугме „Pretraži“ за претрагу производа који су унети у неке од претходне три листе.</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89500" cy="288925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4889500" cy="2889250"/>
                    </a:xfrm>
                    <a:prstGeom prst="rect">
                      <a:avLst/>
                    </a:prstGeom>
                  </pic:spPr>
                </pic:pic>
              </a:graphicData>
            </a:graphic>
          </wp:anchor>
        </w:drawing>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pPr>
      <w:r>
        <w:rPr>
          <w:rFonts w:ascii="Cambria" w:hAnsi="Cambria"/>
        </w:rPr>
        <w:t>Слика 6: Изглед форме након пријављивања</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14">
            <wp:simplePos x="0" y="0"/>
            <wp:positionH relativeFrom="column">
              <wp:posOffset>541020</wp:posOffset>
            </wp:positionH>
            <wp:positionV relativeFrom="paragraph">
              <wp:posOffset>85725</wp:posOffset>
            </wp:positionV>
            <wp:extent cx="4838700" cy="259715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4838700" cy="2597150"/>
                    </a:xfrm>
                    <a:prstGeom prst="rect">
                      <a:avLst/>
                    </a:prstGeom>
                  </pic:spPr>
                </pic:pic>
              </a:graphicData>
            </a:graphic>
          </wp:anchor>
        </w:drawing>
      </w:r>
    </w:p>
    <w:p>
      <w:pPr>
        <w:pStyle w:val="Normal"/>
        <w:jc w:val="both"/>
        <w:rPr>
          <w:rFonts w:ascii="Cambria" w:hAnsi="Cambria"/>
        </w:rPr>
      </w:pPr>
      <w:r>
        <w:rPr>
          <w:rFonts w:ascii="Cambria" w:hAnsi="Cambria"/>
        </w:rPr>
        <w:tab/>
        <w:tab/>
        <w:tab/>
        <w:tab/>
        <w:tab/>
        <w:tab/>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t>Слика 7</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t xml:space="preserve">Уколико корисник жели да купи проозвод, то може да уради кликом на назив производа, приликом чега се отвара нова форма(слика 8). Тада корисник добија опцију да изабере количину производа, даље кликом на дугме стави у корпу, кориснику се производ пребацује у део моја корпа(слика 9). </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2476500" cy="819150"/>
            <wp:effectExtent l="0" t="0" r="0" b="0"/>
            <wp:wrapSquare wrapText="largest"/>
            <wp:docPr id="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 descr=""/>
                    <pic:cNvPicPr>
                      <a:picLocks noChangeAspect="1" noChangeArrowheads="1"/>
                    </pic:cNvPicPr>
                  </pic:nvPicPr>
                  <pic:blipFill>
                    <a:blip r:embed="rId10"/>
                    <a:stretch>
                      <a:fillRect/>
                    </a:stretch>
                  </pic:blipFill>
                  <pic:spPr bwMode="auto">
                    <a:xfrm>
                      <a:off x="0" y="0"/>
                      <a:ext cx="2476500" cy="81915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tab/>
        <w:tab/>
        <w:tab/>
        <w:tab/>
        <w:tab/>
        <w:tab/>
        <w:t>Слика 8</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t>Након завршене куповине, у делу моја корпа постоји списак производа које је корисник изабрао и укупна цена тих производа.</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435350" cy="2184400"/>
            <wp:effectExtent l="0" t="0" r="0" b="0"/>
            <wp:wrapSquare wrapText="largest"/>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1"/>
                    <a:stretch>
                      <a:fillRect/>
                    </a:stretch>
                  </pic:blipFill>
                  <pic:spPr bwMode="auto">
                    <a:xfrm>
                      <a:off x="0" y="0"/>
                      <a:ext cx="3435350" cy="218440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pPr>
      <w:r>
        <w:rPr>
          <w:rFonts w:ascii="Cambria" w:hAnsi="Cambria"/>
        </w:rPr>
        <w:tab/>
        <w:tab/>
        <w:tab/>
        <w:tab/>
        <w:tab/>
        <w:tab/>
        <w:t>Слика 9</w:t>
      </w:r>
    </w:p>
    <w:p>
      <w:pPr>
        <w:pStyle w:val="Normal"/>
        <w:jc w:val="both"/>
        <w:rPr>
          <w:rFonts w:ascii="Cambria" w:hAnsi="Cambria"/>
        </w:rPr>
      </w:pPr>
      <w:r>
        <w:rPr>
          <w:rFonts w:ascii="Cambria" w:hAnsi="Cambria"/>
        </w:rPr>
      </w:r>
    </w:p>
    <w:p>
      <w:pPr>
        <w:pStyle w:val="Normal"/>
        <w:jc w:val="both"/>
        <w:rPr/>
      </w:pPr>
      <w:r>
        <w:rPr>
          <w:rFonts w:ascii="Cambria" w:hAnsi="Cambria"/>
        </w:rPr>
        <w:t>Уколико купац жели да дода производ који већ постоји у корпи, приликом клика на назив производа(као што је претходно објашњено), тада кликом на дугме YES(слика 10)добија опцију како би изабрао количину производа коју жели да дода.(слика 11).</w:t>
      </w:r>
    </w:p>
    <w:p>
      <w:pPr>
        <w:pStyle w:val="Normal"/>
        <w:jc w:val="both"/>
        <w:rPr/>
      </w:pPr>
      <w:r>
        <w:rPr>
          <w:rFonts w:ascii="Cambria" w:hAnsi="Cambria"/>
        </w:rPr>
        <w:t>Када корисник заврши са додавањем, цена у корпи се мења.(слика 12)</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582545" cy="1162685"/>
            <wp:effectExtent l="0" t="0" r="0" b="0"/>
            <wp:wrapSquare wrapText="largest"/>
            <wp:docPr id="1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7" descr=""/>
                    <pic:cNvPicPr>
                      <a:picLocks noChangeAspect="1" noChangeArrowheads="1"/>
                    </pic:cNvPicPr>
                  </pic:nvPicPr>
                  <pic:blipFill>
                    <a:blip r:embed="rId12"/>
                    <a:stretch>
                      <a:fillRect/>
                    </a:stretch>
                  </pic:blipFill>
                  <pic:spPr bwMode="auto">
                    <a:xfrm>
                      <a:off x="0" y="0"/>
                      <a:ext cx="2582545" cy="1162685"/>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tab/>
        <w:tab/>
      </w:r>
    </w:p>
    <w:p>
      <w:pPr>
        <w:pStyle w:val="Normal"/>
        <w:jc w:val="both"/>
        <w:rPr>
          <w:rFonts w:ascii="Cambria" w:hAnsi="Cambria"/>
        </w:rPr>
      </w:pPr>
      <w:r>
        <w:rPr>
          <w:rFonts w:ascii="Cambria" w:hAnsi="Cambria"/>
        </w:rPr>
        <w:tab/>
        <w:tab/>
        <w:tab/>
        <w:tab/>
        <w:t>Слика 10: Форма за додавање</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18">
            <wp:simplePos x="0" y="0"/>
            <wp:positionH relativeFrom="column">
              <wp:posOffset>1301750</wp:posOffset>
            </wp:positionH>
            <wp:positionV relativeFrom="paragraph">
              <wp:posOffset>88900</wp:posOffset>
            </wp:positionV>
            <wp:extent cx="3244850" cy="1149350"/>
            <wp:effectExtent l="0" t="0" r="0" b="0"/>
            <wp:wrapSquare wrapText="largest"/>
            <wp:docPr id="1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
                    <pic:cNvPicPr>
                      <a:picLocks noChangeAspect="1" noChangeArrowheads="1"/>
                    </pic:cNvPicPr>
                  </pic:nvPicPr>
                  <pic:blipFill>
                    <a:blip r:embed="rId13"/>
                    <a:stretch>
                      <a:fillRect/>
                    </a:stretch>
                  </pic:blipFill>
                  <pic:spPr bwMode="auto">
                    <a:xfrm>
                      <a:off x="0" y="0"/>
                      <a:ext cx="3244850" cy="114935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center"/>
        <w:rPr>
          <w:rFonts w:ascii="Cambria" w:hAnsi="Cambria"/>
        </w:rPr>
      </w:pPr>
      <w:r>
        <w:rPr>
          <w:rFonts w:ascii="Cambria" w:hAnsi="Cambria"/>
        </w:rPr>
        <w:t>Слика 11</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tab/>
        <w:tab/>
        <w:tab/>
        <w:tab/>
        <w:tab/>
        <w:tab/>
        <w:tab/>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416300" cy="2705100"/>
            <wp:effectExtent l="0" t="0" r="0" b="0"/>
            <wp:wrapSquare wrapText="largest"/>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4"/>
                    <a:stretch>
                      <a:fillRect/>
                    </a:stretch>
                  </pic:blipFill>
                  <pic:spPr bwMode="auto">
                    <a:xfrm>
                      <a:off x="0" y="0"/>
                      <a:ext cx="3416300" cy="270510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rPr>
          <w:rFonts w:ascii="Cambria" w:hAnsi="Cambria"/>
        </w:rPr>
      </w:pPr>
      <w:r>
        <w:rPr>
          <w:rFonts w:ascii="Cambria" w:hAnsi="Cambria"/>
        </w:rPr>
      </w:r>
    </w:p>
    <w:p>
      <w:pPr>
        <w:pStyle w:val="Normal"/>
        <w:jc w:val="center"/>
        <w:rPr>
          <w:rFonts w:ascii="Cambria" w:hAnsi="Cambria"/>
        </w:rPr>
      </w:pPr>
      <w:r>
        <w:rPr>
          <w:rFonts w:ascii="Cambria" w:hAnsi="Cambria"/>
        </w:rPr>
        <w:t>Слика 12</w:t>
      </w:r>
    </w:p>
    <w:p>
      <w:pPr>
        <w:pStyle w:val="Normal"/>
        <w:jc w:val="both"/>
        <w:rPr>
          <w:rFonts w:ascii="Cambria" w:hAnsi="Cambria"/>
        </w:rPr>
      </w:pPr>
      <w:r>
        <w:rPr>
          <w:rFonts w:ascii="Cambria" w:hAnsi="Cambria"/>
        </w:rPr>
      </w:r>
    </w:p>
    <w:p>
      <w:pPr>
        <w:pStyle w:val="Normal"/>
        <w:jc w:val="both"/>
        <w:rPr/>
      </w:pPr>
      <w:r>
        <w:rPr>
          <w:rFonts w:ascii="Cambria" w:hAnsi="Cambria"/>
        </w:rPr>
        <w:t>Постоји опција ако корисник жели да одустане од куповине производа то може да уради у форми моја корпа кликом на име тог производа. Ако би корисник обрисао све изабране намирнице, корпа остаје празна(слика 14).</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387600" cy="1041400"/>
            <wp:effectExtent l="0" t="0" r="0" b="0"/>
            <wp:wrapSquare wrapText="largest"/>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15"/>
                    <a:stretch>
                      <a:fillRect/>
                    </a:stretch>
                  </pic:blipFill>
                  <pic:spPr bwMode="auto">
                    <a:xfrm>
                      <a:off x="0" y="0"/>
                      <a:ext cx="2387600" cy="104140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tab/>
        <w:tab/>
        <w:tab/>
        <w:tab/>
        <w:tab/>
        <w:tab/>
        <w:t>Слика 13</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454400" cy="2876550"/>
            <wp:effectExtent l="0" t="0" r="0" b="0"/>
            <wp:wrapSquare wrapText="larges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6"/>
                    <a:stretch>
                      <a:fillRect/>
                    </a:stretch>
                  </pic:blipFill>
                  <pic:spPr bwMode="auto">
                    <a:xfrm>
                      <a:off x="0" y="0"/>
                      <a:ext cx="3454400" cy="287655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center"/>
        <w:rPr>
          <w:rFonts w:ascii="Cambria" w:hAnsi="Cambria"/>
        </w:rPr>
      </w:pPr>
      <w:r>
        <w:rPr>
          <w:rFonts w:ascii="Cambria" w:hAnsi="Cambria"/>
        </w:rPr>
        <w:t>Слика 14</w:t>
      </w:r>
    </w:p>
    <w:p>
      <w:pPr>
        <w:pStyle w:val="Normal"/>
        <w:jc w:val="center"/>
        <w:rPr>
          <w:rFonts w:ascii="Cambria" w:hAnsi="Cambria" w:asciiTheme="majorHAnsi" w:hAnsiTheme="majorHAnsi"/>
        </w:rPr>
      </w:pPr>
      <w:r>
        <w:rPr>
          <w:rFonts w:ascii="Cambria" w:hAnsi="Cambria" w:asciiTheme="majorHAnsi" w:hAnsiTheme="majorHAnsi"/>
        </w:rPr>
        <w:tab/>
        <w:tab/>
        <w:tab/>
        <w:tab/>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Heading1"/>
        <w:spacing w:before="0" w:after="0"/>
        <w:jc w:val="both"/>
        <w:rPr>
          <w:sz w:val="32"/>
          <w:szCs w:val="32"/>
        </w:rPr>
      </w:pPr>
      <w:r>
        <w:rPr>
          <w:sz w:val="32"/>
          <w:szCs w:val="32"/>
        </w:rPr>
      </w:r>
    </w:p>
    <w:p>
      <w:pPr>
        <w:pStyle w:val="Heading1"/>
        <w:spacing w:before="0" w:after="0"/>
        <w:jc w:val="both"/>
        <w:rPr>
          <w:sz w:val="32"/>
          <w:szCs w:val="32"/>
        </w:rPr>
      </w:pPr>
      <w:r>
        <w:rPr>
          <w:sz w:val="32"/>
          <w:szCs w:val="32"/>
        </w:rPr>
      </w:r>
    </w:p>
    <w:p>
      <w:pPr>
        <w:pStyle w:val="Normal"/>
        <w:jc w:val="both"/>
        <w:rPr>
          <w:rFonts w:ascii="Cambria" w:hAnsi="Cambria"/>
          <w:sz w:val="32"/>
          <w:szCs w:val="32"/>
        </w:rPr>
      </w:pPr>
      <w:r>
        <w:rPr>
          <w:rFonts w:ascii="Cambria" w:hAnsi="Cambria"/>
          <w:sz w:val="32"/>
          <w:szCs w:val="32"/>
        </w:rPr>
      </w:r>
    </w:p>
    <w:p>
      <w:pPr>
        <w:pStyle w:val="Normal"/>
        <w:jc w:val="both"/>
        <w:rPr>
          <w:rFonts w:ascii="Cambria" w:hAnsi="Cambria"/>
          <w:sz w:val="32"/>
          <w:szCs w:val="32"/>
        </w:rPr>
      </w:pPr>
      <w:r>
        <w:rPr>
          <w:rFonts w:ascii="Cambria" w:hAnsi="Cambria"/>
          <w:sz w:val="32"/>
          <w:szCs w:val="32"/>
        </w:rPr>
      </w:r>
    </w:p>
    <w:p>
      <w:pPr>
        <w:pStyle w:val="Normal"/>
        <w:jc w:val="both"/>
        <w:rPr>
          <w:rFonts w:ascii="Cambria" w:hAnsi="Cambria"/>
          <w:sz w:val="32"/>
          <w:szCs w:val="32"/>
        </w:rPr>
      </w:pPr>
      <w:r>
        <w:rPr>
          <w:rFonts w:ascii="Cambria" w:hAnsi="Cambria"/>
          <w:sz w:val="32"/>
          <w:szCs w:val="32"/>
        </w:rPr>
      </w:r>
    </w:p>
    <w:p>
      <w:pPr>
        <w:pStyle w:val="Normal"/>
        <w:jc w:val="both"/>
        <w:rPr>
          <w:rFonts w:ascii="Cambria" w:hAnsi="Cambria"/>
          <w:sz w:val="32"/>
          <w:szCs w:val="32"/>
        </w:rPr>
      </w:pPr>
      <w:r>
        <w:rPr>
          <w:rFonts w:ascii="Cambria" w:hAnsi="Cambria"/>
          <w:sz w:val="32"/>
          <w:szCs w:val="32"/>
        </w:rPr>
      </w:r>
    </w:p>
    <w:p>
      <w:pPr>
        <w:pStyle w:val="Normal"/>
        <w:jc w:val="both"/>
        <w:rPr>
          <w:rFonts w:ascii="Cambria" w:hAnsi="Cambria"/>
          <w:sz w:val="32"/>
          <w:szCs w:val="32"/>
        </w:rPr>
      </w:pPr>
      <w:r>
        <w:rPr>
          <w:rFonts w:ascii="Cambria" w:hAnsi="Cambria"/>
          <w:sz w:val="32"/>
          <w:szCs w:val="32"/>
        </w:rPr>
      </w:r>
    </w:p>
    <w:p>
      <w:pPr>
        <w:pStyle w:val="Heading1"/>
        <w:spacing w:before="0" w:after="0"/>
        <w:jc w:val="both"/>
        <w:rPr>
          <w:sz w:val="32"/>
          <w:szCs w:val="32"/>
        </w:rPr>
      </w:pPr>
      <w:r>
        <w:rPr>
          <w:sz w:val="32"/>
          <w:szCs w:val="32"/>
        </w:rPr>
      </w:r>
    </w:p>
    <w:p>
      <w:pPr>
        <w:pStyle w:val="Normal"/>
        <w:jc w:val="both"/>
        <w:rPr>
          <w:rFonts w:ascii="Cambria" w:hAnsi="Cambria"/>
          <w:sz w:val="32"/>
          <w:szCs w:val="32"/>
        </w:rPr>
      </w:pPr>
      <w:r>
        <w:rPr>
          <w:rFonts w:ascii="Cambria" w:hAnsi="Cambria"/>
          <w:sz w:val="32"/>
          <w:szCs w:val="32"/>
        </w:rPr>
      </w:r>
    </w:p>
    <w:p>
      <w:pPr>
        <w:pStyle w:val="Normal"/>
        <w:jc w:val="both"/>
        <w:rPr>
          <w:rFonts w:ascii="Cambria" w:hAnsi="Cambria"/>
          <w:sz w:val="32"/>
          <w:szCs w:val="32"/>
        </w:rPr>
      </w:pPr>
      <w:r>
        <w:rPr>
          <w:rFonts w:ascii="Cambria" w:hAnsi="Cambria"/>
          <w:sz w:val="32"/>
          <w:szCs w:val="32"/>
        </w:rPr>
      </w:r>
    </w:p>
    <w:p>
      <w:pPr>
        <w:pStyle w:val="Heading1"/>
        <w:rPr/>
      </w:pPr>
      <w:bookmarkStart w:id="3" w:name="_Toc111741084"/>
      <w:r>
        <w:rPr/>
        <w:t>2. Опис делова програма</w:t>
      </w:r>
      <w:bookmarkEnd w:id="3"/>
    </w:p>
    <w:p>
      <w:pPr>
        <w:pStyle w:val="Normal"/>
        <w:jc w:val="both"/>
        <w:rPr>
          <w:rFonts w:ascii="Cambria" w:hAnsi="Cambria"/>
          <w:sz w:val="32"/>
          <w:szCs w:val="32"/>
        </w:rPr>
      </w:pPr>
      <w:r>
        <w:rPr>
          <w:rFonts w:ascii="Cambria" w:hAnsi="Cambria"/>
          <w:sz w:val="32"/>
          <w:szCs w:val="32"/>
        </w:rPr>
      </w:r>
    </w:p>
    <w:p>
      <w:pPr>
        <w:pStyle w:val="Normal"/>
        <w:jc w:val="both"/>
        <w:rPr/>
      </w:pPr>
      <w:r>
        <w:rPr>
          <w:rFonts w:ascii="Cambria" w:hAnsi="Cambria"/>
        </w:rPr>
        <w:t xml:space="preserve">Библиотека </w:t>
      </w:r>
      <w:r>
        <w:rPr>
          <w:rFonts w:cs="Arial" w:ascii="Cambria" w:hAnsi="Cambria"/>
        </w:rPr>
        <w:t xml:space="preserve">System (слика 15) садржи разне класе као што су на пример класа Console (садржи методе за испис на конзолу и учитавање са конзоле) и класа Math. За повезивање са базом података је неопходно је најпре инсталирати mysql connecotor/net, који представља интерфејс између C# и базе података. У креираном пројекту је потебно додати референцу ка MySql.Data, што омогућава коришћење </w:t>
      </w:r>
      <w:r>
        <w:rPr>
          <w:rFonts w:ascii="Cambria" w:hAnsi="Cambria"/>
        </w:rPr>
        <w:t>MySql.Data.MySqlClient. При изради пројекта је коришћено XAMPP окружење.</w:t>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2997200" cy="156845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7"/>
                    <a:stretch>
                      <a:fillRect/>
                    </a:stretch>
                  </pic:blipFill>
                  <pic:spPr bwMode="auto">
                    <a:xfrm>
                      <a:off x="0" y="0"/>
                      <a:ext cx="2997200" cy="1568450"/>
                    </a:xfrm>
                    <a:prstGeom prst="rect">
                      <a:avLst/>
                    </a:prstGeom>
                  </pic:spPr>
                </pic:pic>
              </a:graphicData>
            </a:graphic>
          </wp:anchor>
        </w:drawing>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both"/>
        <w:rPr>
          <w:rFonts w:ascii="Cambria" w:hAnsi="Cambria"/>
        </w:rPr>
      </w:pPr>
      <w:r>
        <w:rPr>
          <w:rFonts w:ascii="Cambria" w:hAnsi="Cambria"/>
        </w:rPr>
      </w:r>
    </w:p>
    <w:p>
      <w:pPr>
        <w:pStyle w:val="Normal"/>
        <w:jc w:val="center"/>
        <w:rPr/>
      </w:pPr>
      <w:r>
        <w:rPr>
          <w:rFonts w:ascii="Cambria" w:hAnsi="Cambria"/>
        </w:rPr>
        <w:t>Слика 15:Коришћење библиотеке</w:t>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Normal"/>
        <w:jc w:val="center"/>
        <w:rPr>
          <w:rFonts w:ascii="Cambria" w:hAnsi="Cambria"/>
        </w:rPr>
      </w:pPr>
      <w:r>
        <w:rPr>
          <w:rFonts w:ascii="Cambria" w:hAnsi="Cambria"/>
        </w:rPr>
      </w:r>
    </w:p>
    <w:p>
      <w:pPr>
        <w:pStyle w:val="Heading2"/>
        <w:rPr/>
      </w:pPr>
      <w:bookmarkStart w:id="4" w:name="_Toc111741085"/>
      <w:r>
        <w:rPr/>
        <w:t>2.1 Класа Login</w:t>
      </w:r>
      <w:bookmarkEnd w:id="4"/>
    </w:p>
    <w:p>
      <w:pPr>
        <w:pStyle w:val="Normal"/>
        <w:rPr>
          <w:rFonts w:ascii="Cambria" w:hAnsi="Cambria"/>
          <w:b/>
          <w:b/>
          <w:sz w:val="28"/>
          <w:szCs w:val="28"/>
        </w:rPr>
      </w:pPr>
      <w:r>
        <w:rPr>
          <w:rFonts w:ascii="Cambria" w:hAnsi="Cambria"/>
          <w:b/>
          <w:sz w:val="28"/>
          <w:szCs w:val="28"/>
        </w:rPr>
      </w:r>
    </w:p>
    <w:p>
      <w:pPr>
        <w:pStyle w:val="Normal"/>
        <w:jc w:val="both"/>
        <w:rPr>
          <w:rFonts w:ascii="Cambria" w:hAnsi="Cambria" w:cs="Calibri"/>
        </w:rPr>
      </w:pPr>
      <w:r>
        <w:rPr>
          <w:rFonts w:cs="Calibri" w:ascii="Cambria" w:hAnsi="Cambria"/>
        </w:rPr>
        <w:t>Наведена класа служи за пријаву регистрованог корисника. Корисник је регистрован уколико се његови подаци налазе у бази података, с тога се најпре треба повезати са базом. У конструктору класе (слика 16) се налази метода InitializeComponent()  која служи за креирање форми.</w:t>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943350" cy="120015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8"/>
                    <a:stretch>
                      <a:fillRect/>
                    </a:stretch>
                  </pic:blipFill>
                  <pic:spPr bwMode="auto">
                    <a:xfrm>
                      <a:off x="0" y="0"/>
                      <a:ext cx="3943350" cy="1200150"/>
                    </a:xfrm>
                    <a:prstGeom prst="rect">
                      <a:avLst/>
                    </a:prstGeom>
                  </pic:spPr>
                </pic:pic>
              </a:graphicData>
            </a:graphic>
          </wp:anchor>
        </w:drawing>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pPr>
      <w:r>
        <w:rPr>
          <w:rFonts w:cs="Calibri" w:ascii="Cambria" w:hAnsi="Cambria"/>
        </w:rPr>
        <w:t>Слика 16:Конструктор класе Login</w:t>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r>
    </w:p>
    <w:p>
      <w:pPr>
        <w:pStyle w:val="Normal"/>
        <w:jc w:val="both"/>
        <w:rPr/>
      </w:pPr>
      <w:r>
        <w:rPr>
          <w:rFonts w:cs="Calibri" w:ascii="Cambria" w:hAnsi="Cambria"/>
        </w:rPr>
        <w:t xml:space="preserve">Дугме за пријаву је прикзано на слици 17. Најпре се треба повезати са базом, а затим дефинисати променљиве. Променљивама додељујемо вредност текста унетог у  textbox. Треба проверити да ли унето корисничко име и лозинка постоје у бази. </w:t>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r>
    </w:p>
    <w:p>
      <w:pPr>
        <w:pStyle w:val="Normal"/>
        <w:jc w:val="center"/>
        <w:rPr>
          <w:rFonts w:ascii="Cambria" w:hAnsi="Cambria" w:cs="Calibri"/>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85953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9"/>
                    <a:stretch>
                      <a:fillRect/>
                    </a:stretch>
                  </pic:blipFill>
                  <pic:spPr bwMode="auto">
                    <a:xfrm>
                      <a:off x="0" y="0"/>
                      <a:ext cx="5943600" cy="3859530"/>
                    </a:xfrm>
                    <a:prstGeom prst="rect">
                      <a:avLst/>
                    </a:prstGeom>
                  </pic:spPr>
                </pic:pic>
              </a:graphicData>
            </a:graphic>
          </wp:anchor>
        </w:drawing>
      </w:r>
      <w:r>
        <w:rPr>
          <w:rFonts w:cs="Calibri" w:ascii="Cambria" w:hAnsi="Cambria"/>
        </w:rPr>
        <w:t>Слика 17: Дугме за пријаву</w:t>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both"/>
        <w:rPr/>
      </w:pPr>
      <w:r>
        <w:rPr>
          <w:rFonts w:cs="Calibri" w:ascii="Cambria" w:hAnsi="Cambria"/>
        </w:rPr>
        <w:t xml:space="preserve">Улазимо у tryблок. Отвара се конекција ка бази. Коришћењем select упита и reader команде проверавамо да ли постоји унето корисничко име, односно да ли постоји неки ред као излаз упита. Уколико не постоји, излази MessageBox, прозор са поруком да је неважеће корисничко име или лозинка. Из базе где је корисничко име једнако унетом поредимо да ли се поклапају лозинке. Помоћу методе Read() се читају тражени редови из базе. Уколико се подударају, приказаће се форма менија, у супротном ће искочити прозор са поруком да је неисправна лозинка. Catch блок хвата изузетак уколико дође до неке грешке, док се у finally блоку затвара конекција са базом. </w:t>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Heading2"/>
        <w:rPr/>
      </w:pPr>
      <w:bookmarkStart w:id="5" w:name="_Toc111741086"/>
      <w:r>
        <w:rPr/>
        <w:t>2.2 Класа Register</w:t>
      </w:r>
      <w:bookmarkEnd w:id="5"/>
    </w:p>
    <w:p>
      <w:pPr>
        <w:pStyle w:val="Normal"/>
        <w:rPr>
          <w:rFonts w:ascii="Cambria" w:hAnsi="Cambria"/>
          <w:b/>
          <w:b/>
          <w:sz w:val="28"/>
          <w:szCs w:val="28"/>
        </w:rPr>
      </w:pPr>
      <w:r>
        <w:rPr>
          <w:rFonts w:ascii="Cambria" w:hAnsi="Cambria"/>
          <w:b/>
          <w:sz w:val="28"/>
          <w:szCs w:val="28"/>
        </w:rPr>
      </w:r>
    </w:p>
    <w:p>
      <w:pPr>
        <w:pStyle w:val="Normal"/>
        <w:jc w:val="both"/>
        <w:rPr>
          <w:rFonts w:ascii="Cambria" w:hAnsi="Cambria" w:cs="Calibri"/>
        </w:rPr>
      </w:pPr>
      <w:r>
        <w:rPr>
          <w:rFonts w:cs="Calibri" w:ascii="Cambria" w:hAnsi="Cambria"/>
        </w:rPr>
        <w:t>Уколико корисник нема налог, потребно је да се региструје. Ово је класа за регистрацију. Ова класа чува референцу на класу Login, која ће се отворити након регистрације.</w:t>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78100" cy="127000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0"/>
                    <a:stretch>
                      <a:fillRect/>
                    </a:stretch>
                  </pic:blipFill>
                  <pic:spPr bwMode="auto">
                    <a:xfrm>
                      <a:off x="0" y="0"/>
                      <a:ext cx="2578100" cy="1270000"/>
                    </a:xfrm>
                    <a:prstGeom prst="rect">
                      <a:avLst/>
                    </a:prstGeom>
                  </pic:spPr>
                </pic:pic>
              </a:graphicData>
            </a:graphic>
          </wp:anchor>
        </w:drawing>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t>Слика 18: Конструктор класе Form</w:t>
      </w:r>
    </w:p>
    <w:p>
      <w:pPr>
        <w:pStyle w:val="Normal"/>
        <w:jc w:val="center"/>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t xml:space="preserve">Дефинисаним променљивама су додељене унете вредности textboxa. Позива се претходно дефинисана функција за проверу да ли су сва поља попуњена. Отвара се конекција ка бази и започиње се трансакција. Најпре се ради упит за проверу да ли је унето корисничко име већ коришћено.  Уколико није, ради се упит за унос података у базу. </w:t>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r>
    </w:p>
    <w:p>
      <w:pPr>
        <w:pStyle w:val="Heading2"/>
        <w:rPr/>
      </w:pPr>
      <w:bookmarkStart w:id="6" w:name="_Toc111741087"/>
      <w:r>
        <w:rPr/>
        <w:t>2.3 Класа Main</w:t>
      </w:r>
      <w:bookmarkEnd w:id="6"/>
    </w:p>
    <w:p>
      <w:pPr>
        <w:pStyle w:val="Normal"/>
        <w:rPr>
          <w:rFonts w:ascii="Cambria" w:hAnsi="Cambria"/>
        </w:rPr>
      </w:pPr>
      <w:r>
        <w:rPr>
          <w:rFonts w:ascii="Cambria" w:hAnsi="Cambria"/>
        </w:rPr>
      </w:r>
    </w:p>
    <w:p>
      <w:pPr>
        <w:pStyle w:val="Normal"/>
        <w:jc w:val="both"/>
        <w:rPr/>
      </w:pPr>
      <w:r>
        <w:rPr>
          <w:rFonts w:cs="Calibri" w:ascii="Cambria" w:hAnsi="Cambria"/>
        </w:rPr>
        <w:t>Дефинисаним променљивама додељујемо вредност текста унетог у textbox</w:t>
      </w:r>
      <w:r>
        <w:rPr>
          <w:rFonts w:ascii="Cambria" w:hAnsi="Cambria"/>
        </w:rPr>
        <w:t>. Конструктору наведене класе се прослеђује id_Korisnika из форме за пријаву.</w:t>
      </w:r>
    </w:p>
    <w:p>
      <w:pPr>
        <w:pStyle w:val="Normal"/>
        <w:jc w:val="both"/>
        <w:rPr>
          <w:rFonts w:ascii="Cambria" w:hAnsi="Cambria"/>
        </w:rPr>
      </w:pPr>
      <w:r>
        <w:rPr>
          <w:rFonts w:ascii="Cambria" w:hAnsi="Cambria"/>
        </w:rPr>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978150" cy="175895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1"/>
                    <a:stretch>
                      <a:fillRect/>
                    </a:stretch>
                  </pic:blipFill>
                  <pic:spPr bwMode="auto">
                    <a:xfrm>
                      <a:off x="0" y="0"/>
                      <a:ext cx="2978150" cy="1758950"/>
                    </a:xfrm>
                    <a:prstGeom prst="rect">
                      <a:avLst/>
                    </a:prstGeom>
                  </pic:spPr>
                </pic:pic>
              </a:graphicData>
            </a:graphic>
          </wp:anchor>
        </w:drawing>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t>Слика 19:  Конструктор класе Main</w:t>
      </w:r>
    </w:p>
    <w:p>
      <w:pPr>
        <w:pStyle w:val="Normal"/>
        <w:jc w:val="center"/>
        <w:rPr>
          <w:b/>
          <w:b/>
          <w:sz w:val="28"/>
          <w:szCs w:val="28"/>
        </w:rPr>
      </w:pPr>
      <w:r>
        <w:rPr>
          <w:b/>
          <w:sz w:val="28"/>
          <w:szCs w:val="28"/>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rPr>
          <w:b/>
          <w:b/>
          <w:sz w:val="28"/>
          <w:szCs w:val="28"/>
        </w:rPr>
      </w:pPr>
      <w:r>
        <w:rPr>
          <w:b/>
          <w:sz w:val="28"/>
          <w:szCs w:val="28"/>
        </w:rPr>
      </w:r>
    </w:p>
    <w:p>
      <w:pPr>
        <w:pStyle w:val="Normal"/>
        <w:jc w:val="center"/>
        <w:rPr>
          <w:rFonts w:ascii="Cambria" w:hAnsi="Cambria" w:cs="Calibri"/>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3600" cy="3403600"/>
            <wp:effectExtent l="0" t="0" r="0" b="0"/>
            <wp:wrapSquare wrapText="largest"/>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pic:cNvPicPr>
                      <a:picLocks noChangeAspect="1" noChangeArrowheads="1"/>
                    </pic:cNvPicPr>
                  </pic:nvPicPr>
                  <pic:blipFill>
                    <a:blip r:embed="rId22"/>
                    <a:stretch>
                      <a:fillRect/>
                    </a:stretch>
                  </pic:blipFill>
                  <pic:spPr bwMode="auto">
                    <a:xfrm>
                      <a:off x="0" y="0"/>
                      <a:ext cx="5943600" cy="3403600"/>
                    </a:xfrm>
                    <a:prstGeom prst="rect">
                      <a:avLst/>
                    </a:prstGeom>
                  </pic:spPr>
                </pic:pic>
              </a:graphicData>
            </a:graphic>
          </wp:anchor>
        </w:drawing>
      </w:r>
      <w:r>
        <w:rPr>
          <w:rFonts w:cs="Calibri" w:ascii="Cambria" w:hAnsi="Cambria"/>
        </w:rPr>
        <w:t>Слика 20:  Табела</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jc w:val="center"/>
        <w:rPr>
          <w:rFonts w:ascii="Cambria" w:hAnsi="Cambria" w:cs="Calibri"/>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3600" cy="2409825"/>
            <wp:effectExtent l="0" t="0" r="0" b="0"/>
            <wp:wrapSquare wrapText="largest"/>
            <wp:docPr id="2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 descr=""/>
                    <pic:cNvPicPr>
                      <a:picLocks noChangeAspect="1" noChangeArrowheads="1"/>
                    </pic:cNvPicPr>
                  </pic:nvPicPr>
                  <pic:blipFill>
                    <a:blip r:embed="rId23"/>
                    <a:stretch>
                      <a:fillRect/>
                    </a:stretch>
                  </pic:blipFill>
                  <pic:spPr bwMode="auto">
                    <a:xfrm>
                      <a:off x="0" y="0"/>
                      <a:ext cx="5943600" cy="2409825"/>
                    </a:xfrm>
                    <a:prstGeom prst="rect">
                      <a:avLst/>
                    </a:prstGeom>
                  </pic:spPr>
                </pic:pic>
              </a:graphicData>
            </a:graphic>
          </wp:anchor>
        </w:drawing>
      </w:r>
      <w:r>
        <w:rPr>
          <w:rFonts w:cs="Calibri" w:ascii="Cambria" w:hAnsi="Cambria"/>
        </w:rPr>
        <w:t>Слика 21:  Брисање производа из табеле</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Heading2"/>
        <w:rPr>
          <w:sz w:val="32"/>
          <w:szCs w:val="32"/>
        </w:rPr>
      </w:pPr>
      <w:bookmarkStart w:id="7" w:name="_Toc111741088"/>
      <w:r>
        <w:rPr/>
        <w:t>2.3 Класа Корпа</w:t>
      </w:r>
      <w:bookmarkEnd w:id="7"/>
    </w:p>
    <w:p>
      <w:pPr>
        <w:pStyle w:val="Normal"/>
        <w:rPr>
          <w:b/>
          <w:b/>
          <w:sz w:val="28"/>
          <w:szCs w:val="28"/>
        </w:rPr>
      </w:pPr>
      <w:r>
        <w:rPr>
          <w:b/>
          <w:sz w:val="28"/>
          <w:szCs w:val="28"/>
        </w:rPr>
      </w:r>
    </w:p>
    <w:p>
      <w:pPr>
        <w:pStyle w:val="Normal"/>
        <w:jc w:val="both"/>
        <w:rPr>
          <w:rFonts w:ascii="Cambria" w:hAnsi="Cambria"/>
        </w:rPr>
      </w:pPr>
      <w:r>
        <w:rPr>
          <w:rFonts w:ascii="Cambria" w:hAnsi="Cambria"/>
        </w:rPr>
        <w:t>Кликом на дугме моја корпа, отвара се форма корпа(слика 22).</w:t>
      </w:r>
    </w:p>
    <w:p>
      <w:pPr>
        <w:pStyle w:val="Normal"/>
        <w:jc w:val="both"/>
        <w:rPr>
          <w:rFonts w:ascii="Cambria" w:hAnsi="Cambria"/>
        </w:rPr>
      </w:pPr>
      <w:r>
        <w:rPr>
          <w:rFonts w:ascii="Cambria" w:hAnsi="Cambria"/>
        </w:rPr>
        <w:t>Имамо део кода за израчунавање суме износа рачуна(слика 23). Множи се количина производа са том ценом и гледа се да ли је корпа тог корисника, јер је за сваког корисника корпа  другачија.</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jc w:val="center"/>
        <w:rPr>
          <w:rFonts w:ascii="Cambria" w:hAnsi="Cambria" w:cs="Calibri"/>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3600" cy="250825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943600" cy="2508250"/>
                    </a:xfrm>
                    <a:prstGeom prst="rect">
                      <a:avLst/>
                    </a:prstGeom>
                  </pic:spPr>
                </pic:pic>
              </a:graphicData>
            </a:graphic>
          </wp:anchor>
        </w:drawing>
      </w:r>
      <w:r>
        <w:rPr>
          <w:rFonts w:cs="Calibri" w:ascii="Cambria" w:hAnsi="Cambria"/>
        </w:rPr>
        <w:t>Слика 22:  Конструктор класе Корпа</w:t>
      </w:r>
    </w:p>
    <w:p>
      <w:pPr>
        <w:pStyle w:val="Normal"/>
        <w:jc w:val="center"/>
        <w:rPr/>
      </w:pPr>
      <w:r>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jc w:val="center"/>
        <w:rPr>
          <w:rFonts w:ascii="Cambria" w:hAnsi="Cambria"/>
          <w:b/>
          <w:b/>
          <w:sz w:val="32"/>
          <w:szCs w:val="32"/>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3600" cy="124777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943600" cy="1247775"/>
                    </a:xfrm>
                    <a:prstGeom prst="rect">
                      <a:avLst/>
                    </a:prstGeom>
                  </pic:spPr>
                </pic:pic>
              </a:graphicData>
            </a:graphic>
          </wp:anchor>
        </w:drawing>
      </w:r>
      <w:r>
        <w:rPr>
          <w:rFonts w:cs="Calibri" w:ascii="Cambria" w:hAnsi="Cambria"/>
        </w:rPr>
        <w:t>Слика 23:  Израчунавање суме</w:t>
      </w:r>
    </w:p>
    <w:p>
      <w:pPr>
        <w:pStyle w:val="Normal"/>
        <w:rPr>
          <w:rFonts w:ascii="Cambria" w:hAnsi="Cambria"/>
          <w:b/>
          <w:b/>
          <w:sz w:val="32"/>
          <w:szCs w:val="32"/>
        </w:rPr>
      </w:pPr>
      <w:r>
        <w:rPr>
          <w:rFonts w:ascii="Cambria" w:hAnsi="Cambria"/>
          <w:b/>
          <w:sz w:val="32"/>
          <w:szCs w:val="32"/>
        </w:rPr>
        <w:tab/>
        <w:tab/>
        <w:tab/>
        <w:tab/>
      </w:r>
    </w:p>
    <w:p>
      <w:pPr>
        <w:pStyle w:val="Normal"/>
        <w:jc w:val="both"/>
        <w:rPr>
          <w:rFonts w:ascii="Cambria" w:hAnsi="Cambria"/>
        </w:rPr>
      </w:pPr>
      <w:r>
        <w:rPr>
          <w:rFonts w:ascii="Cambria" w:hAnsi="Cambria"/>
        </w:rPr>
        <w:t>Ажурирање података из табеле корпа, где се дода нов производ или се апдејтују подаци уколико производ већ постоји(слика 24).</w:t>
      </w:r>
    </w:p>
    <w:p>
      <w:pPr>
        <w:pStyle w:val="Normal"/>
        <w:jc w:val="both"/>
        <w:rPr>
          <w:rFonts w:ascii="Cambria" w:hAnsi="Cambria"/>
        </w:rPr>
      </w:pPr>
      <w:r>
        <w:rPr>
          <w:rFonts w:ascii="Cambria" w:hAnsi="Cambria"/>
        </w:rPr>
        <w:t>Када се апдејтују, додаје се број производа на већ постојећи број из корпе.</w:t>
      </w:r>
    </w:p>
    <w:p>
      <w:pPr>
        <w:pStyle w:val="Normal"/>
        <w:rPr>
          <w:rFonts w:ascii="Cambria" w:hAnsi="Cambria"/>
          <w:b/>
          <w:b/>
          <w:sz w:val="32"/>
          <w:szCs w:val="32"/>
        </w:rPr>
      </w:pPr>
      <w:r>
        <w:rPr>
          <w:rFonts w:ascii="Cambria" w:hAnsi="Cambria"/>
          <w:b/>
          <w:sz w:val="32"/>
          <w:szCs w:val="32"/>
        </w:rPr>
      </w:r>
    </w:p>
    <w:p>
      <w:pPr>
        <w:pStyle w:val="Normal"/>
        <w:jc w:val="center"/>
        <w:rPr>
          <w:rFonts w:ascii="Cambria" w:hAnsi="Cambria" w:cs="Calibri"/>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3600" cy="2900680"/>
            <wp:effectExtent l="0" t="0" r="0" b="0"/>
            <wp:wrapSquare wrapText="largest"/>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26"/>
                    <a:stretch>
                      <a:fillRect/>
                    </a:stretch>
                  </pic:blipFill>
                  <pic:spPr bwMode="auto">
                    <a:xfrm>
                      <a:off x="0" y="0"/>
                      <a:ext cx="5943600" cy="2900680"/>
                    </a:xfrm>
                    <a:prstGeom prst="rect">
                      <a:avLst/>
                    </a:prstGeom>
                  </pic:spPr>
                </pic:pic>
              </a:graphicData>
            </a:graphic>
          </wp:anchor>
        </w:drawing>
      </w:r>
      <w:r>
        <w:rPr>
          <w:rFonts w:cs="Calibri" w:ascii="Cambria" w:hAnsi="Cambria"/>
        </w:rPr>
        <w:t>Слика 24: Ажурирање података из табеле корпа</w:t>
      </w:r>
    </w:p>
    <w:p>
      <w:pPr>
        <w:pStyle w:val="Normal"/>
        <w:jc w:val="center"/>
        <w:rPr/>
      </w:pPr>
      <w:r>
        <w:rPr/>
      </w:r>
    </w:p>
    <w:p>
      <w:pPr>
        <w:pStyle w:val="Normal"/>
        <w:jc w:val="center"/>
        <w:rPr/>
      </w:pPr>
      <w:r>
        <w:rPr/>
      </w:r>
    </w:p>
    <w:p>
      <w:pPr>
        <w:pStyle w:val="Heading2"/>
        <w:rPr/>
      </w:pPr>
      <w:bookmarkStart w:id="8" w:name="_Toc111741089"/>
      <w:r>
        <w:rPr/>
        <w:t>2.3 Класа Купи</w:t>
      </w:r>
      <w:bookmarkEnd w:id="8"/>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jc w:val="center"/>
        <w:rPr>
          <w:rFonts w:ascii="Cambria" w:hAnsi="Cambria" w:cs="Calibri"/>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3600" cy="2815590"/>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5943600" cy="2815590"/>
                    </a:xfrm>
                    <a:prstGeom prst="rect">
                      <a:avLst/>
                    </a:prstGeom>
                  </pic:spPr>
                </pic:pic>
              </a:graphicData>
            </a:graphic>
          </wp:anchor>
        </w:drawing>
      </w:r>
      <w:r>
        <w:rPr>
          <w:rFonts w:cs="Calibri" w:ascii="Cambria" w:hAnsi="Cambria"/>
        </w:rPr>
        <w:t>Слика 25:  Конструктор класе Купи</w:t>
      </w:r>
    </w:p>
    <w:p>
      <w:pPr>
        <w:pStyle w:val="Normal"/>
        <w:jc w:val="center"/>
        <w:rPr/>
      </w:pPr>
      <w:r>
        <w:rPr/>
      </w:r>
    </w:p>
    <w:p>
      <w:pPr>
        <w:pStyle w:val="Heading1"/>
        <w:rPr/>
      </w:pPr>
      <w:bookmarkStart w:id="9" w:name="_Toc111741090"/>
      <w:r>
        <w:rPr/>
        <w:t>3. UML дијаграми</w:t>
      </w:r>
      <w:bookmarkEnd w:id="9"/>
    </w:p>
    <w:p>
      <w:pPr>
        <w:pStyle w:val="Normal"/>
        <w:jc w:val="both"/>
        <w:rPr>
          <w:rFonts w:ascii="Cambria" w:hAnsi="Cambria"/>
          <w:b/>
          <w:b/>
          <w:sz w:val="32"/>
          <w:szCs w:val="32"/>
        </w:rPr>
      </w:pPr>
      <w:r>
        <w:rPr>
          <w:rFonts w:ascii="Cambria" w:hAnsi="Cambria"/>
          <w:b/>
          <w:sz w:val="32"/>
          <w:szCs w:val="32"/>
        </w:rPr>
      </w:r>
    </w:p>
    <w:p>
      <w:pPr>
        <w:pStyle w:val="TextBody"/>
        <w:spacing w:lineRule="auto" w:line="276"/>
        <w:ind w:left="100" w:right="141" w:hanging="10"/>
        <w:jc w:val="both"/>
        <w:rPr/>
      </w:pPr>
      <w:r>
        <w:rPr>
          <w:rFonts w:eastAsia="SimSun" w:cs="SimSun" w:ascii="Cambria" w:hAnsi="Cambria"/>
        </w:rPr>
        <w:t>UML(unified modeling language) је стандардни графички језик за моделовање објектно-орјентисаног софтвера. [1]</w:t>
      </w:r>
    </w:p>
    <w:p>
      <w:pPr>
        <w:pStyle w:val="TextBody"/>
        <w:spacing w:lineRule="auto" w:line="276"/>
        <w:ind w:left="100" w:right="141" w:hanging="10"/>
        <w:jc w:val="both"/>
        <w:rPr/>
      </w:pPr>
      <w:r>
        <w:rPr>
          <w:rFonts w:ascii="Cambria" w:hAnsi="Cambria"/>
        </w:rPr>
        <w:t>Помоћу графичких симбола прави се апстрактни модел система.</w:t>
      </w:r>
      <w:r>
        <w:rPr>
          <w:rFonts w:cs="Calibri" w:ascii="Cambria" w:hAnsi="Cambria"/>
        </w:rPr>
        <w:t>У наставку ће бити приказано шест типова UML дијаграма:</w:t>
      </w:r>
    </w:p>
    <w:p>
      <w:pPr>
        <w:pStyle w:val="TextBody"/>
        <w:numPr>
          <w:ilvl w:val="0"/>
          <w:numId w:val="1"/>
        </w:numPr>
        <w:spacing w:lineRule="auto" w:line="276"/>
        <w:ind w:left="873" w:right="141" w:hanging="360"/>
        <w:jc w:val="both"/>
        <w:rPr/>
      </w:pPr>
      <w:r>
        <w:rPr>
          <w:rFonts w:cs="Calibri" w:ascii="Cambria" w:hAnsi="Cambria"/>
          <w:w w:val="105"/>
        </w:rPr>
        <w:t>Дијаграм случајевакоришћења</w:t>
      </w:r>
    </w:p>
    <w:p>
      <w:pPr>
        <w:pStyle w:val="TextBody"/>
        <w:numPr>
          <w:ilvl w:val="0"/>
          <w:numId w:val="1"/>
        </w:numPr>
        <w:spacing w:lineRule="auto" w:line="276"/>
        <w:ind w:left="873" w:right="141" w:hanging="360"/>
        <w:jc w:val="both"/>
        <w:rPr>
          <w:rFonts w:ascii="Cambria" w:hAnsi="Cambria" w:cs="Calibri"/>
        </w:rPr>
      </w:pPr>
      <w:r>
        <w:rPr>
          <w:rFonts w:cs="Calibri" w:ascii="Cambria" w:hAnsi="Cambria"/>
        </w:rPr>
        <w:t>Дијаграм секвенци</w:t>
      </w:r>
    </w:p>
    <w:p>
      <w:pPr>
        <w:pStyle w:val="TextBody"/>
        <w:numPr>
          <w:ilvl w:val="0"/>
          <w:numId w:val="1"/>
        </w:numPr>
        <w:spacing w:lineRule="auto" w:line="276"/>
        <w:ind w:left="873" w:right="141" w:hanging="360"/>
        <w:jc w:val="both"/>
        <w:rPr>
          <w:rFonts w:ascii="Cambria" w:hAnsi="Cambria" w:cs="Calibri"/>
        </w:rPr>
      </w:pPr>
      <w:r>
        <w:rPr>
          <w:rFonts w:cs="Calibri" w:ascii="Cambria" w:hAnsi="Cambria"/>
        </w:rPr>
        <w:t>Дијаграм активности</w:t>
      </w:r>
    </w:p>
    <w:p>
      <w:pPr>
        <w:pStyle w:val="TextBody"/>
        <w:numPr>
          <w:ilvl w:val="0"/>
          <w:numId w:val="1"/>
        </w:numPr>
        <w:spacing w:lineRule="auto" w:line="276"/>
        <w:ind w:left="873" w:right="141" w:hanging="360"/>
        <w:jc w:val="both"/>
        <w:rPr>
          <w:rFonts w:ascii="Cambria" w:hAnsi="Cambria" w:cs="Calibri"/>
        </w:rPr>
      </w:pPr>
      <w:r>
        <w:rPr>
          <w:rFonts w:cs="Calibri" w:ascii="Cambria" w:hAnsi="Cambria"/>
        </w:rPr>
        <w:t xml:space="preserve">Дијаграм стања </w:t>
      </w:r>
    </w:p>
    <w:p>
      <w:pPr>
        <w:pStyle w:val="TextBody"/>
        <w:numPr>
          <w:ilvl w:val="0"/>
          <w:numId w:val="1"/>
        </w:numPr>
        <w:spacing w:lineRule="auto" w:line="276"/>
        <w:ind w:left="873" w:right="141" w:hanging="360"/>
        <w:jc w:val="both"/>
        <w:rPr>
          <w:rFonts w:ascii="Cambria" w:hAnsi="Cambria" w:cs="Calibri"/>
        </w:rPr>
      </w:pPr>
      <w:r>
        <w:rPr>
          <w:rFonts w:cs="Calibri" w:ascii="Cambria" w:hAnsi="Cambria"/>
        </w:rPr>
        <w:t xml:space="preserve">Дијаграм класа </w:t>
      </w:r>
    </w:p>
    <w:p>
      <w:pPr>
        <w:pStyle w:val="TextBody"/>
        <w:numPr>
          <w:ilvl w:val="0"/>
          <w:numId w:val="1"/>
        </w:numPr>
        <w:spacing w:lineRule="auto" w:line="276"/>
        <w:ind w:left="873" w:right="141" w:hanging="360"/>
        <w:jc w:val="both"/>
        <w:rPr>
          <w:rFonts w:ascii="Cambria" w:hAnsi="Cambria" w:cs="Calibri"/>
        </w:rPr>
      </w:pPr>
      <w:r>
        <w:rPr>
          <w:rFonts w:cs="Calibri" w:ascii="Cambria" w:hAnsi="Cambria"/>
        </w:rPr>
        <w:t>Дијаграм објеката</w:t>
      </w:r>
    </w:p>
    <w:p>
      <w:pPr>
        <w:pStyle w:val="Normal"/>
        <w:rPr>
          <w:b/>
          <w:b/>
          <w:sz w:val="28"/>
          <w:szCs w:val="28"/>
        </w:rPr>
      </w:pPr>
      <w:r>
        <w:rPr>
          <w:b/>
          <w:sz w:val="28"/>
          <w:szCs w:val="28"/>
        </w:rPr>
      </w:r>
    </w:p>
    <w:p>
      <w:pPr>
        <w:pStyle w:val="Heading2"/>
        <w:rPr/>
      </w:pPr>
      <w:r>
        <w:rPr/>
      </w:r>
    </w:p>
    <w:p>
      <w:pPr>
        <w:pStyle w:val="Heading2"/>
        <w:rPr>
          <w:rFonts w:ascii="Cambria" w:hAnsi="Cambria"/>
        </w:rPr>
      </w:pPr>
      <w:bookmarkStart w:id="10" w:name="_Toc111741091"/>
      <w:r>
        <w:rPr/>
        <w:t>3.1 Дијаграм случајева коришћења</w:t>
      </w:r>
      <w:bookmarkEnd w:id="10"/>
    </w:p>
    <w:p>
      <w:pPr>
        <w:pStyle w:val="Normal"/>
        <w:jc w:val="both"/>
        <w:rPr>
          <w:rFonts w:ascii="Calibri" w:hAnsi="Calibri"/>
        </w:rPr>
      </w:pPr>
      <w:r>
        <w:rPr>
          <w:rFonts w:ascii="Calibri" w:hAnsi="Calibri"/>
        </w:rPr>
      </w:r>
    </w:p>
    <w:p>
      <w:pPr>
        <w:pStyle w:val="Normal"/>
        <w:spacing w:lineRule="auto" w:line="276"/>
        <w:ind w:right="141" w:hanging="0"/>
        <w:jc w:val="both"/>
        <w:rPr/>
      </w:pPr>
      <w:r>
        <w:rPr>
          <w:rFonts w:cs="Calibri" w:ascii="Cambria" w:hAnsi="Cambria"/>
        </w:rPr>
        <w:t>Дијаграм случајева коришћења (use-case diagram) приказује скуп случајева коришћења и актера. Његови елементи су: случајеви коришћења, актери, релације и пакети. Случај коришћења специфицира ШТА субјекат ради, а не КАКО ради.</w:t>
      </w:r>
    </w:p>
    <w:p>
      <w:pPr>
        <w:pStyle w:val="Normal"/>
        <w:spacing w:lineRule="auto" w:line="276"/>
        <w:ind w:right="141" w:hanging="0"/>
        <w:jc w:val="both"/>
        <w:rPr>
          <w:rFonts w:ascii="Cambria" w:hAnsi="Cambria" w:cs="Calibri"/>
        </w:rPr>
      </w:pPr>
      <w:r>
        <w:rPr>
          <w:rFonts w:cs="Calibri" w:ascii="Cambria" w:hAnsi="Cambria"/>
        </w:rPr>
      </w:r>
    </w:p>
    <w:p>
      <w:pPr>
        <w:pStyle w:val="Normal"/>
        <w:spacing w:lineRule="auto" w:line="276"/>
        <w:ind w:right="141" w:hanging="0"/>
        <w:jc w:val="both"/>
        <w:rPr>
          <w:rFonts w:ascii="Cambria" w:hAnsi="Cambria" w:cs="Calibri"/>
        </w:rPr>
      </w:pPr>
      <w:r>
        <w:rPr>
          <w:rFonts w:cs="Calibri" w:ascii="Cambria" w:hAnsi="Cambri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295900" cy="2635250"/>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8"/>
                    <a:stretch>
                      <a:fillRect/>
                    </a:stretch>
                  </pic:blipFill>
                  <pic:spPr bwMode="auto">
                    <a:xfrm>
                      <a:off x="0" y="0"/>
                      <a:ext cx="5295900" cy="2635250"/>
                    </a:xfrm>
                    <a:prstGeom prst="rect">
                      <a:avLst/>
                    </a:prstGeom>
                  </pic:spPr>
                </pic:pic>
              </a:graphicData>
            </a:graphic>
          </wp:anchor>
        </w:drawing>
      </w:r>
    </w:p>
    <w:p>
      <w:pPr>
        <w:pStyle w:val="Normal"/>
        <w:spacing w:lineRule="auto" w:line="276"/>
        <w:ind w:right="141" w:hanging="0"/>
        <w:jc w:val="both"/>
        <w:rPr/>
      </w:pPr>
      <w:r>
        <w:rPr>
          <w:rFonts w:cs="Calibri" w:ascii="Cambria" w:hAnsi="Cambria"/>
        </w:rPr>
        <w:tab/>
        <w:tab/>
        <w:tab/>
      </w:r>
    </w:p>
    <w:p>
      <w:pPr>
        <w:pStyle w:val="Normal"/>
        <w:spacing w:lineRule="auto" w:line="276"/>
        <w:ind w:right="141" w:hanging="0"/>
        <w:jc w:val="both"/>
        <w:rPr>
          <w:rFonts w:ascii="Cambria" w:hAnsi="Cambria" w:cs="Calibri"/>
        </w:rPr>
      </w:pPr>
      <w:r>
        <w:rPr>
          <w:rFonts w:cs="Calibri" w:ascii="Cambria" w:hAnsi="Cambria"/>
        </w:rPr>
        <w:tab/>
        <w:tab/>
        <w:tab/>
      </w:r>
    </w:p>
    <w:p>
      <w:pPr>
        <w:pStyle w:val="Normal"/>
        <w:spacing w:lineRule="auto" w:line="276"/>
        <w:ind w:right="141" w:hanging="0"/>
        <w:jc w:val="both"/>
        <w:rPr>
          <w:rFonts w:ascii="Cambria" w:hAnsi="Cambria" w:cs="Calibri"/>
        </w:rPr>
      </w:pPr>
      <w:r>
        <w:rPr>
          <w:rFonts w:cs="Calibri" w:ascii="Cambria" w:hAnsi="Cambria"/>
        </w:rPr>
      </w:r>
    </w:p>
    <w:p>
      <w:pPr>
        <w:pStyle w:val="Normal"/>
        <w:spacing w:lineRule="auto" w:line="276"/>
        <w:ind w:right="141" w:hanging="0"/>
        <w:jc w:val="both"/>
        <w:rPr>
          <w:rFonts w:ascii="Cambria" w:hAnsi="Cambria" w:cs="Calibri"/>
        </w:rPr>
      </w:pPr>
      <w:r>
        <w:rPr>
          <w:rFonts w:cs="Calibri" w:ascii="Cambria" w:hAnsi="Cambria"/>
        </w:rPr>
      </w:r>
    </w:p>
    <w:p>
      <w:pPr>
        <w:pStyle w:val="Normal"/>
        <w:spacing w:lineRule="auto" w:line="276"/>
        <w:ind w:right="141" w:hanging="0"/>
        <w:jc w:val="both"/>
        <w:rPr>
          <w:rFonts w:ascii="Cambria" w:hAnsi="Cambria" w:cs="Calibri"/>
        </w:rPr>
      </w:pPr>
      <w:r>
        <w:rPr>
          <w:rFonts w:cs="Calibri" w:ascii="Cambria" w:hAnsi="Cambria"/>
        </w:rPr>
      </w:r>
    </w:p>
    <w:p>
      <w:pPr>
        <w:pStyle w:val="Normal"/>
        <w:spacing w:lineRule="auto" w:line="276"/>
        <w:ind w:right="141" w:hanging="0"/>
        <w:jc w:val="both"/>
        <w:rPr>
          <w:rFonts w:ascii="Cambria" w:hAnsi="Cambria" w:cs="Calibri"/>
        </w:rPr>
      </w:pPr>
      <w:r>
        <w:rPr>
          <w:rFonts w:cs="Calibri" w:ascii="Cambria" w:hAnsi="Cambria"/>
        </w:rPr>
      </w:r>
    </w:p>
    <w:p>
      <w:pPr>
        <w:pStyle w:val="Normal"/>
        <w:spacing w:lineRule="auto" w:line="276"/>
        <w:ind w:right="141" w:hanging="0"/>
        <w:jc w:val="both"/>
        <w:rPr>
          <w:rFonts w:ascii="Cambria" w:hAnsi="Cambria" w:cs="Calibri"/>
        </w:rPr>
      </w:pPr>
      <w:r>
        <w:rPr>
          <w:rFonts w:cs="Calibri" w:ascii="Cambria" w:hAnsi="Cambria"/>
        </w:rPr>
      </w:r>
    </w:p>
    <w:p>
      <w:pPr>
        <w:pStyle w:val="Normal"/>
        <w:spacing w:lineRule="auto" w:line="276"/>
        <w:ind w:right="141" w:hanging="0"/>
        <w:jc w:val="both"/>
        <w:rPr>
          <w:rFonts w:ascii="Cambria" w:hAnsi="Cambria" w:cs="Calibri"/>
        </w:rPr>
      </w:pPr>
      <w:r>
        <w:rPr>
          <w:rFonts w:cs="Calibri" w:ascii="Cambria" w:hAnsi="Cambria"/>
        </w:rPr>
      </w:r>
    </w:p>
    <w:p>
      <w:pPr>
        <w:pStyle w:val="Normal"/>
        <w:spacing w:lineRule="auto" w:line="276"/>
        <w:ind w:right="141" w:hanging="0"/>
        <w:jc w:val="center"/>
        <w:rPr>
          <w:rFonts w:ascii="Cambria" w:hAnsi="Cambria" w:cs="Calibri"/>
        </w:rPr>
      </w:pPr>
      <w:r>
        <w:rPr>
          <w:rFonts w:cs="Calibri" w:ascii="Cambria" w:hAnsi="Cambria"/>
        </w:rPr>
        <w:t>Слика 26: Дијаграм случајева коришћења</w:t>
      </w:r>
      <w:bookmarkStart w:id="11" w:name="_Toc111741092"/>
    </w:p>
    <w:p>
      <w:pPr>
        <w:pStyle w:val="Normal"/>
        <w:spacing w:lineRule="auto" w:line="276"/>
        <w:ind w:right="141" w:hanging="0"/>
        <w:jc w:val="center"/>
        <w:rPr>
          <w:rFonts w:ascii="Cambria" w:hAnsi="Cambria" w:cs="Calibri"/>
        </w:rPr>
      </w:pPr>
      <w:r>
        <w:rPr>
          <w:rFonts w:cs="Calibri" w:ascii="Cambria" w:hAnsi="Cambria"/>
        </w:rPr>
      </w:r>
    </w:p>
    <w:p>
      <w:pPr>
        <w:pStyle w:val="Heading2"/>
        <w:rPr/>
      </w:pPr>
      <w:r>
        <w:rPr/>
        <w:t>3.2 Дијаграм секвенци</w:t>
      </w:r>
      <w:bookmarkEnd w:id="11"/>
    </w:p>
    <w:p>
      <w:pPr>
        <w:pStyle w:val="Normal"/>
        <w:rPr>
          <w:rFonts w:ascii="Cambria" w:hAnsi="Cambria"/>
          <w:b/>
          <w:b/>
          <w:sz w:val="32"/>
          <w:szCs w:val="32"/>
        </w:rPr>
      </w:pPr>
      <w:r>
        <w:rPr>
          <w:rFonts w:ascii="Cambria" w:hAnsi="Cambria"/>
          <w:b/>
          <w:sz w:val="32"/>
          <w:szCs w:val="32"/>
        </w:rPr>
      </w:r>
    </w:p>
    <w:p>
      <w:pPr>
        <w:pStyle w:val="TextBody"/>
        <w:spacing w:lineRule="auto" w:line="276"/>
        <w:ind w:right="203" w:hanging="0"/>
        <w:jc w:val="both"/>
        <w:rPr>
          <w:rFonts w:ascii="Cambria" w:hAnsi="Cambria" w:cs="Arial"/>
        </w:rPr>
      </w:pPr>
      <w:r>
        <w:rPr>
          <w:rFonts w:cs="Arial" w:ascii="Cambria" w:hAnsi="Cambria"/>
        </w:rPr>
        <w:t>Дијаграми секвенци користе се да прикажу комуникацију између скупа објеката током времена у облику порука. Вертикална оса представља ток времена, и време тече одозго на доле.</w:t>
      </w:r>
    </w:p>
    <w:p>
      <w:pPr>
        <w:pStyle w:val="TextBody"/>
        <w:spacing w:lineRule="auto" w:line="276"/>
        <w:ind w:right="203" w:hanging="0"/>
        <w:jc w:val="both"/>
        <w:rPr>
          <w:rFonts w:ascii="Cambria" w:hAnsi="Cambria" w:cs="Arial"/>
        </w:rPr>
      </w:pPr>
      <w:r>
        <w:rPr/>
        <w:drawing>
          <wp:inline distT="0" distB="0" distL="0" distR="0">
            <wp:extent cx="5894070" cy="387604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9"/>
                    <a:srcRect l="0" t="0" r="823" b="50702"/>
                    <a:stretch>
                      <a:fillRect/>
                    </a:stretch>
                  </pic:blipFill>
                  <pic:spPr bwMode="auto">
                    <a:xfrm>
                      <a:off x="0" y="0"/>
                      <a:ext cx="5894070" cy="3876040"/>
                    </a:xfrm>
                    <a:prstGeom prst="rect">
                      <a:avLst/>
                    </a:prstGeom>
                  </pic:spPr>
                </pic:pic>
              </a:graphicData>
            </a:graphic>
          </wp:inline>
        </w:drawing>
      </w:r>
      <w:r>
        <w:rPr/>
        <w:tab/>
        <w:tab/>
        <w:tab/>
        <w:tab/>
      </w:r>
      <w:r>
        <w:rPr>
          <w:rFonts w:cs="Calibri" w:ascii="Cambria" w:hAnsi="Cambria"/>
        </w:rPr>
        <w:t xml:space="preserve">Слика 27: Дијаграм секвенци </w:t>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Normal"/>
        <w:rPr>
          <w:rFonts w:ascii="Cambria" w:hAnsi="Cambria"/>
          <w:b/>
          <w:b/>
          <w:sz w:val="32"/>
          <w:szCs w:val="32"/>
        </w:rPr>
      </w:pPr>
      <w:r>
        <w:rPr>
          <w:rFonts w:ascii="Cambria" w:hAnsi="Cambria"/>
          <w:b/>
          <w:sz w:val="32"/>
          <w:szCs w:val="32"/>
        </w:rPr>
      </w:r>
    </w:p>
    <w:p>
      <w:pPr>
        <w:pStyle w:val="Heading2"/>
        <w:rPr/>
      </w:pPr>
      <w:bookmarkStart w:id="12" w:name="_Toc111741093"/>
      <w:r>
        <w:rPr/>
        <w:t>3.3 Дијаграм активности</w:t>
      </w:r>
      <w:bookmarkEnd w:id="12"/>
    </w:p>
    <w:p>
      <w:pPr>
        <w:pStyle w:val="Normal"/>
        <w:rPr>
          <w:rFonts w:ascii="Cambria" w:hAnsi="Cambria"/>
          <w:b/>
          <w:b/>
          <w:sz w:val="32"/>
          <w:szCs w:val="32"/>
        </w:rPr>
      </w:pPr>
      <w:r>
        <w:rPr>
          <w:rFonts w:ascii="Cambria" w:hAnsi="Cambria"/>
          <w:b/>
          <w:sz w:val="32"/>
          <w:szCs w:val="32"/>
        </w:rPr>
      </w:r>
    </w:p>
    <w:p>
      <w:pPr>
        <w:pStyle w:val="TextBody"/>
        <w:spacing w:lineRule="auto" w:line="276" w:before="1" w:after="0"/>
        <w:ind w:right="203" w:hanging="0"/>
        <w:jc w:val="both"/>
        <w:rPr/>
      </w:pPr>
      <w:r>
        <w:rPr>
          <w:rFonts w:cs="Arial" w:ascii="Cambria" w:hAnsi="Cambria"/>
        </w:rPr>
        <w:t>Дијагам акивности приказује редослед активности које извршавају објекти и ток објеката између корака активности. [1]</w:t>
      </w:r>
    </w:p>
    <w:p>
      <w:pPr>
        <w:pStyle w:val="Normal"/>
        <w:spacing w:lineRule="auto" w:line="276"/>
        <w:ind w:right="203" w:hanging="0"/>
        <w:jc w:val="both"/>
        <w:rPr>
          <w:rFonts w:ascii="Cambria" w:hAnsi="Cambria" w:cs="Calibri"/>
          <w:color w:val="000000"/>
        </w:rPr>
      </w:pPr>
      <w:r>
        <w:rPr>
          <w:rFonts w:cs="Calibri" w:ascii="Cambria" w:hAnsi="Cambria"/>
          <w:color w:val="000000"/>
        </w:rPr>
        <w:t>Дијаграм је подељен на активности за које је одговоран корисник (лева страна) и на активности за које је одговорна апликација (десна страна).</w:t>
      </w:r>
    </w:p>
    <w:p>
      <w:pPr>
        <w:pStyle w:val="Normal"/>
        <w:spacing w:lineRule="auto" w:line="276"/>
        <w:ind w:right="203" w:hanging="0"/>
        <w:jc w:val="both"/>
        <w:rPr>
          <w:rFonts w:ascii="Cambria" w:hAnsi="Cambria" w:cs="Calibri"/>
          <w:color w:val="000000"/>
        </w:rPr>
      </w:pPr>
      <w:r>
        <w:rPr>
          <w:rFonts w:cs="Calibri" w:ascii="Cambria" w:hAnsi="Cambria"/>
          <w:color w:val="000000"/>
        </w:rPr>
      </w:r>
    </w:p>
    <w:p>
      <w:pPr>
        <w:pStyle w:val="Normal"/>
        <w:spacing w:lineRule="auto" w:line="276"/>
        <w:ind w:right="203" w:hanging="0"/>
        <w:jc w:val="center"/>
        <w:rPr>
          <w:rFonts w:ascii="Cambria" w:hAnsi="Cambria" w:cs="Calibri"/>
          <w:color w:val="000000"/>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814695" cy="413893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814695" cy="4138930"/>
                    </a:xfrm>
                    <a:prstGeom prst="rect">
                      <a:avLst/>
                    </a:prstGeom>
                  </pic:spPr>
                </pic:pic>
              </a:graphicData>
            </a:graphic>
          </wp:anchor>
        </w:drawing>
      </w:r>
      <w:r>
        <w:rPr>
          <w:rFonts w:cs="Calibri" w:ascii="Cambria" w:hAnsi="Cambria"/>
          <w:color w:val="000000"/>
        </w:rPr>
        <w:t>Слика 28: Дијаграм активности</w:t>
      </w:r>
    </w:p>
    <w:p>
      <w:pPr>
        <w:pStyle w:val="Normal"/>
        <w:spacing w:lineRule="auto" w:line="276"/>
        <w:ind w:right="203" w:hanging="0"/>
        <w:jc w:val="both"/>
        <w:rPr>
          <w:rFonts w:ascii="Cambria" w:hAnsi="Cambria" w:cs="Calibri"/>
          <w:color w:val="000000"/>
        </w:rPr>
      </w:pPr>
      <w:r>
        <w:rPr>
          <w:rFonts w:cs="Calibri" w:ascii="Cambria" w:hAnsi="Cambria"/>
          <w:color w:val="000000"/>
        </w:rPr>
      </w:r>
    </w:p>
    <w:p>
      <w:pPr>
        <w:pStyle w:val="Normal"/>
        <w:spacing w:lineRule="auto" w:line="276"/>
        <w:ind w:right="203" w:hanging="0"/>
        <w:jc w:val="both"/>
        <w:rPr>
          <w:rFonts w:ascii="Cambria" w:hAnsi="Cambria" w:cs="Calibri"/>
          <w:color w:val="000000"/>
        </w:rPr>
      </w:pPr>
      <w:r>
        <w:rPr>
          <w:rFonts w:cs="Calibri" w:ascii="Cambria" w:hAnsi="Cambria"/>
          <w:color w:val="000000"/>
        </w:rPr>
      </w:r>
    </w:p>
    <w:p>
      <w:pPr>
        <w:pStyle w:val="Normal"/>
        <w:spacing w:lineRule="auto" w:line="276"/>
        <w:ind w:right="203" w:hanging="0"/>
        <w:jc w:val="both"/>
        <w:rPr>
          <w:rFonts w:ascii="Cambria" w:hAnsi="Cambria" w:cs="Calibri"/>
          <w:color w:val="000000"/>
        </w:rPr>
      </w:pPr>
      <w:r>
        <w:rPr>
          <w:rFonts w:cs="Calibri" w:ascii="Cambria" w:hAnsi="Cambria"/>
          <w:color w:val="000000"/>
        </w:rPr>
      </w:r>
    </w:p>
    <w:p>
      <w:pPr>
        <w:pStyle w:val="Normal"/>
        <w:spacing w:lineRule="auto" w:line="276"/>
        <w:ind w:right="203" w:hanging="0"/>
        <w:jc w:val="both"/>
        <w:rPr>
          <w:rFonts w:ascii="Cambria" w:hAnsi="Cambria" w:cs="Calibri"/>
          <w:color w:val="000000"/>
        </w:rPr>
      </w:pPr>
      <w:r>
        <w:rPr>
          <w:rFonts w:cs="Calibri" w:ascii="Cambria" w:hAnsi="Cambria"/>
          <w:color w:val="000000"/>
        </w:rPr>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r>
    </w:p>
    <w:p>
      <w:pPr>
        <w:pStyle w:val="Normal"/>
        <w:jc w:val="both"/>
        <w:rPr>
          <w:rFonts w:ascii="Cambria" w:hAnsi="Cambria" w:cs="Calibri"/>
        </w:rPr>
      </w:pPr>
      <w:r>
        <w:rPr>
          <w:rFonts w:cs="Calibri" w:ascii="Cambria" w:hAnsi="Cambria"/>
        </w:rPr>
      </w:r>
    </w:p>
    <w:p>
      <w:pPr>
        <w:pStyle w:val="Normal"/>
        <w:rPr>
          <w:rFonts w:ascii="Cambria" w:hAnsi="Cambria"/>
          <w:b/>
          <w:b/>
          <w:sz w:val="28"/>
          <w:szCs w:val="28"/>
        </w:rPr>
      </w:pPr>
      <w:r>
        <w:rPr>
          <w:rFonts w:ascii="Cambria" w:hAnsi="Cambria"/>
          <w:b/>
          <w:sz w:val="28"/>
          <w:szCs w:val="28"/>
        </w:rPr>
      </w:r>
    </w:p>
    <w:p>
      <w:pPr>
        <w:pStyle w:val="Normal"/>
        <w:rPr>
          <w:rFonts w:ascii="Cambria" w:hAnsi="Cambria"/>
          <w:b/>
          <w:b/>
          <w:sz w:val="28"/>
          <w:szCs w:val="28"/>
        </w:rPr>
      </w:pPr>
      <w:r>
        <w:rPr>
          <w:rFonts w:ascii="Cambria" w:hAnsi="Cambria"/>
          <w:b/>
          <w:sz w:val="28"/>
          <w:szCs w:val="28"/>
        </w:rPr>
      </w:r>
    </w:p>
    <w:p>
      <w:pPr>
        <w:pStyle w:val="Normal"/>
        <w:rPr>
          <w:rFonts w:ascii="Cambria" w:hAnsi="Cambria"/>
          <w:b/>
          <w:b/>
          <w:sz w:val="28"/>
          <w:szCs w:val="28"/>
        </w:rPr>
      </w:pPr>
      <w:r>
        <w:rPr>
          <w:rFonts w:ascii="Cambria" w:hAnsi="Cambria"/>
          <w:b/>
          <w:sz w:val="28"/>
          <w:szCs w:val="28"/>
        </w:rPr>
      </w:r>
    </w:p>
    <w:p>
      <w:pPr>
        <w:pStyle w:val="Normal"/>
        <w:rPr>
          <w:rFonts w:ascii="Cambria" w:hAnsi="Cambria"/>
          <w:b/>
          <w:b/>
          <w:sz w:val="28"/>
          <w:szCs w:val="28"/>
        </w:rPr>
      </w:pPr>
      <w:r>
        <w:rPr>
          <w:rFonts w:ascii="Cambria" w:hAnsi="Cambria"/>
          <w:b/>
          <w:sz w:val="28"/>
          <w:szCs w:val="28"/>
        </w:rPr>
      </w:r>
    </w:p>
    <w:p>
      <w:pPr>
        <w:pStyle w:val="Heading2"/>
        <w:rPr/>
      </w:pPr>
      <w:bookmarkStart w:id="13" w:name="_Toc111741094"/>
      <w:r>
        <w:rPr/>
        <w:t>3.4 Дијаграм стања</w:t>
      </w:r>
      <w:bookmarkEnd w:id="13"/>
    </w:p>
    <w:p>
      <w:pPr>
        <w:pStyle w:val="Normal"/>
        <w:rPr/>
      </w:pPr>
      <w:r>
        <w:rPr/>
      </w:r>
    </w:p>
    <w:p>
      <w:pPr>
        <w:pStyle w:val="TextBody"/>
        <w:spacing w:lineRule="auto" w:line="276" w:before="0" w:after="0"/>
        <w:jc w:val="both"/>
        <w:rPr>
          <w:rFonts w:ascii="Cambria" w:hAnsi="Cambria" w:cs="Calibri"/>
        </w:rPr>
      </w:pPr>
      <w:r>
        <w:rPr>
          <w:rFonts w:cs="Arial" w:ascii="Cambria" w:hAnsi="Cambria"/>
        </w:rPr>
        <w:t xml:space="preserve">Дијаграм стања </w:t>
      </w:r>
      <w:r>
        <w:rPr>
          <w:rFonts w:cs="Calibri" w:ascii="Cambria" w:hAnsi="Cambria"/>
        </w:rPr>
        <w:t>(state machine diagram)</w:t>
      </w:r>
      <w:r>
        <w:rPr>
          <w:rFonts w:cs="Arial" w:ascii="Cambria" w:hAnsi="Cambria"/>
        </w:rPr>
        <w:t xml:space="preserve"> приказује стања и псеудостања, прелазе између стања, догађаје који проузрокују промену стања и акције које резултују из промене стања. У једном стању ентитет задовољава неки услов или обавља неку активност или чека неки догађај. [1]</w:t>
      </w:r>
    </w:p>
    <w:p>
      <w:pPr>
        <w:pStyle w:val="TextBody"/>
        <w:spacing w:lineRule="auto" w:line="276" w:before="0" w:after="0"/>
        <w:jc w:val="both"/>
        <w:rPr>
          <w:rFonts w:cs="Arial"/>
        </w:rPr>
      </w:pPr>
      <w:r>
        <w:rPr>
          <w:rFonts w:cs="Arial"/>
        </w:rPr>
      </w:r>
    </w:p>
    <w:p>
      <w:pPr>
        <w:pStyle w:val="Normal"/>
        <w:spacing w:lineRule="auto" w:line="276"/>
        <w:jc w:val="center"/>
        <w:rPr>
          <w:rFonts w:ascii="Cambria" w:hAnsi="Cambria" w:cs="Calibri"/>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3600" cy="452945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5943600" cy="4529455"/>
                    </a:xfrm>
                    <a:prstGeom prst="rect">
                      <a:avLst/>
                    </a:prstGeom>
                  </pic:spPr>
                </pic:pic>
              </a:graphicData>
            </a:graphic>
          </wp:anchor>
        </w:drawing>
      </w:r>
      <w:r>
        <w:rPr>
          <w:rFonts w:cs="Calibri" w:ascii="Cambria" w:hAnsi="Cambria"/>
        </w:rPr>
        <w:t>Слика 29: Дијаграм стања</w:t>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Normal"/>
        <w:rPr>
          <w:rFonts w:ascii="Cambria" w:hAnsi="Cambria"/>
          <w:b/>
          <w:b/>
          <w:sz w:val="28"/>
          <w:szCs w:val="28"/>
        </w:rPr>
      </w:pPr>
      <w:r>
        <w:rPr>
          <w:rFonts w:ascii="Cambria" w:hAnsi="Cambria"/>
          <w:b/>
          <w:sz w:val="28"/>
          <w:szCs w:val="28"/>
        </w:rPr>
      </w:r>
    </w:p>
    <w:p>
      <w:pPr>
        <w:pStyle w:val="Normal"/>
        <w:rPr>
          <w:rFonts w:ascii="Cambria" w:hAnsi="Cambria"/>
          <w:b/>
          <w:b/>
          <w:sz w:val="28"/>
          <w:szCs w:val="28"/>
        </w:rPr>
      </w:pPr>
      <w:r>
        <w:rPr>
          <w:rFonts w:ascii="Cambria" w:hAnsi="Cambria"/>
          <w:b/>
          <w:sz w:val="28"/>
          <w:szCs w:val="28"/>
        </w:rPr>
      </w:r>
    </w:p>
    <w:p>
      <w:pPr>
        <w:pStyle w:val="Normal"/>
        <w:rPr>
          <w:rFonts w:ascii="Cambria" w:hAnsi="Cambria"/>
          <w:b/>
          <w:b/>
          <w:sz w:val="28"/>
          <w:szCs w:val="28"/>
        </w:rPr>
      </w:pPr>
      <w:r>
        <w:rPr>
          <w:rFonts w:ascii="Cambria" w:hAnsi="Cambria"/>
          <w:b/>
          <w:sz w:val="28"/>
          <w:szCs w:val="28"/>
        </w:rPr>
      </w:r>
    </w:p>
    <w:p>
      <w:pPr>
        <w:pStyle w:val="Normal"/>
        <w:rPr>
          <w:rFonts w:ascii="Cambria" w:hAnsi="Cambria"/>
          <w:b/>
          <w:b/>
          <w:sz w:val="28"/>
          <w:szCs w:val="28"/>
        </w:rPr>
      </w:pPr>
      <w:r>
        <w:rPr>
          <w:rFonts w:ascii="Cambria" w:hAnsi="Cambria"/>
          <w:b/>
          <w:sz w:val="28"/>
          <w:szCs w:val="28"/>
        </w:rPr>
      </w:r>
    </w:p>
    <w:p>
      <w:pPr>
        <w:pStyle w:val="Normal"/>
        <w:rPr>
          <w:rFonts w:ascii="Cambria" w:hAnsi="Cambria"/>
          <w:b/>
          <w:b/>
          <w:sz w:val="28"/>
          <w:szCs w:val="28"/>
        </w:rPr>
      </w:pPr>
      <w:r>
        <w:rPr>
          <w:rFonts w:ascii="Cambria" w:hAnsi="Cambria"/>
          <w:b/>
          <w:sz w:val="28"/>
          <w:szCs w:val="28"/>
        </w:rPr>
      </w:r>
    </w:p>
    <w:p>
      <w:pPr>
        <w:pStyle w:val="Normal"/>
        <w:rPr>
          <w:rFonts w:ascii="Cambria" w:hAnsi="Cambria"/>
          <w:b/>
          <w:b/>
          <w:sz w:val="28"/>
          <w:szCs w:val="28"/>
        </w:rPr>
      </w:pPr>
      <w:r>
        <w:rPr>
          <w:rFonts w:ascii="Cambria" w:hAnsi="Cambria"/>
          <w:b/>
          <w:sz w:val="28"/>
          <w:szCs w:val="28"/>
        </w:rPr>
      </w:r>
    </w:p>
    <w:p>
      <w:pPr>
        <w:pStyle w:val="Normal"/>
        <w:rPr>
          <w:rFonts w:ascii="Cambria" w:hAnsi="Cambria"/>
          <w:b/>
          <w:b/>
          <w:sz w:val="28"/>
          <w:szCs w:val="28"/>
        </w:rPr>
      </w:pPr>
      <w:r>
        <w:rPr>
          <w:rFonts w:ascii="Cambria" w:hAnsi="Cambria"/>
          <w:b/>
          <w:sz w:val="28"/>
          <w:szCs w:val="28"/>
        </w:rPr>
      </w:r>
    </w:p>
    <w:p>
      <w:pPr>
        <w:pStyle w:val="Heading2"/>
        <w:rPr/>
      </w:pPr>
      <w:bookmarkStart w:id="14" w:name="_Toc111741095"/>
      <w:r>
        <w:rPr/>
        <w:t>3.5 Дијаграм класа</w:t>
      </w:r>
      <w:bookmarkEnd w:id="14"/>
    </w:p>
    <w:p>
      <w:pPr>
        <w:pStyle w:val="Normal"/>
        <w:rPr>
          <w:rFonts w:cs="Calibri"/>
          <w:b/>
          <w:b/>
        </w:rPr>
      </w:pPr>
      <w:r>
        <w:rPr>
          <w:rFonts w:cs="Calibri"/>
          <w:b/>
        </w:rPr>
      </w:r>
    </w:p>
    <w:p>
      <w:pPr>
        <w:pStyle w:val="TextBody"/>
        <w:spacing w:lineRule="auto" w:line="276" w:before="0" w:after="0"/>
        <w:jc w:val="both"/>
        <w:rPr>
          <w:rFonts w:ascii="Cambria" w:hAnsi="Cambria" w:cs="Calibri"/>
        </w:rPr>
      </w:pPr>
      <w:r>
        <w:rPr>
          <w:rFonts w:cs="Arial" w:ascii="Cambria" w:hAnsi="Cambria"/>
        </w:rPr>
        <w:t>Дијаграм класа приказује скуп класа, интерфејса, сарадњи и других ствари структуре, повезаним релацијама. [1]</w:t>
      </w:r>
    </w:p>
    <w:p>
      <w:pPr>
        <w:pStyle w:val="TextBody"/>
        <w:spacing w:lineRule="auto" w:line="276" w:before="0" w:after="0"/>
        <w:jc w:val="both"/>
        <w:rPr>
          <w:rFonts w:ascii="Cambria" w:hAnsi="Cambria" w:cs="Calibri"/>
        </w:rPr>
      </w:pPr>
      <w:r>
        <w:rPr>
          <w:rFonts w:cs="Calibri" w:ascii="Cambria" w:hAnsi="Cambria"/>
        </w:rPr>
      </w:r>
    </w:p>
    <w:p>
      <w:pPr>
        <w:pStyle w:val="TextBody"/>
        <w:spacing w:lineRule="auto" w:line="276" w:before="0" w:after="0"/>
        <w:jc w:val="both"/>
        <w:rPr>
          <w:rFonts w:ascii="Cambria" w:hAnsi="Cambria" w:cs="Calibri"/>
        </w:rPr>
      </w:pPr>
      <w:r>
        <w:rPr>
          <w:rFonts w:cs="Calibri" w:ascii="Cambria" w:hAnsi="Cambria"/>
        </w:rPr>
      </w:r>
    </w:p>
    <w:p>
      <w:pPr>
        <w:pStyle w:val="TextBody"/>
        <w:spacing w:lineRule="auto" w:line="276" w:before="0" w:after="0"/>
        <w:jc w:val="both"/>
        <w:rPr>
          <w:rFonts w:ascii="Cambria" w:hAnsi="Cambria" w:cs="Calibri"/>
        </w:rPr>
      </w:pPr>
      <w:r>
        <w:rPr>
          <w:rFonts w:cs="Calibri" w:ascii="Cambria" w:hAnsi="Cambria"/>
        </w:rPr>
      </w:r>
    </w:p>
    <w:p>
      <w:pPr>
        <w:pStyle w:val="Normal"/>
        <w:spacing w:lineRule="auto" w:line="276"/>
        <w:jc w:val="center"/>
        <w:rPr>
          <w:rFonts w:ascii="Cambria" w:hAnsi="Cambria" w:cs="Arial"/>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3600" cy="3961130"/>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5943600" cy="3961130"/>
                    </a:xfrm>
                    <a:prstGeom prst="rect">
                      <a:avLst/>
                    </a:prstGeom>
                  </pic:spPr>
                </pic:pic>
              </a:graphicData>
            </a:graphic>
          </wp:anchor>
        </w:drawing>
      </w:r>
      <w:r>
        <w:rPr>
          <w:rFonts w:cs="Calibri" w:ascii="Cambria" w:hAnsi="Cambria"/>
        </w:rPr>
        <w:t>Слика 30: Дијаграм класа</w:t>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TextBody"/>
        <w:spacing w:lineRule="auto" w:line="276" w:before="0" w:after="0"/>
        <w:jc w:val="both"/>
        <w:rPr>
          <w:rFonts w:ascii="Cambria" w:hAnsi="Cambria" w:cs="Arial"/>
        </w:rPr>
      </w:pPr>
      <w:r>
        <w:rPr>
          <w:rFonts w:cs="Arial" w:ascii="Cambria" w:hAnsi="Cambria"/>
        </w:rPr>
      </w:r>
    </w:p>
    <w:p>
      <w:pPr>
        <w:pStyle w:val="Heading2"/>
        <w:rPr/>
      </w:pPr>
      <w:bookmarkStart w:id="15" w:name="_Toc111741096"/>
      <w:r>
        <w:rPr/>
        <w:t>3.6 Дијаграм објеката</w:t>
      </w:r>
      <w:bookmarkEnd w:id="15"/>
    </w:p>
    <w:p>
      <w:pPr>
        <w:pStyle w:val="Normal"/>
        <w:rPr>
          <w:rFonts w:ascii="Cambria" w:hAnsi="Cambria"/>
          <w:b/>
          <w:b/>
          <w:sz w:val="32"/>
          <w:szCs w:val="32"/>
        </w:rPr>
      </w:pPr>
      <w:r>
        <w:rPr>
          <w:rFonts w:ascii="Cambria" w:hAnsi="Cambria"/>
          <w:b/>
          <w:sz w:val="32"/>
          <w:szCs w:val="32"/>
        </w:rPr>
      </w:r>
    </w:p>
    <w:p>
      <w:pPr>
        <w:pStyle w:val="ListParagraph"/>
        <w:spacing w:lineRule="auto" w:line="276" w:before="0" w:after="0"/>
        <w:ind w:left="0" w:hanging="0"/>
        <w:contextualSpacing/>
        <w:jc w:val="both"/>
        <w:rPr>
          <w:rFonts w:ascii="Cambria" w:hAnsi="Cambria" w:cs="Cambria"/>
        </w:rPr>
      </w:pPr>
      <w:r>
        <w:rPr>
          <w:rFonts w:cs="Cambria" w:ascii="Cambria" w:hAnsi="Cambria"/>
        </w:rPr>
        <w:t>Дијаграми објеката приказују примерке (објекте) апстракције (класа) и њихове везе преко којих објекти могу да комуницирају. [1]</w:t>
      </w:r>
    </w:p>
    <w:p>
      <w:pPr>
        <w:pStyle w:val="ListParagraph"/>
        <w:spacing w:lineRule="auto" w:line="276" w:before="0" w:after="0"/>
        <w:ind w:left="0" w:hanging="0"/>
        <w:contextualSpacing/>
        <w:jc w:val="both"/>
        <w:rPr>
          <w:rFonts w:ascii="Cambria" w:hAnsi="Cambria" w:cs="Cambria"/>
        </w:rPr>
      </w:pPr>
      <w:r>
        <w:rPr>
          <w:rFonts w:cs="Cambria" w:ascii="Cambria" w:hAnsi="Cambria"/>
        </w:rPr>
      </w:r>
    </w:p>
    <w:p>
      <w:pPr>
        <w:pStyle w:val="ListParagraph"/>
        <w:spacing w:lineRule="auto" w:line="276" w:before="0" w:after="0"/>
        <w:ind w:left="0" w:hanging="0"/>
        <w:contextualSpacing/>
        <w:jc w:val="both"/>
        <w:rPr>
          <w:rFonts w:ascii="Cambria" w:hAnsi="Cambria" w:cs="Calibri"/>
        </w:rPr>
      </w:pPr>
      <w:r>
        <w:rPr>
          <w:rFonts w:cs="Calibri" w:ascii="Cambria" w:hAnsi="Cambria"/>
        </w:rPr>
      </w:r>
    </w:p>
    <w:p>
      <w:pPr>
        <w:pStyle w:val="ListParagraph"/>
        <w:spacing w:lineRule="auto" w:line="276" w:before="0" w:after="0"/>
        <w:ind w:left="0" w:hanging="0"/>
        <w:contextualSpacing/>
        <w:jc w:val="both"/>
        <w:rPr>
          <w:rFonts w:ascii="Cambria" w:hAnsi="Cambria" w:cs="Cambria"/>
        </w:rPr>
      </w:pPr>
      <w:r>
        <w:rPr>
          <w:rFonts w:cs="Cambria" w:ascii="Cambria" w:hAnsi="Cambria"/>
        </w:rPr>
      </w:r>
    </w:p>
    <w:p>
      <w:pPr>
        <w:pStyle w:val="Normal"/>
        <w:spacing w:lineRule="auto" w:line="276"/>
        <w:jc w:val="center"/>
        <w:rPr>
          <w:rFonts w:ascii="Cambria" w:hAnsi="Cambria" w:cs="Cambria"/>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3600" cy="330390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5943600" cy="3303905"/>
                    </a:xfrm>
                    <a:prstGeom prst="rect">
                      <a:avLst/>
                    </a:prstGeom>
                  </pic:spPr>
                </pic:pic>
              </a:graphicData>
            </a:graphic>
          </wp:anchor>
        </w:drawing>
      </w:r>
      <w:r>
        <w:rPr>
          <w:rFonts w:cs="Calibri" w:ascii="Cambria" w:hAnsi="Cambria"/>
        </w:rPr>
        <w:t>Слика 31: Дијаграм објеката</w:t>
      </w:r>
    </w:p>
    <w:p>
      <w:pPr>
        <w:pStyle w:val="ListParagraph"/>
        <w:spacing w:lineRule="auto" w:line="276" w:before="0" w:after="0"/>
        <w:ind w:left="0" w:hanging="0"/>
        <w:contextualSpacing/>
        <w:jc w:val="both"/>
        <w:rPr>
          <w:sz w:val="32"/>
          <w:szCs w:val="32"/>
        </w:rPr>
      </w:pPr>
      <w:r>
        <w:rPr>
          <w:sz w:val="32"/>
          <w:szCs w:val="32"/>
        </w:rPr>
      </w:r>
    </w:p>
    <w:p>
      <w:pPr>
        <w:pStyle w:val="Heading1"/>
        <w:spacing w:before="240" w:after="0"/>
        <w:rPr>
          <w:sz w:val="32"/>
          <w:szCs w:val="32"/>
        </w:rPr>
      </w:pPr>
      <w:r>
        <w:rPr>
          <w:sz w:val="32"/>
          <w:szCs w:val="32"/>
        </w:rPr>
      </w:r>
    </w:p>
    <w:p>
      <w:pPr>
        <w:pStyle w:val="Normal"/>
        <w:spacing w:before="240" w:after="0"/>
        <w:rPr>
          <w:sz w:val="32"/>
          <w:szCs w:val="32"/>
        </w:rPr>
      </w:pPr>
      <w:r>
        <w:rPr>
          <w:sz w:val="32"/>
          <w:szCs w:val="32"/>
        </w:rPr>
      </w:r>
    </w:p>
    <w:p>
      <w:pPr>
        <w:pStyle w:val="Normal"/>
        <w:spacing w:before="240" w:after="0"/>
        <w:rPr>
          <w:sz w:val="32"/>
          <w:szCs w:val="32"/>
        </w:rPr>
      </w:pPr>
      <w:r>
        <w:rPr>
          <w:sz w:val="32"/>
          <w:szCs w:val="32"/>
        </w:rPr>
      </w:r>
    </w:p>
    <w:p>
      <w:pPr>
        <w:pStyle w:val="Normal"/>
        <w:spacing w:before="240" w:after="0"/>
        <w:rPr>
          <w:sz w:val="32"/>
          <w:szCs w:val="32"/>
        </w:rPr>
      </w:pPr>
      <w:r>
        <w:rPr>
          <w:sz w:val="32"/>
          <w:szCs w:val="32"/>
        </w:rPr>
      </w:r>
    </w:p>
    <w:p>
      <w:pPr>
        <w:pStyle w:val="Normal"/>
        <w:spacing w:before="240" w:after="0"/>
        <w:rPr>
          <w:sz w:val="32"/>
          <w:szCs w:val="32"/>
        </w:rPr>
      </w:pPr>
      <w:r>
        <w:rPr>
          <w:sz w:val="32"/>
          <w:szCs w:val="32"/>
        </w:rPr>
      </w:r>
    </w:p>
    <w:p>
      <w:pPr>
        <w:pStyle w:val="Heading1"/>
        <w:spacing w:before="240" w:after="0"/>
        <w:rPr>
          <w:rFonts w:ascii="Liberation Serif" w:hAnsi="Liberation Serif" w:eastAsia="NSimSun"/>
          <w:b w:val="false"/>
          <w:b w:val="false"/>
          <w:bCs w:val="false"/>
          <w:sz w:val="32"/>
          <w:szCs w:val="32"/>
        </w:rPr>
      </w:pPr>
      <w:r>
        <w:rPr>
          <w:rFonts w:eastAsia="NSimSun" w:ascii="Liberation Serif" w:hAnsi="Liberation Serif"/>
          <w:b w:val="false"/>
          <w:bCs w:val="false"/>
          <w:sz w:val="32"/>
          <w:szCs w:val="32"/>
        </w:rPr>
      </w:r>
    </w:p>
    <w:p>
      <w:pPr>
        <w:pStyle w:val="Normal"/>
        <w:rPr/>
      </w:pPr>
      <w:r>
        <w:rPr/>
      </w:r>
    </w:p>
    <w:p>
      <w:pPr>
        <w:pStyle w:val="Heading1"/>
        <w:rPr/>
      </w:pPr>
      <w:bookmarkStart w:id="16" w:name="_Toc111741097"/>
      <w:r>
        <w:rPr/>
        <w:t>4. Закључак</w:t>
      </w:r>
      <w:bookmarkEnd w:id="16"/>
    </w:p>
    <w:p>
      <w:pPr>
        <w:pStyle w:val="Normal"/>
        <w:rPr/>
      </w:pPr>
      <w:r>
        <w:rPr/>
      </w:r>
    </w:p>
    <w:p>
      <w:pPr>
        <w:pStyle w:val="Normal"/>
        <w:jc w:val="both"/>
        <w:rPr/>
      </w:pPr>
      <w:r>
        <w:rPr>
          <w:rFonts w:ascii="Cambria" w:hAnsi="Cambria"/>
        </w:rPr>
        <w:t xml:space="preserve">Идеја овог пројекта је била реализација апликације за онлајнкуповину. Кориснику је омогућено бирање производа, преглед купљених производа, брисање произода из корпе, укупна цена истих. </w:t>
      </w:r>
      <w:r>
        <w:rPr>
          <w:rFonts w:cs="Calibri" w:ascii="Cambria" w:hAnsi="Cambria"/>
          <w:lang w:val="ru-RU"/>
        </w:rPr>
        <w:t>Апликација је подложна многим променама у виду додавања нових функција као и додавање нових функционалности  постојећим.</w:t>
      </w:r>
    </w:p>
    <w:p>
      <w:pPr>
        <w:pStyle w:val="Heading1"/>
        <w:rPr>
          <w:sz w:val="32"/>
          <w:szCs w:val="32"/>
        </w:rPr>
      </w:pPr>
      <w:r>
        <w:rPr>
          <w:sz w:val="32"/>
          <w:szCs w:val="32"/>
        </w:rPr>
      </w:r>
    </w:p>
    <w:p>
      <w:pPr>
        <w:pStyle w:val="Heading1"/>
        <w:rPr/>
      </w:pPr>
      <w:bookmarkStart w:id="17" w:name="_Toc111741098"/>
      <w:bookmarkStart w:id="18" w:name="_Toc61630572"/>
      <w:r>
        <w:rPr/>
        <w:t>5. Литература</w:t>
      </w:r>
      <w:bookmarkEnd w:id="17"/>
      <w:bookmarkEnd w:id="18"/>
    </w:p>
    <w:p>
      <w:pPr>
        <w:pStyle w:val="Normal"/>
        <w:jc w:val="both"/>
        <w:rPr>
          <w:rFonts w:ascii="Cambria" w:hAnsi="Cambria"/>
        </w:rPr>
      </w:pPr>
      <w:r>
        <w:rPr>
          <w:rFonts w:ascii="Cambria" w:hAnsi="Cambria"/>
        </w:rPr>
      </w:r>
    </w:p>
    <w:p>
      <w:pPr>
        <w:pStyle w:val="Normal"/>
        <w:spacing w:lineRule="auto" w:line="276"/>
        <w:jc w:val="both"/>
        <w:rPr>
          <w:rFonts w:ascii="Cambria" w:hAnsi="Cambria" w:cs="Cambria"/>
          <w:color w:val="202122"/>
          <w:shd w:fill="FFFFFF" w:val="clear"/>
        </w:rPr>
      </w:pPr>
      <w:r>
        <w:rPr>
          <w:rFonts w:cs="Cambria" w:ascii="Cambria" w:hAnsi="Cambria"/>
          <w:color w:val="202122"/>
          <w:shd w:fill="FFFFFF" w:val="clear"/>
        </w:rPr>
        <w:t xml:space="preserve"> </w:t>
      </w:r>
      <w:r>
        <w:rPr>
          <w:rFonts w:cs="Cambria" w:ascii="Cambria" w:hAnsi="Cambria"/>
          <w:color w:val="202122"/>
          <w:shd w:fill="FFFFFF" w:val="clear"/>
        </w:rPr>
        <w:t xml:space="preserve">[1]Курс: Софтверски инжењеринг, </w:t>
      </w:r>
      <w:hyperlink r:id="rId34">
        <w:r>
          <w:rPr>
            <w:rStyle w:val="InternetLink"/>
            <w:rFonts w:cs="Arial" w:ascii="Cambria" w:hAnsi="Cambria"/>
          </w:rPr>
          <w:t>http://moodle.fink.rs/course/view.php?id=978</w:t>
        </w:r>
      </w:hyperlink>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Fonts w:cs="Calibri" w:ascii="Cambria" w:hAnsi="Cambria"/>
        </w:rPr>
      </w:r>
    </w:p>
    <w:p>
      <w:pPr>
        <w:pStyle w:val="Normal"/>
        <w:jc w:val="center"/>
        <w:rPr>
          <w:rFonts w:ascii="Cambria" w:hAnsi="Cambria" w:cs="Calibri"/>
        </w:rPr>
      </w:pPr>
      <w:r>
        <w:rPr/>
      </w:r>
    </w:p>
    <w:sectPr>
      <w:headerReference w:type="default" r:id="rId35"/>
      <w:footerReference w:type="default" r:id="rId36"/>
      <w:footerReference w:type="first" r:id="rId37"/>
      <w:type w:val="nextPage"/>
      <w:pgSz w:w="12240" w:h="15840"/>
      <w:pgMar w:left="1440" w:right="1440" w:gutter="0" w:header="720" w:top="1440" w:footer="720" w:bottom="144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22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ab/>
      <w:t>Крагујевац, Август 2022.</w:t>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6" w:space="1" w:color="000000"/>
      </w:pBdr>
      <w:rPr/>
    </w:pPr>
    <w:r>
      <w:rPr/>
      <w:t xml:space="preserve">Факултет инжењерских наука                                                            Софтверски инжењеринг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873" w:hanging="360"/>
      </w:pPr>
      <w:rPr>
        <w:rFonts w:ascii="Symbol" w:hAnsi="Symbol" w:cs="Symbol" w:hint="default"/>
      </w:rPr>
    </w:lvl>
    <w:lvl w:ilvl="1">
      <w:start w:val="1"/>
      <w:numFmt w:val="bullet"/>
      <w:lvlText w:val="o"/>
      <w:lvlJc w:val="left"/>
      <w:pPr>
        <w:tabs>
          <w:tab w:val="num" w:pos="0"/>
        </w:tabs>
        <w:ind w:left="1593" w:hanging="360"/>
      </w:pPr>
      <w:rPr>
        <w:rFonts w:ascii="Courier New" w:hAnsi="Courier New" w:cs="Courier New" w:hint="default"/>
      </w:rPr>
    </w:lvl>
    <w:lvl w:ilvl="2">
      <w:start w:val="1"/>
      <w:numFmt w:val="bullet"/>
      <w:lvlText w:val=""/>
      <w:lvlJc w:val="left"/>
      <w:pPr>
        <w:tabs>
          <w:tab w:val="num" w:pos="0"/>
        </w:tabs>
        <w:ind w:left="2313" w:hanging="360"/>
      </w:pPr>
      <w:rPr>
        <w:rFonts w:ascii="Wingdings" w:hAnsi="Wingdings" w:cs="Wingdings" w:hint="default"/>
      </w:rPr>
    </w:lvl>
    <w:lvl w:ilvl="3">
      <w:start w:val="1"/>
      <w:numFmt w:val="bullet"/>
      <w:lvlText w:val=""/>
      <w:lvlJc w:val="left"/>
      <w:pPr>
        <w:tabs>
          <w:tab w:val="num" w:pos="0"/>
        </w:tabs>
        <w:ind w:left="3033" w:hanging="360"/>
      </w:pPr>
      <w:rPr>
        <w:rFonts w:ascii="Symbol" w:hAnsi="Symbol" w:cs="Symbol" w:hint="default"/>
      </w:rPr>
    </w:lvl>
    <w:lvl w:ilvl="4">
      <w:start w:val="1"/>
      <w:numFmt w:val="bullet"/>
      <w:lvlText w:val="o"/>
      <w:lvlJc w:val="left"/>
      <w:pPr>
        <w:tabs>
          <w:tab w:val="num" w:pos="0"/>
        </w:tabs>
        <w:ind w:left="3753" w:hanging="360"/>
      </w:pPr>
      <w:rPr>
        <w:rFonts w:ascii="Courier New" w:hAnsi="Courier New" w:cs="Courier New" w:hint="default"/>
      </w:rPr>
    </w:lvl>
    <w:lvl w:ilvl="5">
      <w:start w:val="1"/>
      <w:numFmt w:val="bullet"/>
      <w:lvlText w:val=""/>
      <w:lvlJc w:val="left"/>
      <w:pPr>
        <w:tabs>
          <w:tab w:val="num" w:pos="0"/>
        </w:tabs>
        <w:ind w:left="4473" w:hanging="360"/>
      </w:pPr>
      <w:rPr>
        <w:rFonts w:ascii="Wingdings" w:hAnsi="Wingdings" w:cs="Wingdings" w:hint="default"/>
      </w:rPr>
    </w:lvl>
    <w:lvl w:ilvl="6">
      <w:start w:val="1"/>
      <w:numFmt w:val="bullet"/>
      <w:lvlText w:val=""/>
      <w:lvlJc w:val="left"/>
      <w:pPr>
        <w:tabs>
          <w:tab w:val="num" w:pos="0"/>
        </w:tabs>
        <w:ind w:left="5193" w:hanging="360"/>
      </w:pPr>
      <w:rPr>
        <w:rFonts w:ascii="Symbol" w:hAnsi="Symbol" w:cs="Symbol" w:hint="default"/>
      </w:rPr>
    </w:lvl>
    <w:lvl w:ilvl="7">
      <w:start w:val="1"/>
      <w:numFmt w:val="bullet"/>
      <w:lvlText w:val="o"/>
      <w:lvlJc w:val="left"/>
      <w:pPr>
        <w:tabs>
          <w:tab w:val="num" w:pos="0"/>
        </w:tabs>
        <w:ind w:left="5913" w:hanging="360"/>
      </w:pPr>
      <w:rPr>
        <w:rFonts w:ascii="Courier New" w:hAnsi="Courier New" w:cs="Courier New" w:hint="default"/>
      </w:rPr>
    </w:lvl>
    <w:lvl w:ilvl="8">
      <w:start w:val="1"/>
      <w:numFmt w:val="bullet"/>
      <w:lvlText w:val=""/>
      <w:lvlJc w:val="left"/>
      <w:pPr>
        <w:tabs>
          <w:tab w:val="num" w:pos="0"/>
        </w:tabs>
        <w:ind w:left="6633"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43373"/>
    <w:pPr>
      <w:widowControl/>
      <w:suppressAutoHyphens w:val="true"/>
      <w:bidi w:val="0"/>
      <w:spacing w:before="0" w:after="0"/>
      <w:jc w:val="left"/>
    </w:pPr>
    <w:rPr>
      <w:rFonts w:ascii="Liberation Serif" w:hAnsi="Liberation Serif" w:eastAsia="NSimSun" w:cs="Lucida Sans"/>
      <w:color w:val="auto"/>
      <w:kern w:val="2"/>
      <w:sz w:val="24"/>
      <w:szCs w:val="24"/>
      <w:lang w:val="en-US" w:eastAsia="zh-CN" w:bidi="hi-IN"/>
    </w:rPr>
  </w:style>
  <w:style w:type="paragraph" w:styleId="Heading1">
    <w:name w:val="Heading 1"/>
    <w:basedOn w:val="Normal"/>
    <w:next w:val="Normal"/>
    <w:qFormat/>
    <w:rsid w:val="000d3a9f"/>
    <w:pPr>
      <w:keepNext w:val="true"/>
      <w:keepLines/>
      <w:spacing w:before="480" w:after="0"/>
      <w:outlineLvl w:val="0"/>
    </w:pPr>
    <w:rPr>
      <w:rFonts w:ascii="Cambria" w:hAnsi="Cambria" w:eastAsia="SimSun"/>
      <w:b/>
      <w:bCs/>
      <w:sz w:val="28"/>
      <w:szCs w:val="28"/>
    </w:rPr>
  </w:style>
  <w:style w:type="paragraph" w:styleId="Heading2">
    <w:name w:val="Heading 2"/>
    <w:basedOn w:val="Normal"/>
    <w:next w:val="Normal"/>
    <w:link w:val="Heading2Char"/>
    <w:uiPriority w:val="9"/>
    <w:unhideWhenUsed/>
    <w:qFormat/>
    <w:rsid w:val="00c61b59"/>
    <w:pPr>
      <w:keepNext w:val="true"/>
      <w:keepLines/>
      <w:spacing w:before="200" w:after="0"/>
      <w:outlineLvl w:val="1"/>
    </w:pPr>
    <w:rPr>
      <w:rFonts w:ascii="Cambria" w:hAnsi="Cambria" w:eastAsia="" w:cs="Mangal" w:asciiTheme="majorHAnsi" w:eastAsiaTheme="majorEastAsia" w:hAnsiTheme="majorHAnsi"/>
      <w:b/>
      <w:bCs/>
      <w:sz w:val="26"/>
      <w:szCs w:val="23"/>
    </w:rPr>
  </w:style>
  <w:style w:type="character" w:styleId="DefaultParagraphFont" w:default="1">
    <w:name w:val="Default Paragraph Font"/>
    <w:uiPriority w:val="1"/>
    <w:semiHidden/>
    <w:unhideWhenUsed/>
    <w:qFormat/>
    <w:rPr/>
  </w:style>
  <w:style w:type="character" w:styleId="InternetLink">
    <w:name w:val="Hyperlink"/>
    <w:uiPriority w:val="99"/>
    <w:rsid w:val="00c43373"/>
    <w:rPr>
      <w:color w:val="000080"/>
      <w:u w:val="single"/>
    </w:rPr>
  </w:style>
  <w:style w:type="character" w:styleId="IndexLink" w:customStyle="1">
    <w:name w:val="Index Link"/>
    <w:qFormat/>
    <w:rsid w:val="00c43373"/>
    <w:rPr/>
  </w:style>
  <w:style w:type="character" w:styleId="BalloonTextChar" w:customStyle="1">
    <w:name w:val="Balloon Text Char"/>
    <w:basedOn w:val="DefaultParagraphFont"/>
    <w:link w:val="BalloonText"/>
    <w:uiPriority w:val="99"/>
    <w:semiHidden/>
    <w:qFormat/>
    <w:rsid w:val="00d31328"/>
    <w:rPr>
      <w:rFonts w:ascii="Tahoma" w:hAnsi="Tahoma" w:cs="Mangal"/>
      <w:sz w:val="16"/>
      <w:szCs w:val="14"/>
    </w:rPr>
  </w:style>
  <w:style w:type="character" w:styleId="Heading2Char" w:customStyle="1">
    <w:name w:val="Heading 2 Char"/>
    <w:basedOn w:val="DefaultParagraphFont"/>
    <w:link w:val="Heading2"/>
    <w:uiPriority w:val="9"/>
    <w:qFormat/>
    <w:rsid w:val="00c61b59"/>
    <w:rPr>
      <w:rFonts w:ascii="Cambria" w:hAnsi="Cambria" w:eastAsia="" w:cs="Mangal" w:asciiTheme="majorHAnsi" w:eastAsiaTheme="majorEastAsia" w:hAnsiTheme="majorHAnsi"/>
      <w:b/>
      <w:bCs/>
      <w:sz w:val="26"/>
      <w:szCs w:val="23"/>
    </w:rPr>
  </w:style>
  <w:style w:type="paragraph" w:styleId="Heading" w:customStyle="1">
    <w:name w:val="Heading"/>
    <w:basedOn w:val="Normal"/>
    <w:next w:val="TextBody"/>
    <w:qFormat/>
    <w:rsid w:val="00c43373"/>
    <w:pPr>
      <w:keepNext w:val="true"/>
      <w:spacing w:before="240" w:after="120"/>
    </w:pPr>
    <w:rPr>
      <w:rFonts w:ascii="Liberation Sans" w:hAnsi="Liberation Sans" w:eastAsia="Microsoft YaHei"/>
      <w:sz w:val="28"/>
      <w:szCs w:val="28"/>
    </w:rPr>
  </w:style>
  <w:style w:type="paragraph" w:styleId="TextBody">
    <w:name w:val="Body Text"/>
    <w:basedOn w:val="Normal"/>
    <w:rsid w:val="00c43373"/>
    <w:pPr>
      <w:spacing w:lineRule="auto" w:line="276" w:before="0" w:after="140"/>
    </w:pPr>
    <w:rPr/>
  </w:style>
  <w:style w:type="paragraph" w:styleId="List">
    <w:name w:val="List"/>
    <w:basedOn w:val="TextBody"/>
    <w:rsid w:val="00c43373"/>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c43373"/>
    <w:pPr>
      <w:suppressLineNumbers/>
    </w:pPr>
    <w:rPr/>
  </w:style>
  <w:style w:type="paragraph" w:styleId="Caption1">
    <w:name w:val="caption"/>
    <w:basedOn w:val="Normal"/>
    <w:qFormat/>
    <w:rsid w:val="00c43373"/>
    <w:pPr>
      <w:suppressLineNumbers/>
      <w:spacing w:before="120" w:after="120"/>
    </w:pPr>
    <w:rPr>
      <w:i/>
      <w:iCs/>
    </w:rPr>
  </w:style>
  <w:style w:type="paragraph" w:styleId="HeaderandFooter" w:customStyle="1">
    <w:name w:val="Header and Footer"/>
    <w:basedOn w:val="Normal"/>
    <w:qFormat/>
    <w:rsid w:val="00c43373"/>
    <w:pPr>
      <w:suppressLineNumbers/>
      <w:tabs>
        <w:tab w:val="clear" w:pos="709"/>
        <w:tab w:val="center" w:pos="4986" w:leader="none"/>
        <w:tab w:val="right" w:pos="9972" w:leader="none"/>
      </w:tabs>
    </w:pPr>
    <w:rPr/>
  </w:style>
  <w:style w:type="paragraph" w:styleId="Footer">
    <w:name w:val="Footer"/>
    <w:basedOn w:val="Normal"/>
    <w:rsid w:val="00c43373"/>
    <w:pPr>
      <w:tabs>
        <w:tab w:val="clear" w:pos="709"/>
        <w:tab w:val="center" w:pos="4680" w:leader="none"/>
        <w:tab w:val="right" w:pos="9360" w:leader="none"/>
      </w:tabs>
    </w:pPr>
    <w:rPr/>
  </w:style>
  <w:style w:type="paragraph" w:styleId="Header">
    <w:name w:val="Header"/>
    <w:basedOn w:val="Normal"/>
    <w:rsid w:val="00c43373"/>
    <w:pPr>
      <w:tabs>
        <w:tab w:val="clear" w:pos="709"/>
        <w:tab w:val="center" w:pos="4680" w:leader="none"/>
        <w:tab w:val="right" w:pos="9360" w:leader="none"/>
      </w:tabs>
    </w:pPr>
    <w:rPr/>
  </w:style>
  <w:style w:type="paragraph" w:styleId="Indexheading">
    <w:name w:val="index heading"/>
    <w:basedOn w:val="Heading"/>
    <w:qFormat/>
    <w:rsid w:val="00c43373"/>
    <w:pPr>
      <w:suppressLineNumbers/>
    </w:pPr>
    <w:rPr>
      <w:b/>
      <w:bCs/>
      <w:sz w:val="32"/>
      <w:szCs w:val="32"/>
    </w:rPr>
  </w:style>
  <w:style w:type="paragraph" w:styleId="IndexHeading1">
    <w:name w:val="Index Heading"/>
    <w:basedOn w:val="Heading"/>
    <w:pPr/>
    <w:rPr/>
  </w:style>
  <w:style w:type="paragraph" w:styleId="ContentsHeading">
    <w:name w:val="TOC Heading"/>
    <w:basedOn w:val="Heading1"/>
    <w:next w:val="Normal"/>
    <w:uiPriority w:val="39"/>
    <w:qFormat/>
    <w:rsid w:val="00c43373"/>
    <w:pPr>
      <w:outlineLvl w:val="9"/>
    </w:pPr>
    <w:rPr>
      <w:lang w:eastAsia="ja-JP"/>
    </w:rPr>
  </w:style>
  <w:style w:type="paragraph" w:styleId="Contents1">
    <w:name w:val="TOC 1"/>
    <w:basedOn w:val="Normal"/>
    <w:next w:val="Normal"/>
    <w:uiPriority w:val="39"/>
    <w:qFormat/>
    <w:rsid w:val="00c43373"/>
    <w:pPr>
      <w:spacing w:before="0" w:after="100"/>
    </w:pPr>
    <w:rPr>
      <w:rFonts w:eastAsia="Noto Sans CJK SC" w:cs="Mangal"/>
      <w:szCs w:val="21"/>
    </w:rPr>
  </w:style>
  <w:style w:type="paragraph" w:styleId="Contents2">
    <w:name w:val="TOC 2"/>
    <w:basedOn w:val="Normal"/>
    <w:next w:val="Normal"/>
    <w:uiPriority w:val="39"/>
    <w:qFormat/>
    <w:rsid w:val="00c43373"/>
    <w:pPr>
      <w:spacing w:before="0" w:after="100"/>
      <w:ind w:left="240" w:hanging="0"/>
    </w:pPr>
    <w:rPr>
      <w:rFonts w:eastAsia="Noto Sans CJK SC" w:cs="Mangal"/>
      <w:szCs w:val="21"/>
    </w:rPr>
  </w:style>
  <w:style w:type="paragraph" w:styleId="ListParagraph">
    <w:name w:val="List Paragraph"/>
    <w:basedOn w:val="Normal"/>
    <w:qFormat/>
    <w:rsid w:val="00c43373"/>
    <w:pPr>
      <w:spacing w:before="0" w:after="200"/>
      <w:ind w:left="720" w:hanging="0"/>
      <w:contextualSpacing/>
    </w:pPr>
    <w:rPr/>
  </w:style>
  <w:style w:type="paragraph" w:styleId="BalloonText">
    <w:name w:val="Balloon Text"/>
    <w:basedOn w:val="Normal"/>
    <w:link w:val="BalloonTextChar"/>
    <w:uiPriority w:val="99"/>
    <w:semiHidden/>
    <w:unhideWhenUsed/>
    <w:qFormat/>
    <w:rsid w:val="00d31328"/>
    <w:pPr/>
    <w:rPr>
      <w:rFonts w:ascii="Tahoma" w:hAnsi="Tahoma" w:cs="Mangal"/>
      <w:sz w:val="16"/>
      <w:szCs w:val="14"/>
    </w:rPr>
  </w:style>
  <w:style w:type="paragraph" w:styleId="Contents3">
    <w:name w:val="TOC 3"/>
    <w:basedOn w:val="Normal"/>
    <w:next w:val="Normal"/>
    <w:autoRedefine/>
    <w:uiPriority w:val="39"/>
    <w:semiHidden/>
    <w:unhideWhenUsed/>
    <w:qFormat/>
    <w:rsid w:val="000d3a9f"/>
    <w:pPr>
      <w:suppressAutoHyphens w:val="false"/>
      <w:spacing w:lineRule="auto" w:line="276" w:before="0" w:after="100"/>
      <w:ind w:left="440" w:hanging="0"/>
    </w:pPr>
    <w:rPr>
      <w:rFonts w:ascii="Calibri" w:hAnsi="Calibri" w:eastAsia="" w:cs="" w:asciiTheme="minorHAnsi" w:cstheme="minorBidi" w:eastAsiaTheme="minorEastAsia" w:hAnsiTheme="minorHAnsi"/>
      <w:kern w:val="0"/>
      <w:sz w:val="22"/>
      <w:szCs w:val="22"/>
      <w:lang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moodle.fink.rs/course/view.php?id=978" TargetMode="External"/><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footer" Target="footer2.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glossaryDocument" Target="glossary/document.xml"/><Relationship Id="rId43"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10 BT"/>
    <w:panose1 w:val="00000400000000000000"/>
    <w:charset w:val="01"/>
    <w:family w:val="roman"/>
    <w:notTrueType/>
    <w:pitch w:val="variable"/>
    <w:sig w:usb0="00002000" w:usb1="00000000" w:usb2="00000000" w:usb3="00000000" w:csb0="00000000"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96A7C"/>
    <w:rsid w:val="00165080"/>
    <w:rsid w:val="00596A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9D6609E1E24C19B4FFBFB6EBD282FD">
    <w:name w:val="F19D6609E1E24C19B4FFBFB6EBD282FD"/>
    <w:rsid w:val="00596A7C"/>
  </w:style>
  <w:style w:type="paragraph" w:customStyle="1" w:styleId="D1C6745E1B694D0781D505CDBE93C639">
    <w:name w:val="D1C6745E1B694D0781D505CDBE93C639"/>
    <w:rsid w:val="00596A7C"/>
  </w:style>
  <w:style w:type="paragraph" w:customStyle="1" w:styleId="67E330FAC2194AFABD534AE02E29F926">
    <w:name w:val="67E330FAC2194AFABD534AE02E29F926"/>
    <w:rsid w:val="00596A7C"/>
  </w:style>
  <w:style w:type="paragraph" w:customStyle="1" w:styleId="5B2F3BC8133345CE91D80C2811BBE78C">
    <w:name w:val="5B2F3BC8133345CE91D80C2811BBE78C"/>
    <w:rsid w:val="00596A7C"/>
  </w:style>
  <w:style w:type="paragraph" w:customStyle="1" w:styleId="308DFA554EA047D390965F3B645932F3">
    <w:name w:val="308DFA554EA047D390965F3B645932F3"/>
    <w:rsid w:val="00596A7C"/>
  </w:style>
  <w:style w:type="paragraph" w:customStyle="1" w:styleId="6715C85672204464AC03DE78B0563242">
    <w:name w:val="6715C85672204464AC03DE78B0563242"/>
    <w:rsid w:val="00596A7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7AF5F-69CD-482D-88A2-6FF7D5040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Application>LibreOffice/7.3.2.2$Windows_X86_64 LibreOffice_project/49f2b1bff42cfccbd8f788c8dc32c1c309559be0</Application>
  <AppVersion>15.0000</AppVersion>
  <Pages>22</Pages>
  <Words>1287</Words>
  <Characters>7284</Characters>
  <CharactersWithSpaces>8752</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2022-08-09T00:08:00Z</dcterms:created>
  <dc:creator/>
  <dc:description/>
  <dc:language>en-US</dc:language>
  <cp:lastModifiedBy/>
  <dcterms:modified xsi:type="dcterms:W3CDTF">2022-08-19T19:05:42Z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