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rPr>
          <w:rFonts w:ascii="Arial" w:cs="Arial" w:eastAsia="Arial" w:hAnsi="Arial"/>
          <w:b/>
          <w:bCs/>
          <w:color w:val="1A4F7A"/>
          <w:sz w:val="36"/>
          <w:szCs w:val="36"/>
        </w:rPr>
        <w:t xml:space="preserve">QBP Content Tools</w:t>
      </w:r>
    </w:p>
    <w:p>
      <w:pPr>
        <w:spacing w:before="80" w:after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Testing &amp; Baseline Log</w:t>
      </w:r>
    </w:p>
    <w:p>
      <w:pPr>
        <w:spacing w:before="120" w:after="4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Use this log during the testing phase to capture baselines and build the story behind the tools.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4F7A"/>
                <w:sz w:val="20"/>
                <w:szCs w:val="20"/>
              </w:rPr>
              <w:t xml:space="preserve">How to use this document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Fill in one log entry per testing session — don't try to capture everything at once.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manual baseline section is the most important — complete it before relying on the tools.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Notes and observations are just as valuable as numbers. Write what you noticed.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This document becomes the appendix to the handoff doc when you're ready to present.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4F7A"/>
          <w:sz w:val="28"/>
          <w:szCs w:val="28"/>
        </w:rPr>
        <w:t xml:space="preserve">Section 1 — Manual baselines (do once, before tools)</w:t>
      </w:r>
    </w:p>
    <w:p>
      <w:p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Time the manual process for each workflow before using the tools. Even rough estimates are useful — the goal is a credible 'before' number.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1A — Product content writing (for transformer comparison)</w:t>
      </w:r>
    </w:p>
    <w:p>
      <w:pPr>
        <w:spacing w:before="20"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Pick 2–3 products of different types. Write copy the old way. Time yourself.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Who timed 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7A"/>
                <w:sz w:val="18"/>
                <w:szCs w:val="18"/>
              </w:rPr>
              <w:t xml:space="preserve">Product / SKU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7A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7A"/>
                <w:sz w:val="18"/>
                <w:szCs w:val="18"/>
              </w:rPr>
              <w:t xml:space="preserve">Time (min)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7A"/>
                <w:sz w:val="18"/>
                <w:szCs w:val="18"/>
              </w:rPr>
              <w:t xml:space="preserve">What was hardest / most time-consuming?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Average time per product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1B — Weekly report triage (for rich content planner comparison)</w:t>
      </w:r>
    </w:p>
    <w:p>
      <w:pPr>
        <w:spacing w:before="20"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Time a normal manual triage of the Enterworks Product Content Report from open to list of actionable items.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Report size (approx. rows)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Time to complete triage (min)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How did you prioritize?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e.g. sorted manually, scanned by rank, etc.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What was most tedious?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1C — Vendor submission back-and-forth (for portal comparison)</w:t>
      </w:r>
    </w:p>
    <w:p>
      <w:pPr>
        <w:spacing w:before="20"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Log 2–3 recent vendor submissions received the old way — how many rounds of follow-up before import-ready?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Vendor / Brand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Rounds of follow-up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Days to import-ready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Most common issues in their submission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4F7A"/>
          <w:sz w:val="28"/>
          <w:szCs w:val="28"/>
        </w:rPr>
        <w:t xml:space="preserve">Section 2 — Product Transformer testing log</w:t>
      </w:r>
    </w:p>
    <w:p>
      <w:p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Fill in one entry per test session. Run the same products you timed manually in Section 1 for direct comparison.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7A"/>
                <w:sz w:val="22"/>
                <w:szCs w:val="22"/>
              </w:rPr>
              <w:t xml:space="preserve">Session log — copy this block for each test run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Session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File uploaded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e.g. vendor spec sheet, internal data pull, manual paste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# of products in session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 Enterworks rows generated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From the export footer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Time: file upload → export (min)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Output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7A"/>
                <w:sz w:val="18"/>
                <w:szCs w:val="18"/>
              </w:rPr>
              <w:t xml:space="preserve">What are you rating?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7A"/>
                <w:sz w:val="18"/>
                <w:szCs w:val="18"/>
              </w:rPr>
              <w:t xml:space="preserve">Score (circle)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7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 title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1  2  3  4  5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Bullet quality (specific, scannable, not generic)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1  2  3  4  5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Model description relevance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1  2  3  4  5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Rich content section (if generated)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1  2  3  4  5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Overall: would you use this output as-is?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1  2  3  4  5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Edit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Fields you edited before accepting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e.g. title on 2 of 3 products, bullets on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Fields you left unchanged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Estimated % of output you kept as-is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Enterworks round-trip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Export downloaded successfully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Tilde-delimited bullets formatted correctly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required fields present in export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Imported into Enterworks without errors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Fields mapped to correct columns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Import issues (if any)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Issues &amp; observations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7A"/>
                <w:sz w:val="18"/>
                <w:szCs w:val="18"/>
              </w:rPr>
              <w:t xml:space="preserve">Issue / unexpected behavior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7A"/>
                <w:sz w:val="18"/>
                <w:szCs w:val="18"/>
              </w:rPr>
              <w:t xml:space="preserve">Severity (Low / Med / High)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7A"/>
                <w:sz w:val="18"/>
                <w:szCs w:val="18"/>
              </w:rPr>
              <w:t xml:space="preserve">Notes / workaround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Categories / product types where output was strongest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Categories / product types where output struggled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Anything surprising or worth noting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4F7A"/>
          <w:sz w:val="28"/>
          <w:szCs w:val="28"/>
        </w:rPr>
        <w:t xml:space="preserve">Section 3 — Rich Content Planner testing log</w:t>
      </w:r>
    </w:p>
    <w:p>
      <w:p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 each weekly run. Compare triage time to your Section 1B baseline.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Session log — copy this block for each weekly run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Session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Week of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Report size uploaded (approx. rows)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Actionable candidates surfaced (non-skip cards)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Skip cards (excluded automatically)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Time to complete triage with tool (min)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Time saved vs. manual baseline (min)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Subtract from Section 1B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Prioritization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Rank A/B filter working correctly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Online 2026 filter working correctly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Proprietary brands excluded correctly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Brand grouping alerts fired when 3+ SKUs from same brand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Content type recommendations (Brand Story / Model / SKU) felt accurate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Scoring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7A"/>
                <w:sz w:val="18"/>
                <w:szCs w:val="18"/>
              </w:rPr>
              <w:t xml:space="preserve">What are you rating?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7A"/>
                <w:sz w:val="18"/>
                <w:szCs w:val="18"/>
              </w:rPr>
              <w:t xml:space="preserve">Score (circle)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7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Were the priority rankings useful?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1  2  3  4  5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Were any important products missing (false negatives)?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1  2  3  4  5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Were any obvious skips included (false positives)?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1  2  3  4  5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Overall usefulness of the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1  2  3  4  5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Completion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Cards marked Done this week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Cards carried over to next week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Completion rate (Done ÷ actionable)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Reason for any carryover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Capacity, deprioritized, waiting on info, etc.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Issues &amp; observations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7A"/>
                <w:sz w:val="18"/>
                <w:szCs w:val="18"/>
              </w:rPr>
              <w:t xml:space="preserve">Issue / unexpected behavior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7A"/>
                <w:sz w:val="18"/>
                <w:szCs w:val="18"/>
              </w:rPr>
              <w:t xml:space="preserve">Severity (Low / Med / High)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7A"/>
                <w:sz w:val="18"/>
                <w:szCs w:val="18"/>
              </w:rPr>
              <w:t xml:space="preserve">Notes / workaround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4F7A"/>
          <w:sz w:val="28"/>
          <w:szCs w:val="28"/>
        </w:rPr>
        <w:t xml:space="preserve">Section 4 — Vendor Portal testing log</w:t>
      </w:r>
    </w:p>
    <w:p>
      <w:p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 each test submission — both internal test runs and real vendor submissions once live.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A5C0A"/>
                <w:sz w:val="22"/>
                <w:szCs w:val="22"/>
              </w:rPr>
              <w:t xml:space="preserve">Session log — copy this block for each test submission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Session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Tester / vendor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Product type submitted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# of models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# of SKUs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Prefill used?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Yes — xlsx / Yes — CSV / Yes — PDF / 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If prefill used: % of fields auto-populated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Rough estimate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Submission quality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Required fields all completed (no blanks on required fields)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Bullets entered as individual rows (not tilde-separated)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Model description entered once and flowed to all SKUs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Image filenames logged in Image Manifest tab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Vendor identity card (name, email, company) filled 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4-tab Excel export downloaded correctly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Export imported into Enterworks without errors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Vendor experience (if testing with a real vendor)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7A"/>
                <w:sz w:val="18"/>
                <w:szCs w:val="18"/>
              </w:rPr>
              <w:t xml:space="preserve">What are you rating?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7A"/>
                <w:sz w:val="18"/>
                <w:szCs w:val="18"/>
              </w:rPr>
              <w:t xml:space="preserve">Score (circle)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7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Ease of understanding the form 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1  2  3  4  5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Clarity of field labels and instructions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1  2  3  4  5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Prefill usefulness (if used)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1  2  3  4  5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Overall: would they use this again vs. a spreadsheet?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1  2  3  4  5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What confused them most?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What did they find easiest?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Fields they left blank (and why)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Back-and-forth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Follow-up rounds needed before import-ready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Compare to Section 1C baseline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What required follow-up?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Issues &amp; observations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7A"/>
                <w:sz w:val="18"/>
                <w:szCs w:val="18"/>
              </w:rPr>
              <w:t xml:space="preserve">Issue / unexpected behavior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7A"/>
                <w:sz w:val="18"/>
                <w:szCs w:val="18"/>
              </w:rPr>
              <w:t xml:space="preserve">Severity (Low / Med / High)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7A"/>
                <w:sz w:val="18"/>
                <w:szCs w:val="18"/>
              </w:rPr>
              <w:t xml:space="preserve">Notes / workaround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4F7A"/>
          <w:sz w:val="28"/>
          <w:szCs w:val="28"/>
        </w:rPr>
        <w:t xml:space="preserve">Section 5 — Running summary</w:t>
      </w:r>
    </w:p>
    <w:p>
      <w:p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Update this section periodically as data accumulates. This becomes your 'before and after' slide when presenting to stakeholders.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7A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7A"/>
                <w:sz w:val="18"/>
                <w:szCs w:val="18"/>
              </w:rPr>
              <w:t xml:space="preserve">Before (manual baseline)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7A"/>
                <w:sz w:val="18"/>
                <w:szCs w:val="18"/>
              </w:rPr>
              <w:t xml:space="preserve">After (with tools)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 to write one product (min)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First-pass acceptance rate (%)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Weekly triage time (min)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Actionable items surfaced per 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Vendor submission rounds before import-ready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Required field completion rate (%)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Biggest win so far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Biggest open issue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Ready to present to stakeholders?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Yes / Not yet — what's missing: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QBP Content Tools  ·  Testing &amp; Baseline Log  ·  Built with Claude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2026-03-18T20:09:46.478Z</dcterms:created>
  <dcterms:modified xsi:type="dcterms:W3CDTF">2026-03-18T20:09:46.479Z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