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paper is an exploratory questionnaire study (N = 38; February 2022). It proposes a bounded ICLE concept, localisation of delivery (institutional adaptation of time, platform, task, participation mode, and assessment). Respondents completed a Chinese-medium form about online Chinese learning; most reported required and/or elective courses online. Chinese-university enrolment was not independently verified. Emergency remote teaching is the historical setting. The paper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2026-08-23T08:31:30Z</dcterms:created>
  <dcterms:modified xsi:type="dcterms:W3CDTF">2026-08-23T08:31:30Z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