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9D" w:rsidRPr="00A22A9E" w:rsidRDefault="00E14B9D" w:rsidP="00416F31">
      <w:pPr>
        <w:spacing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2A9E">
        <w:rPr>
          <w:rFonts w:ascii="Times New Roman" w:hAnsi="Times New Roman" w:cs="Times New Roman"/>
          <w:b/>
          <w:sz w:val="28"/>
          <w:szCs w:val="28"/>
        </w:rPr>
        <w:t>Хачатрян Кристине, КЭО 2 курс магистратура.</w:t>
      </w:r>
    </w:p>
    <w:p w:rsidR="00E14B9D" w:rsidRPr="00A22A9E" w:rsidRDefault="00E14B9D" w:rsidP="00416F3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E14B9D" w:rsidRPr="00A22A9E" w:rsidRDefault="00E14B9D" w:rsidP="00416F31">
      <w:pPr>
        <w:shd w:val="clear" w:color="auto" w:fill="FFFFFF"/>
        <w:spacing w:before="150" w:after="225" w:line="36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1.1. ИСР    Наименование частей работы</w:t>
      </w:r>
    </w:p>
    <w:p w:rsidR="00E14B9D" w:rsidRPr="00A22A9E" w:rsidRDefault="00E14B9D" w:rsidP="00416F31">
      <w:pPr>
        <w:pBdr>
          <w:top w:val="single" w:sz="6" w:space="1" w:color="auto"/>
        </w:pBdr>
        <w:spacing w:after="0" w:line="360" w:lineRule="auto"/>
        <w:ind w:firstLine="284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vanish/>
          <w:sz w:val="28"/>
          <w:szCs w:val="28"/>
        </w:rPr>
        <w:t>Конец формы</w:t>
      </w:r>
    </w:p>
    <w:p w:rsidR="00E14B9D" w:rsidRPr="00A22A9E" w:rsidRDefault="00E14B9D" w:rsidP="00416F31">
      <w:pPr>
        <w:spacing w:after="15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t>1.1. Работа с научным текстом. Изучите следующие вопросы: </w:t>
      </w:r>
    </w:p>
    <w:p w:rsidR="00E14B9D" w:rsidRPr="00A22A9E" w:rsidRDefault="00E14B9D" w:rsidP="00F80CE7">
      <w:pPr>
        <w:spacing w:after="15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t>1) Научный стиль.</w:t>
      </w:r>
      <w:r w:rsidRPr="00A22A9E">
        <w:rPr>
          <w:rFonts w:ascii="Times New Roman" w:eastAsia="Times New Roman" w:hAnsi="Times New Roman" w:cs="Times New Roman"/>
          <w:sz w:val="28"/>
          <w:szCs w:val="28"/>
        </w:rPr>
        <w:br/>
        <w:t>2) Способы изложения в научном тексте.</w:t>
      </w:r>
      <w:r w:rsidRPr="00A22A9E">
        <w:rPr>
          <w:rFonts w:ascii="Times New Roman" w:eastAsia="Times New Roman" w:hAnsi="Times New Roman" w:cs="Times New Roman"/>
          <w:sz w:val="28"/>
          <w:szCs w:val="28"/>
        </w:rPr>
        <w:br/>
        <w:t>3) Построение разделов научного текста.</w:t>
      </w:r>
      <w:r w:rsidRPr="00A22A9E">
        <w:rPr>
          <w:rFonts w:ascii="Times New Roman" w:eastAsia="Times New Roman" w:hAnsi="Times New Roman" w:cs="Times New Roman"/>
          <w:sz w:val="28"/>
          <w:szCs w:val="28"/>
        </w:rPr>
        <w:br/>
        <w:t>4) Цитирование.</w:t>
      </w:r>
      <w:r w:rsidRPr="00A22A9E">
        <w:rPr>
          <w:rFonts w:ascii="Times New Roman" w:eastAsia="Times New Roman" w:hAnsi="Times New Roman" w:cs="Times New Roman"/>
          <w:sz w:val="28"/>
          <w:szCs w:val="28"/>
        </w:rPr>
        <w:br/>
        <w:t>5) Доказательство или опровержение выдвинутого положения.</w:t>
      </w:r>
      <w:r w:rsidRPr="00A22A9E">
        <w:rPr>
          <w:rFonts w:ascii="Times New Roman" w:eastAsia="Times New Roman" w:hAnsi="Times New Roman" w:cs="Times New Roman"/>
          <w:sz w:val="28"/>
          <w:szCs w:val="28"/>
        </w:rPr>
        <w:br/>
        <w:t>6) Информационные технологии анализа и коррекции стиля текста.</w:t>
      </w:r>
    </w:p>
    <w:p w:rsidR="00E14B9D" w:rsidRPr="00A22A9E" w:rsidRDefault="00E14B9D" w:rsidP="00416F31">
      <w:pPr>
        <w:spacing w:after="15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</w:p>
    <w:p w:rsidR="00F80CE7" w:rsidRDefault="00E14B9D" w:rsidP="00F80CE7">
      <w:pPr>
        <w:spacing w:after="15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t>Конспект (опубликовать в электронном портфолио, ссылка в отчете)</w:t>
      </w:r>
    </w:p>
    <w:p w:rsidR="00F80CE7" w:rsidRPr="00A22A9E" w:rsidRDefault="00F80CE7" w:rsidP="00F80CE7">
      <w:pPr>
        <w:spacing w:after="15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E14B9D" w:rsidRPr="00A22A9E" w:rsidRDefault="00E14B9D" w:rsidP="00416F31">
      <w:pPr>
        <w:pBdr>
          <w:top w:val="single" w:sz="6" w:space="1" w:color="auto"/>
        </w:pBd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vanish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b/>
          <w:vanish/>
          <w:sz w:val="28"/>
          <w:szCs w:val="28"/>
        </w:rPr>
        <w:t>Конец формы</w:t>
      </w:r>
    </w:p>
    <w:p w:rsidR="00D64FAC" w:rsidRDefault="00E14B9D" w:rsidP="00F80CE7">
      <w:pPr>
        <w:spacing w:after="150"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b/>
          <w:sz w:val="28"/>
          <w:szCs w:val="28"/>
        </w:rPr>
        <w:t>1.1. Работа с научным текс</w:t>
      </w:r>
      <w:r w:rsidR="009542D4" w:rsidRPr="00A22A9E">
        <w:rPr>
          <w:rFonts w:ascii="Times New Roman" w:eastAsia="Times New Roman" w:hAnsi="Times New Roman" w:cs="Times New Roman"/>
          <w:b/>
          <w:sz w:val="28"/>
          <w:szCs w:val="28"/>
        </w:rPr>
        <w:t>том. Изучите следующие вопросы:</w:t>
      </w:r>
    </w:p>
    <w:p w:rsidR="00F80CE7" w:rsidRPr="00A22A9E" w:rsidRDefault="00F80CE7" w:rsidP="00F80CE7">
      <w:pPr>
        <w:spacing w:after="150"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4B9D" w:rsidRPr="00A22A9E" w:rsidRDefault="00E14B9D" w:rsidP="00D64FAC">
      <w:pPr>
        <w:spacing w:after="150"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  <w:highlight w:val="yellow"/>
        </w:rPr>
        <w:t>1) Научный стиль.</w:t>
      </w:r>
    </w:p>
    <w:p w:rsidR="00416F31" w:rsidRPr="00A22A9E" w:rsidRDefault="00DC2EA3" w:rsidP="00416F31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  <w:t xml:space="preserve">Научный стиль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– это стиль, который обслуживает научную сферу общественной деятельности. Он предназначен для передачи научной</w:t>
      </w:r>
      <w:r w:rsidR="00416F31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информации в подготовленной и заинтересованной аудитории</w:t>
      </w:r>
      <w:r w:rsidR="00416F31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. </w:t>
      </w:r>
    </w:p>
    <w:p w:rsidR="00416F31" w:rsidRPr="00A22A9E" w:rsidRDefault="00DC2EA3" w:rsidP="00416F31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Научный стиль имеет ряд общих черт, общих условий функционирования и языковых особенностей, проявляющихся независимо от</w:t>
      </w:r>
      <w:r w:rsidR="00416F31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характера наук (естественных, точных, гуманитарных) и жанровых различий (монография, научная статья, доклад, учебник и т. д.), что дает</w:t>
      </w:r>
      <w:r w:rsidR="00416F31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возможность говорить о специфике стиля в целом.</w:t>
      </w:r>
    </w:p>
    <w:p w:rsidR="00DC2EA3" w:rsidRPr="00A22A9E" w:rsidRDefault="00DC2EA3" w:rsidP="00416F31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К таким общим чертам относятся:</w:t>
      </w:r>
    </w:p>
    <w:p w:rsidR="00DC2EA3" w:rsidRPr="00A22A9E" w:rsidRDefault="00DC2EA3" w:rsidP="00416F3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1) предварительное обдумывание высказывания;</w:t>
      </w:r>
    </w:p>
    <w:p w:rsidR="00DC2EA3" w:rsidRPr="00A22A9E" w:rsidRDefault="00DC2EA3" w:rsidP="00416F3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>2) монологический характер высказывания;</w:t>
      </w:r>
    </w:p>
    <w:p w:rsidR="00DC2EA3" w:rsidRPr="00A22A9E" w:rsidRDefault="00DC2EA3" w:rsidP="00416F3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3) строгий отбор языковых средств;</w:t>
      </w:r>
    </w:p>
    <w:p w:rsidR="00416F31" w:rsidRPr="00A22A9E" w:rsidRDefault="00DC2EA3" w:rsidP="00416F3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4) тяготение к нормированной речи</w:t>
      </w:r>
      <w:r w:rsidR="00416F31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.</w:t>
      </w:r>
    </w:p>
    <w:p w:rsidR="000D3710" w:rsidRPr="00A22A9E" w:rsidRDefault="000D3710" w:rsidP="00416F3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DC2EA3" w:rsidRPr="00A22A9E" w:rsidRDefault="00DC2EA3" w:rsidP="00416F31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  <w:t>Основные характеристики научного стиля:</w:t>
      </w:r>
    </w:p>
    <w:p w:rsidR="00416F31" w:rsidRPr="00A22A9E" w:rsidRDefault="00DC2EA3" w:rsidP="00CC3DE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1. Сфера общественной жизни – наука. Это и конкретные исследования, и просветительская работа, и преподавание, и научная публицистика. Поэтому в рамках научного стиля существуют многочисленные жанры: статья, лекция, научный доклад, тезисы, монография, справочник, учебное пособие, автореферат, диссертация, дипломная работа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,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научно-публицистический очерк (газетный и телевизионный), научная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дискуссия в прямом эфире, инструкция, аннотация и многие другие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.</w:t>
      </w:r>
    </w:p>
    <w:p w:rsidR="00DC2EA3" w:rsidRPr="00A22A9E" w:rsidRDefault="00DC2EA3" w:rsidP="00416F31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2. Доминирующая функция – познавательная. При помощи языка</w:t>
      </w:r>
    </w:p>
    <w:p w:rsidR="00416F31" w:rsidRPr="00A22A9E" w:rsidRDefault="00DC2EA3" w:rsidP="00CC3DE0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формируются представления о мире, совершаются различные мыслительные операции (сравнение, анализ, синтез), хранится и передается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научная информация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.</w:t>
      </w:r>
    </w:p>
    <w:p w:rsidR="00416F31" w:rsidRPr="00A22A9E" w:rsidRDefault="00DC2EA3" w:rsidP="00CC3DE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3. Тип отношений между участниками речи – сотворчество. В тот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момент, когда мы читаем научную книгу, мы проходим вместе с ее создателем один из путей познания мира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.</w:t>
      </w:r>
    </w:p>
    <w:p w:rsidR="00DC2EA3" w:rsidRPr="00A22A9E" w:rsidRDefault="00DC2EA3" w:rsidP="00CC3DE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4. Степень подготовленности. Особенность научной речи заключается в том, что ее порождение подготовлено и спонтанно в одно и то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же время, оно невозможно без творческого вдохновения, научного экспромта. Это ярко проявляется в научных дискуссиях. Научный текст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,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хотя и написан по законам построения научной речи, является «незаконченным». Он открыт для обсуждения, может быть признан неверным и т. д.</w:t>
      </w:r>
    </w:p>
    <w:p w:rsidR="00416F31" w:rsidRPr="00A22A9E" w:rsidRDefault="00DC2EA3" w:rsidP="00CC3DE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5. Наличие ограничений. Каждая научная область имеет свой метаязык, который в границах этой области открыт. Например, в результате научных открытий появляются новые формулы, термины и логические построения (открытие новых звезд, химических элементов, теории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относительности).</w:t>
      </w:r>
    </w:p>
    <w:p w:rsidR="00416F31" w:rsidRPr="00A22A9E" w:rsidRDefault="00DC2EA3" w:rsidP="00CC3DE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>6. Круг тем – неограниченный, так как нет ничего, что не могло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бы быть предметом научного интереса, научного исследования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.</w:t>
      </w:r>
    </w:p>
    <w:p w:rsidR="00416F31" w:rsidRPr="00A22A9E" w:rsidRDefault="00DC2EA3" w:rsidP="00CC3DE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7. Преобладающая форма речи – письменная. Показательно то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,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что устные жанры со временем трансформируются в письменные (публикация научных докладов, лекций, стенографирование научных дискуссий, запись по памяти высказываний известных деятелей науки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).</w:t>
      </w:r>
    </w:p>
    <w:p w:rsidR="00416F31" w:rsidRPr="00A22A9E" w:rsidRDefault="00DC2EA3" w:rsidP="00CC3DE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8. Форма изложения – безличная, что обусловлено стремлением к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объективности. Здесь часто используются пассивные конструкции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: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«Было исследовано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...»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, обобщенно-личные предложения: «Комету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наблюдают при ясной погоде...». В современном научном языке авторское «мы» менее популярно, чем безличная форма: не мы думаем, а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представляется. Более актуально для научного текста –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«мы» сотворчества: «Мы можем отметить, что…». Структурные особенности научного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текста определяются стремлением автора к точности, обобщенности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,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логичности, объективности и 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аналогичности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. Это проявляется в использовании однообразных, повторяемых конструкций, 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например,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родительного падежа, сложноподчиненных предложений, вводных слов, причастий и деепричастий, объективном порядке слов, предпочтении форм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настоящего вневременного. </w:t>
      </w:r>
      <w:proofErr w:type="spellStart"/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Аналитичность</w:t>
      </w:r>
      <w:proofErr w:type="spellEnd"/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выражают, например, такие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слова, как подвергнуть, произвести, во-первых, во-вторых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.</w:t>
      </w:r>
    </w:p>
    <w:p w:rsidR="00416F31" w:rsidRPr="00A22A9E" w:rsidRDefault="00DC2EA3" w:rsidP="000D371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9. Выражение оценки –косвенное или скрытое. Оценочность в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научной речи определяется не этическими нормами «плохо –хорошо»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,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как, например, в разговорной речи или публицистическом стиле, а понятиями «верно –неверно». Но в реальной практике, особенно в ситуации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устной научной речи, мы встречаемся с отождествлением субъективных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и объективных оценок: «Неверно, с нашей точки зрения, –значит плохо». Скрытая оценочность может проявляться даже в терминах: слоеный пирог (военное) –расположение войск, при котором войска одной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воюющей стороны перемешиваются с войсками противника; симптом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заходящего солнца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>(медицинское) –признак нервного заболевания, состоящий в том, что у больного закатываются глаза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.</w:t>
      </w:r>
    </w:p>
    <w:p w:rsidR="00CC3DE0" w:rsidRPr="00A22A9E" w:rsidRDefault="00DC2EA3" w:rsidP="000D371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10. Степень эмоциональности и экспрессивности научного текста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зависит от области научного знания, к которой этот текст относится, и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от индивидуальности автора. Нет никаких оснований для того, чтобы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считать, что научная речь не может быть яркой и образной. Нередко в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научных работах, в частности полемических, используются эмоционально-экспрессивные и изобразительные средства языка, которые на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фоне чисто научного изложения заметно выделяются и придают научной прозе большую убедительность. 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Например: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нашими выдающимися</w:t>
      </w:r>
      <w:r w:rsidR="00CC3DE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лингвистами, при работах с синильной кислотой нужно быть чрезвычайно осторожным, можно убедиться при помощи весьма любопытного</w:t>
      </w:r>
      <w:r w:rsidR="000D371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опыта и др</w:t>
      </w:r>
      <w:r w:rsidR="000D371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.</w:t>
      </w:r>
    </w:p>
    <w:p w:rsidR="000D3710" w:rsidRPr="00A22A9E" w:rsidRDefault="000D3710" w:rsidP="000D371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DC2EA3" w:rsidRPr="00A22A9E" w:rsidRDefault="00DC2EA3" w:rsidP="000D371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b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b/>
          <w:sz w:val="28"/>
          <w:szCs w:val="28"/>
          <w:lang w:eastAsia="en-US"/>
        </w:rPr>
        <w:t>Языковые средства создания экспрессивного, эмоционального тона научной речи:</w:t>
      </w:r>
    </w:p>
    <w:p w:rsidR="00DC2EA3" w:rsidRPr="00A22A9E" w:rsidRDefault="00DC2EA3" w:rsidP="000D371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а) формы превосходной степени прилагательных, выражающие сравнение (наиболее яркие представители вида);</w:t>
      </w:r>
    </w:p>
    <w:p w:rsidR="00DC2EA3" w:rsidRPr="00A22A9E" w:rsidRDefault="00DC2EA3" w:rsidP="000D371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б) эмоционально-экспрессивные прилагательные (Развитие, инновации</w:t>
      </w:r>
      <w:r w:rsidR="000D371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,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прогресс –замечательные, в сущности, явления);</w:t>
      </w:r>
    </w:p>
    <w:p w:rsidR="00DC2EA3" w:rsidRPr="00A22A9E" w:rsidRDefault="00DC2EA3" w:rsidP="000D371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в) вводные слова, наречия, усилительные и ограничительные частицы</w:t>
      </w:r>
      <w:r w:rsidR="000D371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(Писарев полагал даже, что благодаря этому Россия может узнать и</w:t>
      </w:r>
      <w:r w:rsidR="000D371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оценить Конта гораздо точнее, чем Западная Европа);</w:t>
      </w:r>
    </w:p>
    <w:p w:rsidR="00CC3DE0" w:rsidRPr="00A22A9E" w:rsidRDefault="00DC2EA3" w:rsidP="000D371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г) «проблемные» вопросы, привлекающие внимание читателя (Что же</w:t>
      </w:r>
      <w:r w:rsidR="000D371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представляет собой бессознательное</w:t>
      </w:r>
      <w:r w:rsidR="000D371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?).</w:t>
      </w:r>
    </w:p>
    <w:p w:rsidR="000D3710" w:rsidRPr="00A22A9E" w:rsidRDefault="000D3710" w:rsidP="00416F31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D64FAC" w:rsidRPr="00A22A9E" w:rsidRDefault="00DC2EA3" w:rsidP="00D64FAC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Современная ситуация такова, что все современные теории представляют собой отчаянную борьбу с терминологией, введенной авторами</w:t>
      </w:r>
      <w:r w:rsidR="000D371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.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Показательно то, что об этом больше всего говорят математики. На</w:t>
      </w:r>
      <w:r w:rsidR="000D371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одной из своих лекций американский математик У. Эшби в ответ на вопрос студента: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>«Умеет ли машина мыслить?» сказал: «Я отвечу на Ваш</w:t>
      </w:r>
      <w:r w:rsidR="000D371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вопрос, если вы объясните, что такое </w:t>
      </w:r>
      <w:r w:rsidR="000D3710"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маш</w:t>
      </w:r>
      <w:r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ина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, что означает </w:t>
      </w:r>
      <w:r w:rsidR="000D3710"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мысли</w:t>
      </w:r>
      <w:r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ть</w:t>
      </w:r>
      <w:r w:rsidR="000D3710"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>и</w:t>
      </w:r>
      <w:r w:rsidR="000D3710"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как понимать </w:t>
      </w:r>
      <w:r w:rsidR="000D3710"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 xml:space="preserve">у </w:t>
      </w:r>
      <w:proofErr w:type="spellStart"/>
      <w:r w:rsidR="000D3710"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ме</w:t>
      </w:r>
      <w:r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ет</w:t>
      </w:r>
      <w:proofErr w:type="spellEnd"/>
      <w:r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».</w:t>
      </w:r>
    </w:p>
    <w:p w:rsidR="00D64FAC" w:rsidRPr="00A22A9E" w:rsidRDefault="00D64FAC" w:rsidP="00D64FAC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DC2EA3" w:rsidRPr="00A22A9E" w:rsidRDefault="00DC2EA3" w:rsidP="000D371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b/>
          <w:iCs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b/>
          <w:iCs/>
          <w:sz w:val="28"/>
          <w:szCs w:val="28"/>
          <w:lang w:eastAsia="en-US"/>
        </w:rPr>
        <w:t>Широкое и интенсивное развитие научного стиля привело к</w:t>
      </w:r>
      <w:r w:rsidR="00D64FAC" w:rsidRPr="00A22A9E">
        <w:rPr>
          <w:rFonts w:ascii="Times New Roman" w:eastAsia="TimesNewRomanPSMT" w:hAnsi="Times New Roman" w:cs="Times New Roman"/>
          <w:b/>
          <w:iCs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b/>
          <w:iCs/>
          <w:sz w:val="28"/>
          <w:szCs w:val="28"/>
          <w:lang w:eastAsia="en-US"/>
        </w:rPr>
        <w:t>формированию в его рамках следующих разновидностей (подстилей):</w:t>
      </w:r>
    </w:p>
    <w:p w:rsidR="00DC2EA3" w:rsidRPr="00A22A9E" w:rsidRDefault="00DC2EA3" w:rsidP="000D371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1) собственно научный (монографии, диссертации, научные статьи, доклады, курсовые и дипломные работы);</w:t>
      </w:r>
    </w:p>
    <w:p w:rsidR="00DC2EA3" w:rsidRPr="00A22A9E" w:rsidRDefault="00DC2EA3" w:rsidP="00416F31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2) научно-популярный (лекции, статьи, очерки);</w:t>
      </w:r>
    </w:p>
    <w:p w:rsidR="00DC2EA3" w:rsidRPr="00A22A9E" w:rsidRDefault="00DC2EA3" w:rsidP="000D371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3) учебно-научный (учебники, методические пособия, программы, лекции, конспекты);</w:t>
      </w:r>
    </w:p>
    <w:p w:rsidR="00DC2EA3" w:rsidRPr="00A22A9E" w:rsidRDefault="00DC2EA3" w:rsidP="000D371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4) научно-деловой (техническая документация, контракты, сообщения</w:t>
      </w:r>
      <w:r w:rsidR="000D3710"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 xml:space="preserve"> </w:t>
      </w:r>
      <w:r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об испытаниях, инструкции для предприятий);</w:t>
      </w:r>
    </w:p>
    <w:p w:rsidR="00DC2EA3" w:rsidRPr="00A22A9E" w:rsidRDefault="00DC2EA3" w:rsidP="000D371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5) научно-информативный (патентные описания, информативные рефераты, аннотации);</w:t>
      </w:r>
    </w:p>
    <w:p w:rsidR="00CC3DE0" w:rsidRPr="00A22A9E" w:rsidRDefault="00DC2EA3" w:rsidP="000D3710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6) научно-справочный (словари, энциклопедии, справочники каталоги</w:t>
      </w:r>
      <w:r w:rsidR="000D3710"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).</w:t>
      </w:r>
    </w:p>
    <w:p w:rsidR="00D64FAC" w:rsidRPr="00A22A9E" w:rsidRDefault="00DC2EA3" w:rsidP="00D64FAC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</w:pPr>
      <w:r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Каждому подстилю и жанру присущи свои индивидуально</w:t>
      </w:r>
      <w:r w:rsidR="000D3710"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-</w:t>
      </w:r>
      <w:r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стилевые черты, которые, однако, не нарушают единства научного стиля, наследуя его общие признаки и особенности</w:t>
      </w:r>
      <w:r w:rsidR="00D64FAC" w:rsidRPr="00A22A9E">
        <w:rPr>
          <w:rFonts w:ascii="Times New Roman" w:eastAsia="TimesNewRomanPSMT" w:hAnsi="Times New Roman" w:cs="Times New Roman"/>
          <w:iCs/>
          <w:sz w:val="28"/>
          <w:szCs w:val="28"/>
          <w:lang w:eastAsia="en-US"/>
        </w:rPr>
        <w:t>.</w:t>
      </w:r>
    </w:p>
    <w:p w:rsidR="00E14B9D" w:rsidRPr="00A22A9E" w:rsidRDefault="00E14B9D" w:rsidP="00D64FAC">
      <w:pPr>
        <w:spacing w:after="150"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br/>
      </w:r>
      <w:r w:rsidRPr="00A22A9E">
        <w:rPr>
          <w:rFonts w:ascii="Times New Roman" w:eastAsia="Times New Roman" w:hAnsi="Times New Roman" w:cs="Times New Roman"/>
          <w:sz w:val="28"/>
          <w:szCs w:val="28"/>
          <w:highlight w:val="yellow"/>
        </w:rPr>
        <w:t>2) Способы изложения в научном тексте.</w:t>
      </w:r>
    </w:p>
    <w:p w:rsidR="00E14B9D" w:rsidRPr="00A22A9E" w:rsidRDefault="00E14B9D" w:rsidP="00416F31">
      <w:pPr>
        <w:pStyle w:val="a3"/>
        <w:spacing w:line="360" w:lineRule="auto"/>
        <w:ind w:right="300" w:firstLine="284"/>
        <w:rPr>
          <w:b/>
          <w:sz w:val="28"/>
          <w:szCs w:val="28"/>
        </w:rPr>
      </w:pPr>
      <w:r w:rsidRPr="00A22A9E">
        <w:rPr>
          <w:sz w:val="28"/>
          <w:szCs w:val="28"/>
        </w:rPr>
        <w:t>В научном стиле мы встречаемся с такими способами изложения текста к</w:t>
      </w:r>
      <w:r w:rsidRPr="00A22A9E">
        <w:rPr>
          <w:b/>
          <w:sz w:val="28"/>
          <w:szCs w:val="28"/>
        </w:rPr>
        <w:t>ак описание, повествование и рассуждение.</w:t>
      </w:r>
    </w:p>
    <w:p w:rsidR="00E14B9D" w:rsidRPr="00A22A9E" w:rsidRDefault="00E14B9D" w:rsidP="00416F31">
      <w:pPr>
        <w:shd w:val="clear" w:color="auto" w:fill="FFFFFF"/>
        <w:spacing w:before="100" w:beforeAutospacing="1" w:after="100" w:afterAutospacing="1" w:line="360" w:lineRule="auto"/>
        <w:ind w:left="300" w:right="300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</w:t>
      </w:r>
      <w:r w:rsidRPr="00A22A9E">
        <w:rPr>
          <w:rFonts w:ascii="Times New Roman" w:eastAsia="Times New Roman" w:hAnsi="Times New Roman" w:cs="Times New Roman"/>
          <w:sz w:val="28"/>
          <w:szCs w:val="28"/>
        </w:rPr>
        <w:t> представлено в научном стиле довольно широко и характеризуется наибольшей простотой и четкостью организации. Цель описания – создание подробного детального представления о каком-либо предмете через множество его отличительных (существенных и несущественных) признаков.</w:t>
      </w:r>
    </w:p>
    <w:p w:rsidR="00E14B9D" w:rsidRPr="00A22A9E" w:rsidRDefault="00E14B9D" w:rsidP="00416F31">
      <w:pPr>
        <w:shd w:val="clear" w:color="auto" w:fill="FFFFFF"/>
        <w:spacing w:before="100" w:beforeAutospacing="1" w:after="100" w:afterAutospacing="1" w:line="360" w:lineRule="auto"/>
        <w:ind w:left="300" w:right="300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lastRenderedPageBreak/>
        <w:t>В описании в определенной последовательности перечисляются признаки, свойства, черты какого-либо предмета или явления и устанавливаются связи между ними, причем так, чтобы у учителя сложилось законченное представление о данном объекте.</w:t>
      </w:r>
    </w:p>
    <w:p w:rsidR="00E14B9D" w:rsidRPr="00A22A9E" w:rsidRDefault="00E14B9D" w:rsidP="00416F31">
      <w:pPr>
        <w:shd w:val="clear" w:color="auto" w:fill="FFFFFF"/>
        <w:spacing w:before="100" w:beforeAutospacing="1" w:after="100" w:afterAutospacing="1" w:line="360" w:lineRule="auto"/>
        <w:ind w:left="300" w:right="300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t>Элементы описания обычно располагаются по степени значимости, так, чтобы каждый последующий элемент добавлял новые сведения к предыдущему. Общее представление о предмете может быть дано как в начале описания, так и в конце.</w:t>
      </w:r>
    </w:p>
    <w:p w:rsidR="00E14B9D" w:rsidRPr="00A22A9E" w:rsidRDefault="00E14B9D" w:rsidP="00416F31">
      <w:pPr>
        <w:shd w:val="clear" w:color="auto" w:fill="FFFFFF"/>
        <w:spacing w:before="100" w:beforeAutospacing="1" w:after="100" w:afterAutospacing="1" w:line="360" w:lineRule="auto"/>
        <w:ind w:left="300" w:right="300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t>Такая форма изложения естественнонаучной и технической информации используется чаще всего при описании новой техники, материалов, опытов, экспериментов, приборов, поэтому различают описания предметов, действий и процессов</w:t>
      </w:r>
    </w:p>
    <w:p w:rsidR="00E14B9D" w:rsidRPr="00A22A9E" w:rsidRDefault="00E14B9D" w:rsidP="00416F31">
      <w:pPr>
        <w:shd w:val="clear" w:color="auto" w:fill="FFFFFF"/>
        <w:spacing w:before="100" w:beforeAutospacing="1" w:after="100" w:afterAutospacing="1" w:line="360" w:lineRule="auto"/>
        <w:ind w:left="300" w:right="300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t>В текстах-описаниях используются приемы сравнения, аналогии, противопоставления и пр.; предметом описания обычно являются размеры, протяженность, качество, пространство и т.п. Таким образом, если мы имеем целью раскрытие признаков предмета, мы строим </w:t>
      </w:r>
      <w:r w:rsidRPr="00A22A9E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описание.</w:t>
      </w:r>
    </w:p>
    <w:p w:rsidR="00E14B9D" w:rsidRPr="00A22A9E" w:rsidRDefault="00E14B9D" w:rsidP="00416F31">
      <w:pPr>
        <w:shd w:val="clear" w:color="auto" w:fill="FFFFFF"/>
        <w:spacing w:before="100" w:beforeAutospacing="1" w:after="100" w:afterAutospacing="1" w:line="360" w:lineRule="auto"/>
        <w:ind w:left="300" w:right="300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t>Объектом </w:t>
      </w:r>
      <w:r w:rsidRPr="00A22A9E">
        <w:rPr>
          <w:rFonts w:ascii="Times New Roman" w:eastAsia="Times New Roman" w:hAnsi="Times New Roman" w:cs="Times New Roman"/>
          <w:b/>
          <w:bCs/>
          <w:sz w:val="28"/>
          <w:szCs w:val="28"/>
        </w:rPr>
        <w:t>повествования</w:t>
      </w:r>
      <w:r w:rsidRPr="00A22A9E">
        <w:rPr>
          <w:rFonts w:ascii="Times New Roman" w:eastAsia="Times New Roman" w:hAnsi="Times New Roman" w:cs="Times New Roman"/>
          <w:sz w:val="28"/>
          <w:szCs w:val="28"/>
        </w:rPr>
        <w:t> может являться процесс (т.е. закономерная, последовательная, непрерывная смена следующих друг за другом моментов развития чего-либо) или событие (т.е. тот или иной значительный педагогический факт и т.п.). Общая схема повествования включает начало, развитие и конец события. В текстах-повествованиях говорится о событиях, развивающихся в хронологической последовательности.</w:t>
      </w:r>
    </w:p>
    <w:p w:rsidR="00E14B9D" w:rsidRPr="00A22A9E" w:rsidRDefault="00E14B9D" w:rsidP="00416F31">
      <w:pPr>
        <w:shd w:val="clear" w:color="auto" w:fill="FFFFFF"/>
        <w:spacing w:before="100" w:beforeAutospacing="1" w:after="100" w:afterAutospacing="1" w:line="360" w:lineRule="auto"/>
        <w:ind w:left="300" w:right="300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t xml:space="preserve">Объект повествования имеет временную протяженность и определенные временные границы, в рамках которых он претерпевает определенные изменения, количественно и качественно меняется. </w:t>
      </w:r>
      <w:r w:rsidRPr="00A22A9E">
        <w:rPr>
          <w:rFonts w:ascii="Times New Roman" w:eastAsia="Times New Roman" w:hAnsi="Times New Roman" w:cs="Times New Roman"/>
          <w:sz w:val="28"/>
          <w:szCs w:val="28"/>
        </w:rPr>
        <w:lastRenderedPageBreak/>
        <w:t>Повествование фиксирует отдельные стадии изменения объекта – от начальной ступени до конечного его состояния. Развитие действия, временные отношения (например, описание хода формирующего эксперимента) излагаются в текстах – повествованиях.</w:t>
      </w:r>
    </w:p>
    <w:p w:rsidR="00E14B9D" w:rsidRPr="00A22A9E" w:rsidRDefault="00E14B9D" w:rsidP="00416F31">
      <w:pPr>
        <w:shd w:val="clear" w:color="auto" w:fill="FFFFFF"/>
        <w:spacing w:before="100" w:beforeAutospacing="1" w:after="100" w:afterAutospacing="1" w:line="360" w:lineRule="auto"/>
        <w:ind w:left="300" w:right="300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t>С помощью </w:t>
      </w:r>
      <w:r w:rsidRPr="00A22A9E">
        <w:rPr>
          <w:rFonts w:ascii="Times New Roman" w:eastAsia="Times New Roman" w:hAnsi="Times New Roman" w:cs="Times New Roman"/>
          <w:b/>
          <w:bCs/>
          <w:sz w:val="28"/>
          <w:szCs w:val="28"/>
        </w:rPr>
        <w:t>рассуждения</w:t>
      </w:r>
      <w:r w:rsidRPr="00A22A9E">
        <w:rPr>
          <w:rFonts w:ascii="Times New Roman" w:eastAsia="Times New Roman" w:hAnsi="Times New Roman" w:cs="Times New Roman"/>
          <w:sz w:val="28"/>
          <w:szCs w:val="28"/>
        </w:rPr>
        <w:t> раскрывается процесс логического вывода нового знания о любых объектах и сообщается само это знание. Предметом изложения при рассуждении выступают не сами объекты, а процесс получения нового знания о них.</w:t>
      </w:r>
    </w:p>
    <w:p w:rsidR="00E14B9D" w:rsidRPr="00A22A9E" w:rsidRDefault="00E14B9D" w:rsidP="00416F31">
      <w:pPr>
        <w:pStyle w:val="a3"/>
        <w:shd w:val="clear" w:color="auto" w:fill="FFFFFF"/>
        <w:spacing w:beforeAutospacing="0" w:afterAutospacing="0" w:line="360" w:lineRule="auto"/>
        <w:ind w:left="300" w:right="300" w:firstLine="284"/>
        <w:rPr>
          <w:sz w:val="28"/>
          <w:szCs w:val="28"/>
        </w:rPr>
      </w:pPr>
      <w:r w:rsidRPr="00A22A9E">
        <w:rPr>
          <w:sz w:val="28"/>
          <w:szCs w:val="28"/>
        </w:rPr>
        <w:t>В простом рассуждении объясняется одна мысль и обычно формулируется один вывод, в более сложном – несколько мыслей. Выводов тоже может быть несколько или один обобщенный. Рассуждение может быть представлено следующими речевыми компонентами: объяснение нового понятия, явления; введение в объяснение термина; выведение и объяснение формулы, закона; цепь суждений, объясняющая авторскую точку зрения на что-либо; обоснование авторской позиции и т.д.</w:t>
      </w:r>
    </w:p>
    <w:p w:rsidR="00E14B9D" w:rsidRPr="00A22A9E" w:rsidRDefault="00E14B9D" w:rsidP="00416F31">
      <w:pPr>
        <w:pStyle w:val="a3"/>
        <w:shd w:val="clear" w:color="auto" w:fill="FFFFFF"/>
        <w:spacing w:beforeAutospacing="0" w:afterAutospacing="0" w:line="360" w:lineRule="auto"/>
        <w:ind w:left="300" w:right="300" w:firstLine="284"/>
        <w:rPr>
          <w:sz w:val="28"/>
          <w:szCs w:val="28"/>
        </w:rPr>
      </w:pPr>
      <w:r w:rsidRPr="00A22A9E">
        <w:rPr>
          <w:sz w:val="28"/>
          <w:szCs w:val="28"/>
        </w:rPr>
        <w:t>Разновидностью рассуждения является доказательство. Рассуждение и доказательство наиболее широко представлены в текстах по математике.</w:t>
      </w:r>
    </w:p>
    <w:p w:rsidR="00E14B9D" w:rsidRPr="00A22A9E" w:rsidRDefault="00E14B9D" w:rsidP="00D64FAC">
      <w:pPr>
        <w:spacing w:after="150"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br/>
      </w:r>
      <w:r w:rsidRPr="00A22A9E">
        <w:rPr>
          <w:rFonts w:ascii="Times New Roman" w:eastAsia="Times New Roman" w:hAnsi="Times New Roman" w:cs="Times New Roman"/>
          <w:sz w:val="28"/>
          <w:szCs w:val="28"/>
          <w:highlight w:val="yellow"/>
        </w:rPr>
        <w:t>3) Построение разделов научного текста.</w:t>
      </w:r>
    </w:p>
    <w:p w:rsidR="009542D4" w:rsidRPr="00A22A9E" w:rsidRDefault="009542D4" w:rsidP="00416F31">
      <w:pPr>
        <w:shd w:val="clear" w:color="auto" w:fill="FFFFFF"/>
        <w:spacing w:before="100" w:beforeAutospacing="1" w:after="100" w:afterAutospacing="1" w:line="360" w:lineRule="auto"/>
        <w:ind w:left="300" w:right="300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t>Научное изложение выгодно отличается четкостью и ясностью, если выдержана такая композиция текста, которая в идеале представляет своеобразную рамку: в начале раздела – формулировка его темы, в конце – подведение итогов и указание на дальнейший ход изложения.</w:t>
      </w:r>
    </w:p>
    <w:p w:rsidR="009542D4" w:rsidRPr="00A22A9E" w:rsidRDefault="009542D4" w:rsidP="00416F31">
      <w:pPr>
        <w:shd w:val="clear" w:color="auto" w:fill="FFFFFF"/>
        <w:spacing w:before="100" w:beforeAutospacing="1" w:after="100" w:afterAutospacing="1" w:line="360" w:lineRule="auto"/>
        <w:ind w:left="300" w:right="300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t>В научном тексте одним из основных приемов для достижения ясности изложения является композиционная организация текста.</w:t>
      </w:r>
    </w:p>
    <w:p w:rsidR="009542D4" w:rsidRPr="00A22A9E" w:rsidRDefault="009542D4" w:rsidP="00416F31">
      <w:pPr>
        <w:shd w:val="clear" w:color="auto" w:fill="FFFFFF"/>
        <w:spacing w:before="100" w:beforeAutospacing="1" w:after="100" w:afterAutospacing="1" w:line="360" w:lineRule="auto"/>
        <w:ind w:left="300" w:right="300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lastRenderedPageBreak/>
        <w:t>Принципы композиционного построения (деления) зависят от установок автора. Все разделы и подразделы, как правило, выделяются номерами. Шрифтовое выделение играет большую роль в донесении авторской мысли и способствует ясности изложения.</w:t>
      </w:r>
    </w:p>
    <w:p w:rsidR="00014656" w:rsidRPr="00A22A9E" w:rsidRDefault="00E14B9D" w:rsidP="00D64FAC">
      <w:pPr>
        <w:spacing w:after="150"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</w:rPr>
        <w:br/>
      </w:r>
      <w:r w:rsidRPr="00A22A9E">
        <w:rPr>
          <w:rFonts w:ascii="Times New Roman" w:eastAsia="Times New Roman" w:hAnsi="Times New Roman" w:cs="Times New Roman"/>
          <w:sz w:val="28"/>
          <w:szCs w:val="28"/>
          <w:highlight w:val="yellow"/>
        </w:rPr>
        <w:t>4) Цитирование.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Написание научных текстов предполагает использование цитирования.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rStyle w:val="a9"/>
          <w:sz w:val="28"/>
          <w:szCs w:val="28"/>
        </w:rPr>
        <w:t>Цитирование в научном тексте</w:t>
      </w:r>
      <w:r w:rsidRPr="00A22A9E">
        <w:rPr>
          <w:sz w:val="28"/>
          <w:szCs w:val="28"/>
        </w:rPr>
        <w:t>– это передача чужой речи посредством кавычек с целью подтверждения каких-либо теоретических или практических данных по исследуемому вопросу.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rStyle w:val="a9"/>
          <w:sz w:val="28"/>
          <w:szCs w:val="28"/>
        </w:rPr>
        <w:t xml:space="preserve">Основными правилами оформления </w:t>
      </w:r>
      <w:proofErr w:type="spellStart"/>
      <w:r w:rsidRPr="00A22A9E">
        <w:rPr>
          <w:rStyle w:val="a9"/>
          <w:sz w:val="28"/>
          <w:szCs w:val="28"/>
        </w:rPr>
        <w:t>цитат</w:t>
      </w:r>
      <w:r w:rsidRPr="00A22A9E">
        <w:rPr>
          <w:sz w:val="28"/>
          <w:szCs w:val="28"/>
        </w:rPr>
        <w:t>являются</w:t>
      </w:r>
      <w:proofErr w:type="spellEnd"/>
      <w:r w:rsidRPr="00A22A9E">
        <w:rPr>
          <w:sz w:val="28"/>
          <w:szCs w:val="28"/>
        </w:rPr>
        <w:t xml:space="preserve"> следующие: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1. Цитируемый текст должен приводиться в кавычках в той же грамматической форме, в которой он дан в источнике, и с сохранением всех пунктуационных знаков. Знаки препинания не сохраняются только в том случае, когда предложение цитируется не полностью. В этом случае вместо опущенного текста перед началом цитируемого предложения, или внутри него, или в конце ставится многоточие.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proofErr w:type="gramStart"/>
      <w:r w:rsidRPr="00A22A9E">
        <w:rPr>
          <w:sz w:val="28"/>
          <w:szCs w:val="28"/>
        </w:rPr>
        <w:t>Например</w:t>
      </w:r>
      <w:proofErr w:type="gramEnd"/>
      <w:r w:rsidRPr="00A22A9E">
        <w:rPr>
          <w:sz w:val="28"/>
          <w:szCs w:val="28"/>
        </w:rPr>
        <w:t>: </w:t>
      </w:r>
      <w:r w:rsidRPr="00A22A9E">
        <w:rPr>
          <w:i/>
          <w:iCs/>
          <w:sz w:val="28"/>
          <w:szCs w:val="28"/>
        </w:rPr>
        <w:t xml:space="preserve">Н. Бердяев писал: «В основу славянской идеи, как и вообще в основу русской мессианской идеи, можно положить лишь русский духовный универсализм, русскую </w:t>
      </w:r>
      <w:proofErr w:type="spellStart"/>
      <w:r w:rsidRPr="00A22A9E">
        <w:rPr>
          <w:i/>
          <w:iCs/>
          <w:sz w:val="28"/>
          <w:szCs w:val="28"/>
        </w:rPr>
        <w:t>всечеловечность</w:t>
      </w:r>
      <w:proofErr w:type="spellEnd"/>
      <w:r w:rsidRPr="00A22A9E">
        <w:rPr>
          <w:i/>
          <w:iCs/>
          <w:sz w:val="28"/>
          <w:szCs w:val="28"/>
        </w:rPr>
        <w:t xml:space="preserve"> … а не русскую национальную ограниченность и самодовольство…».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2. Цитата, помещенная после двоеточия, обычно начинается с прописной буквы.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proofErr w:type="gramStart"/>
      <w:r w:rsidRPr="00A22A9E">
        <w:rPr>
          <w:sz w:val="28"/>
          <w:szCs w:val="28"/>
        </w:rPr>
        <w:t>Например</w:t>
      </w:r>
      <w:proofErr w:type="gramEnd"/>
      <w:r w:rsidRPr="00A22A9E">
        <w:rPr>
          <w:sz w:val="28"/>
          <w:szCs w:val="28"/>
        </w:rPr>
        <w:t>: </w:t>
      </w:r>
      <w:r w:rsidRPr="00A22A9E">
        <w:rPr>
          <w:i/>
          <w:iCs/>
          <w:sz w:val="28"/>
          <w:szCs w:val="28"/>
        </w:rPr>
        <w:t xml:space="preserve">Л. С. Выготский отмечал: «Сама мысль рождается не из другой мысли, а из мотивирующей сферы нашего сознания, которая </w:t>
      </w:r>
      <w:r w:rsidRPr="00A22A9E">
        <w:rPr>
          <w:i/>
          <w:iCs/>
          <w:sz w:val="28"/>
          <w:szCs w:val="28"/>
        </w:rPr>
        <w:lastRenderedPageBreak/>
        <w:t>охватывает наши влечения и потребности, наши интересы и побуждения, наши аффекты и эмоции».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Однако если в первоисточнике первое слово цитаты начинается со строчной буквы, то цитата, включенная в текст после двоеточия, начинается также со строчной буквы. В этом случае перед цитируемым текстом обязательно ставится многоточие.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proofErr w:type="gramStart"/>
      <w:r w:rsidRPr="00A22A9E">
        <w:rPr>
          <w:sz w:val="28"/>
          <w:szCs w:val="28"/>
        </w:rPr>
        <w:t>Например</w:t>
      </w:r>
      <w:proofErr w:type="gramEnd"/>
      <w:r w:rsidRPr="00A22A9E">
        <w:rPr>
          <w:sz w:val="28"/>
          <w:szCs w:val="28"/>
        </w:rPr>
        <w:t>: </w:t>
      </w:r>
      <w:r w:rsidRPr="00A22A9E">
        <w:rPr>
          <w:i/>
          <w:iCs/>
          <w:sz w:val="28"/>
          <w:szCs w:val="28"/>
        </w:rPr>
        <w:t>И. Ильин подчеркивал: «…зрелый философический опыт, доведенный до надлежащей интенсивности, цельности и предметности, сообщает человеческому духу целый ряд свойств, черт и способностей, проявляющих подлинность его бытия».</w:t>
      </w:r>
      <w:r w:rsidRPr="00A22A9E">
        <w:rPr>
          <w:sz w:val="28"/>
          <w:szCs w:val="28"/>
        </w:rPr>
        <w:t> (В источнике: </w:t>
      </w:r>
      <w:r w:rsidRPr="00A22A9E">
        <w:rPr>
          <w:i/>
          <w:iCs/>
          <w:sz w:val="28"/>
          <w:szCs w:val="28"/>
        </w:rPr>
        <w:t>«…зрелый философический опыт…»</w:t>
      </w:r>
      <w:r w:rsidRPr="00A22A9E">
        <w:rPr>
          <w:sz w:val="28"/>
          <w:szCs w:val="28"/>
        </w:rPr>
        <w:t>).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3. Если цитата включается в текст после подчинительного союза (</w:t>
      </w:r>
      <w:r w:rsidRPr="00A22A9E">
        <w:rPr>
          <w:i/>
          <w:iCs/>
          <w:sz w:val="28"/>
          <w:szCs w:val="28"/>
        </w:rPr>
        <w:t>что, чтобы, если, хотя, так как</w:t>
      </w:r>
      <w:r w:rsidRPr="00A22A9E">
        <w:rPr>
          <w:sz w:val="28"/>
          <w:szCs w:val="28"/>
        </w:rPr>
        <w:t> и др.) или после вводных конструкций типа </w:t>
      </w:r>
      <w:r w:rsidRPr="00A22A9E">
        <w:rPr>
          <w:i/>
          <w:iCs/>
          <w:sz w:val="28"/>
          <w:szCs w:val="28"/>
        </w:rPr>
        <w:t>как отмечает, как подчеркивает, по замечанию, по мнению, </w:t>
      </w:r>
      <w:r w:rsidRPr="00A22A9E">
        <w:rPr>
          <w:sz w:val="28"/>
          <w:szCs w:val="28"/>
        </w:rPr>
        <w:t>то первое слово цитируемого текста пишется со строчной буквы, даже если в источнике оно начинается с прописной буквы.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proofErr w:type="gramStart"/>
      <w:r w:rsidRPr="00A22A9E">
        <w:rPr>
          <w:sz w:val="28"/>
          <w:szCs w:val="28"/>
        </w:rPr>
        <w:t>Например</w:t>
      </w:r>
      <w:proofErr w:type="gramEnd"/>
      <w:r w:rsidRPr="00A22A9E">
        <w:rPr>
          <w:sz w:val="28"/>
          <w:szCs w:val="28"/>
        </w:rPr>
        <w:t>: </w:t>
      </w:r>
      <w:r w:rsidRPr="00A22A9E">
        <w:rPr>
          <w:i/>
          <w:iCs/>
          <w:sz w:val="28"/>
          <w:szCs w:val="28"/>
        </w:rPr>
        <w:t>П. Флоренский отмечал, что «научная речь – выкованное из повседневного языка орудие, при помощи которого овладеваем мы предметом познания».</w:t>
      </w:r>
      <w:r w:rsidRPr="00A22A9E">
        <w:rPr>
          <w:sz w:val="28"/>
          <w:szCs w:val="28"/>
        </w:rPr>
        <w:t> (В источнике: </w:t>
      </w:r>
      <w:r w:rsidRPr="00A22A9E">
        <w:rPr>
          <w:i/>
          <w:iCs/>
          <w:sz w:val="28"/>
          <w:szCs w:val="28"/>
        </w:rPr>
        <w:t>«Научная речь…»</w:t>
      </w:r>
      <w:r w:rsidRPr="00A22A9E">
        <w:rPr>
          <w:sz w:val="28"/>
          <w:szCs w:val="28"/>
        </w:rPr>
        <w:t>).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i/>
          <w:iCs/>
          <w:sz w:val="28"/>
          <w:szCs w:val="28"/>
        </w:rPr>
        <w:t>По замечанию Вл. Соловьева, «созерцаемый нами предметный мир создается посредством априорных форм пространства, времени и причинности».</w:t>
      </w:r>
      <w:r w:rsidRPr="00A22A9E">
        <w:rPr>
          <w:sz w:val="28"/>
          <w:szCs w:val="28"/>
        </w:rPr>
        <w:t> (В источнике: </w:t>
      </w:r>
      <w:r w:rsidRPr="00A22A9E">
        <w:rPr>
          <w:i/>
          <w:iCs/>
          <w:sz w:val="28"/>
          <w:szCs w:val="28"/>
        </w:rPr>
        <w:t>«Созерцаемый нами предметный мир…»</w:t>
      </w:r>
      <w:r w:rsidRPr="00A22A9E">
        <w:rPr>
          <w:sz w:val="28"/>
          <w:szCs w:val="28"/>
        </w:rPr>
        <w:t>).</w:t>
      </w:r>
    </w:p>
    <w:p w:rsidR="005B0040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4. Цитата, которая включается в текст как самостоятельное предложение после точки, заканчивающей предшествующее предложение, должна начинаться с прописной буквы, даже если первое слово в источнике начинается со строчной буквы.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proofErr w:type="gramStart"/>
      <w:r w:rsidRPr="00A22A9E">
        <w:rPr>
          <w:sz w:val="28"/>
          <w:szCs w:val="28"/>
        </w:rPr>
        <w:lastRenderedPageBreak/>
        <w:t>Например</w:t>
      </w:r>
      <w:proofErr w:type="gramEnd"/>
      <w:r w:rsidRPr="00A22A9E">
        <w:rPr>
          <w:sz w:val="28"/>
          <w:szCs w:val="28"/>
        </w:rPr>
        <w:t>: </w:t>
      </w:r>
      <w:r w:rsidRPr="00A22A9E">
        <w:rPr>
          <w:i/>
          <w:iCs/>
          <w:sz w:val="28"/>
          <w:szCs w:val="28"/>
        </w:rPr>
        <w:t>Освоение окружающего мира, познание научных достижений невозможно без уверенности в необходимости приобретения новых знаний, без осознания важности собственного развития. «Уныние есть враг каждого совершенствования. Не может быть строения в сомнении. Не будет изучения в страхе. Наблюдение есть шаг к справедливости» (Н. Рерих).</w:t>
      </w:r>
      <w:r w:rsidRPr="00A22A9E">
        <w:rPr>
          <w:sz w:val="28"/>
          <w:szCs w:val="28"/>
        </w:rPr>
        <w:t> (В источнике: </w:t>
      </w:r>
      <w:r w:rsidRPr="00A22A9E">
        <w:rPr>
          <w:i/>
          <w:iCs/>
          <w:sz w:val="28"/>
          <w:szCs w:val="28"/>
        </w:rPr>
        <w:t>«…уныние есть враг каждого совершенствования…»</w:t>
      </w:r>
      <w:r w:rsidRPr="00A22A9E">
        <w:rPr>
          <w:sz w:val="28"/>
          <w:szCs w:val="28"/>
        </w:rPr>
        <w:t>).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5. При цитировании не по первоисточнику необходимо указывать «</w:t>
      </w:r>
      <w:r w:rsidRPr="00A22A9E">
        <w:rPr>
          <w:i/>
          <w:iCs/>
          <w:sz w:val="28"/>
          <w:szCs w:val="28"/>
        </w:rPr>
        <w:t>Цит. по:</w:t>
      </w:r>
      <w:r w:rsidRPr="00A22A9E">
        <w:rPr>
          <w:sz w:val="28"/>
          <w:szCs w:val="28"/>
        </w:rPr>
        <w:t>».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proofErr w:type="gramStart"/>
      <w:r w:rsidRPr="00A22A9E">
        <w:rPr>
          <w:sz w:val="28"/>
          <w:szCs w:val="28"/>
        </w:rPr>
        <w:t>Например</w:t>
      </w:r>
      <w:proofErr w:type="gramEnd"/>
      <w:r w:rsidRPr="00A22A9E">
        <w:rPr>
          <w:sz w:val="28"/>
          <w:szCs w:val="28"/>
        </w:rPr>
        <w:t>: </w:t>
      </w:r>
      <w:r w:rsidRPr="00A22A9E">
        <w:rPr>
          <w:i/>
          <w:iCs/>
          <w:sz w:val="28"/>
          <w:szCs w:val="28"/>
        </w:rPr>
        <w:t xml:space="preserve">В. О. Ключевский справедливо отмечал: «Время укрепляет усвояемое наследие новой нравственной связью, историческим преданием, которое, действуя из поколения в поколение, претворяет наследуемые от отцов и дедов заветы и блага в наследственные свойства и наклонности потомков» (Цит. по: </w:t>
      </w:r>
      <w:proofErr w:type="spellStart"/>
      <w:r w:rsidRPr="00A22A9E">
        <w:rPr>
          <w:i/>
          <w:iCs/>
          <w:sz w:val="28"/>
          <w:szCs w:val="28"/>
        </w:rPr>
        <w:t>Домников</w:t>
      </w:r>
      <w:proofErr w:type="spellEnd"/>
      <w:r w:rsidRPr="00A22A9E">
        <w:rPr>
          <w:i/>
          <w:iCs/>
          <w:sz w:val="28"/>
          <w:szCs w:val="28"/>
        </w:rPr>
        <w:t xml:space="preserve"> С.Д. Мать-земля и Царь-город. Россия как традиционное общество/С. Д. </w:t>
      </w:r>
      <w:proofErr w:type="spellStart"/>
      <w:proofErr w:type="gramStart"/>
      <w:r w:rsidRPr="00A22A9E">
        <w:rPr>
          <w:i/>
          <w:iCs/>
          <w:sz w:val="28"/>
          <w:szCs w:val="28"/>
        </w:rPr>
        <w:t>Домников</w:t>
      </w:r>
      <w:proofErr w:type="spellEnd"/>
      <w:r w:rsidRPr="00A22A9E">
        <w:rPr>
          <w:i/>
          <w:iCs/>
          <w:sz w:val="28"/>
          <w:szCs w:val="28"/>
        </w:rPr>
        <w:t>.–</w:t>
      </w:r>
      <w:proofErr w:type="gramEnd"/>
      <w:r w:rsidRPr="00A22A9E">
        <w:rPr>
          <w:i/>
          <w:iCs/>
          <w:sz w:val="28"/>
          <w:szCs w:val="28"/>
        </w:rPr>
        <w:t xml:space="preserve"> М.: </w:t>
      </w:r>
      <w:proofErr w:type="spellStart"/>
      <w:r w:rsidRPr="00A22A9E">
        <w:rPr>
          <w:i/>
          <w:iCs/>
          <w:sz w:val="28"/>
          <w:szCs w:val="28"/>
        </w:rPr>
        <w:t>Алетейа</w:t>
      </w:r>
      <w:proofErr w:type="spellEnd"/>
      <w:r w:rsidRPr="00A22A9E">
        <w:rPr>
          <w:i/>
          <w:iCs/>
          <w:sz w:val="28"/>
          <w:szCs w:val="28"/>
        </w:rPr>
        <w:t>, 2002.– 672 с.).</w:t>
      </w:r>
    </w:p>
    <w:p w:rsidR="005B0040" w:rsidRPr="00A22A9E" w:rsidRDefault="00014656" w:rsidP="00D64FAC">
      <w:pPr>
        <w:pStyle w:val="a3"/>
        <w:spacing w:line="360" w:lineRule="auto"/>
        <w:ind w:firstLine="284"/>
        <w:rPr>
          <w:rStyle w:val="a9"/>
          <w:b w:val="0"/>
          <w:bCs w:val="0"/>
          <w:sz w:val="28"/>
          <w:szCs w:val="28"/>
        </w:rPr>
      </w:pPr>
      <w:r w:rsidRPr="00A22A9E">
        <w:rPr>
          <w:sz w:val="28"/>
          <w:szCs w:val="28"/>
        </w:rPr>
        <w:t>6. Каждая цитата, включенная в текст научной работы, должна сопровождаться указанием на источник, помещенный в сп</w:t>
      </w:r>
      <w:r w:rsidR="00D64FAC" w:rsidRPr="00A22A9E">
        <w:rPr>
          <w:sz w:val="28"/>
          <w:szCs w:val="28"/>
        </w:rPr>
        <w:t>иске использованной литературы.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rStyle w:val="a9"/>
          <w:sz w:val="28"/>
          <w:szCs w:val="28"/>
        </w:rPr>
        <w:t>Примеры оформления библиографической сноски: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rStyle w:val="a9"/>
          <w:sz w:val="28"/>
          <w:szCs w:val="28"/>
        </w:rPr>
        <w:t>[Винников 2003: 20]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rStyle w:val="a9"/>
          <w:sz w:val="28"/>
          <w:szCs w:val="28"/>
        </w:rPr>
        <w:t>(Винников, 2003, с. 20)</w:t>
      </w:r>
    </w:p>
    <w:p w:rsidR="00014656" w:rsidRPr="00A22A9E" w:rsidRDefault="00014656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rStyle w:val="a9"/>
          <w:sz w:val="28"/>
          <w:szCs w:val="28"/>
        </w:rPr>
        <w:t>[5, с. 20]</w:t>
      </w:r>
    </w:p>
    <w:p w:rsidR="00D64FAC" w:rsidRPr="00A22A9E" w:rsidRDefault="00014656" w:rsidP="00D64FAC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 xml:space="preserve">В списке литературы под номером 5: Винников А. З. Дорогами тысячелетий: Археологи о древней истории Воронежского края /А. З. Винников, А. Т. </w:t>
      </w:r>
      <w:proofErr w:type="spellStart"/>
      <w:r w:rsidRPr="00A22A9E">
        <w:rPr>
          <w:sz w:val="28"/>
          <w:szCs w:val="28"/>
        </w:rPr>
        <w:t>Синюк</w:t>
      </w:r>
      <w:proofErr w:type="spellEnd"/>
      <w:r w:rsidRPr="00A22A9E">
        <w:rPr>
          <w:sz w:val="28"/>
          <w:szCs w:val="28"/>
        </w:rPr>
        <w:t xml:space="preserve">. – 2-е изд., </w:t>
      </w:r>
      <w:proofErr w:type="spellStart"/>
      <w:r w:rsidRPr="00A22A9E">
        <w:rPr>
          <w:sz w:val="28"/>
          <w:szCs w:val="28"/>
        </w:rPr>
        <w:t>испр</w:t>
      </w:r>
      <w:proofErr w:type="spellEnd"/>
      <w:r w:rsidRPr="00A22A9E">
        <w:rPr>
          <w:sz w:val="28"/>
          <w:szCs w:val="28"/>
        </w:rPr>
        <w:t xml:space="preserve">. и доп. – </w:t>
      </w:r>
      <w:proofErr w:type="gramStart"/>
      <w:r w:rsidRPr="00A22A9E">
        <w:rPr>
          <w:sz w:val="28"/>
          <w:szCs w:val="28"/>
        </w:rPr>
        <w:t>Воронеж :</w:t>
      </w:r>
      <w:proofErr w:type="gramEnd"/>
      <w:r w:rsidRPr="00A22A9E">
        <w:rPr>
          <w:sz w:val="28"/>
          <w:szCs w:val="28"/>
        </w:rPr>
        <w:t xml:space="preserve"> Изд-во Воронеж. гос. ун-та, 2003. – 280 с.</w:t>
      </w:r>
    </w:p>
    <w:p w:rsidR="00D3522B" w:rsidRPr="00A22A9E" w:rsidRDefault="00E14B9D" w:rsidP="00D64FAC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  <w:highlight w:val="yellow"/>
        </w:rPr>
        <w:lastRenderedPageBreak/>
        <w:t>5) Доказательство или опровержение выдвинутого положения.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Часто, готовясь к выступлению на семинаре, к докладу на конференции, работая над курсовой, вам приходится доказывать или опровергать какое-то положение, высказывать свою точку зрения по этой проблеме.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  <w:vertAlign w:val="superscript"/>
        </w:rPr>
      </w:pPr>
      <w:r w:rsidRPr="00A22A9E">
        <w:rPr>
          <w:sz w:val="28"/>
          <w:szCs w:val="28"/>
        </w:rPr>
        <w:t>Как это сделать правильно? [Подробно об этом см.: Маркелова Е.В., Колесникова Н.И. Как «раскрываются» афоризмы? – Новосибирск: Изд-во НГТУ, 2000.]</w:t>
      </w:r>
    </w:p>
    <w:p w:rsidR="00D3522B" w:rsidRPr="00A22A9E" w:rsidRDefault="00D3522B" w:rsidP="00416F31">
      <w:pPr>
        <w:numPr>
          <w:ilvl w:val="0"/>
          <w:numId w:val="1"/>
        </w:numPr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22A9E">
        <w:rPr>
          <w:rFonts w:ascii="Times New Roman" w:hAnsi="Times New Roman" w:cs="Times New Roman"/>
          <w:sz w:val="28"/>
          <w:szCs w:val="28"/>
        </w:rPr>
        <w:t>А. Допустим, вы хотите выразить свое мнение по поводу утверждения «Только образованные свободны». Работу можно построить следующим образом.</w:t>
      </w:r>
    </w:p>
    <w:p w:rsidR="00D3522B" w:rsidRPr="00A22A9E" w:rsidRDefault="00D3522B" w:rsidP="00416F31">
      <w:pPr>
        <w:numPr>
          <w:ilvl w:val="0"/>
          <w:numId w:val="1"/>
        </w:numPr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22A9E">
        <w:rPr>
          <w:rFonts w:ascii="Times New Roman" w:hAnsi="Times New Roman" w:cs="Times New Roman"/>
          <w:sz w:val="28"/>
          <w:szCs w:val="28"/>
        </w:rPr>
        <w:t>1) Найдите или сформулируйте определения понятий </w:t>
      </w:r>
      <w:r w:rsidRPr="00A22A9E">
        <w:rPr>
          <w:rFonts w:ascii="Times New Roman" w:hAnsi="Times New Roman" w:cs="Times New Roman"/>
          <w:i/>
          <w:iCs/>
          <w:sz w:val="28"/>
          <w:szCs w:val="28"/>
        </w:rPr>
        <w:t>образованность</w:t>
      </w:r>
      <w:r w:rsidRPr="00A22A9E">
        <w:rPr>
          <w:rFonts w:ascii="Times New Roman" w:hAnsi="Times New Roman" w:cs="Times New Roman"/>
          <w:sz w:val="28"/>
          <w:szCs w:val="28"/>
        </w:rPr>
        <w:t> и </w:t>
      </w:r>
      <w:r w:rsidRPr="00A22A9E">
        <w:rPr>
          <w:rFonts w:ascii="Times New Roman" w:hAnsi="Times New Roman" w:cs="Times New Roman"/>
          <w:i/>
          <w:iCs/>
          <w:sz w:val="28"/>
          <w:szCs w:val="28"/>
        </w:rPr>
        <w:t>свобода.</w:t>
      </w:r>
    </w:p>
    <w:p w:rsidR="00D3522B" w:rsidRPr="00A22A9E" w:rsidRDefault="00D3522B" w:rsidP="00416F31">
      <w:pPr>
        <w:numPr>
          <w:ilvl w:val="0"/>
          <w:numId w:val="1"/>
        </w:numPr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22A9E">
        <w:rPr>
          <w:rFonts w:ascii="Times New Roman" w:hAnsi="Times New Roman" w:cs="Times New Roman"/>
          <w:sz w:val="28"/>
          <w:szCs w:val="28"/>
        </w:rPr>
        <w:t>2) Подберите цитаты, афоризмы, высказывания об </w:t>
      </w:r>
      <w:r w:rsidRPr="00A22A9E">
        <w:rPr>
          <w:rFonts w:ascii="Times New Roman" w:hAnsi="Times New Roman" w:cs="Times New Roman"/>
          <w:i/>
          <w:iCs/>
          <w:sz w:val="28"/>
          <w:szCs w:val="28"/>
        </w:rPr>
        <w:t>образовании, образованных</w:t>
      </w:r>
      <w:r w:rsidRPr="00A22A9E">
        <w:rPr>
          <w:rFonts w:ascii="Times New Roman" w:hAnsi="Times New Roman" w:cs="Times New Roman"/>
          <w:sz w:val="28"/>
          <w:szCs w:val="28"/>
        </w:rPr>
        <w:t> людях, значении </w:t>
      </w:r>
      <w:r w:rsidRPr="00A22A9E">
        <w:rPr>
          <w:rFonts w:ascii="Times New Roman" w:hAnsi="Times New Roman" w:cs="Times New Roman"/>
          <w:i/>
          <w:iCs/>
          <w:sz w:val="28"/>
          <w:szCs w:val="28"/>
        </w:rPr>
        <w:t>образования</w:t>
      </w:r>
      <w:r w:rsidRPr="00A22A9E">
        <w:rPr>
          <w:rFonts w:ascii="Times New Roman" w:hAnsi="Times New Roman" w:cs="Times New Roman"/>
          <w:sz w:val="28"/>
          <w:szCs w:val="28"/>
        </w:rPr>
        <w:t> для жизни человека. Это могут быть, например, такие цитаты (они вам пригодятся для аргументации):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Образованным и интеллигентным человеком можно назвать лишь такого, кто насквозь таков и проявляет свою образованность и интеллигентность и в крупном, и в мелочах, в обыденщине, и в течение всей своей жизни </w:t>
      </w:r>
      <w:r w:rsidRPr="00A22A9E">
        <w:rPr>
          <w:i/>
          <w:iCs/>
          <w:sz w:val="28"/>
          <w:szCs w:val="28"/>
        </w:rPr>
        <w:t>(ИА. Рубакин).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Образованный человек видит разные стороны там, где человек темный не видит их, а видит лишь какую-нибудь одну и по ней судит о всех прочих </w:t>
      </w:r>
      <w:r w:rsidRPr="00A22A9E">
        <w:rPr>
          <w:i/>
          <w:iCs/>
          <w:sz w:val="28"/>
          <w:szCs w:val="28"/>
        </w:rPr>
        <w:t>(ИА. Рубакин).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Всякое настоящее образование добывается только путем самообразования </w:t>
      </w:r>
      <w:r w:rsidRPr="00A22A9E">
        <w:rPr>
          <w:i/>
          <w:iCs/>
          <w:sz w:val="28"/>
          <w:szCs w:val="28"/>
        </w:rPr>
        <w:t>(ИА. Рубакин).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lastRenderedPageBreak/>
        <w:t>Человека делает образованным лишь его собственная внутренняя работа, иначе говоря, собственное, самостоятельное обдумывание, переживание, перечувствование того, что узнает от других людей или из книг </w:t>
      </w:r>
      <w:r w:rsidRPr="00A22A9E">
        <w:rPr>
          <w:i/>
          <w:iCs/>
          <w:sz w:val="28"/>
          <w:szCs w:val="28"/>
        </w:rPr>
        <w:t>(ИА. Рубакин).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Образованный человек — это человек, имеющий свое собственное миросозерцание, свои мнения о всех сторонах и областях окружающей его жизни </w:t>
      </w:r>
      <w:r w:rsidRPr="00A22A9E">
        <w:rPr>
          <w:i/>
          <w:iCs/>
          <w:sz w:val="28"/>
          <w:szCs w:val="28"/>
        </w:rPr>
        <w:t>(ИА. Рубакин).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Образованный человек тем и отличается от необразованного, что продолжает считать свое образование незаконченным </w:t>
      </w:r>
      <w:r w:rsidRPr="00A22A9E">
        <w:rPr>
          <w:i/>
          <w:iCs/>
          <w:sz w:val="28"/>
          <w:szCs w:val="28"/>
        </w:rPr>
        <w:t>(К. Симонов).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Полуобразованные люди наиболее опасны для науки: они «всё знают» </w:t>
      </w:r>
      <w:r w:rsidRPr="00A22A9E">
        <w:rPr>
          <w:i/>
          <w:iCs/>
          <w:sz w:val="28"/>
          <w:szCs w:val="28"/>
        </w:rPr>
        <w:t>(Д.С. Лихачев).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Образование — лицо разума </w:t>
      </w:r>
      <w:r w:rsidRPr="00A22A9E">
        <w:rPr>
          <w:i/>
          <w:iCs/>
          <w:sz w:val="28"/>
          <w:szCs w:val="28"/>
        </w:rPr>
        <w:t>(Кабус).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Потребность в образовании лежит в каждом человеке; народ любит и ищет образования, как любит и ищет воздуха для дыхания </w:t>
      </w:r>
      <w:r w:rsidRPr="00A22A9E">
        <w:rPr>
          <w:i/>
          <w:iCs/>
          <w:sz w:val="28"/>
          <w:szCs w:val="28"/>
        </w:rPr>
        <w:t>(Л.Н. Толстой).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Образование придает человеку достоинство, да и раб начинает сознавать, что он не рожден для рабства (Д. </w:t>
      </w:r>
      <w:r w:rsidRPr="00A22A9E">
        <w:rPr>
          <w:i/>
          <w:iCs/>
          <w:sz w:val="28"/>
          <w:szCs w:val="28"/>
        </w:rPr>
        <w:t>Дидро).</w:t>
      </w:r>
    </w:p>
    <w:p w:rsidR="00D3522B" w:rsidRPr="00A22A9E" w:rsidRDefault="00D3522B" w:rsidP="00416F31">
      <w:pPr>
        <w:numPr>
          <w:ilvl w:val="0"/>
          <w:numId w:val="2"/>
        </w:numPr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22A9E">
        <w:rPr>
          <w:rFonts w:ascii="Times New Roman" w:hAnsi="Times New Roman" w:cs="Times New Roman"/>
          <w:sz w:val="28"/>
          <w:szCs w:val="28"/>
        </w:rPr>
        <w:t>3) Объясните, что, по вашему мнению, означает </w:t>
      </w:r>
      <w:r w:rsidRPr="00A22A9E">
        <w:rPr>
          <w:rFonts w:ascii="Times New Roman" w:hAnsi="Times New Roman" w:cs="Times New Roman"/>
          <w:i/>
          <w:iCs/>
          <w:sz w:val="28"/>
          <w:szCs w:val="28"/>
        </w:rPr>
        <w:t>быть свободным</w:t>
      </w:r>
      <w:r w:rsidRPr="00A22A9E">
        <w:rPr>
          <w:rFonts w:ascii="Times New Roman" w:hAnsi="Times New Roman" w:cs="Times New Roman"/>
          <w:sz w:val="28"/>
          <w:szCs w:val="28"/>
        </w:rPr>
        <w:t> и </w:t>
      </w:r>
      <w:r w:rsidRPr="00A22A9E">
        <w:rPr>
          <w:rFonts w:ascii="Times New Roman" w:hAnsi="Times New Roman" w:cs="Times New Roman"/>
          <w:i/>
          <w:iCs/>
          <w:sz w:val="28"/>
          <w:szCs w:val="28"/>
        </w:rPr>
        <w:t>быть образованным.</w:t>
      </w:r>
    </w:p>
    <w:p w:rsidR="00D3522B" w:rsidRPr="00A22A9E" w:rsidRDefault="00D3522B" w:rsidP="00416F31">
      <w:pPr>
        <w:numPr>
          <w:ilvl w:val="0"/>
          <w:numId w:val="2"/>
        </w:numPr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22A9E">
        <w:rPr>
          <w:rFonts w:ascii="Times New Roman" w:hAnsi="Times New Roman" w:cs="Times New Roman"/>
          <w:sz w:val="28"/>
          <w:szCs w:val="28"/>
        </w:rPr>
        <w:t>4) Подумайте, как связаны между собой эти понятия.</w:t>
      </w:r>
    </w:p>
    <w:p w:rsidR="00D3522B" w:rsidRPr="00A22A9E" w:rsidRDefault="00D3522B" w:rsidP="00416F31">
      <w:pPr>
        <w:numPr>
          <w:ilvl w:val="0"/>
          <w:numId w:val="2"/>
        </w:numPr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22A9E">
        <w:rPr>
          <w:rFonts w:ascii="Times New Roman" w:hAnsi="Times New Roman" w:cs="Times New Roman"/>
          <w:sz w:val="28"/>
          <w:szCs w:val="28"/>
        </w:rPr>
        <w:t>5) Подберите синонимы к понятиям </w:t>
      </w:r>
      <w:r w:rsidRPr="00A22A9E">
        <w:rPr>
          <w:rFonts w:ascii="Times New Roman" w:hAnsi="Times New Roman" w:cs="Times New Roman"/>
          <w:i/>
          <w:iCs/>
          <w:sz w:val="28"/>
          <w:szCs w:val="28"/>
        </w:rPr>
        <w:t>образованность</w:t>
      </w:r>
      <w:r w:rsidRPr="00A22A9E">
        <w:rPr>
          <w:rFonts w:ascii="Times New Roman" w:hAnsi="Times New Roman" w:cs="Times New Roman"/>
          <w:sz w:val="28"/>
          <w:szCs w:val="28"/>
        </w:rPr>
        <w:t> и </w:t>
      </w:r>
      <w:r w:rsidRPr="00A22A9E">
        <w:rPr>
          <w:rFonts w:ascii="Times New Roman" w:hAnsi="Times New Roman" w:cs="Times New Roman"/>
          <w:i/>
          <w:iCs/>
          <w:sz w:val="28"/>
          <w:szCs w:val="28"/>
        </w:rPr>
        <w:t>свобода.</w:t>
      </w:r>
    </w:p>
    <w:p w:rsidR="00D3522B" w:rsidRPr="00A22A9E" w:rsidRDefault="00D3522B" w:rsidP="00416F31">
      <w:pPr>
        <w:numPr>
          <w:ilvl w:val="0"/>
          <w:numId w:val="2"/>
        </w:numPr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22A9E">
        <w:rPr>
          <w:rFonts w:ascii="Times New Roman" w:hAnsi="Times New Roman" w:cs="Times New Roman"/>
          <w:sz w:val="28"/>
          <w:szCs w:val="28"/>
        </w:rPr>
        <w:t>6) Подберите согласованные и несогласованные определения к этим словам. Например, </w:t>
      </w:r>
      <w:r w:rsidRPr="00A22A9E">
        <w:rPr>
          <w:rFonts w:ascii="Times New Roman" w:hAnsi="Times New Roman" w:cs="Times New Roman"/>
          <w:i/>
          <w:iCs/>
          <w:sz w:val="28"/>
          <w:szCs w:val="28"/>
        </w:rPr>
        <w:t>свобода (какая?</w:t>
      </w:r>
      <w:r w:rsidRPr="00A22A9E">
        <w:rPr>
          <w:rFonts w:ascii="Times New Roman" w:hAnsi="Times New Roman" w:cs="Times New Roman"/>
          <w:sz w:val="28"/>
          <w:szCs w:val="28"/>
        </w:rPr>
        <w:t> личностная... </w:t>
      </w:r>
      <w:r w:rsidRPr="00A22A9E">
        <w:rPr>
          <w:rFonts w:ascii="Times New Roman" w:hAnsi="Times New Roman" w:cs="Times New Roman"/>
          <w:i/>
          <w:iCs/>
          <w:sz w:val="28"/>
          <w:szCs w:val="28"/>
        </w:rPr>
        <w:t>кого-чего?</w:t>
      </w:r>
      <w:r w:rsidRPr="00A22A9E">
        <w:rPr>
          <w:rFonts w:ascii="Times New Roman" w:hAnsi="Times New Roman" w:cs="Times New Roman"/>
          <w:sz w:val="28"/>
          <w:szCs w:val="28"/>
        </w:rPr>
        <w:t> личности, слова...); </w:t>
      </w:r>
      <w:r w:rsidRPr="00A22A9E">
        <w:rPr>
          <w:rFonts w:ascii="Times New Roman" w:hAnsi="Times New Roman" w:cs="Times New Roman"/>
          <w:i/>
          <w:iCs/>
          <w:sz w:val="28"/>
          <w:szCs w:val="28"/>
        </w:rPr>
        <w:t>образованность (какая?</w:t>
      </w:r>
      <w:r w:rsidRPr="00A22A9E">
        <w:rPr>
          <w:rFonts w:ascii="Times New Roman" w:hAnsi="Times New Roman" w:cs="Times New Roman"/>
          <w:sz w:val="28"/>
          <w:szCs w:val="28"/>
        </w:rPr>
        <w:t> настоящая... </w:t>
      </w:r>
      <w:r w:rsidRPr="00A22A9E">
        <w:rPr>
          <w:rFonts w:ascii="Times New Roman" w:hAnsi="Times New Roman" w:cs="Times New Roman"/>
          <w:i/>
          <w:iCs/>
          <w:sz w:val="28"/>
          <w:szCs w:val="28"/>
        </w:rPr>
        <w:t>кого-чего?</w:t>
      </w:r>
      <w:r w:rsidRPr="00A22A9E">
        <w:rPr>
          <w:rFonts w:ascii="Times New Roman" w:hAnsi="Times New Roman" w:cs="Times New Roman"/>
          <w:sz w:val="28"/>
          <w:szCs w:val="28"/>
        </w:rPr>
        <w:t> общества...).</w:t>
      </w:r>
    </w:p>
    <w:p w:rsidR="00D3522B" w:rsidRPr="00A22A9E" w:rsidRDefault="00D3522B" w:rsidP="00416F31">
      <w:pPr>
        <w:numPr>
          <w:ilvl w:val="0"/>
          <w:numId w:val="2"/>
        </w:numPr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22A9E">
        <w:rPr>
          <w:rFonts w:ascii="Times New Roman" w:hAnsi="Times New Roman" w:cs="Times New Roman"/>
          <w:sz w:val="28"/>
          <w:szCs w:val="28"/>
        </w:rPr>
        <w:lastRenderedPageBreak/>
        <w:t>7) Подберите глаголы, которые сочетаются со словами </w:t>
      </w:r>
      <w:r w:rsidRPr="00A22A9E">
        <w:rPr>
          <w:rFonts w:ascii="Times New Roman" w:hAnsi="Times New Roman" w:cs="Times New Roman"/>
          <w:i/>
          <w:iCs/>
          <w:sz w:val="28"/>
          <w:szCs w:val="28"/>
        </w:rPr>
        <w:t>образованность</w:t>
      </w:r>
      <w:r w:rsidRPr="00A22A9E">
        <w:rPr>
          <w:rFonts w:ascii="Times New Roman" w:hAnsi="Times New Roman" w:cs="Times New Roman"/>
          <w:sz w:val="28"/>
          <w:szCs w:val="28"/>
        </w:rPr>
        <w:t> и </w:t>
      </w:r>
      <w:r w:rsidRPr="00A22A9E">
        <w:rPr>
          <w:rFonts w:ascii="Times New Roman" w:hAnsi="Times New Roman" w:cs="Times New Roman"/>
          <w:i/>
          <w:iCs/>
          <w:sz w:val="28"/>
          <w:szCs w:val="28"/>
        </w:rPr>
        <w:t>свобода.</w:t>
      </w:r>
      <w:r w:rsidRPr="00A22A9E">
        <w:rPr>
          <w:rFonts w:ascii="Times New Roman" w:hAnsi="Times New Roman" w:cs="Times New Roman"/>
          <w:sz w:val="28"/>
          <w:szCs w:val="28"/>
        </w:rPr>
        <w:t> Например, </w:t>
      </w:r>
      <w:r w:rsidRPr="00A22A9E">
        <w:rPr>
          <w:rFonts w:ascii="Times New Roman" w:hAnsi="Times New Roman" w:cs="Times New Roman"/>
          <w:i/>
          <w:iCs/>
          <w:sz w:val="28"/>
          <w:szCs w:val="28"/>
        </w:rPr>
        <w:t>свобода</w:t>
      </w:r>
      <w:r w:rsidRPr="00A22A9E">
        <w:rPr>
          <w:rFonts w:ascii="Times New Roman" w:hAnsi="Times New Roman" w:cs="Times New Roman"/>
          <w:sz w:val="28"/>
          <w:szCs w:val="28"/>
        </w:rPr>
        <w:t> зависит, обеспечивается, обусловливается...</w:t>
      </w:r>
    </w:p>
    <w:p w:rsidR="00D3522B" w:rsidRPr="00A22A9E" w:rsidRDefault="00D3522B" w:rsidP="00416F31">
      <w:pPr>
        <w:numPr>
          <w:ilvl w:val="0"/>
          <w:numId w:val="2"/>
        </w:numPr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22A9E">
        <w:rPr>
          <w:rFonts w:ascii="Times New Roman" w:hAnsi="Times New Roman" w:cs="Times New Roman"/>
          <w:sz w:val="28"/>
          <w:szCs w:val="28"/>
        </w:rPr>
        <w:t>8) Вспомните ученых, писателей, деятелей культуры и искусства и т.п., чьи имена вы могли бы привести в качестве примера.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Такая работа позволит вам:</w:t>
      </w:r>
    </w:p>
    <w:p w:rsidR="00D3522B" w:rsidRPr="00A22A9E" w:rsidRDefault="00D3522B" w:rsidP="00416F31">
      <w:pPr>
        <w:numPr>
          <w:ilvl w:val="0"/>
          <w:numId w:val="3"/>
        </w:numPr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22A9E">
        <w:rPr>
          <w:rFonts w:ascii="Times New Roman" w:hAnsi="Times New Roman" w:cs="Times New Roman"/>
          <w:sz w:val="28"/>
          <w:szCs w:val="28"/>
        </w:rPr>
        <w:t>а) более точно сформулировать и выразить свои мысли;</w:t>
      </w:r>
    </w:p>
    <w:p w:rsidR="00D3522B" w:rsidRPr="00A22A9E" w:rsidRDefault="00D3522B" w:rsidP="00416F31">
      <w:pPr>
        <w:numPr>
          <w:ilvl w:val="0"/>
          <w:numId w:val="3"/>
        </w:numPr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22A9E">
        <w:rPr>
          <w:rFonts w:ascii="Times New Roman" w:hAnsi="Times New Roman" w:cs="Times New Roman"/>
          <w:sz w:val="28"/>
          <w:szCs w:val="28"/>
        </w:rPr>
        <w:t>б) избежать повторений слов;</w:t>
      </w:r>
    </w:p>
    <w:p w:rsidR="00D3522B" w:rsidRPr="00A22A9E" w:rsidRDefault="00D3522B" w:rsidP="00416F31">
      <w:pPr>
        <w:numPr>
          <w:ilvl w:val="0"/>
          <w:numId w:val="3"/>
        </w:numPr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22A9E">
        <w:rPr>
          <w:rFonts w:ascii="Times New Roman" w:hAnsi="Times New Roman" w:cs="Times New Roman"/>
          <w:sz w:val="28"/>
          <w:szCs w:val="28"/>
        </w:rPr>
        <w:t>в) расширить понятия, о которых идет речь;</w:t>
      </w:r>
    </w:p>
    <w:p w:rsidR="00D3522B" w:rsidRPr="00A22A9E" w:rsidRDefault="00D3522B" w:rsidP="00416F31">
      <w:pPr>
        <w:numPr>
          <w:ilvl w:val="0"/>
          <w:numId w:val="3"/>
        </w:numPr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22A9E">
        <w:rPr>
          <w:rFonts w:ascii="Times New Roman" w:hAnsi="Times New Roman" w:cs="Times New Roman"/>
          <w:sz w:val="28"/>
          <w:szCs w:val="28"/>
        </w:rPr>
        <w:t>г) выбрать именно то, что соответствует вашим представлениям.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А. Анализируя высказывание, вы должны также помнить, что в нем выражена только одна из возможных точек зрения. Например, спор о философских основах жизни продолжается на протяжении веков. Постарайтесь увидеть то, что «стоит» за этим высказыванием: общественные стереотипы, другие возможные точки зрения. Оцените позицию автора.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Ваша позиция будет своеобразным итогом рассмотрения разных точек зрения на данную проблему.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Стереотипная точка зрения автора. Другие точки зрения. Ваша точка зрения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После этого вам необходимо аргументировать свою точку зрения.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b/>
          <w:bCs/>
          <w:sz w:val="28"/>
          <w:szCs w:val="28"/>
        </w:rPr>
        <w:t>Аргументация — </w:t>
      </w:r>
      <w:r w:rsidRPr="00A22A9E">
        <w:rPr>
          <w:sz w:val="28"/>
          <w:szCs w:val="28"/>
        </w:rPr>
        <w:t>это способ рассуждения, в процессе которого создается убеждение в истинности тезиса и ложности антитезиса как у самого доказывающего, так и у его оппонентов. Аргументация может быть </w:t>
      </w:r>
      <w:r w:rsidRPr="00A22A9E">
        <w:rPr>
          <w:i/>
          <w:iCs/>
          <w:sz w:val="28"/>
          <w:szCs w:val="28"/>
        </w:rPr>
        <w:t>теоретической,</w:t>
      </w:r>
      <w:r w:rsidRPr="00A22A9E">
        <w:rPr>
          <w:sz w:val="28"/>
          <w:szCs w:val="28"/>
        </w:rPr>
        <w:t> опирающейся на рассуждения, и </w:t>
      </w:r>
      <w:r w:rsidRPr="00A22A9E">
        <w:rPr>
          <w:i/>
          <w:iCs/>
          <w:sz w:val="28"/>
          <w:szCs w:val="28"/>
        </w:rPr>
        <w:t>эмпирической,</w:t>
      </w:r>
      <w:r w:rsidRPr="00A22A9E">
        <w:rPr>
          <w:sz w:val="28"/>
          <w:szCs w:val="28"/>
        </w:rPr>
        <w:t> опирающейся на данные опыта, на факты.</w:t>
      </w:r>
    </w:p>
    <w:tbl>
      <w:tblPr>
        <w:tblW w:w="947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3"/>
        <w:gridCol w:w="3531"/>
      </w:tblGrid>
      <w:tr w:rsidR="00D3522B" w:rsidRPr="00A22A9E" w:rsidTr="00D3522B">
        <w:trPr>
          <w:trHeight w:val="256"/>
          <w:jc w:val="center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b/>
                <w:bCs/>
                <w:sz w:val="28"/>
                <w:szCs w:val="28"/>
              </w:rPr>
              <w:lastRenderedPageBreak/>
              <w:t>Аргументация</w:t>
            </w:r>
          </w:p>
        </w:tc>
      </w:tr>
      <w:tr w:rsidR="00A22A9E" w:rsidRPr="00A22A9E" w:rsidTr="00D3522B">
        <w:trPr>
          <w:trHeight w:val="24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b/>
                <w:bCs/>
                <w:sz w:val="28"/>
                <w:szCs w:val="28"/>
              </w:rPr>
              <w:t>Теоретическая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b/>
                <w:bCs/>
                <w:sz w:val="28"/>
                <w:szCs w:val="28"/>
              </w:rPr>
              <w:t>Эмпирическая</w:t>
            </w:r>
          </w:p>
        </w:tc>
      </w:tr>
      <w:tr w:rsidR="00A22A9E" w:rsidRPr="00A22A9E" w:rsidTr="00D3522B">
        <w:trPr>
          <w:trHeight w:val="256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sz w:val="28"/>
                <w:szCs w:val="28"/>
              </w:rPr>
              <w:t>Причинно-следственный анализ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sz w:val="28"/>
                <w:szCs w:val="28"/>
              </w:rPr>
              <w:t>Аргументация фактами</w:t>
            </w:r>
          </w:p>
        </w:tc>
      </w:tr>
    </w:tbl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Легче дать эмпирическую аргументацию, т.е. аргументацию фактами. Теоретическая аргументация, а именно, причинно-следственный анализ проблемы, требует глубокого изучения материала. Советуем использовать теоретическую аргументацию в том случае, если вы, например, писали реферат или курсовую работу на подобную тему.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Аргументы должны подтверждать ваш главный тезис или опровергать антитезис. Таким образом, вы подбираете аргументы, непосредственно связанные с вашим тезисом или антитезисом.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Основными видами аргументации являются доказательство и опровержение.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b/>
          <w:bCs/>
          <w:sz w:val="28"/>
          <w:szCs w:val="28"/>
        </w:rPr>
        <w:t>Доказательство — </w:t>
      </w:r>
      <w:r w:rsidRPr="00A22A9E">
        <w:rPr>
          <w:sz w:val="28"/>
          <w:szCs w:val="28"/>
        </w:rPr>
        <w:t>это операция установления истинности тезиса. Оно может быть </w:t>
      </w:r>
      <w:r w:rsidRPr="00A22A9E">
        <w:rPr>
          <w:b/>
          <w:bCs/>
          <w:sz w:val="28"/>
          <w:szCs w:val="28"/>
        </w:rPr>
        <w:t>прямым </w:t>
      </w:r>
      <w:r w:rsidRPr="00A22A9E">
        <w:rPr>
          <w:sz w:val="28"/>
          <w:szCs w:val="28"/>
        </w:rPr>
        <w:t>и </w:t>
      </w:r>
      <w:r w:rsidRPr="00A22A9E">
        <w:rPr>
          <w:b/>
          <w:bCs/>
          <w:sz w:val="28"/>
          <w:szCs w:val="28"/>
        </w:rPr>
        <w:t>косвенным.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b/>
          <w:bCs/>
          <w:sz w:val="28"/>
          <w:szCs w:val="28"/>
        </w:rPr>
        <w:t>Прямое доказательство </w:t>
      </w:r>
      <w:r w:rsidRPr="00A22A9E">
        <w:rPr>
          <w:sz w:val="28"/>
          <w:szCs w:val="28"/>
        </w:rPr>
        <w:t>идет от рассмотрения аргументов к доказательству тезиса, т.е. истинность тезиса непосредственно обосновывается аргументами.</w:t>
      </w:r>
    </w:p>
    <w:p w:rsidR="00D3522B" w:rsidRPr="00A22A9E" w:rsidRDefault="00D3522B" w:rsidP="00D64FAC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i/>
          <w:iCs/>
          <w:sz w:val="28"/>
          <w:szCs w:val="28"/>
        </w:rPr>
        <w:t>Пример</w:t>
      </w:r>
      <w:r w:rsidR="00D64FAC" w:rsidRPr="00A22A9E">
        <w:rPr>
          <w:sz w:val="28"/>
          <w:szCs w:val="28"/>
        </w:rPr>
        <w:t xml:space="preserve">: </w:t>
      </w:r>
      <w:r w:rsidRPr="00A22A9E">
        <w:rPr>
          <w:i/>
          <w:iCs/>
          <w:sz w:val="28"/>
          <w:szCs w:val="28"/>
        </w:rPr>
        <w:t>Только образованные свободны </w:t>
      </w:r>
      <w:r w:rsidRPr="00A22A9E">
        <w:rPr>
          <w:sz w:val="28"/>
          <w:szCs w:val="28"/>
        </w:rPr>
        <w:t>(прямое доказательство)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 xml:space="preserve">Вопрос о том, кто по-настоящему свободен, привлекал философов с давних пор. В зависимости от того, что подразумевалось под понятием «свобода», ответы менялись. Если свобода — это независимое положение в обществе, то ее могли обеспечить знатное происхождение, богатство, воинское искусство. Но если свобода — качество личности, то она не зависит </w:t>
      </w:r>
      <w:r w:rsidRPr="00A22A9E">
        <w:rPr>
          <w:sz w:val="28"/>
          <w:szCs w:val="28"/>
        </w:rPr>
        <w:lastRenderedPageBreak/>
        <w:t>от внешних условий, это внутреннее свойство человека. Личностная свобода обусловливается не только силой характера человека, но и его знаниями, тем, насколько он образован.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Образованность — не просто эрудированность, это способность оценивать ситуацию, делать самостоятельный выбор и нести за него ответственность.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Мы можем вспомнить академика А.Д. Сахарова, создателя водородной бомбы. Когда он понял, какую опасность представляет это оружие для человечества, он стал бороться за его запрещение и отдал много сил этой борьбе.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Андрей Дмитриевич увидел в общественном устройстве страны механизм действия тоталитарного режима и открыто выступил против него.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Современником А.Д. Сахарова был другой академик — Д.С. Лихачев, знаток древнерусской литературы, переводчик и комментатор «Слова о полку Игореве». В его жизни были годы, проведенные на строительстве Беломорканала. Он нашел в себе силы выдержать этот каторжный труд и вернуться к научной деятельности. Знания, жизненный опыт позволяли ему обращаться к верховной власти, предостерегать от ошибок. Своим тихим голосом Д.С. Лихачев говорил о необходимости сохранить памятники русской культуры, не забывать об особенностях русского национального характера, бережно относиться к русскому языку.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Настоящая образованность позволяет увидеть неоднозначность ситуаций и причины, их порождающие, позволяет, если необходимо, критиковать общепринятые стандарты. Таким образом, образованный человек даже в условиях социальной несвободы остается свободным человеком.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b/>
          <w:bCs/>
          <w:sz w:val="28"/>
          <w:szCs w:val="28"/>
        </w:rPr>
        <w:t>Косвенное (непрямое) доказательство — </w:t>
      </w:r>
      <w:r w:rsidRPr="00A22A9E">
        <w:rPr>
          <w:sz w:val="28"/>
          <w:szCs w:val="28"/>
        </w:rPr>
        <w:t>это доказательство, в котором истинность выдвинутого тезиса обосновывается путем доказательства ложности антитезиса.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lastRenderedPageBreak/>
        <w:t>В нашем случае мы выдвинем антитезис: «необразованные свободны» и докажем его ложность.</w:t>
      </w:r>
    </w:p>
    <w:p w:rsidR="00D3522B" w:rsidRPr="00A22A9E" w:rsidRDefault="00D3522B" w:rsidP="00D64FAC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i/>
          <w:iCs/>
          <w:sz w:val="28"/>
          <w:szCs w:val="28"/>
        </w:rPr>
        <w:t>Пример</w:t>
      </w:r>
      <w:r w:rsidR="00D64FAC" w:rsidRPr="00A22A9E">
        <w:rPr>
          <w:sz w:val="28"/>
          <w:szCs w:val="28"/>
        </w:rPr>
        <w:t xml:space="preserve">: </w:t>
      </w:r>
      <w:r w:rsidRPr="00A22A9E">
        <w:rPr>
          <w:i/>
          <w:iCs/>
          <w:sz w:val="28"/>
          <w:szCs w:val="28"/>
        </w:rPr>
        <w:t>Только образованные свободны </w:t>
      </w:r>
      <w:r w:rsidRPr="00A22A9E">
        <w:rPr>
          <w:sz w:val="28"/>
          <w:szCs w:val="28"/>
        </w:rPr>
        <w:t>(косвенное доказательство)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В этом афоризме утверждается, что понятия «свобода» и «образованность» взаимосвязаны. Человек способен обрести личную свободу тогда, когда он обладает знаниями и привычкой к самостоятельному мышлению.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 xml:space="preserve">Авторы фантастических произведений, всевозможных антиутопий уже не раз моделировали ситуацию, в которой образование сводилось к минимуму знаний, человеческая жизнь — к работе и развлечениям после нее. Людей отучали читать и мыслить. Такую картину рисует </w:t>
      </w:r>
      <w:proofErr w:type="spellStart"/>
      <w:r w:rsidRPr="00A22A9E">
        <w:rPr>
          <w:sz w:val="28"/>
          <w:szCs w:val="28"/>
        </w:rPr>
        <w:t>Рэй</w:t>
      </w:r>
      <w:proofErr w:type="spellEnd"/>
      <w:r w:rsidRPr="00A22A9E">
        <w:rPr>
          <w:sz w:val="28"/>
          <w:szCs w:val="28"/>
        </w:rPr>
        <w:t xml:space="preserve"> </w:t>
      </w:r>
      <w:proofErr w:type="spellStart"/>
      <w:r w:rsidRPr="00A22A9E">
        <w:rPr>
          <w:sz w:val="28"/>
          <w:szCs w:val="28"/>
        </w:rPr>
        <w:t>Брэдбери</w:t>
      </w:r>
      <w:proofErr w:type="spellEnd"/>
      <w:r w:rsidRPr="00A22A9E">
        <w:rPr>
          <w:sz w:val="28"/>
          <w:szCs w:val="28"/>
        </w:rPr>
        <w:t xml:space="preserve"> в романе «451 по Фаренгейту».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Процессы, описанные фантастами, напоминали реальные исторические события. Нацисты сжигали неугодные книги, в советские времена происходило изъятие «опасных» книг из библиотек, во времена Пол Пота в Кампучии убивали тех, кто знал французский язык. Идеологические нововведения в Китае были названы «культурной революцией». Правители исходили исключительно из интересов «нации», «народа», «революции» и обещали сделать свой народ «свободным и счастливым», если все иные, расходящиеся с их доктриной, представления о счастье будут отброшены.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В результате социальные эксперименты, проведенные «вождями» народов, оставили целые поколения духовно искалеченных людей и реальные жертвы. После Второй мировой войны немцы назовут нацизм национальным психозом и будут подчеркивать, что приложат все усилия, чтобы он не повторился.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 xml:space="preserve">В заключение хочется сказать, что образованность дает возможность оценивать происходящее, сравнивать исторические процессы прошлого и настоящего, прогнозировать будущее, делать самостоятельные выводы. Сама </w:t>
      </w:r>
      <w:r w:rsidRPr="00A22A9E">
        <w:rPr>
          <w:sz w:val="28"/>
          <w:szCs w:val="28"/>
        </w:rPr>
        <w:lastRenderedPageBreak/>
        <w:t>по себе она не гарантирует свободу личности или народу, но дает шанс получить ее и сохранить.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b/>
          <w:bCs/>
          <w:sz w:val="28"/>
          <w:szCs w:val="28"/>
        </w:rPr>
        <w:t>Опровержение — </w:t>
      </w:r>
      <w:r w:rsidRPr="00A22A9E">
        <w:rPr>
          <w:sz w:val="28"/>
          <w:szCs w:val="28"/>
        </w:rPr>
        <w:t>это логическая операция установления ложности или необоснованности выдвинутого тезиса (положения).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Есть два варианта построения опровержения:</w:t>
      </w:r>
    </w:p>
    <w:p w:rsidR="00D3522B" w:rsidRPr="00A22A9E" w:rsidRDefault="00D3522B" w:rsidP="00416F31">
      <w:pPr>
        <w:numPr>
          <w:ilvl w:val="0"/>
          <w:numId w:val="4"/>
        </w:numPr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22A9E">
        <w:rPr>
          <w:rFonts w:ascii="Times New Roman" w:hAnsi="Times New Roman" w:cs="Times New Roman"/>
          <w:sz w:val="28"/>
          <w:szCs w:val="28"/>
        </w:rPr>
        <w:t>1) Вы используете аргументы, которые помогут опровергнуть тезис и прийти к сформулированному вами антитезису.</w:t>
      </w:r>
    </w:p>
    <w:p w:rsidR="00D3522B" w:rsidRPr="00A22A9E" w:rsidRDefault="00D3522B" w:rsidP="00416F31">
      <w:pPr>
        <w:numPr>
          <w:ilvl w:val="0"/>
          <w:numId w:val="4"/>
        </w:numPr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22A9E">
        <w:rPr>
          <w:rFonts w:ascii="Times New Roman" w:hAnsi="Times New Roman" w:cs="Times New Roman"/>
          <w:sz w:val="28"/>
          <w:szCs w:val="28"/>
        </w:rPr>
        <w:t>2) Вы выдвигаете антитезис и доказываете его истинность. Если антитезис истинен, то тезис ложен.</w:t>
      </w:r>
    </w:p>
    <w:tbl>
      <w:tblPr>
        <w:tblW w:w="95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390"/>
        <w:gridCol w:w="2432"/>
        <w:gridCol w:w="2375"/>
      </w:tblGrid>
      <w:tr w:rsidR="00A22A9E" w:rsidRPr="00A22A9E" w:rsidTr="00D3522B">
        <w:trPr>
          <w:trHeight w:val="276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b/>
                <w:bCs/>
                <w:sz w:val="28"/>
                <w:szCs w:val="28"/>
              </w:rPr>
              <w:t>Виды аргументации</w:t>
            </w:r>
          </w:p>
        </w:tc>
      </w:tr>
      <w:tr w:rsidR="00A22A9E" w:rsidRPr="00A22A9E" w:rsidTr="00D3522B">
        <w:trPr>
          <w:trHeight w:val="26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b/>
                <w:bCs/>
                <w:sz w:val="28"/>
                <w:szCs w:val="28"/>
              </w:rPr>
              <w:t>Доказательство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b/>
                <w:bCs/>
                <w:sz w:val="28"/>
                <w:szCs w:val="28"/>
              </w:rPr>
              <w:t>Опровержение</w:t>
            </w:r>
          </w:p>
        </w:tc>
      </w:tr>
      <w:tr w:rsidR="00A22A9E" w:rsidRPr="00A22A9E" w:rsidTr="00D3522B">
        <w:trPr>
          <w:trHeight w:val="27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b/>
                <w:bCs/>
                <w:sz w:val="28"/>
                <w:szCs w:val="28"/>
              </w:rPr>
              <w:t>Прямое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b/>
                <w:bCs/>
                <w:sz w:val="28"/>
                <w:szCs w:val="28"/>
              </w:rPr>
              <w:t>Косвенное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b/>
                <w:bCs/>
                <w:sz w:val="28"/>
                <w:szCs w:val="28"/>
              </w:rPr>
              <w:t>Прямое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b/>
                <w:bCs/>
                <w:sz w:val="28"/>
                <w:szCs w:val="28"/>
              </w:rPr>
              <w:t>Косвенное</w:t>
            </w:r>
          </w:p>
        </w:tc>
      </w:tr>
      <w:tr w:rsidR="00A22A9E" w:rsidRPr="00A22A9E" w:rsidTr="00D3522B">
        <w:trPr>
          <w:trHeight w:val="18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sz w:val="28"/>
                <w:szCs w:val="28"/>
              </w:rPr>
              <w:t>От тезиса с помощью аргументов, доказывающих его истинность, к истинному тезису (заключение)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sz w:val="28"/>
                <w:szCs w:val="28"/>
              </w:rPr>
              <w:t>От антитезиса с помощью аргументов, доказывающих его ложность, к истинному тезису (заключение)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sz w:val="28"/>
                <w:szCs w:val="28"/>
              </w:rPr>
              <w:t>От тезиса с помощью аргументов, опровергающих его, к антитезису (заключение)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522B" w:rsidRPr="00A22A9E" w:rsidRDefault="00D3522B" w:rsidP="00416F31">
            <w:pPr>
              <w:pStyle w:val="a3"/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 w:rsidRPr="00A22A9E">
              <w:rPr>
                <w:sz w:val="28"/>
                <w:szCs w:val="28"/>
              </w:rPr>
              <w:t>От антитезиса с помощью аргументов, доказывающих его истинность, к антитезису (заключение)</w:t>
            </w:r>
          </w:p>
        </w:tc>
      </w:tr>
    </w:tbl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 xml:space="preserve">В заключение вы еще раз возвращаетесь к сформулированному вами тезису или антитезису, можете также оценить решение проблемы с позиций соответствия вашим представлениям, </w:t>
      </w:r>
      <w:proofErr w:type="gramStart"/>
      <w:r w:rsidRPr="00A22A9E">
        <w:rPr>
          <w:sz w:val="28"/>
          <w:szCs w:val="28"/>
        </w:rPr>
        <w:t>например</w:t>
      </w:r>
      <w:proofErr w:type="gramEnd"/>
      <w:r w:rsidRPr="00A22A9E">
        <w:rPr>
          <w:sz w:val="28"/>
          <w:szCs w:val="28"/>
        </w:rPr>
        <w:t>: «верно—неверно», «правильно—неправильно»; «рационально—нерационально» и т.п.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lastRenderedPageBreak/>
        <w:t>Если вы затрудняетесь прийти к однозначному решению той или иной проблемы, вместо заключения уместен проблемный вопрос.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sz w:val="28"/>
          <w:szCs w:val="28"/>
        </w:rPr>
      </w:pPr>
      <w:r w:rsidRPr="00A22A9E">
        <w:rPr>
          <w:sz w:val="28"/>
          <w:szCs w:val="28"/>
        </w:rPr>
        <w:t>В качестве заключительной фразы вы можете использовать какую-либо цитату при условии, что она соответствует тезису вашего рассуждения.</w:t>
      </w:r>
    </w:p>
    <w:p w:rsidR="00D3522B" w:rsidRPr="00A22A9E" w:rsidRDefault="00D3522B" w:rsidP="00416F31">
      <w:pPr>
        <w:pStyle w:val="a3"/>
        <w:spacing w:line="360" w:lineRule="auto"/>
        <w:ind w:firstLine="284"/>
        <w:rPr>
          <w:i/>
          <w:iCs/>
          <w:sz w:val="28"/>
          <w:szCs w:val="28"/>
        </w:rPr>
      </w:pPr>
      <w:r w:rsidRPr="00A22A9E">
        <w:rPr>
          <w:i/>
          <w:iCs/>
          <w:sz w:val="28"/>
          <w:szCs w:val="28"/>
        </w:rPr>
        <w:t>Задание на дом!</w:t>
      </w:r>
      <w:r w:rsidRPr="00A22A9E">
        <w:rPr>
          <w:sz w:val="28"/>
          <w:szCs w:val="28"/>
        </w:rPr>
        <w:t> Докажите верность/неверность следующего высказывания: «Кто двигается вперед в науках, но отстает в нравственности, тот более идет назад, чем вперед» </w:t>
      </w:r>
      <w:r w:rsidRPr="00A22A9E">
        <w:rPr>
          <w:i/>
          <w:iCs/>
          <w:sz w:val="28"/>
          <w:szCs w:val="28"/>
        </w:rPr>
        <w:t>(Аристотель).</w:t>
      </w:r>
    </w:p>
    <w:p w:rsidR="00BA266A" w:rsidRPr="00A22A9E" w:rsidRDefault="00BA266A" w:rsidP="00416F31">
      <w:pPr>
        <w:pStyle w:val="a3"/>
        <w:spacing w:line="360" w:lineRule="auto"/>
        <w:ind w:firstLine="284"/>
        <w:rPr>
          <w:sz w:val="28"/>
          <w:szCs w:val="28"/>
        </w:rPr>
      </w:pPr>
    </w:p>
    <w:p w:rsidR="003D639B" w:rsidRPr="00A22A9E" w:rsidRDefault="003D639B" w:rsidP="00416F31">
      <w:pPr>
        <w:spacing w:line="360" w:lineRule="auto"/>
        <w:ind w:firstLine="284"/>
        <w:rPr>
          <w:rFonts w:ascii="Times New Roman" w:hAnsi="Times New Roman" w:cs="Times New Roman"/>
          <w:vanish/>
          <w:sz w:val="28"/>
          <w:szCs w:val="28"/>
        </w:rPr>
      </w:pPr>
    </w:p>
    <w:p w:rsidR="00E14B9D" w:rsidRPr="00A22A9E" w:rsidRDefault="00E14B9D" w:rsidP="00416F31">
      <w:pPr>
        <w:spacing w:after="15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22A9E">
        <w:rPr>
          <w:rFonts w:ascii="Times New Roman" w:eastAsia="Times New Roman" w:hAnsi="Times New Roman" w:cs="Times New Roman"/>
          <w:sz w:val="28"/>
          <w:szCs w:val="28"/>
          <w:highlight w:val="yellow"/>
        </w:rPr>
        <w:t>6) Информационные технологии анализа и коррекции стиля текста.</w:t>
      </w:r>
    </w:p>
    <w:p w:rsidR="007109B9" w:rsidRPr="00A22A9E" w:rsidRDefault="007109B9" w:rsidP="00D64FAC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На сегодняшний момент влияние информатизации распространилось практически на все сферы жизнедеятельности человека, и сфера образования не стала исключением. Мы придерживаемся точки зрения известн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ого педагога П.И. Пидкасистого,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который определяет информатизацию образован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ия как «комплекс мер по преобра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зованию педагогических процессов на основе внедрения в обучение и воспитание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информационной продукции, средств, технологий» и отмечает, что «проникновение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в образование новых информационных технологий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заставляет посмотреть на дидак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тический процесс как на информационный про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цесс, в котором происходит полу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чение информации учащимися, ее перераб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отка и использование»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. При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этом мы понимаем под информационной техноло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гией совокупность методов и тех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нических средств сбора, организации, хранения, обработки, 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передачи и представления информации.</w:t>
      </w:r>
    </w:p>
    <w:p w:rsidR="007109B9" w:rsidRPr="00A22A9E" w:rsidRDefault="007109B9" w:rsidP="00D64FAC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О.В. </w:t>
      </w:r>
      <w:proofErr w:type="spellStart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Штеймарк</w:t>
      </w:r>
      <w:proofErr w:type="spellEnd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отмечает, что целью информат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изации образования является ин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теграция информационных технологий в образование, 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обеспечение свободного до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ступа к информации всех участников образовательного пр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оцесса, обоснованное ис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пользование потенциала информационных технологий для обучения, воспитания и развития ученика,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а также для обеспечения проф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ессиональной деятельности, повы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шения квалификации п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едагога и руководителя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. К.К. Колин выделяет два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основных направления процесса информатизации образования: инструментально-технологическое и содержательное. Содержатель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ное направление связано с форми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рованием нового содержания образовательного пр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оцесса, а инструментально-техно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логическое — с использованием новых возмож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ностей средств информатики и ин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формационных технологий для повышения эффек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тивности системы образования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7109B9" w:rsidRPr="00A22A9E" w:rsidRDefault="007109B9" w:rsidP="00D64FAC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Обратимся к понятию научного стиля речи. В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настоящее время, когда научная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деятельность в тех или иных формах приобретает массовый характер, как никогда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актуальна задача воспитания культуры научного м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ышления, а она неразрывно связа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на с задачей воспитания культуры научной речи.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Поэтому осмысление сущности на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учного мышления и научной речи как коммуникативной формы ее существования,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 нашей точки зрения, обязательно для студентов старших курсов, не говоря уже об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аспирантах, и тем более оно важно для тех, для кого русский язык не является родным.</w:t>
      </w:r>
    </w:p>
    <w:p w:rsidR="007109B9" w:rsidRPr="00A22A9E" w:rsidRDefault="007109B9" w:rsidP="00D64FAC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Научный стиль речи — это речевая система, 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функционирующая как форма логи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чески организованного существования научно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й информации, представляющей ре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зультаты научного творческого мышления, и как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средство обмена этой информаци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ей в обществе. Принцип логической организаци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 содержания и формы пронизыва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ет научную речь. Объективно-констатирующая содержательная сторона речевого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общения оказывает значительное влияние и на обстановку общения, и на роли его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участников. Участники общения стремятся абстрагироваться от своей конкретности, субъективности, эмоциональности, выступая как определенные типы </w:t>
      </w:r>
      <w:proofErr w:type="spellStart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продукторов</w:t>
      </w:r>
      <w:proofErr w:type="spellEnd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передатчиков и рецепторов научной информации. В свою очередь, обстановка общения и характер его участников оказывают определенное влияние на отбор и организацию научной информации и средства ее воплощения в рамках научно-речевого произведения. При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овладении научным стилем речи перед студентами возникает ряд трудностей.</w:t>
      </w:r>
    </w:p>
    <w:p w:rsidR="007109B9" w:rsidRPr="00A22A9E" w:rsidRDefault="007109B9" w:rsidP="00334206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Первая трудность состоит в том, чтобы встать 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над содержанием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собственного речевого произведения, взглян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уть на него со стороны, увидеть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его в целом, выделить главное, представить материал в логически после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довательной композиции. Студен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ты и аспиранты иногда не могут до конца преодо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леть психологическую стихию соб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ственного творчества. Актуальное для исследоват</w:t>
      </w:r>
      <w:r w:rsidR="00D64FAC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еля в процессе совершения откры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тия, будучи перенесенным в произведение, может оказаться избыточным с точки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зрения адресата, а «само собой разумеющееся» для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автора, будучи опущенным, — от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крывать «зияния» в логическом ритме и т.д. Вторая трудность состоит в определении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установки на адресата. Автор должен уметь видеть 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свое произведение глазами задан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ного адресата. В зависимости от установленного типа адресата одно и то же основное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содержание (целого или части) в одних случаях требуется дать более сжато, в более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строгих стилистических формах, в других — более развернуто или в более свободной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речевой манере. Автор нередко подменяет объективно заданного адресата собой, и в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результате это ведет к избыточным подробностям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или к углубленной полемике, ко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торая актуальна лишь для узкого круга специалистов и не может быть оценена из-за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недостаточности фоновых знаний аудитории. Третья трудность состоит в том, чтобы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устранить собственно (в узком значении) субъект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ивные элементы, в том числе эмо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ционально-оценочные. Эмоционально-оценочные элементы могут быть оправданы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в популяризаторских и полемических целях, но наблюдаются случаи, когда автор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(часто невольно) подменяет ими необходимые факты и приемы логического доказательства. Злоупотребление в научном стиле эмоционально-оценочными речевыми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средствами недопустимо. Четвертая трудность состоит в достижении равновесия и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коммуникативной доступностью. Этот кр</w:t>
      </w:r>
      <w:r w:rsidR="00D03DF8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итерий, во-первых, предполагает необхо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димость выделения объективно новой научной информации, 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включаемой в произ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ведение. Во-вторых, этот критерий предполагает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оптимальную меру логического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базирования нового на известном. Если контекст известного недостаточен (т.е. автор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злоупотребляет принципом «само собой разумеющегося»), нарушается логическая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последовательность восприятия; если он избыточе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н, работа воспринимается как ма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лос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одержательная.</w:t>
      </w:r>
    </w:p>
    <w:p w:rsidR="007109B9" w:rsidRPr="00A22A9E" w:rsidRDefault="007109B9" w:rsidP="00334206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Понятие «владение научным стилем речи» мн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огоаспектно и многомерно. Здесь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существует очень сложная градация уровней, к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оторую мы имеем возможность рас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смотреть только в самых общих чертах. Эта градация связана с типологией самих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научно-речевых произведений, а также с типологией видов деятельности (ролей)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коммуникантов</w:t>
      </w:r>
      <w:proofErr w:type="spellEnd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. Так, следует различать собстве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нно-научные и учебно-научные ре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чевые произведения, а в последних — исходные 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 «отраженные». Деятельность ис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следователя-автора, воплощающего собственное научное открытие в адекватную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стилистическую речевую форму, — высший вид реч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евой деятельности в научной сфе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ре, с которым связан высший уровень владения научным стилем речи. Его можно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наз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вать активным владением стилем.</w:t>
      </w:r>
    </w:p>
    <w:p w:rsidR="007109B9" w:rsidRPr="00A22A9E" w:rsidRDefault="007109B9" w:rsidP="00334206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Учебно-научное произведение отличается от с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обственно научного тем, что оно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несет значительно меньше или совсем не несет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объективно новой научной инфор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мации о предмете изучения, который выступает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преимущественно как предмет об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учения. Но наряду с предметом, которому обучают, в обучении не менее важен и сам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учащийся. Учебное произведение является произведением научно-методического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характера, где один предмет обучения раскрывается открыто, а второй (учащийся) —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скрыто. Автор-методист делает открытия в уже известном научном материал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е, из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влекая из него учебно-актуальное. Основная задача 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автора-методиста состоит в том,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чтобы собрать, отобрать, дидактически систем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атизировать извлеченный из нако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пленного наукой учебно-актуальный материал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применительно к данному контин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генту учащихся. Это задача научно-творческая. В то же время следует учесть, что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авторы-методисты пользуются во многом уже выработанными в науке формами, так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как отбирают «отстоявшуюся»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научную информацию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, а это снижает степень научно-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стилистической активности. Поэтому уровень вл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адения научным стилем, характер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ным для автора учебно-научного произведения, 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можно назвать полуактивным. Без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условно, есть произведения, очень тесно сочетающие научно-исследовательские и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методические задачи (например, лекция, воплощающая научное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открытие), они тре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буют активного владения стилем. С другой стороны, есть учебные произведения,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компилятивные и 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по содержанию,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по форме — они характеризуют полупассивное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владение стилем.</w:t>
      </w:r>
    </w:p>
    <w:p w:rsidR="007109B9" w:rsidRPr="00A22A9E" w:rsidRDefault="007109B9" w:rsidP="00334206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Учащийся, получающий научно-учебную информацию в формах научной р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ечи,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одновременно усваивает и содержательную сторону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речи, и ее внешнюю форму. Учеб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ное произведение не доказывает, а объясняет и 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иллюстрирует. Учащийся не оцени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вает поступающую информацию с точки зрения е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 истинности, которая принимает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ся априорно, а усваивает ее. Усвоение предполага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ет способность учащегося воспро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извести полученную информацию в принципиально той же речевой форме, в какой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она была воспринята. Иными словами, учащийся действует по принципу «прочесть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(прослушать) и пересказать». Эта деяте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льность характеризует пассивное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владение научным стилем.</w:t>
      </w:r>
    </w:p>
    <w:p w:rsidR="007109B9" w:rsidRPr="00A22A9E" w:rsidRDefault="007109B9" w:rsidP="00334206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Постепенное накопление знаний в области той или иной учебно-научной дисциплины дает возможность учащемуся высказыв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ать самостоятельные суждения, а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это требует элементов творческой активности в 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стилистическом воплощении выска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зывания. Эта первая переходная ступень к активному владению стилем может быть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охарактеризов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ана как полупассивное владение.</w:t>
      </w:r>
    </w:p>
    <w:p w:rsidR="00334206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Следует отметить, что использование информ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ационных технологий не означает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абсолютный отказ от бумажных изданий и зарек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омендовавших себя методик препо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давания. Вместе с тем электронные учебники и у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чебные пособия предлагают допол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нительные возможности работы, уместные при обучении студентов научному стилю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речи. Прежде всего необходимо определить парам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етры электронного учебника, от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личающие его от традиционной бумажной книги.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Важнейшими из них являются следующие.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1. Мультимедийность. Возможность представле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ния информации в различных фор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матах (текстовом, графическом, аудио- и </w:t>
      </w:r>
      <w:proofErr w:type="spellStart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видеоформатах</w:t>
      </w:r>
      <w:proofErr w:type="spellEnd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) при интерактивности в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границах одного интерфейса (под этим мы понима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ем отсутствие необходимости при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бегать к разным носителям информации, тогда как для воспроизведения аудио- или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видеоматериалов, прилагаемых к бумажному учебнику, приходится дополнительно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использовать магнитофон или плеер, а для связи с преподавателем или с другими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участниками уч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ебной группы — телефон и т.д.).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2. Интерактивность. Возможность взаимодейст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вия с интерфейсом (нажатие кно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пок, автоматическая проверка заданий, всплывающая подсказка, пуск и остановка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воспроизведения аудио- и видеоматериалов и др.)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. Это отличает электронный учеб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ник от электронных документов, </w:t>
      </w:r>
      <w:proofErr w:type="gramStart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например</w:t>
      </w:r>
      <w:proofErr w:type="gramEnd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от фо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рмата </w:t>
      </w:r>
      <w:proofErr w:type="spellStart"/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Microsoft</w:t>
      </w:r>
      <w:proofErr w:type="spellEnd"/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Word</w:t>
      </w:r>
      <w:proofErr w:type="spellEnd"/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, предназна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ченных только для чтения.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3. Использование программного кода. Это отличает 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электронный учебник от до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кументов, представленных в электронном форм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ате, например, просто отсканиро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ванных или переведенных в формат PDF. Опти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мальный программный код для </w:t>
      </w:r>
      <w:proofErr w:type="spellStart"/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бра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узерных</w:t>
      </w:r>
      <w:proofErr w:type="spellEnd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продуктов — это код HTML5 с возможным привлечением языка JavaScript.</w:t>
      </w:r>
    </w:p>
    <w:p w:rsidR="008B227D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4. Динамичность содержания. Возможность опе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ративно вносить изменения и до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полнения в учебник, что проблематично в случае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 печатными изданиями. Этот па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раметр позволяет проводить полноценную стадию доработки учебника, когда он уже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используется в учебном процессе. Для доработки можно вносить изменения любого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объема и сложности. Текст электронного учебника 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гораздо легче исправить и допол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нить, чем заняться переизданием трад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иционного учебника [3. С. 131].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5. Поддержка онлайн. Возможность размещать в Интерн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ете материалы, дополня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ющие содержание электронного учебника. В совокупности с предыдущим пунктом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это позволяет поддерживать высокую степень актуальности материала учебника.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Кроме сказанного выше, </w:t>
      </w:r>
      <w:proofErr w:type="spellStart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браузерный</w:t>
      </w:r>
      <w:proofErr w:type="spellEnd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электронны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й учебник (учебное пособие) как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разновидность электронного учебника обладает свойством кросс-платформенности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(кросс-</w:t>
      </w:r>
      <w:proofErr w:type="spellStart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браузерности</w:t>
      </w:r>
      <w:proofErr w:type="spellEnd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), другими словами, он работает в среде интернет-обозревателя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(среди самых известных — </w:t>
      </w:r>
      <w:r w:rsidRPr="00A22A9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Microsoft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Internet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Explorer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A22A9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Google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Chrome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A22A9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Opera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A22A9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Mozilla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Firefox</w:t>
      </w:r>
      <w:proofErr w:type="spellEnd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Safari</w:t>
      </w:r>
      <w:proofErr w:type="spellEnd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) и не требует специальной установки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 жесткий диск. Благодаря это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му учебник можно размещать не только на носителях типа CD-ROM или </w:t>
      </w:r>
      <w:proofErr w:type="spellStart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флеш</w:t>
      </w:r>
      <w:proofErr w:type="spellEnd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-накопителе, но также и в сети Интернет в виде отдельных веб-страниц или целого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учебного веб-сайта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. В этом случае доступ к учебным ресурсам может быть</w:t>
      </w:r>
      <w:r w:rsidR="00334206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защищен паролем.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Дополнительным удобством для обучающихся м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ожет служить еще и компактность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учебных материалов. Другими словами, имея в своем распоряжении ноутбук или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планшетный компьютер или даже смартфон с доступом в Интернет, вмещающий в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своей памяти электронные образовательные рес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урсы по всем изучаемым дисципли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нам, обучающийся имеет возможность заниматься и за городом, и в транспорте, т.е.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отчасти компенсировать потерю времени в связи с динамикой современной жизни.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Внедрение электронных ресурсов в образовате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льный процесс требует в большей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или в меньшей степени специальной подготовки как со стороны обучающегося, так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 со стороны обучающего. В силу перечисленных параметров электронных учебников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 учебных пособий работа по их составлению и п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рименению отличается от традици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онной работы с бумажными ресурсами. В идеальном случае преподаватель должен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совмещать в себе одновременно роль и составителя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содержания (методиста), и авто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ра программного кода (программиста, а в случае </w:t>
      </w:r>
      <w:proofErr w:type="spellStart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браузерных</w:t>
      </w:r>
      <w:proofErr w:type="spellEnd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продуктов — веб-программиста), и модератора учебного процесса (непосредственно преподавателя).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На практике исполнение всех трех ролей оказывается труднодостижимым, поэтому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одним из возможных решений является создание авторских 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коллективов, включаю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щих в свой состав программиста, представляющего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хотя бы в общих чертах характер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предмета, по которому создается учебник. Одновре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менно и со стороны автора учеб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ного материала необходимо представлять в общих чертах возможности программной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оболочки, в которую будет заключ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ено составленное им содержание.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Неприятие электронных учебных изданий ср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еди некоторых членов преподава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тельского сообщества также тесно связано с мифом о том, что электронные средства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или — шире — компьютер стремятся полностью з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аменить собой педагога. По наше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му мнению, такое утверждение неправомерно, та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к как использование новых техно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логий не упраздняет многих форм работы и типов упражнений, но переводит их на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другой технический уровень. В частности, не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отъемлемым компонентом электрон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ного учебника остаются задания открытого типа, в проверке которых может также частично участвовать машина, помогая справиться с рутинной работой.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Например, в задании по составлению научного т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екста, который должен содержать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не более определенного количества символов, программа проверит число знаков и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не примет не соответствующий параметру ответ.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Сама проверка содержания доста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нется преподавателю, который будет избавлен от необходимости считать символы.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Чтобы избежать механического выполнения заданий тестового типа или исключить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списывание, можно предложить испытуемым пр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окомментировать свой выбор связ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ным текстом, проверку которого преподаватель буд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ет проводить только при правиль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ном решении большей части заданий. Одинаков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ые комментарии будут дисквалифи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цироваться. В зависимости от критерия провер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ки электронный учебник может со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держать три типа заданий: проверяемые автоматически (формальные тесты и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вопросы самоконтроля); проверяемые преподават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елем (например, тексты свободно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го объема); проверяемые совместно машиной и преподавателем (например, тексты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 ограничением объема). Отсюда можно сделать вывод, что профессионально 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со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ставленные задания могут частично разгрузить пре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подавателя и позволят ему сосре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доточиться на сложном мате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риале, не доступном компьютеру.</w:t>
      </w:r>
    </w:p>
    <w:p w:rsidR="00DE32FE" w:rsidRDefault="00DE32FE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bookmarkStart w:id="0" w:name="_GoBack"/>
      <w:bookmarkEnd w:id="0"/>
      <w:r w:rsidRPr="00A22A9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Электронный учебник, предназначенный для </w:t>
      </w:r>
      <w:r w:rsidR="008B227D" w:rsidRPr="00A22A9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обучения студентов и аспирантов </w:t>
      </w:r>
      <w:r w:rsidRPr="00A22A9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научному стилю речи, разрабатывается по следующему алгоритму действий: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1) определение дидактических целей и задач про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ектируемого учебника в соответ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ствии с основной образовательн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ой программой и учебным планом;</w:t>
      </w:r>
    </w:p>
    <w:p w:rsidR="007109B9" w:rsidRPr="00A22A9E" w:rsidRDefault="008B227D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2) подбор учебного материала;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3) разработка структуры учебника, распределение учебного матер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иала по разделам учебника;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4) ра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зработка интерактивных заданий;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5) подготовка сценариев визуализации отдельны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х структур электронного учебни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ка для достижения наибольш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ей наглядности;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6) апробация и корректировка отдельных раздел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ов учебника в учебном процессе;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7) разработка нав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игации и оформление интерфейса;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8) офор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мление инструкции пользователя.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Представленный в электронном учебнике языковой и речевой материал являе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собой информационную основу будущей профессиональной деятельности. Поэтому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критериями его отбора являются прежде всего пр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едметная направленность, соотне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сенность со сферами профессиональной деятель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ности, аутентичность, </w:t>
      </w:r>
      <w:proofErr w:type="spellStart"/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многоуров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невость</w:t>
      </w:r>
      <w:proofErr w:type="spellEnd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разножанровость</w:t>
      </w:r>
      <w:proofErr w:type="spellEnd"/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, избыточность. При э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том необходимо помнить, что дли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тельное чтение текста с экрана приводит к значительному утомлению и, как следствие,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снижению восприятия и усвоения знаний. Поэтому основной текст не должен быть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большим по объему. Существенное значение имеют размер и начертание шрифта.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Электронный вариант учебника позволяет выделить отдельные слова или фразы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цветом и фоном, что улучшает наглядность, позволяет акцентировать внимание на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главном.</w:t>
      </w:r>
    </w:p>
    <w:p w:rsidR="007109B9" w:rsidRPr="00A22A9E" w:rsidRDefault="007109B9" w:rsidP="00416F31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7109B9" w:rsidRPr="00A22A9E" w:rsidRDefault="007109B9" w:rsidP="007B0BF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Способом организации всего корпуса информационных источнико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может быть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выбрана гипертекстовая технология, т.е. способ нелинейной подачи материала, при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которой в основном тексте содержатся маркированные слова, имеющие привязку к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определенным информационным фрагментам, в 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качестве которых могут использо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ваться другие тексты, динамические подсказки, 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изображения, графика, видеофраг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менты, звук, уточняющие, расширяющие или углубляющие конкретное понятие.</w:t>
      </w:r>
    </w:p>
    <w:p w:rsidR="007109B9" w:rsidRPr="00A22A9E" w:rsidRDefault="007109B9" w:rsidP="008B227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Таким образом, обучающийся не просто читает по 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порядку страницы текста, он мо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жет отклониться от линейного описания по какой-либо ссылке, т.е. сам управляет</w:t>
      </w:r>
      <w:r w:rsidR="008B227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процессом получения информации. Перспек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тивным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словаря по данной предметной области.</w:t>
      </w:r>
    </w:p>
    <w:p w:rsidR="007109B9" w:rsidRPr="00A22A9E" w:rsidRDefault="007109B9" w:rsidP="007B0BF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Гипертекстовая структура и мультимедиа дают возможность организо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вать одновре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менное обучение студентов, обладающих разл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ичными способностями и возможно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стями, т.е. максимально индиви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дуализировать процесс обучения.</w:t>
      </w:r>
    </w:p>
    <w:p w:rsidR="007109B9" w:rsidRPr="00A22A9E" w:rsidRDefault="007109B9" w:rsidP="007B0BF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создании электронного учебника следует у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читывать, что в нем равноправны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содержание и внешний вид, структура построения, причем оформление — это не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дань моде и не способ создания имиджа вуза, а один из основных путей повышения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качества усвоения материала студентом. Инфор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мация по курсу, посвященному об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учению научному стилю речи, должна быть хорошо структурирована и представлять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собою законченные фрагменты с ограниченным числом новых понятий, навыков и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умений, которые могут быть проверены как запланированные результаты речевой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деятельности (элементы коммуникативной компетентности). Основной структурной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единицей традиционно может быть тема или ситуация общения, где презентация,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тренировка и применение лексико-грамматического материала в профессионально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ориентированных видах речевой деятельности представлены в одном разделе. Но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гипертекстовые технологии, используемые в электронном учебнике, делают удобным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модульное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построение курса, где текстовый материал, глоссарий, грамматический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справочник, коммуникативные ситуации, предпо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лагающие решение профессиональ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но ориентированных задач, видео- и аудиоматериалы, толковый словарь, тесты для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контроля и самоконтроля представлены в некоторой степени автономно, в отдельных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модулях.</w:t>
      </w:r>
    </w:p>
    <w:p w:rsidR="007109B9" w:rsidRPr="00A22A9E" w:rsidRDefault="007109B9" w:rsidP="007B0BF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Оба принципа структурирования учебника не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нарушают целостности и систем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ности обучения. Структурирование учебного материала тесно связано с навигацией,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которая должна быть простой и наглядной. Это знач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ит, что перемещение по электрон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ному учебнику не должно вызывать у обучаемого затруднений. Структура учебного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материала не должна быть очень сложной. Сложная структура может привести к тому,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что после определенного числа «шагов» учащийся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потеряет ориентацию в информа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ционном массиве. Говоря об интерфейсе как совокупности средств, кот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орые помо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гают человеку управлять компьютером в работе с электронным учебником, следует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иметь в виду программные продукты, которые не требуют специальных умений. Как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и все электронные издания, учебник должен вк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лючать следующие компоненты: ти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тульные элементы с выходными сведениями, пре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дисловие, библиографический спи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сок, оглавление (содержание), дидактический апп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арат. Размещенные на диске мате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риалы обязательно сопровождаются инструкцией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для пользователя, в которой со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держатся методические рекомендации по работе с разделами учебника, объясняются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особенности навигации.</w:t>
      </w:r>
    </w:p>
    <w:p w:rsidR="007109B9" w:rsidRPr="00A22A9E" w:rsidRDefault="007109B9" w:rsidP="007B0BFD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Таким образом, очевидно, что педагогически об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основанное применение электрон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ного учебника служит реализации таких дидактических принципов, как наглядность,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научность, сознательность и активность, систематичность и последовательность,</w:t>
      </w:r>
      <w:r w:rsidR="007B0BFD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доступность и прочность усвоения, и соответств</w:t>
      </w:r>
      <w:r w:rsidR="00A22A9E"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ует современным требованиям лич</w:t>
      </w:r>
      <w:r w:rsidRPr="00A22A9E">
        <w:rPr>
          <w:rFonts w:ascii="Times New Roman" w:eastAsiaTheme="minorHAnsi" w:hAnsi="Times New Roman" w:cs="Times New Roman"/>
          <w:sz w:val="28"/>
          <w:szCs w:val="28"/>
          <w:lang w:eastAsia="en-US"/>
        </w:rPr>
        <w:t>ностно-ориентированного подхода в преподавании иностранных языков.</w:t>
      </w:r>
    </w:p>
    <w:p w:rsidR="008E6E46" w:rsidRPr="0045581F" w:rsidRDefault="008E6E46" w:rsidP="00416F31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NewRomanPSMT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</w:pPr>
    </w:p>
    <w:sectPr w:rsidR="008E6E46" w:rsidRPr="00455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3ED"/>
    <w:multiLevelType w:val="multilevel"/>
    <w:tmpl w:val="D2AE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02D53"/>
    <w:multiLevelType w:val="multilevel"/>
    <w:tmpl w:val="EDA4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8753F1"/>
    <w:multiLevelType w:val="multilevel"/>
    <w:tmpl w:val="0FB6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762FF4"/>
    <w:multiLevelType w:val="multilevel"/>
    <w:tmpl w:val="AB5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9E"/>
    <w:rsid w:val="00014656"/>
    <w:rsid w:val="00015628"/>
    <w:rsid w:val="000D3710"/>
    <w:rsid w:val="000D7D9E"/>
    <w:rsid w:val="000E1CD8"/>
    <w:rsid w:val="00236869"/>
    <w:rsid w:val="00255BA0"/>
    <w:rsid w:val="002E65D0"/>
    <w:rsid w:val="002F08FD"/>
    <w:rsid w:val="00334206"/>
    <w:rsid w:val="003D639B"/>
    <w:rsid w:val="00416F31"/>
    <w:rsid w:val="0045581F"/>
    <w:rsid w:val="00487DD6"/>
    <w:rsid w:val="00591EA4"/>
    <w:rsid w:val="005B0040"/>
    <w:rsid w:val="0067064B"/>
    <w:rsid w:val="006C4634"/>
    <w:rsid w:val="007109B9"/>
    <w:rsid w:val="0071335E"/>
    <w:rsid w:val="00757B8D"/>
    <w:rsid w:val="007665A2"/>
    <w:rsid w:val="007B0BFD"/>
    <w:rsid w:val="007B1A38"/>
    <w:rsid w:val="008A1045"/>
    <w:rsid w:val="008B227D"/>
    <w:rsid w:val="008B761A"/>
    <w:rsid w:val="008E6E46"/>
    <w:rsid w:val="00927747"/>
    <w:rsid w:val="009542D4"/>
    <w:rsid w:val="009A2CB8"/>
    <w:rsid w:val="009B4A03"/>
    <w:rsid w:val="00A22A9E"/>
    <w:rsid w:val="00A650AC"/>
    <w:rsid w:val="00A679E5"/>
    <w:rsid w:val="00AE6928"/>
    <w:rsid w:val="00BA266A"/>
    <w:rsid w:val="00BF0CCC"/>
    <w:rsid w:val="00C855EA"/>
    <w:rsid w:val="00CC3DE0"/>
    <w:rsid w:val="00D03DF8"/>
    <w:rsid w:val="00D3522B"/>
    <w:rsid w:val="00D64FAC"/>
    <w:rsid w:val="00DC2EA3"/>
    <w:rsid w:val="00DD1629"/>
    <w:rsid w:val="00DE32FE"/>
    <w:rsid w:val="00E14B9D"/>
    <w:rsid w:val="00E45A9F"/>
    <w:rsid w:val="00E46CF9"/>
    <w:rsid w:val="00F11B47"/>
    <w:rsid w:val="00F80CE7"/>
    <w:rsid w:val="00F9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28727-1C56-4037-B8E6-EC0D2F9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04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6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85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63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10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8A1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A1045"/>
    <w:pPr>
      <w:ind w:left="720"/>
      <w:contextualSpacing/>
    </w:pPr>
  </w:style>
  <w:style w:type="character" w:customStyle="1" w:styleId="A6">
    <w:name w:val="A6"/>
    <w:uiPriority w:val="99"/>
    <w:rsid w:val="008A1045"/>
    <w:rPr>
      <w:rFonts w:cs="Myriad Pro"/>
      <w:color w:val="000000"/>
      <w:sz w:val="16"/>
      <w:szCs w:val="16"/>
    </w:rPr>
  </w:style>
  <w:style w:type="paragraph" w:styleId="a5">
    <w:name w:val="Body Text"/>
    <w:basedOn w:val="a"/>
    <w:link w:val="a7"/>
    <w:uiPriority w:val="1"/>
    <w:semiHidden/>
    <w:unhideWhenUsed/>
    <w:qFormat/>
    <w:rsid w:val="008A1045"/>
    <w:pPr>
      <w:widowControl w:val="0"/>
      <w:autoSpaceDE w:val="0"/>
      <w:autoSpaceDN w:val="0"/>
      <w:spacing w:after="0" w:line="240" w:lineRule="auto"/>
      <w:ind w:left="112"/>
      <w:jc w:val="both"/>
    </w:pPr>
    <w:rPr>
      <w:rFonts w:ascii="Times New Roman" w:eastAsia="Times New Roman" w:hAnsi="Times New Roman" w:cs="Times New Roman"/>
      <w:lang w:eastAsia="en-US"/>
    </w:rPr>
  </w:style>
  <w:style w:type="character" w:customStyle="1" w:styleId="a7">
    <w:name w:val="Основной текст Знак"/>
    <w:basedOn w:val="a0"/>
    <w:link w:val="a5"/>
    <w:uiPriority w:val="1"/>
    <w:semiHidden/>
    <w:rsid w:val="008A1045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C855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0"/>
    <w:uiPriority w:val="99"/>
    <w:semiHidden/>
    <w:unhideWhenUsed/>
    <w:rsid w:val="00C855EA"/>
    <w:rPr>
      <w:color w:val="0000FF"/>
      <w:u w:val="single"/>
    </w:rPr>
  </w:style>
  <w:style w:type="character" w:styleId="a9">
    <w:name w:val="Strong"/>
    <w:basedOn w:val="a0"/>
    <w:uiPriority w:val="22"/>
    <w:qFormat/>
    <w:rsid w:val="00A679E5"/>
    <w:rPr>
      <w:b/>
      <w:bCs/>
    </w:rPr>
  </w:style>
  <w:style w:type="character" w:customStyle="1" w:styleId="current">
    <w:name w:val="current"/>
    <w:basedOn w:val="a0"/>
    <w:rsid w:val="00A679E5"/>
  </w:style>
  <w:style w:type="paragraph" w:customStyle="1" w:styleId="texttail">
    <w:name w:val="texttail"/>
    <w:basedOn w:val="a"/>
    <w:rsid w:val="00A6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46C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best-words-controls-like">
    <w:name w:val="best-words-controls-like"/>
    <w:basedOn w:val="a0"/>
    <w:rsid w:val="00E46CF9"/>
  </w:style>
  <w:style w:type="character" w:customStyle="1" w:styleId="best-words-controls-dislike">
    <w:name w:val="best-words-controls-dislike"/>
    <w:basedOn w:val="a0"/>
    <w:rsid w:val="00E46CF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368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3686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368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36869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D639B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pathway">
    <w:name w:val="pathway"/>
    <w:basedOn w:val="a0"/>
    <w:rsid w:val="003D639B"/>
  </w:style>
  <w:style w:type="character" w:customStyle="1" w:styleId="articleseperator">
    <w:name w:val="article_seperator"/>
    <w:basedOn w:val="a0"/>
    <w:rsid w:val="003D6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74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62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447">
              <w:marLeft w:val="0"/>
              <w:marRight w:val="36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390">
              <w:marLeft w:val="0"/>
              <w:marRight w:val="36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9339">
                  <w:marLeft w:val="-450"/>
                  <w:marRight w:val="0"/>
                  <w:marTop w:val="0"/>
                  <w:marBottom w:val="0"/>
                  <w:divBdr>
                    <w:top w:val="single" w:sz="6" w:space="12" w:color="EDEDED"/>
                    <w:left w:val="single" w:sz="6" w:space="12" w:color="EDEDED"/>
                    <w:bottom w:val="single" w:sz="6" w:space="12" w:color="EDEDED"/>
                    <w:right w:val="single" w:sz="6" w:space="12" w:color="EDEDED"/>
                  </w:divBdr>
                  <w:divsChild>
                    <w:div w:id="4835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1643">
              <w:marLeft w:val="0"/>
              <w:marRight w:val="36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07">
              <w:marLeft w:val="0"/>
              <w:marRight w:val="36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598">
              <w:marLeft w:val="0"/>
              <w:marRight w:val="36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926">
              <w:marLeft w:val="0"/>
              <w:marRight w:val="36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7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28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9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20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7024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815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947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678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116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694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1799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2573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886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99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64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466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306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0699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8082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626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362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5613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8689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47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01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1742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93436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751417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84340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2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316722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20427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88786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35966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5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67377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19932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166354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110102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8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898837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3124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0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234102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9073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5405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40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75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1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326106">
                  <w:marLeft w:val="0"/>
                  <w:marRight w:val="4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333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5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899">
          <w:marLeft w:val="0"/>
          <w:marRight w:val="0"/>
          <w:marTop w:val="0"/>
          <w:marBottom w:val="240"/>
          <w:divBdr>
            <w:top w:val="none" w:sz="0" w:space="9" w:color="auto"/>
            <w:left w:val="single" w:sz="6" w:space="9" w:color="CCCCCC"/>
            <w:bottom w:val="single" w:sz="6" w:space="6" w:color="CCCCCC"/>
            <w:right w:val="single" w:sz="6" w:space="9" w:color="CCCCCC"/>
          </w:divBdr>
          <w:divsChild>
            <w:div w:id="1749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9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65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07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82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7805">
                              <w:marLeft w:val="0"/>
                              <w:marRight w:val="-183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228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1E1E1"/>
                                            <w:left w:val="single" w:sz="6" w:space="6" w:color="E1E1E1"/>
                                            <w:bottom w:val="single" w:sz="6" w:space="6" w:color="E1E1E1"/>
                                            <w:right w:val="single" w:sz="6" w:space="6" w:color="E1E1E1"/>
                                          </w:divBdr>
                                          <w:divsChild>
                                            <w:div w:id="170100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46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68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86153">
                              <w:marLeft w:val="0"/>
                              <w:marRight w:val="-183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763054">
                              <w:marLeft w:val="0"/>
                              <w:marRight w:val="-183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7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35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834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7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39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2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4425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1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0555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80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5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4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939072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923966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683158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357522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30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4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08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2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2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48677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3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00592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3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3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99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145790">
                                  <w:marLeft w:val="0"/>
                                  <w:marRight w:val="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1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71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9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013800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82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9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7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232899">
                                  <w:marLeft w:val="0"/>
                                  <w:marRight w:val="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7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3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775369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6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48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2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938059">
                                  <w:marLeft w:val="0"/>
                                  <w:marRight w:val="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8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2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1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702077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1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4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331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7991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49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074476">
                                  <w:marLeft w:val="0"/>
                                  <w:marRight w:val="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6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02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36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459296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5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69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198700">
                                  <w:marLeft w:val="0"/>
                                  <w:marRight w:val="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1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34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84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469617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0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048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1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799161">
                                  <w:marLeft w:val="0"/>
                                  <w:marRight w:val="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4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2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3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9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401636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5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0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177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782976">
                                  <w:marLeft w:val="0"/>
                                  <w:marRight w:val="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3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81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4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8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93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230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1701259">
                                                      <w:marLeft w:val="663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51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71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915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03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34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82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9400538">
                                                      <w:marLeft w:val="199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2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040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309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5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90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74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529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885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441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22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9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653354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086607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25035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6740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88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5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8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873575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92002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436300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357457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797183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07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8583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13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2602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32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544468">
                                          <w:marLeft w:val="2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43254">
                                          <w:marLeft w:val="2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09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9798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651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79595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2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0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7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64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9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28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759082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55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10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1267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218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624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513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326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747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503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9900093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92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257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309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107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3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3305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3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59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3082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3891648">
                                                      <w:marLeft w:val="0"/>
                                                      <w:marRight w:val="0"/>
                                                      <w:marTop w:val="6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997733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683406">
                                                              <w:marLeft w:val="21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731967">
                                                              <w:marLeft w:val="21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037926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9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3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6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1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2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20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25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49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037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9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621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096865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347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77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666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362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924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395492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09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450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429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9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76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6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40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880080">
                                                          <w:marLeft w:val="0"/>
                                                          <w:marRight w:val="0"/>
                                                          <w:marTop w:val="7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75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216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75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3778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657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98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984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2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2606">
              <w:marLeft w:val="16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97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462">
              <w:marLeft w:val="0"/>
              <w:marRight w:val="36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527">
              <w:marLeft w:val="0"/>
              <w:marRight w:val="36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8962">
                  <w:marLeft w:val="-450"/>
                  <w:marRight w:val="0"/>
                  <w:marTop w:val="0"/>
                  <w:marBottom w:val="0"/>
                  <w:divBdr>
                    <w:top w:val="single" w:sz="6" w:space="12" w:color="EDEDED"/>
                    <w:left w:val="single" w:sz="6" w:space="12" w:color="EDEDED"/>
                    <w:bottom w:val="single" w:sz="6" w:space="12" w:color="EDEDED"/>
                    <w:right w:val="single" w:sz="6" w:space="12" w:color="EDEDED"/>
                  </w:divBdr>
                  <w:divsChild>
                    <w:div w:id="8007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588480">
              <w:marLeft w:val="0"/>
              <w:marRight w:val="36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996">
              <w:marLeft w:val="0"/>
              <w:marRight w:val="36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9">
              <w:marLeft w:val="0"/>
              <w:marRight w:val="36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034">
              <w:marLeft w:val="0"/>
              <w:marRight w:val="36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0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39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6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4072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467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673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1622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6327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227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2548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253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1395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91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285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5048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178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5270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060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917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8438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2116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085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30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71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986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83276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05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71017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120876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8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546175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12301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1130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12840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036074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4737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4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046411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72333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9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921072">
                      <w:marLeft w:val="0"/>
                      <w:marRight w:val="480"/>
                      <w:marTop w:val="0"/>
                      <w:marBottom w:val="480"/>
                      <w:divBdr>
                        <w:top w:val="single" w:sz="6" w:space="6" w:color="DBDBDB"/>
                        <w:left w:val="single" w:sz="6" w:space="12" w:color="DBDBDB"/>
                        <w:bottom w:val="single" w:sz="6" w:space="6" w:color="DBDBDB"/>
                        <w:right w:val="single" w:sz="6" w:space="12" w:color="DBDBDB"/>
                      </w:divBdr>
                      <w:divsChild>
                        <w:div w:id="69724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69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9310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6599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4151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94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793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556950">
                  <w:marLeft w:val="0"/>
                  <w:marRight w:val="4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446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28</Pages>
  <Words>6686</Words>
  <Characters>38113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2021-11-22T18:43:00Z</dcterms:created>
  <dcterms:modified xsi:type="dcterms:W3CDTF">2021-12-19T15:57:00Z</dcterms:modified>
</cp:coreProperties>
</file>