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ECB" w:rsidRPr="001952B5" w:rsidRDefault="00085ECB" w:rsidP="00085ECB">
      <w:pPr>
        <w:ind w:firstLine="284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952B5">
        <w:rPr>
          <w:rFonts w:ascii="Times New Roman" w:hAnsi="Times New Roman" w:cs="Times New Roman"/>
          <w:b/>
          <w:sz w:val="24"/>
          <w:szCs w:val="24"/>
        </w:rPr>
        <w:t>Хачатрян Кристине, КЭО 2 курс магистратура.</w:t>
      </w:r>
    </w:p>
    <w:p w:rsidR="00085ECB" w:rsidRPr="001952B5" w:rsidRDefault="00085ECB" w:rsidP="00085ECB">
      <w:pPr>
        <w:ind w:firstLine="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A1F03" w:rsidRPr="001952B5" w:rsidRDefault="001A1F03" w:rsidP="001A1F03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52B5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 2.3</w:t>
      </w:r>
      <w:r w:rsidR="00085ECB" w:rsidRPr="001952B5">
        <w:rPr>
          <w:rFonts w:ascii="Times New Roman" w:eastAsia="Times New Roman" w:hAnsi="Times New Roman" w:cs="Times New Roman"/>
          <w:b/>
          <w:bCs/>
          <w:sz w:val="24"/>
          <w:szCs w:val="24"/>
        </w:rPr>
        <w:t>. ВСР    Наименование частей работы</w:t>
      </w:r>
    </w:p>
    <w:p w:rsidR="001A1F03" w:rsidRPr="001952B5" w:rsidRDefault="008976E0" w:rsidP="001A1F03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hAnsi="Times New Roman" w:cs="Times New Roman"/>
          <w:sz w:val="24"/>
          <w:szCs w:val="24"/>
        </w:rPr>
      </w:pPr>
      <w:r w:rsidRPr="001952B5">
        <w:rPr>
          <w:rFonts w:ascii="Times New Roman" w:hAnsi="Times New Roman" w:cs="Times New Roman"/>
          <w:sz w:val="24"/>
          <w:szCs w:val="24"/>
        </w:rPr>
        <w:t>2.3. Сформулируйте вопросы к своей магистерской диссертации.</w:t>
      </w:r>
    </w:p>
    <w:p w:rsidR="001A1F03" w:rsidRPr="001952B5" w:rsidRDefault="008976E0" w:rsidP="001A1F03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952B5">
        <w:rPr>
          <w:rFonts w:ascii="Times New Roman" w:hAnsi="Times New Roman" w:cs="Times New Roman"/>
          <w:b/>
          <w:bCs/>
          <w:sz w:val="24"/>
          <w:szCs w:val="24"/>
        </w:rPr>
        <w:t>Форма отчетности</w:t>
      </w:r>
    </w:p>
    <w:p w:rsidR="008976E0" w:rsidRDefault="008976E0" w:rsidP="001952B5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hAnsi="Times New Roman" w:cs="Times New Roman"/>
          <w:sz w:val="24"/>
          <w:szCs w:val="24"/>
        </w:rPr>
      </w:pPr>
      <w:r w:rsidRPr="001952B5">
        <w:rPr>
          <w:rFonts w:ascii="Times New Roman" w:hAnsi="Times New Roman" w:cs="Times New Roman"/>
          <w:sz w:val="24"/>
          <w:szCs w:val="24"/>
        </w:rPr>
        <w:t>Текстовый документ</w:t>
      </w:r>
    </w:p>
    <w:p w:rsidR="001952B5" w:rsidRPr="001952B5" w:rsidRDefault="001952B5" w:rsidP="001952B5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85ECB" w:rsidRPr="001952B5" w:rsidRDefault="00085ECB" w:rsidP="00085ECB">
      <w:pPr>
        <w:pStyle w:val="4"/>
        <w:shd w:val="clear" w:color="auto" w:fill="FFFFFF"/>
        <w:spacing w:before="150" w:after="150"/>
        <w:ind w:firstLine="28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952B5">
        <w:rPr>
          <w:rFonts w:ascii="Times New Roman" w:hAnsi="Times New Roman" w:cs="Times New Roman"/>
          <w:i w:val="0"/>
          <w:color w:val="auto"/>
          <w:sz w:val="24"/>
          <w:szCs w:val="24"/>
        </w:rPr>
        <w:t>ИЛИ</w:t>
      </w:r>
    </w:p>
    <w:p w:rsidR="00085ECB" w:rsidRPr="001952B5" w:rsidRDefault="00085ECB" w:rsidP="00085ECB">
      <w:pPr>
        <w:rPr>
          <w:rFonts w:ascii="Times New Roman" w:hAnsi="Times New Roman" w:cs="Times New Roman"/>
          <w:sz w:val="24"/>
          <w:szCs w:val="24"/>
        </w:rPr>
      </w:pPr>
    </w:p>
    <w:p w:rsidR="001A1F03" w:rsidRPr="001952B5" w:rsidRDefault="001A1F03" w:rsidP="001A1F03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52B5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 2.3</w:t>
      </w:r>
      <w:r w:rsidR="008976E0" w:rsidRPr="001952B5">
        <w:rPr>
          <w:rFonts w:ascii="Times New Roman" w:eastAsia="Times New Roman" w:hAnsi="Times New Roman" w:cs="Times New Roman"/>
          <w:b/>
          <w:bCs/>
          <w:sz w:val="24"/>
          <w:szCs w:val="24"/>
        </w:rPr>
        <w:t>. ВСР    Наименование частей работы</w:t>
      </w:r>
    </w:p>
    <w:p w:rsidR="001A1F03" w:rsidRPr="001952B5" w:rsidRDefault="008976E0" w:rsidP="001A1F03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hAnsi="Times New Roman" w:cs="Times New Roman"/>
          <w:sz w:val="24"/>
          <w:szCs w:val="24"/>
        </w:rPr>
      </w:pPr>
      <w:r w:rsidRPr="001952B5">
        <w:rPr>
          <w:rFonts w:ascii="Times New Roman" w:hAnsi="Times New Roman" w:cs="Times New Roman"/>
          <w:sz w:val="24"/>
          <w:szCs w:val="24"/>
        </w:rPr>
        <w:t>2.3. Составьте ответы на сформулированные вопросы к своей магистерской диссертации.</w:t>
      </w:r>
    </w:p>
    <w:p w:rsidR="001A1F03" w:rsidRPr="001952B5" w:rsidRDefault="008976E0" w:rsidP="001A1F03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952B5">
        <w:rPr>
          <w:rFonts w:ascii="Times New Roman" w:hAnsi="Times New Roman" w:cs="Times New Roman"/>
          <w:b/>
          <w:bCs/>
          <w:sz w:val="24"/>
          <w:szCs w:val="24"/>
        </w:rPr>
        <w:t>Форма отчетности</w:t>
      </w:r>
    </w:p>
    <w:p w:rsidR="008976E0" w:rsidRPr="001952B5" w:rsidRDefault="008976E0" w:rsidP="001A1F03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hAnsi="Times New Roman" w:cs="Times New Roman"/>
          <w:sz w:val="24"/>
          <w:szCs w:val="24"/>
        </w:rPr>
      </w:pPr>
      <w:r w:rsidRPr="001952B5">
        <w:rPr>
          <w:rFonts w:ascii="Times New Roman" w:hAnsi="Times New Roman" w:cs="Times New Roman"/>
          <w:sz w:val="24"/>
          <w:szCs w:val="24"/>
        </w:rPr>
        <w:t>Текстовый документ</w:t>
      </w:r>
    </w:p>
    <w:p w:rsidR="001A1F03" w:rsidRPr="001952B5" w:rsidRDefault="001A1F03" w:rsidP="001A1F03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952B5" w:rsidRPr="001952B5" w:rsidRDefault="001952B5" w:rsidP="00442CDC">
      <w:pPr>
        <w:shd w:val="clear" w:color="auto" w:fill="FFFFFF"/>
        <w:spacing w:before="150" w:after="225" w:line="240" w:lineRule="auto"/>
        <w:ind w:firstLine="284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1952B5">
        <w:rPr>
          <w:rFonts w:ascii="Times New Roman" w:hAnsi="Times New Roman" w:cs="Times New Roman"/>
          <w:b/>
          <w:sz w:val="24"/>
          <w:szCs w:val="24"/>
        </w:rPr>
        <w:t>2.3. Составьте ответы на сформулированные вопросы к своей магистерской диссертации.</w:t>
      </w:r>
    </w:p>
    <w:p w:rsidR="001952B5" w:rsidRPr="001952B5" w:rsidRDefault="001952B5" w:rsidP="001952B5">
      <w:pPr>
        <w:suppressAutoHyphens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1952B5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Вопросы к обучающемуся:</w:t>
      </w:r>
    </w:p>
    <w:tbl>
      <w:tblPr>
        <w:tblStyle w:val="a6"/>
        <w:tblW w:w="1071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25"/>
        <w:gridCol w:w="2523"/>
        <w:gridCol w:w="7762"/>
      </w:tblGrid>
      <w:tr w:rsidR="001952B5" w:rsidRPr="001952B5" w:rsidTr="001952B5"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2B5" w:rsidRPr="001952B5" w:rsidRDefault="0019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2B5" w:rsidRPr="001952B5" w:rsidRDefault="0019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sz w:val="24"/>
                <w:szCs w:val="24"/>
              </w:rPr>
              <w:t>Вопрос</w:t>
            </w:r>
          </w:p>
        </w:tc>
        <w:tc>
          <w:tcPr>
            <w:tcW w:w="7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2B5" w:rsidRPr="001952B5" w:rsidRDefault="0019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952B5" w:rsidRPr="001952B5" w:rsidTr="001952B5"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2B5" w:rsidRPr="001952B5" w:rsidRDefault="00195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2B5" w:rsidRPr="001952B5" w:rsidRDefault="001952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 чем проявлялись симптоматика и механизмы дизорфографии у детей с ОНР?</w:t>
            </w:r>
          </w:p>
        </w:tc>
        <w:tc>
          <w:tcPr>
            <w:tcW w:w="7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2B5" w:rsidRPr="001952B5" w:rsidRDefault="001952B5">
            <w:pPr>
              <w:pStyle w:val="a4"/>
              <w:spacing w:after="0" w:line="24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Симптоматика дизорфографии (характерные ошибки и затруднения) носит полиморфный характер. </w:t>
            </w:r>
          </w:p>
          <w:p w:rsidR="001952B5" w:rsidRPr="001952B5" w:rsidRDefault="001952B5">
            <w:pPr>
              <w:pStyle w:val="a4"/>
              <w:spacing w:after="0" w:line="24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Симптоматика дизорфографии проявлялась в многочисленных и стойких ошибках в письменных работах учащихся ЭГ. Данные ошибки были связаны с недостатками усвоения морфологического и традиционного принципов орфографии (по О.И. Азовой и Р.И. Лалаевой). </w:t>
            </w:r>
          </w:p>
          <w:p w:rsidR="001952B5" w:rsidRPr="001952B5" w:rsidRDefault="001952B5">
            <w:pPr>
              <w:pStyle w:val="a4"/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В качестве механизмов отмечались </w:t>
            </w:r>
            <w:r w:rsidRPr="001952B5">
              <w:rPr>
                <w:rFonts w:ascii="Times New Roman" w:hAnsi="Times New Roman" w:cs="Times New Roman"/>
                <w:sz w:val="24"/>
                <w:szCs w:val="24"/>
              </w:rPr>
              <w:t>нарушения развития процессов памяти, в частности, недостаточная способность к запоминанию и к актуализа</w:t>
            </w:r>
            <w:r w:rsidRPr="001952B5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ции имеющихся знаний. </w:t>
            </w:r>
          </w:p>
          <w:p w:rsidR="001952B5" w:rsidRPr="001952B5" w:rsidRDefault="001952B5">
            <w:pPr>
              <w:pStyle w:val="a4"/>
              <w:spacing w:after="0" w:line="24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, низкий уровень самоконтроля, снижение моти</w:t>
            </w:r>
            <w:r w:rsidRPr="001952B5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softHyphen/>
              <w:t>вации в учебной деятельности, (у одной девочки отмечались недостатки, в неумении сконцентрировать внимание и сосредоточиться).</w:t>
            </w:r>
            <w:r w:rsidRPr="001952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52B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Вы этого не изучали, уберите. </w:t>
            </w:r>
            <w:r w:rsidRPr="001952B5">
              <w:rPr>
                <w:rFonts w:ascii="Times New Roman" w:hAnsi="Times New Roman" w:cs="Times New Roman"/>
                <w:sz w:val="24"/>
                <w:szCs w:val="24"/>
              </w:rPr>
              <w:t xml:space="preserve">Дети не усвоили содержание и алгоритмы орфографических правил, на знали их формулировок. </w:t>
            </w:r>
            <w:r w:rsidRPr="001952B5">
              <w:rPr>
                <w:rFonts w:ascii="Times New Roman" w:hAnsi="Times New Roman" w:cs="Times New Roman"/>
                <w:noProof/>
                <w:sz w:val="24"/>
                <w:szCs w:val="24"/>
              </w:rPr>
              <w:t>Механизмами ошибок также стали</w:t>
            </w:r>
          </w:p>
          <w:p w:rsidR="001952B5" w:rsidRDefault="001952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нарушения отдельных форм языкового, слогового, фонематического анализа, неумение определить </w:t>
            </w:r>
            <w:r w:rsidRPr="001952B5">
              <w:rPr>
                <w:rStyle w:val="8738"/>
                <w:rFonts w:ascii="Times New Roman" w:hAnsi="Times New Roman" w:cs="Times New Roman"/>
                <w:sz w:val="24"/>
                <w:szCs w:val="24"/>
              </w:rPr>
              <w:t xml:space="preserve">характер звука в словах, трудности усвоения </w:t>
            </w:r>
            <w:r w:rsidRPr="001952B5">
              <w:rPr>
                <w:rFonts w:ascii="Times New Roman" w:hAnsi="Times New Roman" w:cs="Times New Roman"/>
                <w:noProof/>
                <w:sz w:val="24"/>
                <w:szCs w:val="24"/>
              </w:rPr>
              <w:t>дифференциальных признаков гласных и согласных звуков, а также терминологии: «слог», «звук», «буква», «гласные», «согласные».)</w:t>
            </w:r>
          </w:p>
          <w:p w:rsidR="001952B5" w:rsidRPr="001952B5" w:rsidRDefault="001952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2B5" w:rsidRPr="001952B5" w:rsidTr="001952B5"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2B5" w:rsidRPr="001952B5" w:rsidRDefault="00195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2B5" w:rsidRPr="001952B5" w:rsidRDefault="001952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952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Какие выводы были сформулированы Вами на основе статистической обработки данных констатирующего эксперимента?</w:t>
            </w:r>
          </w:p>
          <w:p w:rsidR="001952B5" w:rsidRPr="001952B5" w:rsidRDefault="001952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2B5" w:rsidRPr="001952B5" w:rsidRDefault="001952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1952B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При помощи критерия Манна – Уитни было </w:t>
            </w:r>
            <w:r w:rsidRPr="001952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установлена </w:t>
            </w:r>
            <w:r w:rsidRPr="001952B5">
              <w:rPr>
                <w:rFonts w:ascii="Times New Roman" w:hAnsi="Times New Roman" w:cs="Times New Roman"/>
                <w:sz w:val="24"/>
                <w:szCs w:val="24"/>
              </w:rPr>
              <w:t xml:space="preserve">значимость различий сформированности состояния компонентов орфографических знаний и умений у обучающихся с общим недоразвитием речи и учеников без речевой патологии.  На основании статистической обработки было установлено, что </w:t>
            </w:r>
            <w:r w:rsidRPr="001952B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показатели уровня знания грамматико-орфографических явлений у контрольной группы учащихся в констатирующем эксперименте выше, чем у экспериментальной группы (приложение 2б). </w:t>
            </w:r>
          </w:p>
          <w:p w:rsidR="001952B5" w:rsidRPr="001952B5" w:rsidRDefault="001952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1952B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Благодаря применению данного критерия выделены подгруппы учащихся ЭГ. </w:t>
            </w:r>
          </w:p>
          <w:p w:rsidR="001952B5" w:rsidRPr="001952B5" w:rsidRDefault="001952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</w:pPr>
            <w:r w:rsidRPr="001952B5">
              <w:rPr>
                <w:rFonts w:ascii="Times New Roman" w:hAnsi="Times New Roman" w:cs="Times New Roman"/>
                <w:noProof/>
                <w:sz w:val="24"/>
                <w:szCs w:val="24"/>
              </w:rPr>
              <w:t>Первую подгруппу составили школьники у которых отмечались многочисленные орфографические ошибки, свидетельствующие о недостатках усвоения морфологического принципа орфографии (безударные гласные в корне, непроизносимые согласные и многие другие). Имели место единичные ошибки при написании слов из словаря. Дети не владели содержательным и операциональным составом орфографических правил, не умели их применять, смешивали алгоритмы разных правил.  Школьники неправильно определяли грамматическую принадлежность слов к частям речи из-за низкого уровня процессов обобщения, классификации, абстракции. Отмечались многочисленные и стойкие ошибки при выполнении устных заданий, в которых исследовалось состояние процессов языкового, слогового и фонематического анализа, а также состояние   фонематических представлений, слуховой и слухо-произносительной дифференциации. У детей не были сформированы представления о твёрдых и мягких звуках. Сравнительные количественные данные представлены в докладе на слайде 7 и в ВКР в приложении 2А.</w:t>
            </w:r>
            <w:r w:rsidRPr="001952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1952B5" w:rsidRPr="001952B5" w:rsidRDefault="001952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</w:pPr>
            <w:r w:rsidRPr="001952B5"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  <w:t xml:space="preserve">Таким образом, у </w:t>
            </w:r>
            <w:r w:rsidRPr="001952B5">
              <w:rPr>
                <w:rFonts w:ascii="Times New Roman" w:eastAsiaTheme="minorHAnsi" w:hAnsi="Times New Roman" w:cs="Times New Roman"/>
                <w:i/>
                <w:noProof/>
                <w:sz w:val="24"/>
                <w:szCs w:val="24"/>
                <w:lang w:eastAsia="en-US"/>
              </w:rPr>
              <w:t>детей первой подгруппы</w:t>
            </w:r>
            <w:r w:rsidRPr="001952B5"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  <w:t xml:space="preserve"> была выявлена дизорфография, обусловленная недостатками морфологической основы орфографической деятельности и элементами дизорфографии в связи с недостаточным уровнем усвоения традиционного орфографического принципа.</w:t>
            </w:r>
          </w:p>
          <w:p w:rsidR="001952B5" w:rsidRPr="001952B5" w:rsidRDefault="001952B5">
            <w:pPr>
              <w:pStyle w:val="1"/>
              <w:spacing w:line="240" w:lineRule="auto"/>
              <w:ind w:firstLine="0"/>
              <w:rPr>
                <w:sz w:val="24"/>
                <w:szCs w:val="24"/>
              </w:rPr>
            </w:pPr>
            <w:r w:rsidRPr="001952B5">
              <w:rPr>
                <w:sz w:val="24"/>
                <w:szCs w:val="24"/>
              </w:rPr>
              <w:t xml:space="preserve">У </w:t>
            </w:r>
            <w:r w:rsidRPr="001952B5">
              <w:rPr>
                <w:i/>
                <w:sz w:val="24"/>
                <w:szCs w:val="24"/>
              </w:rPr>
              <w:t>второй подгруппы</w:t>
            </w:r>
            <w:r w:rsidRPr="001952B5">
              <w:rPr>
                <w:sz w:val="24"/>
                <w:szCs w:val="24"/>
              </w:rPr>
              <w:t xml:space="preserve"> учащихся </w:t>
            </w:r>
            <w:r w:rsidRPr="001952B5">
              <w:rPr>
                <w:noProof/>
                <w:sz w:val="24"/>
                <w:szCs w:val="24"/>
              </w:rPr>
              <w:t xml:space="preserve">уровень сформированности неречевых психических функций, был значительно ниже по сравнению с уровнем развития речевых психических процессов. Значительно были выражены недостатки объема зрительной памяти, нарушения процессов устойчивости, концентрации, и распределения  внимания.  </w:t>
            </w:r>
          </w:p>
          <w:p w:rsidR="001952B5" w:rsidRPr="001952B5" w:rsidRDefault="001952B5">
            <w:pPr>
              <w:pStyle w:val="Textbody"/>
              <w:ind w:firstLine="0"/>
              <w:rPr>
                <w:rFonts w:eastAsiaTheme="minorHAnsi"/>
                <w:noProof/>
                <w:sz w:val="24"/>
                <w:szCs w:val="24"/>
                <w:lang w:eastAsia="en-US"/>
              </w:rPr>
            </w:pPr>
            <w:r w:rsidRPr="001952B5">
              <w:rPr>
                <w:rFonts w:eastAsiaTheme="minorHAnsi"/>
                <w:noProof/>
                <w:sz w:val="24"/>
                <w:szCs w:val="24"/>
                <w:lang w:eastAsia="en-US"/>
              </w:rPr>
              <w:t xml:space="preserve">У школьников преобладали ошибки в написании слов из словаря, слов с сочетаниями ЖИ, ШИ, ЧА, ЩА и др. ошибки. Например: </w:t>
            </w:r>
            <w:r w:rsidRPr="001952B5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c</w:t>
            </w:r>
            <w:r w:rsidRPr="001952B5">
              <w:rPr>
                <w:rFonts w:eastAsiaTheme="minorHAnsi"/>
                <w:noProof/>
                <w:sz w:val="24"/>
                <w:szCs w:val="24"/>
                <w:lang w:eastAsia="en-US"/>
              </w:rPr>
              <w:t xml:space="preserve">реднее количество ошибок даного вида у учащихся ЭГ в диктанте составил 0,9, а в КГ  в диктанте такие ошибки отсуствовали.  Дети не владели алгоритмами закономерностей усвоения правил графики. Школьники  не опирались на симультанные процессы, так как их развитие не соответствовало возрастным нормам. Ученики также не прибегали и к приемам "портретной аналогии", не старались сопоставить данные орфограммы с орфограммами морфологического принципа правописания. </w:t>
            </w:r>
          </w:p>
          <w:p w:rsidR="001952B5" w:rsidRPr="001952B5" w:rsidRDefault="001952B5">
            <w:pPr>
              <w:pStyle w:val="Textbody"/>
              <w:ind w:firstLine="0"/>
              <w:rPr>
                <w:rFonts w:eastAsiaTheme="minorHAnsi"/>
                <w:noProof/>
                <w:sz w:val="24"/>
                <w:szCs w:val="24"/>
                <w:lang w:eastAsia="en-US"/>
              </w:rPr>
            </w:pPr>
            <w:r w:rsidRPr="001952B5">
              <w:rPr>
                <w:rFonts w:eastAsiaTheme="minorHAnsi"/>
                <w:noProof/>
                <w:sz w:val="24"/>
                <w:szCs w:val="24"/>
                <w:lang w:eastAsia="en-US"/>
              </w:rPr>
              <w:t xml:space="preserve">Таким образом, у детей второй подгруппы была выявлена ведущая дизорфография с учетом нарушения графической основы орфографической деятельности, с элементами недостатков освоения морфологической основы данного вида учебной деятельности. Сравнение данных ошибок представлено на </w:t>
            </w:r>
            <w:r w:rsidRPr="001952B5">
              <w:rPr>
                <w:noProof/>
                <w:sz w:val="24"/>
                <w:szCs w:val="24"/>
              </w:rPr>
              <w:t>слайде 9 и в ВКР в приложении 2А.</w:t>
            </w:r>
          </w:p>
          <w:p w:rsidR="001952B5" w:rsidRPr="001952B5" w:rsidRDefault="001952B5">
            <w:pPr>
              <w:pStyle w:val="1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952B5" w:rsidRPr="001952B5" w:rsidTr="001952B5"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2B5" w:rsidRPr="001952B5" w:rsidRDefault="00195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2B5" w:rsidRPr="001952B5" w:rsidRDefault="001952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Как материал, который Вы обозначили как теоретико-методологические основы методических рекомендаций, позволил определить их направления и содержание?</w:t>
            </w:r>
          </w:p>
        </w:tc>
        <w:tc>
          <w:tcPr>
            <w:tcW w:w="7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2B5" w:rsidRPr="001952B5" w:rsidRDefault="001952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952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Теоретико-методологические основы методических рекомендаций составили два подхода: системный и дифференцированный. </w:t>
            </w:r>
          </w:p>
          <w:p w:rsidR="001952B5" w:rsidRPr="001952B5" w:rsidRDefault="001952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Системный подход проявился в том, что методические рекомендации были разработаны на основе тесного взаимодействия компонентов языка и речи. При этом формирование лексики осуществляется в единстве фонематического развития с развитием грамматического строя речи, что нашло своё отражение в следующих направлениях наших методических рекомендаций: </w:t>
            </w:r>
          </w:p>
          <w:p w:rsidR="001952B5" w:rsidRPr="001952B5" w:rsidRDefault="001952B5">
            <w:pPr>
              <w:pStyle w:val="a4"/>
              <w:widowControl/>
              <w:tabs>
                <w:tab w:val="left" w:pos="793"/>
              </w:tabs>
              <w:suppressAutoHyphens w:val="0"/>
              <w:spacing w:after="0" w:line="24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1952B5">
              <w:rPr>
                <w:rFonts w:ascii="Times New Roman" w:hAnsi="Times New Roman" w:cs="Times New Roman"/>
                <w:noProof/>
                <w:sz w:val="24"/>
                <w:szCs w:val="24"/>
              </w:rPr>
              <w:t>Совершенствование фонематической стороны речи.</w:t>
            </w:r>
          </w:p>
          <w:p w:rsidR="001952B5" w:rsidRPr="001952B5" w:rsidRDefault="001952B5">
            <w:pPr>
              <w:pStyle w:val="a4"/>
              <w:widowControl/>
              <w:tabs>
                <w:tab w:val="left" w:pos="793"/>
              </w:tabs>
              <w:suppressAutoHyphens w:val="0"/>
              <w:spacing w:after="0" w:line="24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2.Формирование лексического компонента языковой способности. </w:t>
            </w:r>
          </w:p>
          <w:p w:rsidR="001952B5" w:rsidRPr="001952B5" w:rsidRDefault="001952B5">
            <w:pPr>
              <w:pStyle w:val="a4"/>
              <w:widowControl/>
              <w:tabs>
                <w:tab w:val="left" w:pos="793"/>
              </w:tabs>
              <w:suppressAutoHyphens w:val="0"/>
              <w:spacing w:after="0" w:line="24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3.Дифференциация категориального значения различных частей речи. </w:t>
            </w:r>
          </w:p>
          <w:p w:rsidR="001952B5" w:rsidRPr="001952B5" w:rsidRDefault="001952B5">
            <w:pPr>
              <w:pStyle w:val="a4"/>
              <w:widowControl/>
              <w:tabs>
                <w:tab w:val="left" w:pos="793"/>
              </w:tabs>
              <w:suppressAutoHyphens w:val="0"/>
              <w:spacing w:after="0" w:line="24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noProof/>
                <w:sz w:val="24"/>
                <w:szCs w:val="24"/>
              </w:rPr>
              <w:t>4.Формирование морфологических обобщений и пар</w:t>
            </w:r>
            <w:r w:rsidRPr="001952B5">
              <w:rPr>
                <w:rFonts w:ascii="Mongolian Baiti" w:hAnsi="Mongolian Baiti" w:cs="Mongolian Baiti"/>
                <w:noProof/>
                <w:w w:val="30"/>
                <w:sz w:val="24"/>
                <w:szCs w:val="24"/>
              </w:rPr>
              <w:t>ᡃ</w:t>
            </w:r>
            <w:r w:rsidRPr="001952B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адигмы словоизменения. </w:t>
            </w:r>
          </w:p>
          <w:p w:rsidR="001952B5" w:rsidRPr="001952B5" w:rsidRDefault="001952B5">
            <w:pPr>
              <w:pStyle w:val="a4"/>
              <w:widowControl/>
              <w:tabs>
                <w:tab w:val="left" w:pos="793"/>
              </w:tabs>
              <w:suppressAutoHyphens w:val="0"/>
              <w:spacing w:after="0" w:line="24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5.Дифференциация родственных слов. </w:t>
            </w:r>
          </w:p>
          <w:p w:rsidR="001952B5" w:rsidRPr="001952B5" w:rsidRDefault="001952B5">
            <w:pPr>
              <w:pStyle w:val="a4"/>
              <w:widowControl/>
              <w:tabs>
                <w:tab w:val="left" w:pos="793"/>
              </w:tabs>
              <w:suppressAutoHyphens w:val="0"/>
              <w:spacing w:after="0" w:line="24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6.Развитие морфемного и морфологического анализа. </w:t>
            </w:r>
          </w:p>
          <w:p w:rsidR="001952B5" w:rsidRPr="001952B5" w:rsidRDefault="001952B5">
            <w:pPr>
              <w:pStyle w:val="a4"/>
              <w:widowControl/>
              <w:tabs>
                <w:tab w:val="left" w:pos="793"/>
              </w:tabs>
              <w:suppressAutoHyphens w:val="0"/>
              <w:spacing w:after="0" w:line="24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7.Формирование орфографических знаний и умений. </w:t>
            </w:r>
          </w:p>
          <w:p w:rsidR="001952B5" w:rsidRPr="001952B5" w:rsidRDefault="001952B5">
            <w:pPr>
              <w:pStyle w:val="a4"/>
              <w:widowControl/>
              <w:tabs>
                <w:tab w:val="left" w:pos="793"/>
              </w:tabs>
              <w:suppressAutoHyphens w:val="0"/>
              <w:spacing w:after="0" w:line="24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8.Развтие когнитивной деятельности. </w:t>
            </w:r>
          </w:p>
          <w:p w:rsidR="001952B5" w:rsidRDefault="001952B5">
            <w:pPr>
              <w:pStyle w:val="a4"/>
              <w:widowControl/>
              <w:tabs>
                <w:tab w:val="left" w:pos="793"/>
              </w:tabs>
              <w:suppressAutoHyphens w:val="0"/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При этом, дифференцированный подход,  ставшей основой методических рекомендаций </w:t>
            </w:r>
            <w:r w:rsidRPr="001952B5">
              <w:rPr>
                <w:rFonts w:ascii="Times New Roman" w:hAnsi="Times New Roman" w:cs="Times New Roman"/>
                <w:sz w:val="24"/>
                <w:szCs w:val="24"/>
              </w:rPr>
              <w:t xml:space="preserve">предполагает использование этих направлений </w:t>
            </w:r>
            <w:proofErr w:type="gramStart"/>
            <w:r w:rsidRPr="001952B5">
              <w:rPr>
                <w:rFonts w:ascii="Times New Roman" w:hAnsi="Times New Roman" w:cs="Times New Roman"/>
                <w:sz w:val="24"/>
                <w:szCs w:val="24"/>
              </w:rPr>
              <w:t>и  проектирование</w:t>
            </w:r>
            <w:proofErr w:type="gramEnd"/>
            <w:r w:rsidRPr="001952B5">
              <w:rPr>
                <w:rFonts w:ascii="Times New Roman" w:hAnsi="Times New Roman" w:cs="Times New Roman"/>
                <w:sz w:val="24"/>
                <w:szCs w:val="24"/>
              </w:rPr>
              <w:t xml:space="preserve"> логопедической работы с учетом индивидуального подхода к учащимся, уровня их речевого развития, характера и структуры нарушений устной и письменной речи. </w:t>
            </w:r>
          </w:p>
          <w:p w:rsidR="001952B5" w:rsidRPr="001952B5" w:rsidRDefault="001952B5">
            <w:pPr>
              <w:pStyle w:val="a4"/>
              <w:widowControl/>
              <w:tabs>
                <w:tab w:val="left" w:pos="793"/>
              </w:tabs>
              <w:suppressAutoHyphens w:val="0"/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2B5" w:rsidRPr="001952B5" w:rsidTr="001952B5"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2B5" w:rsidRPr="001952B5" w:rsidRDefault="00195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2B5" w:rsidRPr="001952B5" w:rsidRDefault="001952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952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 чем проявлялся дифференцированный характер логопедической работы, обозначенный в методических рекомендациях?</w:t>
            </w:r>
          </w:p>
          <w:p w:rsidR="001952B5" w:rsidRPr="001952B5" w:rsidRDefault="001952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2B5" w:rsidRPr="001952B5" w:rsidRDefault="001952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952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Дифференцированный характер логопедической работы предполагает выделение </w:t>
            </w:r>
            <w:proofErr w:type="gramStart"/>
            <w:r w:rsidRPr="001952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разных подгрупп</w:t>
            </w:r>
            <w:proofErr w:type="gramEnd"/>
            <w:r w:rsidRPr="001952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учащихся с ОНР, установленных в ходе констатирующего эксперимента с учетом выявленной симптоматики и механизмов дизорфографии. </w:t>
            </w:r>
          </w:p>
          <w:p w:rsidR="001952B5" w:rsidRPr="001952B5" w:rsidRDefault="001952B5">
            <w:pPr>
              <w:tabs>
                <w:tab w:val="left" w:pos="715"/>
              </w:tabs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</w:pPr>
            <w:r w:rsidRPr="001952B5"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  <w:t xml:space="preserve">Для детей </w:t>
            </w:r>
            <w:r w:rsidRPr="001952B5">
              <w:rPr>
                <w:rFonts w:ascii="Times New Roman" w:eastAsiaTheme="minorHAnsi" w:hAnsi="Times New Roman" w:cs="Times New Roman"/>
                <w:i/>
                <w:noProof/>
                <w:sz w:val="24"/>
                <w:szCs w:val="24"/>
                <w:lang w:eastAsia="en-US"/>
              </w:rPr>
              <w:t>первой подгруппы младших школьников с ОНР</w:t>
            </w:r>
            <w:r w:rsidRPr="001952B5"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  <w:t xml:space="preserve"> дифференцированный характер логопедической работы проявляется в следующем.</w:t>
            </w:r>
          </w:p>
          <w:p w:rsidR="001952B5" w:rsidRPr="001952B5" w:rsidRDefault="001952B5">
            <w:pPr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</w:pPr>
            <w:r w:rsidRPr="001952B5"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  <w:t>- На первом этапе значимо формирование морфлогических обобщений, развитие сукциссивного анализа и синтеза, речедвигательной и слуховой памяти и внимания. Будут усваиваться знания в области морфологического принципа орфографии.</w:t>
            </w:r>
          </w:p>
          <w:p w:rsidR="001952B5" w:rsidRPr="001952B5" w:rsidRDefault="001952B5">
            <w:pPr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</w:pPr>
            <w:r w:rsidRPr="001952B5"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  <w:t xml:space="preserve">- На втором этапе развитие морфологической стороны речи будет продолжаться. Будут рзвиваться зрительное внимание и память, навыки дифференциации орфограмм морфологического и традиционного орфографического принципа.  </w:t>
            </w:r>
          </w:p>
          <w:p w:rsidR="001952B5" w:rsidRPr="001952B5" w:rsidRDefault="001952B5">
            <w:pPr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</w:pPr>
            <w:r w:rsidRPr="001952B5"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  <w:t xml:space="preserve">Со школьниками </w:t>
            </w:r>
            <w:r w:rsidRPr="001952B5">
              <w:rPr>
                <w:rFonts w:ascii="Times New Roman" w:eastAsiaTheme="minorHAnsi" w:hAnsi="Times New Roman" w:cs="Times New Roman"/>
                <w:i/>
                <w:noProof/>
                <w:sz w:val="24"/>
                <w:szCs w:val="24"/>
                <w:lang w:eastAsia="en-US"/>
              </w:rPr>
              <w:t xml:space="preserve">второй подгруппы </w:t>
            </w:r>
            <w:r w:rsidRPr="001952B5"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  <w:t xml:space="preserve">будет вестись работа по формированию графической основы орфографической деятельности, например, умению целостно выделять и запоминать ряд слов из словаря. </w:t>
            </w:r>
          </w:p>
          <w:p w:rsidR="001952B5" w:rsidRPr="001952B5" w:rsidRDefault="001952B5">
            <w:pPr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</w:pPr>
            <w:r w:rsidRPr="001952B5"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  <w:t xml:space="preserve">На первом этапе логопедического воздействия такая работа будет сочетаться с овладением алгоритмов усвоения данных орфограмм. Будут развиваться гностико-практические процессы. </w:t>
            </w:r>
          </w:p>
          <w:p w:rsidR="001952B5" w:rsidRDefault="001952B5">
            <w:pPr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</w:pPr>
            <w:r w:rsidRPr="001952B5"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  <w:t xml:space="preserve">На втором этапе в ходе закрепления умения писать орфограммы традиционного письма будут уточняться знания в обласли орфограмм морфологического принципа. Орфограммы будут сравниваться на слух и в письменных работах.  </w:t>
            </w:r>
          </w:p>
          <w:p w:rsidR="001952B5" w:rsidRDefault="001952B5">
            <w:pPr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</w:pPr>
          </w:p>
          <w:p w:rsidR="001952B5" w:rsidRDefault="001952B5">
            <w:pPr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</w:pPr>
          </w:p>
          <w:p w:rsidR="001952B5" w:rsidRPr="001952B5" w:rsidRDefault="001952B5">
            <w:pPr>
              <w:suppressAutoHyphens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2B5" w:rsidRPr="001952B5" w:rsidTr="001952B5"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2B5" w:rsidRPr="001952B5" w:rsidRDefault="001952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2B5" w:rsidRPr="001952B5" w:rsidRDefault="001952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952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Как соотносится работа по развитию когнитивной деятельности, описанная в методических рекомендациях, с методикой констатирующего эксперимента?</w:t>
            </w:r>
          </w:p>
          <w:p w:rsidR="001952B5" w:rsidRPr="001952B5" w:rsidRDefault="001952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2B5" w:rsidRPr="001952B5" w:rsidRDefault="001952B5">
            <w:pPr>
              <w:pStyle w:val="a4"/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52B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 констатирующим эксперименте, одно из направлений предполагало исследование </w:t>
            </w:r>
            <w:r w:rsidRPr="001952B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неречевых психических процессов дизорфографии (исследование зрительной памяти, слухового и зрительного внимания, исследование слухоречевой памяти). Указанные процессы составляют основу когнитивной деятельности школьника (однако в работе мы это диагностическое направление не выделили). Для учащихся, имеющих низкий уровень сформированности неречевых процессов, в методических рекомендациях было предложено направление – развитие когнитивной деятельности (в учетом методики О.И. Азовой), которое, в частности, предполагало развитие памяти и внимания: определение последовательности в пространстве, во времени, последовательности речевых единиц. В процессе этой работы вырабатывается способность к удержанию в памяти плана действий в заданной последовательности и его реализация, осуществляется развитие навыков анализа и воспроизведения определенных пространственных структур. Например, задание </w:t>
            </w:r>
            <w:r w:rsidRPr="001952B5">
              <w:rPr>
                <w:rStyle w:val="c5"/>
                <w:rFonts w:ascii="Times New Roman" w:hAnsi="Times New Roman" w:cs="Times New Roman"/>
                <w:b/>
                <w:bCs/>
                <w:sz w:val="24"/>
                <w:szCs w:val="24"/>
              </w:rPr>
              <w:t>разминка.</w:t>
            </w:r>
            <w:r w:rsidRPr="00195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1952B5">
              <w:rPr>
                <w:rStyle w:val="c0"/>
                <w:rFonts w:ascii="Times New Roman" w:hAnsi="Times New Roman" w:cs="Times New Roman"/>
                <w:sz w:val="24"/>
                <w:szCs w:val="24"/>
              </w:rPr>
              <w:t>Цель: Развивать у детей умение удерживать в памяти план действий, выполнять их в заданной последовательности.</w:t>
            </w:r>
            <w:r w:rsidRPr="001952B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952B5">
              <w:rPr>
                <w:rStyle w:val="c0"/>
                <w:rFonts w:ascii="Times New Roman" w:hAnsi="Times New Roman" w:cs="Times New Roman"/>
                <w:sz w:val="24"/>
                <w:szCs w:val="24"/>
              </w:rPr>
              <w:t>Материал: Карточки с изображением разных элементов упражнений.</w:t>
            </w:r>
            <w:r w:rsidRPr="001952B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952B5">
              <w:rPr>
                <w:rStyle w:val="c0"/>
                <w:rFonts w:ascii="Times New Roman" w:hAnsi="Times New Roman" w:cs="Times New Roman"/>
                <w:sz w:val="24"/>
                <w:szCs w:val="24"/>
              </w:rPr>
              <w:t>Ход игры: Предложить детям выполнить упражнения в той же последовательности, в которой расположены карточки. Сначала с опорой на зрительное восприятие, затем - по памяти.</w:t>
            </w:r>
            <w:r w:rsidRPr="001952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52B5">
              <w:rPr>
                <w:rStyle w:val="26"/>
                <w:sz w:val="24"/>
                <w:szCs w:val="24"/>
              </w:rPr>
              <w:t>Развитие речеслуховой памяти</w:t>
            </w:r>
            <w:r w:rsidRPr="001952B5">
              <w:rPr>
                <w:rFonts w:ascii="Times New Roman" w:hAnsi="Times New Roman" w:cs="Times New Roman"/>
                <w:sz w:val="24"/>
                <w:szCs w:val="24"/>
              </w:rPr>
              <w:t xml:space="preserve"> будет осуществляться в заданиях на запоминание серий слов, предложений, текстового сообщения.</w:t>
            </w:r>
          </w:p>
        </w:tc>
      </w:tr>
    </w:tbl>
    <w:p w:rsidR="001952B5" w:rsidRPr="001952B5" w:rsidRDefault="001952B5" w:rsidP="001952B5">
      <w:pPr>
        <w:spacing w:line="360" w:lineRule="auto"/>
        <w:rPr>
          <w:rFonts w:ascii="Times New Roman" w:eastAsiaTheme="minorHAnsi" w:hAnsi="Times New Roman" w:cs="Times New Roman"/>
          <w:noProof/>
          <w:sz w:val="24"/>
          <w:szCs w:val="24"/>
          <w:lang w:eastAsia="en-US"/>
        </w:rPr>
      </w:pPr>
    </w:p>
    <w:p w:rsidR="001952B5" w:rsidRPr="001952B5" w:rsidRDefault="001952B5" w:rsidP="001952B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52B5">
        <w:rPr>
          <w:rFonts w:ascii="Times New Roman" w:hAnsi="Times New Roman" w:cs="Times New Roman"/>
          <w:sz w:val="24"/>
          <w:szCs w:val="24"/>
        </w:rPr>
        <w:br/>
      </w:r>
    </w:p>
    <w:p w:rsidR="001952B5" w:rsidRPr="001952B5" w:rsidRDefault="001952B5">
      <w:pPr>
        <w:rPr>
          <w:rFonts w:ascii="Times New Roman" w:hAnsi="Times New Roman" w:cs="Times New Roman"/>
          <w:sz w:val="24"/>
          <w:szCs w:val="24"/>
        </w:rPr>
      </w:pPr>
    </w:p>
    <w:sectPr w:rsidR="001952B5" w:rsidRPr="00195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1E"/>
    <w:rsid w:val="00085ECB"/>
    <w:rsid w:val="000D661E"/>
    <w:rsid w:val="001952B5"/>
    <w:rsid w:val="001A1F03"/>
    <w:rsid w:val="00442CDC"/>
    <w:rsid w:val="008976E0"/>
    <w:rsid w:val="0098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3F359-D0A8-439F-9009-A3F6B188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ECB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5E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085ECB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styleId="a3">
    <w:name w:val="Normal (Web)"/>
    <w:basedOn w:val="a"/>
    <w:uiPriority w:val="99"/>
    <w:semiHidden/>
    <w:unhideWhenUsed/>
    <w:rsid w:val="0008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8976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Textbody">
    <w:name w:val="Text body"/>
    <w:basedOn w:val="a"/>
    <w:uiPriority w:val="99"/>
    <w:rsid w:val="001952B5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2"/>
      <w:sz w:val="20"/>
      <w:szCs w:val="20"/>
      <w:lang w:eastAsia="ar-SA"/>
    </w:rPr>
  </w:style>
  <w:style w:type="paragraph" w:styleId="a4">
    <w:name w:val="Body Text"/>
    <w:basedOn w:val="a"/>
    <w:link w:val="a5"/>
    <w:uiPriority w:val="99"/>
    <w:semiHidden/>
    <w:unhideWhenUsed/>
    <w:rsid w:val="001952B5"/>
    <w:pPr>
      <w:widowControl w:val="0"/>
      <w:suppressAutoHyphens/>
      <w:spacing w:after="120" w:line="360" w:lineRule="auto"/>
      <w:ind w:firstLine="709"/>
      <w:jc w:val="both"/>
    </w:pPr>
    <w:rPr>
      <w:rFonts w:ascii="Calibri" w:eastAsia="Calibri" w:hAnsi="Calibri" w:cs="Tahoma"/>
      <w:kern w:val="2"/>
      <w:lang w:eastAsia="ar-SA"/>
    </w:rPr>
  </w:style>
  <w:style w:type="character" w:customStyle="1" w:styleId="a5">
    <w:name w:val="Основной текст Знак"/>
    <w:basedOn w:val="a0"/>
    <w:link w:val="a4"/>
    <w:uiPriority w:val="99"/>
    <w:semiHidden/>
    <w:rsid w:val="001952B5"/>
    <w:rPr>
      <w:rFonts w:ascii="Calibri" w:eastAsia="Calibri" w:hAnsi="Calibri" w:cs="Tahoma"/>
      <w:kern w:val="2"/>
      <w:lang w:eastAsia="ar-SA"/>
    </w:rPr>
  </w:style>
  <w:style w:type="paragraph" w:customStyle="1" w:styleId="1">
    <w:name w:val="Абзац списка1"/>
    <w:basedOn w:val="a"/>
    <w:rsid w:val="001952B5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6">
    <w:name w:val="Основной текст + Курсив26"/>
    <w:basedOn w:val="a0"/>
    <w:uiPriority w:val="99"/>
    <w:rsid w:val="001952B5"/>
    <w:rPr>
      <w:rFonts w:ascii="Times New Roman" w:hAnsi="Times New Roman" w:cs="Times New Roman" w:hint="default"/>
      <w:i/>
      <w:iCs/>
      <w:spacing w:val="0"/>
      <w:sz w:val="27"/>
      <w:szCs w:val="27"/>
    </w:rPr>
  </w:style>
  <w:style w:type="character" w:customStyle="1" w:styleId="c5">
    <w:name w:val="c5"/>
    <w:basedOn w:val="a0"/>
    <w:rsid w:val="001952B5"/>
  </w:style>
  <w:style w:type="character" w:customStyle="1" w:styleId="c0">
    <w:name w:val="c0"/>
    <w:basedOn w:val="a0"/>
    <w:rsid w:val="001952B5"/>
  </w:style>
  <w:style w:type="character" w:customStyle="1" w:styleId="8738">
    <w:name w:val="Основной текст (87)38"/>
    <w:basedOn w:val="a0"/>
    <w:uiPriority w:val="99"/>
    <w:rsid w:val="001952B5"/>
    <w:rPr>
      <w:rFonts w:ascii="Arial" w:hAnsi="Arial" w:cs="Arial" w:hint="default"/>
      <w:sz w:val="21"/>
      <w:szCs w:val="21"/>
      <w:shd w:val="clear" w:color="auto" w:fill="FFFFFF"/>
    </w:rPr>
  </w:style>
  <w:style w:type="table" w:styleId="a6">
    <w:name w:val="Table Grid"/>
    <w:basedOn w:val="a1"/>
    <w:uiPriority w:val="59"/>
    <w:rsid w:val="001952B5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1372</Words>
  <Characters>7821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2022-05-14T18:12:00Z</dcterms:created>
  <dcterms:modified xsi:type="dcterms:W3CDTF">2022-05-23T21:38:00Z</dcterms:modified>
</cp:coreProperties>
</file>