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C8" w:rsidRPr="00786C37" w:rsidRDefault="007E26C8" w:rsidP="001A1C7F">
      <w:pPr>
        <w:spacing w:line="240" w:lineRule="auto"/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86C37">
        <w:rPr>
          <w:rFonts w:ascii="Times New Roman" w:hAnsi="Times New Roman" w:cs="Times New Roman"/>
          <w:b/>
          <w:sz w:val="24"/>
          <w:szCs w:val="24"/>
        </w:rPr>
        <w:t>Хачатрян Кристине, КЭО 2 курс магистратура.</w:t>
      </w:r>
    </w:p>
    <w:p w:rsidR="007E26C8" w:rsidRPr="00786C37" w:rsidRDefault="007E26C8" w:rsidP="001A1C7F">
      <w:pPr>
        <w:spacing w:line="240" w:lineRule="auto"/>
        <w:ind w:firstLine="284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E26C8" w:rsidRPr="00786C37" w:rsidRDefault="003627A4" w:rsidP="001A1C7F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Задание 2.2</w:t>
      </w:r>
      <w:r w:rsidR="007E26C8" w:rsidRPr="00786C37">
        <w:rPr>
          <w:rFonts w:ascii="Times New Roman" w:eastAsia="Times New Roman" w:hAnsi="Times New Roman" w:cs="Times New Roman"/>
          <w:b/>
          <w:bCs/>
          <w:sz w:val="24"/>
          <w:szCs w:val="24"/>
        </w:rPr>
        <w:t>. ВСР    Наименование частей работы</w:t>
      </w:r>
    </w:p>
    <w:p w:rsidR="003627A4" w:rsidRPr="00786C37" w:rsidRDefault="003627A4" w:rsidP="001A1C7F">
      <w:pPr>
        <w:pStyle w:val="a3"/>
        <w:shd w:val="clear" w:color="auto" w:fill="FFFFFF"/>
        <w:spacing w:before="0" w:beforeAutospacing="0" w:after="150" w:afterAutospacing="0"/>
        <w:ind w:firstLine="284"/>
        <w:rPr>
          <w:b/>
          <w:bCs/>
        </w:rPr>
      </w:pPr>
      <w:r w:rsidRPr="00786C37">
        <w:rPr>
          <w:b/>
          <w:bCs/>
        </w:rPr>
        <w:t>Наименование частей работы</w:t>
      </w:r>
    </w:p>
    <w:p w:rsidR="003627A4" w:rsidRPr="00786C37" w:rsidRDefault="003627A4" w:rsidP="001A1C7F">
      <w:pPr>
        <w:pStyle w:val="a3"/>
        <w:shd w:val="clear" w:color="auto" w:fill="FFFFFF"/>
        <w:spacing w:before="0" w:beforeAutospacing="0" w:after="150" w:afterAutospacing="0"/>
        <w:ind w:firstLine="284"/>
      </w:pPr>
      <w:r w:rsidRPr="00786C37">
        <w:t>2.2. Изучить варианты обработки результатов педагогического эксперимента (в соответствии с проводимым исследованием в рамках магистерской диссертации).</w:t>
      </w:r>
    </w:p>
    <w:p w:rsidR="003627A4" w:rsidRPr="00786C37" w:rsidRDefault="003627A4" w:rsidP="001A1C7F">
      <w:pPr>
        <w:pStyle w:val="a3"/>
        <w:shd w:val="clear" w:color="auto" w:fill="FFFFFF"/>
        <w:spacing w:before="0" w:beforeAutospacing="0" w:after="150" w:afterAutospacing="0"/>
        <w:ind w:firstLine="284"/>
      </w:pPr>
    </w:p>
    <w:p w:rsidR="003627A4" w:rsidRPr="00786C37" w:rsidRDefault="003627A4" w:rsidP="001A1C7F">
      <w:pPr>
        <w:pStyle w:val="a3"/>
        <w:shd w:val="clear" w:color="auto" w:fill="FFFFFF"/>
        <w:spacing w:before="0" w:beforeAutospacing="0" w:after="150" w:afterAutospacing="0"/>
        <w:ind w:firstLine="284"/>
      </w:pPr>
      <w:r w:rsidRPr="00786C37">
        <w:rPr>
          <w:b/>
          <w:bCs/>
        </w:rPr>
        <w:t>Форма отчетности</w:t>
      </w:r>
    </w:p>
    <w:p w:rsidR="003627A4" w:rsidRPr="00786C37" w:rsidRDefault="003627A4" w:rsidP="001A1C7F">
      <w:pPr>
        <w:pStyle w:val="a3"/>
        <w:shd w:val="clear" w:color="auto" w:fill="FFFFFF"/>
        <w:spacing w:before="0" w:beforeAutospacing="0" w:after="150" w:afterAutospacing="0"/>
        <w:ind w:firstLine="284"/>
      </w:pPr>
      <w:r w:rsidRPr="00786C37">
        <w:t>Конспект (опубликовать в электронном портфолио, ссылка в отчете)</w:t>
      </w:r>
    </w:p>
    <w:p w:rsidR="003627A4" w:rsidRPr="00786C37" w:rsidRDefault="003627A4" w:rsidP="001A1C7F">
      <w:pPr>
        <w:pStyle w:val="a3"/>
        <w:shd w:val="clear" w:color="auto" w:fill="FFFFFF"/>
        <w:spacing w:before="0" w:beforeAutospacing="0" w:after="150" w:afterAutospacing="0"/>
        <w:ind w:firstLine="284"/>
      </w:pPr>
    </w:p>
    <w:p w:rsidR="003627A4" w:rsidRPr="00786C37" w:rsidRDefault="003627A4" w:rsidP="001A1C7F">
      <w:pPr>
        <w:pStyle w:val="4"/>
        <w:shd w:val="clear" w:color="auto" w:fill="FFFFFF"/>
        <w:spacing w:before="150" w:after="150" w:line="240" w:lineRule="auto"/>
        <w:ind w:firstLine="28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86C37">
        <w:rPr>
          <w:rFonts w:ascii="Times New Roman" w:hAnsi="Times New Roman" w:cs="Times New Roman"/>
          <w:i w:val="0"/>
          <w:color w:val="auto"/>
          <w:sz w:val="24"/>
          <w:szCs w:val="24"/>
        </w:rPr>
        <w:t>ИЛИ</w:t>
      </w:r>
    </w:p>
    <w:p w:rsidR="003627A4" w:rsidRPr="00786C37" w:rsidRDefault="003627A4" w:rsidP="001A1C7F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3627A4" w:rsidRPr="00786C37" w:rsidRDefault="003627A4" w:rsidP="001A1C7F">
      <w:pPr>
        <w:pStyle w:val="a3"/>
        <w:shd w:val="clear" w:color="auto" w:fill="FFFFFF"/>
        <w:spacing w:before="0" w:beforeAutospacing="0" w:after="150" w:afterAutospacing="0"/>
        <w:ind w:firstLine="284"/>
        <w:rPr>
          <w:b/>
          <w:bCs/>
        </w:rPr>
      </w:pPr>
      <w:r w:rsidRPr="00786C37">
        <w:rPr>
          <w:b/>
          <w:bCs/>
        </w:rPr>
        <w:t>Наименование частей работы</w:t>
      </w:r>
    </w:p>
    <w:p w:rsidR="003627A4" w:rsidRPr="00786C37" w:rsidRDefault="003627A4" w:rsidP="001A1C7F">
      <w:pPr>
        <w:pStyle w:val="a3"/>
        <w:shd w:val="clear" w:color="auto" w:fill="FFFFFF"/>
        <w:spacing w:before="0" w:beforeAutospacing="0" w:after="150" w:afterAutospacing="0"/>
        <w:ind w:firstLine="284"/>
      </w:pPr>
      <w:r w:rsidRPr="00786C37">
        <w:t>2.2. Выбрать и обосновать способ(ы) визуализации данных проводимого исследования.</w:t>
      </w:r>
    </w:p>
    <w:p w:rsidR="003627A4" w:rsidRPr="00786C37" w:rsidRDefault="003627A4" w:rsidP="001A1C7F">
      <w:pPr>
        <w:pStyle w:val="a3"/>
        <w:shd w:val="clear" w:color="auto" w:fill="FFFFFF"/>
        <w:spacing w:before="0" w:beforeAutospacing="0" w:after="150" w:afterAutospacing="0"/>
        <w:ind w:firstLine="284"/>
      </w:pPr>
    </w:p>
    <w:p w:rsidR="003627A4" w:rsidRPr="00786C37" w:rsidRDefault="003627A4" w:rsidP="001A1C7F">
      <w:pPr>
        <w:pStyle w:val="a3"/>
        <w:shd w:val="clear" w:color="auto" w:fill="FFFFFF"/>
        <w:spacing w:before="0" w:beforeAutospacing="0" w:after="150" w:afterAutospacing="0"/>
        <w:ind w:firstLine="284"/>
      </w:pPr>
      <w:r w:rsidRPr="00786C37">
        <w:rPr>
          <w:b/>
          <w:bCs/>
        </w:rPr>
        <w:t>Форма отчетности</w:t>
      </w:r>
    </w:p>
    <w:p w:rsidR="003627A4" w:rsidRPr="00786C37" w:rsidRDefault="003627A4" w:rsidP="001A1C7F">
      <w:pPr>
        <w:pStyle w:val="a3"/>
        <w:shd w:val="clear" w:color="auto" w:fill="FFFFFF"/>
        <w:spacing w:before="0" w:beforeAutospacing="0" w:after="150" w:afterAutospacing="0"/>
        <w:ind w:firstLine="284"/>
      </w:pPr>
      <w:r w:rsidRPr="00786C37">
        <w:t>Конспект (опубликовать в электронном портфолио, ссылка в отчете</w:t>
      </w:r>
    </w:p>
    <w:p w:rsidR="00EA6226" w:rsidRPr="00786C37" w:rsidRDefault="00EA6226" w:rsidP="001A1C7F">
      <w:pPr>
        <w:pStyle w:val="a3"/>
        <w:shd w:val="clear" w:color="auto" w:fill="FFFFFF"/>
        <w:spacing w:before="0" w:beforeAutospacing="0" w:after="150" w:afterAutospacing="0"/>
        <w:ind w:firstLine="284"/>
      </w:pPr>
    </w:p>
    <w:p w:rsidR="00EA6226" w:rsidRPr="001A1C7F" w:rsidRDefault="00786C37" w:rsidP="001A1C7F">
      <w:pPr>
        <w:pStyle w:val="a3"/>
        <w:shd w:val="clear" w:color="auto" w:fill="FFFFFF"/>
        <w:spacing w:before="0" w:beforeAutospacing="0" w:after="150" w:afterAutospacing="0"/>
        <w:ind w:firstLine="284"/>
        <w:jc w:val="center"/>
        <w:rPr>
          <w:b/>
        </w:rPr>
      </w:pPr>
      <w:r w:rsidRPr="00786C37">
        <w:rPr>
          <w:b/>
        </w:rPr>
        <w:t>2.2. Выбрать и обосновать способ(ы) визуализации данных проводимого исследования.</w:t>
      </w:r>
    </w:p>
    <w:p w:rsidR="00EA6226" w:rsidRPr="00786C37" w:rsidRDefault="00EA6226" w:rsidP="001A1C7F">
      <w:pPr>
        <w:pStyle w:val="1"/>
        <w:shd w:val="clear" w:color="auto" w:fill="FFFFFF"/>
        <w:spacing w:before="450" w:after="450" w:line="240" w:lineRule="auto"/>
        <w:ind w:left="450" w:right="450" w:firstLine="284"/>
        <w:jc w:val="center"/>
        <w:rPr>
          <w:rFonts w:ascii="Times New Roman" w:eastAsia="Times New Roman" w:hAnsi="Times New Roman" w:cs="Times New Roman"/>
          <w:color w:val="0404B4"/>
          <w:sz w:val="24"/>
          <w:szCs w:val="24"/>
        </w:rPr>
      </w:pPr>
      <w:r w:rsidRPr="00786C37">
        <w:rPr>
          <w:rFonts w:ascii="Times New Roman" w:hAnsi="Times New Roman" w:cs="Times New Roman"/>
          <w:color w:val="0404B4"/>
          <w:sz w:val="24"/>
          <w:szCs w:val="24"/>
        </w:rPr>
        <w:t>Визуализация данных и выводов исследования</w:t>
      </w:r>
      <w:r w:rsidR="001A1C7F">
        <w:rPr>
          <w:rFonts w:ascii="Times New Roman" w:hAnsi="Times New Roman" w:cs="Times New Roman"/>
          <w:color w:val="0404B4"/>
          <w:sz w:val="24"/>
          <w:szCs w:val="24"/>
        </w:rPr>
        <w:t>.</w:t>
      </w:r>
    </w:p>
    <w:p w:rsidR="00EA6226" w:rsidRPr="00EA6226" w:rsidRDefault="00EA6226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t>Интерпретация полученных в диагностике данных — самоцен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ный и особенно спорный этап. Это связано с трудностями при отбо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ре и обосновании критериев оценки, выборе методик статистиче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ской обработки данных, учете личностной обусловленности оценок.</w:t>
      </w:r>
    </w:p>
    <w:p w:rsidR="00EA6226" w:rsidRPr="00EA6226" w:rsidRDefault="00EA6226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t>В связи с этим требуется отдельное рассмотрение вопроса интерпре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тации диагностических данных. Первый шаг на этом пути — визу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ализация полученных данных, их графическое представление.</w:t>
      </w:r>
    </w:p>
    <w:p w:rsidR="00EA6226" w:rsidRPr="00EA6226" w:rsidRDefault="00EA6226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</w:rPr>
        <w:t>Визуализация данных исследования.</w:t>
      </w:r>
      <w:r w:rsidR="00E03EE2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</w:rPr>
        <w:t xml:space="preserve"> 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t>Нередко в научной работе графическое представление данных исследования позволяет обой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тись в их анализе без трудоемкой и длительной статистической обработки. Выводы при этом представляются лаконичными и уни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версальными для понимания. К основным способам визуализации данных относятся таблицы, рисунки, фотографии, схемы, гра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фы, диаграммы, графики.</w:t>
      </w:r>
    </w:p>
    <w:p w:rsidR="00EA6226" w:rsidRPr="00EA6226" w:rsidRDefault="00EA6226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</w:rPr>
        <w:t>Таблица </w:t>
      </w:r>
      <w:r w:rsidRPr="00EA6226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— 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t>это такой способ представления данных, когда циф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ровой или текстовый материал распределяется по столбцам (ко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лонкам, графам) и строкам. Таблицы используются для приведе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ния данных в определенную систему, когда требуется их сопо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 xml:space="preserve">ставление. При этом, как правило, в каждой строке помещаются 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lastRenderedPageBreak/>
        <w:t>данные об одном испытуемом (или случае), а по столбцам — зна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чения переменных (параметров, факторов).</w:t>
      </w:r>
    </w:p>
    <w:p w:rsidR="00EA6226" w:rsidRPr="00EA6226" w:rsidRDefault="00EA6226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EA6226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Аналитические таблицы 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t>представляют собой результат обработки и анализа показателей. Обычно на их основе делают обобщающий вывод, в котором устанавливается и формулируется определен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ная закономерность. В </w:t>
      </w:r>
      <w:r w:rsidRPr="00EA6226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неаналитических таблицах 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t>приводятся не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обработанные диагностические данные, на основании которых не делается никаких выводов. Это информативный и иллюстратив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ный материал.</w:t>
      </w:r>
    </w:p>
    <w:p w:rsidR="00EA6226" w:rsidRPr="00EA6226" w:rsidRDefault="00EA6226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t>В таблицах необходимо представить данные для последующей их обработки в табличном процессоре </w:t>
      </w:r>
      <w:r w:rsidRPr="00EA6226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Ехсе1 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t>или других компью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терных программах обработки данных.</w:t>
      </w:r>
    </w:p>
    <w:p w:rsidR="00EA6226" w:rsidRPr="00EA6226" w:rsidRDefault="00EA6226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t>В состав таблицы входят порядковый номер и тематический заголовок (название), боковик (перечень параметров, размещае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мых по горизонтали), заголовки столбцов (головки) и сами стро</w:t>
      </w: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ки и столбцы (горизонтальные и вертикальные графы). Образец оформления таблицы представлен на рис. 9.</w:t>
      </w:r>
    </w:p>
    <w:p w:rsidR="00EA6226" w:rsidRPr="00EA6226" w:rsidRDefault="00EA6226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EA6226">
        <w:rPr>
          <w:rFonts w:ascii="Times New Roman" w:eastAsia="Times New Roman" w:hAnsi="Times New Roman" w:cs="Times New Roman"/>
          <w:color w:val="424242"/>
          <w:sz w:val="24"/>
          <w:szCs w:val="24"/>
        </w:rPr>
        <w:t>Таблица 7</w:t>
      </w:r>
      <w:r w:rsidR="00E03EE2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. </w:t>
      </w:r>
      <w:r w:rsidRPr="00786C37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</w:rPr>
        <w:t>Название таблицы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2219"/>
        <w:gridCol w:w="2219"/>
        <w:gridCol w:w="2219"/>
        <w:gridCol w:w="449"/>
      </w:tblGrid>
      <w:tr w:rsidR="00EA6226" w:rsidRPr="00EA6226" w:rsidTr="00EA6226">
        <w:trPr>
          <w:gridAfter w:val="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 столбцов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 столбцов</w:t>
            </w:r>
          </w:p>
        </w:tc>
      </w:tr>
      <w:tr w:rsidR="00EA6226" w:rsidRPr="00EA6226" w:rsidTr="00EA6226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Подзаголовок столбца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Подзаголовок столбца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Подзаголовок столбца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Подзаголовок столбца</w:t>
            </w:r>
          </w:p>
        </w:tc>
      </w:tr>
      <w:tr w:rsidR="00EA6226" w:rsidRPr="00EA6226" w:rsidTr="00EA62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A6226" w:rsidRPr="00EA6226" w:rsidTr="00EA62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A6226" w:rsidRPr="00EA6226" w:rsidTr="00EA62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A6226" w:rsidRPr="00EA6226" w:rsidTr="00EA62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Боковик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26">
              <w:rPr>
                <w:rFonts w:ascii="Times New Roman" w:eastAsia="Times New Roman" w:hAnsi="Times New Roman" w:cs="Times New Roman"/>
                <w:sz w:val="24"/>
                <w:szCs w:val="24"/>
              </w:rPr>
              <w:t>Столбцы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A6226" w:rsidRPr="00EA6226" w:rsidRDefault="00EA6226" w:rsidP="001A1C7F">
            <w:pPr>
              <w:spacing w:after="0" w:line="240" w:lineRule="auto"/>
              <w:ind w:firstLine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A6226" w:rsidRPr="00786C37" w:rsidRDefault="00EA6226" w:rsidP="001A1C7F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424242"/>
          <w:shd w:val="clear" w:color="auto" w:fill="FFFFFF"/>
        </w:rPr>
      </w:pPr>
    </w:p>
    <w:p w:rsidR="00EA6226" w:rsidRPr="00786C37" w:rsidRDefault="00EA6226" w:rsidP="001A1C7F">
      <w:pPr>
        <w:pStyle w:val="a3"/>
        <w:shd w:val="clear" w:color="auto" w:fill="FFFFFF"/>
        <w:spacing w:before="0" w:beforeAutospacing="0" w:after="150" w:afterAutospacing="0"/>
        <w:ind w:firstLine="284"/>
        <w:rPr>
          <w:color w:val="424242"/>
          <w:shd w:val="clear" w:color="auto" w:fill="FFFFFF"/>
        </w:rPr>
      </w:pPr>
      <w:r w:rsidRPr="00786C37">
        <w:rPr>
          <w:color w:val="424242"/>
          <w:shd w:val="clear" w:color="auto" w:fill="FFFFFF"/>
        </w:rPr>
        <w:t>Поскольку таблицы часто используют для различного рода от</w:t>
      </w:r>
      <w:r w:rsidRPr="00786C37">
        <w:rPr>
          <w:color w:val="424242"/>
          <w:shd w:val="clear" w:color="auto" w:fill="FFFFFF"/>
        </w:rPr>
        <w:softHyphen/>
        <w:t>четности (в том числе для отчетов по итогам диагностики), сфор</w:t>
      </w:r>
      <w:r w:rsidRPr="00786C37">
        <w:rPr>
          <w:color w:val="424242"/>
          <w:shd w:val="clear" w:color="auto" w:fill="FFFFFF"/>
        </w:rPr>
        <w:softHyphen/>
        <w:t>мулируем основные требования к оформлению таблицы.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1. Название таблицы, заголовки столбцов в ней должны быть максимально краткими и точно отражать ее содержание. В заго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ловках столбцов не повторяются общее название таблицы или названия ее отдельных частей. Единицы измерения параметров вносят в название таблицы или столбцы.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2. Боковик таблицы также должен быть предельно лаконичным, повторяющиеся слова нужно выносить в объединяющие рубрики, общие для всех заголовков слова помещают в заголовок над боко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виком. В конце заголовков знаки препинания не ставятся.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3. Основные заголовки внутри таблицы пишутся с прописной буквы, подчиненные — со строчной, если образуют единое целое предложение с основным заголовком, или с прописной, если имеют самостоятельное значение. Параметры по столбцам назы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ваются в единственном числе («Фамилия, имя учащегося» или «Оценка»).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4. Все таблицы должны иметь сквозную нумерацию арабскими цифрами. Над правым верхним углом таблицы помещается над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пись «Таблица» с указанием порядкового номера (например, «Таб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 xml:space="preserve">лица 7». Знак номера и точка после цифры не ставятся. Если в тексте имеется только одна таблица, то она не нумеруется </w:t>
      </w:r>
      <w:r w:rsidR="001A1C7F">
        <w:rPr>
          <w:rFonts w:ascii="Times New Roman" w:eastAsia="Times New Roman" w:hAnsi="Times New Roman" w:cs="Times New Roman"/>
          <w:color w:val="424242"/>
          <w:sz w:val="24"/>
          <w:szCs w:val="24"/>
        </w:rPr>
        <w:t>и слово «таблица» не пишется.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lastRenderedPageBreak/>
        <w:t>5. При переносе таблицы на следующую страницу головка таб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лицы воспроизводится, а над ней помещается надпись «Продол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жение таблицы 7». Если головка громоздкая, то столбцы нумеру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ются и на следующих страницах повторяется их нумерация. Заго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ловок таблицы не воспроизводится.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6. Шрифт текста таблицы, как правило, меньше шрифта ос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новного текста на 2 пункта (пт), а шрифт головки — на 2 пт меньше шрифта текста таблицы. При оформлении головки исполь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зуется только прямое светлое начертание шрифта, текст распола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гается по центру столбца. Для названия таблицы используют фор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мулировки, имеющиеся в основном тексте или в заголовках его частей, но полужирного начертания.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Использование таблиц целесообразно в случае большого мас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сива текстовых и цифровых данных, которые нуждаются в клас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сификации и наглядном сопоставлении.</w:t>
      </w:r>
    </w:p>
    <w:p w:rsidR="00C946D9" w:rsidRPr="00786C37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</w:rPr>
        <w:t>Рисунки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используются для иллюстрации идей, положений, выводов, воссоздания образов. Они (в отличие от таблиц) подпи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сываются внизу: </w:t>
      </w:r>
      <w:r w:rsidRPr="00786C37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</w:rPr>
        <w:t>«Рис.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2. Название рисунка или фотографии». В подпись часто входит экспликация: детали иллюстрации нуме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руются, а в подписи они поясняются текстом. При этом применя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ется шрифт на 2 пт меньше шрифта основного текста, подпись располагается по центру иллюстрации, нумерация сквозная для</w:t>
      </w:r>
      <w:r w:rsidR="00E03EE2" w:rsidRPr="001A1C7F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r w:rsidRPr="001A1C7F">
        <w:rPr>
          <w:rFonts w:ascii="Times New Roman" w:hAnsi="Times New Roman" w:cs="Times New Roman"/>
          <w:color w:val="424242"/>
          <w:sz w:val="24"/>
          <w:szCs w:val="24"/>
        </w:rPr>
        <w:t xml:space="preserve">всех иллюстраций. В тексте делаются ссылки на иллюстративный материал с указанием его порядкового номера, </w:t>
      </w:r>
      <w:r w:rsidR="001A1C7F" w:rsidRPr="001A1C7F">
        <w:rPr>
          <w:rFonts w:ascii="Times New Roman" w:hAnsi="Times New Roman" w:cs="Times New Roman"/>
          <w:color w:val="424242"/>
          <w:sz w:val="24"/>
          <w:szCs w:val="24"/>
        </w:rPr>
        <w:t>например,</w:t>
      </w:r>
      <w:r w:rsidRPr="001A1C7F">
        <w:rPr>
          <w:rFonts w:ascii="Times New Roman" w:hAnsi="Times New Roman" w:cs="Times New Roman"/>
          <w:color w:val="424242"/>
          <w:sz w:val="24"/>
          <w:szCs w:val="24"/>
        </w:rPr>
        <w:t xml:space="preserve"> «(рис. 2)» или «как видно на рис. 2». Эти же правила распространяются и на другие иллюстративные средства.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rStyle w:val="a4"/>
          <w:color w:val="424242"/>
        </w:rPr>
        <w:t>Фотографии </w:t>
      </w:r>
      <w:r w:rsidRPr="00786C37">
        <w:rPr>
          <w:color w:val="424242"/>
        </w:rPr>
        <w:t>применяются тогда, когда требуется отобразить объект с документальной точностью или его индивидуальными особенностями. При этом они должны быть технически воспроиз</w:t>
      </w:r>
      <w:r w:rsidRPr="00786C37">
        <w:rPr>
          <w:color w:val="424242"/>
        </w:rPr>
        <w:softHyphen/>
        <w:t>водимы средствами копирования, поясняться в подписях и тек</w:t>
      </w:r>
      <w:r w:rsidRPr="00786C37">
        <w:rPr>
          <w:color w:val="424242"/>
        </w:rPr>
        <w:softHyphen/>
        <w:t>сте.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rStyle w:val="a4"/>
          <w:color w:val="424242"/>
        </w:rPr>
        <w:t>Схема </w:t>
      </w:r>
      <w:r w:rsidRPr="00786C37">
        <w:rPr>
          <w:i/>
          <w:iCs/>
          <w:color w:val="424242"/>
        </w:rPr>
        <w:t>— </w:t>
      </w:r>
      <w:r w:rsidRPr="00786C37">
        <w:rPr>
          <w:color w:val="424242"/>
        </w:rPr>
        <w:t>это изображение, выполненное с помощью условных обозначений и без соблюдения масштаба. Она предназначена для наиболее емкого и наглядно</w:t>
      </w:r>
      <w:r w:rsidR="001A1C7F">
        <w:rPr>
          <w:color w:val="424242"/>
        </w:rPr>
        <w:t>го выражения идеи, соподчиненно</w:t>
      </w:r>
      <w:r w:rsidRPr="00786C37">
        <w:rPr>
          <w:color w:val="424242"/>
        </w:rPr>
        <w:t>сти понятий. Фактически схема представляет модель изучаемого объекта, его структуры, взаимосвязей и взаимозависимостей. </w:t>
      </w:r>
      <w:r w:rsidRPr="00786C37">
        <w:rPr>
          <w:i/>
          <w:iCs/>
          <w:color w:val="424242"/>
        </w:rPr>
        <w:t>В блок-схемах </w:t>
      </w:r>
      <w:r w:rsidRPr="00786C37">
        <w:rPr>
          <w:color w:val="424242"/>
        </w:rPr>
        <w:t>для простоты элементы изображают прямоугольниками и другими геометрическими фигурами, а их связи — простыми ли</w:t>
      </w:r>
      <w:r w:rsidRPr="00786C37">
        <w:rPr>
          <w:color w:val="424242"/>
        </w:rPr>
        <w:softHyphen/>
        <w:t>ниями. По функциям схемы подразделяются на логические, по</w:t>
      </w:r>
      <w:r w:rsidRPr="00786C37">
        <w:rPr>
          <w:color w:val="424242"/>
        </w:rPr>
        <w:softHyphen/>
        <w:t>следовательные, локальные, сущностные и технические.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При оформлении схемы используемые геометрические знаки подбираются в зависимости от их количества и поля чертежа; они могут быть разными по форме, но близкими по размерам; для изображения основных и вспомогательных элементов, их связей используются линии одинаковой толщины; звенья располагаются по возможности симметрично.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rStyle w:val="a4"/>
          <w:color w:val="424242"/>
        </w:rPr>
        <w:t>Графы </w:t>
      </w:r>
      <w:r w:rsidRPr="00786C37">
        <w:rPr>
          <w:color w:val="424242"/>
        </w:rPr>
        <w:t>(от греч. </w:t>
      </w:r>
      <w:r w:rsidRPr="00786C37">
        <w:rPr>
          <w:i/>
          <w:iCs/>
          <w:color w:val="424242"/>
        </w:rPr>
        <w:t>%</w:t>
      </w:r>
      <w:proofErr w:type="spellStart"/>
      <w:r w:rsidRPr="00786C37">
        <w:rPr>
          <w:i/>
          <w:iCs/>
          <w:color w:val="424242"/>
        </w:rPr>
        <w:t>гарко</w:t>
      </w:r>
      <w:proofErr w:type="spellEnd"/>
      <w:r w:rsidRPr="00786C37">
        <w:rPr>
          <w:i/>
          <w:iCs/>
          <w:color w:val="424242"/>
        </w:rPr>
        <w:t xml:space="preserve"> — </w:t>
      </w:r>
      <w:r w:rsidRPr="00786C37">
        <w:rPr>
          <w:color w:val="424242"/>
        </w:rPr>
        <w:t>пишу) являются разновидностью блок-схем и представляют собой расположенные на плоскости геомет</w:t>
      </w:r>
      <w:r w:rsidRPr="00786C37">
        <w:rPr>
          <w:color w:val="424242"/>
        </w:rPr>
        <w:softHyphen/>
        <w:t>рические конструкции, которые состоят из вершин, соединен</w:t>
      </w:r>
      <w:r w:rsidRPr="00786C37">
        <w:rPr>
          <w:color w:val="424242"/>
        </w:rPr>
        <w:softHyphen/>
        <w:t>ных определенным образом ориентированными линиями, и вос</w:t>
      </w:r>
      <w:r w:rsidRPr="00786C37">
        <w:rPr>
          <w:color w:val="424242"/>
        </w:rPr>
        <w:softHyphen/>
        <w:t>производят изучаемый процесс или явление. С помощью графов можно изобразить связи между свойствами и качествами, описать связи между отдельными составляющими процесса, выделить ряд особо важных в логическом плане компонентов системы, имею</w:t>
      </w:r>
      <w:r w:rsidRPr="00786C37">
        <w:rPr>
          <w:color w:val="424242"/>
        </w:rPr>
        <w:softHyphen/>
        <w:t>щих наибольшее число связей с другими компонентами.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rStyle w:val="a4"/>
          <w:color w:val="424242"/>
        </w:rPr>
        <w:t>Диаграмма </w:t>
      </w:r>
      <w:r w:rsidRPr="00786C37">
        <w:rPr>
          <w:color w:val="424242"/>
        </w:rPr>
        <w:t>(от греч. </w:t>
      </w:r>
      <w:proofErr w:type="spellStart"/>
      <w:proofErr w:type="gramStart"/>
      <w:r w:rsidRPr="00786C37">
        <w:rPr>
          <w:i/>
          <w:iCs/>
          <w:color w:val="424242"/>
        </w:rPr>
        <w:t>сИа§гатта</w:t>
      </w:r>
      <w:proofErr w:type="spellEnd"/>
      <w:proofErr w:type="gramEnd"/>
      <w:r w:rsidRPr="00786C37">
        <w:rPr>
          <w:i/>
          <w:iCs/>
          <w:color w:val="424242"/>
        </w:rPr>
        <w:t xml:space="preserve"> — </w:t>
      </w:r>
      <w:r w:rsidRPr="00786C37">
        <w:rPr>
          <w:color w:val="424242"/>
        </w:rPr>
        <w:t>изображение, рисунок, чер</w:t>
      </w:r>
      <w:r w:rsidRPr="00786C37">
        <w:rPr>
          <w:color w:val="424242"/>
        </w:rPr>
        <w:softHyphen/>
        <w:t>теж) — графическое изображение, наглядно показывающее соот</w:t>
      </w:r>
      <w:r w:rsidRPr="00786C37">
        <w:rPr>
          <w:color w:val="424242"/>
        </w:rPr>
        <w:softHyphen/>
        <w:t xml:space="preserve">ношение каких-либо </w:t>
      </w:r>
      <w:r w:rsidRPr="00786C37">
        <w:rPr>
          <w:color w:val="424242"/>
        </w:rPr>
        <w:lastRenderedPageBreak/>
        <w:t>величин. Диаграмма используется для облег</w:t>
      </w:r>
      <w:r w:rsidRPr="00786C37">
        <w:rPr>
          <w:color w:val="424242"/>
        </w:rPr>
        <w:softHyphen/>
        <w:t>чения сравнений (сопоставлений), выявления закономерностей и тенденций данных. Она помогает увидеть динамику процесса.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По форме построения диаграммы бывают линейные, плоско</w:t>
      </w:r>
      <w:r w:rsidRPr="00786C37">
        <w:rPr>
          <w:color w:val="424242"/>
        </w:rPr>
        <w:softHyphen/>
        <w:t>стные и объемные; столбчатые (ленточные) и круговые (сектор</w:t>
      </w:r>
      <w:r w:rsidRPr="00786C37">
        <w:rPr>
          <w:color w:val="424242"/>
        </w:rPr>
        <w:softHyphen/>
        <w:t>ные); простые и составные.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  <w:shd w:val="clear" w:color="auto" w:fill="FFFFFF"/>
        </w:rPr>
      </w:pPr>
      <w:r w:rsidRPr="00786C37">
        <w:rPr>
          <w:color w:val="424242"/>
        </w:rPr>
        <w:t>В многочисленных компьютерных программах имеется возмож</w:t>
      </w:r>
      <w:r w:rsidRPr="00786C37">
        <w:rPr>
          <w:color w:val="424242"/>
        </w:rPr>
        <w:softHyphen/>
        <w:t>ность выбора из нескольких типов диаграмм и графиков, причем каждый тип имеет несколько разновидностей (видов). К примеру, </w:t>
      </w:r>
      <w:proofErr w:type="spellStart"/>
      <w:r w:rsidRPr="00786C37">
        <w:rPr>
          <w:i/>
          <w:iCs/>
          <w:color w:val="424242"/>
        </w:rPr>
        <w:t>Мкюзо</w:t>
      </w:r>
      <w:proofErr w:type="spellEnd"/>
      <w:r w:rsidRPr="00786C37">
        <w:rPr>
          <w:i/>
          <w:iCs/>
          <w:color w:val="424242"/>
        </w:rPr>
        <w:t>/1 Ехсе1 </w:t>
      </w:r>
      <w:r w:rsidRPr="00786C37">
        <w:rPr>
          <w:color w:val="424242"/>
        </w:rPr>
        <w:t>позволяет выбрать один из 14 основных (стандарт</w:t>
      </w:r>
      <w:r w:rsidRPr="00786C37">
        <w:rPr>
          <w:color w:val="424242"/>
        </w:rPr>
        <w:softHyphen/>
        <w:t>ных) типов диаграмм (график</w:t>
      </w:r>
      <w:r w:rsidR="001A1C7F">
        <w:rPr>
          <w:color w:val="424242"/>
        </w:rPr>
        <w:t>ов) и 20 дополнительных (нестан</w:t>
      </w:r>
      <w:r w:rsidRPr="00786C37">
        <w:rPr>
          <w:color w:val="424242"/>
          <w:shd w:val="clear" w:color="auto" w:fill="FFFFFF"/>
        </w:rPr>
        <w:t>дартных) типов диаграмм. Внутри каждого из основных типов диаграмм можно выбрать конкретный подтип. Правильный выбор типа диаграммы (графика) дает возможность представить данные наглядным образом.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i/>
          <w:iCs/>
          <w:color w:val="424242"/>
        </w:rPr>
        <w:t>Круговая (секторная) диаграмма </w:t>
      </w:r>
      <w:r w:rsidRPr="00786C37">
        <w:rPr>
          <w:color w:val="424242"/>
        </w:rPr>
        <w:t>представляет собой круг, раз</w:t>
      </w:r>
      <w:r w:rsidRPr="00786C37">
        <w:rPr>
          <w:color w:val="424242"/>
        </w:rPr>
        <w:softHyphen/>
        <w:t>деленный на секторы, величина которых пропорциональна вели</w:t>
      </w:r>
      <w:r w:rsidRPr="00786C37">
        <w:rPr>
          <w:color w:val="424242"/>
        </w:rPr>
        <w:softHyphen/>
        <w:t>чине частей отображаемого объекта или явления. По такой диа</w:t>
      </w:r>
      <w:r w:rsidRPr="00786C37">
        <w:rPr>
          <w:color w:val="424242"/>
        </w:rPr>
        <w:softHyphen/>
        <w:t>грамме можно выявить соотношение компонентов внутри одного целого, но она не дает возможности проследить динамику изме</w:t>
      </w:r>
      <w:r w:rsidRPr="00786C37">
        <w:rPr>
          <w:color w:val="424242"/>
        </w:rPr>
        <w:softHyphen/>
        <w:t>нения величин и их соотношений. К тому же наглядность круго</w:t>
      </w:r>
      <w:r w:rsidRPr="00786C37">
        <w:rPr>
          <w:color w:val="424242"/>
        </w:rPr>
        <w:softHyphen/>
        <w:t>вой диаграммы снижается при возрастании количества сравнива</w:t>
      </w:r>
      <w:r w:rsidRPr="00786C37">
        <w:rPr>
          <w:color w:val="424242"/>
        </w:rPr>
        <w:softHyphen/>
        <w:t>емых величин и небольшом их различии.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i/>
          <w:iCs/>
          <w:color w:val="424242"/>
        </w:rPr>
        <w:t>Столбчатая (ленточная) диаграмма (гистограмма) </w:t>
      </w:r>
      <w:r w:rsidRPr="00786C37">
        <w:rPr>
          <w:color w:val="424242"/>
        </w:rPr>
        <w:t>представля</w:t>
      </w:r>
      <w:r w:rsidRPr="00786C37">
        <w:rPr>
          <w:color w:val="424242"/>
        </w:rPr>
        <w:softHyphen/>
        <w:t>ет собой ряд расположенных на одинаковом расстоянии друг за другом прямоугольников одинаковой ширины. Такие прямоуголь</w:t>
      </w:r>
      <w:r w:rsidRPr="00786C37">
        <w:rPr>
          <w:color w:val="424242"/>
        </w:rPr>
        <w:softHyphen/>
        <w:t>ники располагаются вертикально (столбики) или горизонтально (ленточки). Высота (или длина) прямоугольников пропорциональ</w:t>
      </w:r>
      <w:r w:rsidRPr="00786C37">
        <w:rPr>
          <w:color w:val="424242"/>
        </w:rPr>
        <w:softHyphen/>
        <w:t>на изображаемым ими величинам. Ширина прямоугольников за</w:t>
      </w:r>
      <w:r w:rsidRPr="00786C37">
        <w:rPr>
          <w:color w:val="424242"/>
        </w:rPr>
        <w:softHyphen/>
        <w:t>висит от их количества и рабочего поля чертежа.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i/>
          <w:iCs/>
          <w:color w:val="424242"/>
        </w:rPr>
        <w:t>Ярусная (или составная) гистограмма </w:t>
      </w:r>
      <w:r w:rsidRPr="00786C37">
        <w:rPr>
          <w:color w:val="424242"/>
        </w:rPr>
        <w:t>позволяет проследить ди</w:t>
      </w:r>
      <w:r w:rsidRPr="00786C37">
        <w:rPr>
          <w:color w:val="424242"/>
        </w:rPr>
        <w:softHyphen/>
        <w:t>намику распределения составляющих. При этом есть возможность сравнивать только изменения соотношения, когда соседние стол</w:t>
      </w:r>
      <w:r w:rsidRPr="00786C37">
        <w:rPr>
          <w:color w:val="424242"/>
        </w:rPr>
        <w:softHyphen/>
        <w:t>бики остаются одинаковой высоты, принимаемой за 100%, а со</w:t>
      </w:r>
      <w:r w:rsidRPr="00786C37">
        <w:rPr>
          <w:color w:val="424242"/>
        </w:rPr>
        <w:softHyphen/>
        <w:t>ставляющие их прямоугольники пропорциональны относительной величине компонента в составе целого (рис. 10). Можно также срав</w:t>
      </w:r>
      <w:r w:rsidRPr="00786C37">
        <w:rPr>
          <w:color w:val="424242"/>
        </w:rPr>
        <w:softHyphen/>
        <w:t>нивать одновременно изменение абсолютных величин компонен</w:t>
      </w:r>
      <w:r w:rsidRPr="00786C37">
        <w:rPr>
          <w:color w:val="424242"/>
        </w:rPr>
        <w:softHyphen/>
        <w:t>тов и целого (рис. 11).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noProof/>
        </w:rPr>
        <w:drawing>
          <wp:inline distT="0" distB="0" distL="0" distR="0" wp14:anchorId="10EC36CA" wp14:editId="50FE99EE">
            <wp:extent cx="4762500" cy="2009775"/>
            <wp:effectExtent l="0" t="0" r="0" b="9525"/>
            <wp:docPr id="1" name="Рисунок 1" descr="http://konspekta.net/lektsianew/baza17/291713767627.files/image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onspekta.net/lektsianew/baza17/291713767627.files/image63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Как правило, такие гистограммы менее информативны. Это можно видеть из сравнения рис. 10 и 11.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Изобразительные диаграммы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являются иллюстративно-инфор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мационным изображением, в них простые геометрические фигу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ры заменяются символами, воспроизводящими образ предмета. Они могут быть следующих видов: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lastRenderedPageBreak/>
        <w:t>- в качестве графических знаков служат символы сравнивае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мых параметров, различающиеся по величине;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 символы-знаки помещены внутри столбиков, полос или сек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торов, причем прямоугольники или секторы вписываются точно по масштабу, а символы не меняют своей величины;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 соблюдается и масштабность, и изобразительность, а в зоне рисунка вычерчивается ломаная линия, соединяющая показатели;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 показатели оформляются не точками, а кружочками со впи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санными числовыми значениями и соединяются не линиями, а широкими полосами;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 диаграммы могут содержать цветовые выделения.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</w:rPr>
        <w:t>Графики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(от греч. </w:t>
      </w:r>
      <w:proofErr w:type="gramStart"/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§</w:t>
      </w:r>
      <w:proofErr w:type="spellStart"/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гарЫкоз</w:t>
      </w:r>
      <w:proofErr w:type="spellEnd"/>
      <w:proofErr w:type="gramEnd"/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— начертанный) — условное изобра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жение характера зависимости одной величины от другой или дина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мики изменения величины. Кривая на графике может быть лома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ной или сглаженной в зависимости от требований наглядности.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График включает в себя заголовок, словесное пояснение ус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ловных знаков и значения отдельных элементов графического об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раза, оси координат, шкалу с масштабом, числовые сетки и чис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ловые данные, дополняющие или уточняющие величину нане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сенных на график показателей.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Координатные оси вычерчиваются сплошными линиями без стрелок на концах. Если это необходимо для повышения нагляд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ности, оси дополняются координатной сеткой, соответствующей выбранному масштабу. Числовые значения штрихов, как прави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ло, пишут за пределами графика (левее вертикальной оси и ниже горизонтальной), избегая дробных величин. При этом значения можно откладывать не с нуля, а в пределах рассматриваемой за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висимости. Независимую переменную откладывают по горизон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тальной оси. Масштаб каждой оси может быть разным.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По координатным осям указывают условные обозначения и раз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мерности отложенных величин в принятых сокращениях. На гра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фике используются только принятые в тексте условные обозначе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ния, аббревиатуры и сокращения. Надписи, относящиеся к кри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вым и точкам, должны быть краткими и немногочисленными. Все обозначения на графике обязательно комментируются в тексте.</w:t>
      </w:r>
    </w:p>
    <w:p w:rsidR="00C946D9" w:rsidRPr="001A1C7F" w:rsidRDefault="00C946D9" w:rsidP="001A1C7F">
      <w:pPr>
        <w:pStyle w:val="1"/>
        <w:shd w:val="clear" w:color="auto" w:fill="FFFFFF"/>
        <w:spacing w:before="450" w:after="450" w:line="240" w:lineRule="auto"/>
        <w:ind w:left="450" w:right="450" w:firstLine="284"/>
        <w:jc w:val="center"/>
        <w:rPr>
          <w:rFonts w:ascii="Times New Roman" w:eastAsia="Times New Roman" w:hAnsi="Times New Roman" w:cs="Times New Roman"/>
          <w:color w:val="0404B4"/>
          <w:sz w:val="24"/>
          <w:szCs w:val="24"/>
        </w:rPr>
      </w:pPr>
      <w:r w:rsidRPr="00786C37">
        <w:rPr>
          <w:rFonts w:ascii="Times New Roman" w:hAnsi="Times New Roman" w:cs="Times New Roman"/>
          <w:color w:val="0404B4"/>
          <w:sz w:val="24"/>
          <w:szCs w:val="24"/>
        </w:rPr>
        <w:t>Особенности различных форм представления результатов исследования</w:t>
      </w:r>
      <w:r w:rsidR="001A1C7F">
        <w:rPr>
          <w:rFonts w:ascii="Times New Roman" w:hAnsi="Times New Roman" w:cs="Times New Roman"/>
          <w:color w:val="0404B4"/>
          <w:sz w:val="24"/>
          <w:szCs w:val="24"/>
        </w:rPr>
        <w:t>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rStyle w:val="a4"/>
          <w:color w:val="424242"/>
        </w:rPr>
        <w:t>Общие требования к представлению результатов исследования.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  <w:shd w:val="clear" w:color="auto" w:fill="FFFFFF"/>
        </w:rPr>
      </w:pPr>
      <w:r w:rsidRPr="00786C37">
        <w:rPr>
          <w:color w:val="424242"/>
        </w:rPr>
        <w:t xml:space="preserve">Результаты психолого-педагогического исследования могут быть </w:t>
      </w:r>
      <w:r w:rsidRPr="00786C37">
        <w:rPr>
          <w:color w:val="424242"/>
          <w:shd w:val="clear" w:color="auto" w:fill="FFFFFF"/>
        </w:rPr>
        <w:t>изложены и представлены в разного рода публикациях: тезисах, статьях, докладах и пр. Ко всем научным публикациям предъявля</w:t>
      </w:r>
      <w:r w:rsidRPr="00786C37">
        <w:rPr>
          <w:color w:val="424242"/>
          <w:shd w:val="clear" w:color="auto" w:fill="FFFFFF"/>
        </w:rPr>
        <w:softHyphen/>
        <w:t>ются четкие требования, учитывающие наличие следующих ха</w:t>
      </w:r>
      <w:r w:rsidRPr="00786C37">
        <w:rPr>
          <w:color w:val="424242"/>
          <w:shd w:val="clear" w:color="auto" w:fill="FFFFFF"/>
        </w:rPr>
        <w:softHyphen/>
        <w:t>рактеристик: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- научный стиль изложения;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- соответствие жанровым особенностям;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- объективность;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- адекватное описание объекта и предмета исследования;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- соответствие излагаемых выводов результатам, полученным в процессе эмпирического исследования;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lastRenderedPageBreak/>
        <w:t>- обязательное наличие выводов, не противоречащих экспери</w:t>
      </w:r>
      <w:r w:rsidRPr="00786C37">
        <w:rPr>
          <w:color w:val="424242"/>
        </w:rPr>
        <w:softHyphen/>
        <w:t>ментальным данным (в научно-педагогических публикациях вполне допустимы теоретические рассуждения, не имеющие непосред</w:t>
      </w:r>
      <w:r w:rsidRPr="00786C37">
        <w:rPr>
          <w:color w:val="424242"/>
        </w:rPr>
        <w:softHyphen/>
        <w:t>ственного выхода в педагогическую практику, но в них нет места механическому перечислению эмпирических данных);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- четко выраженная концептуальная принадлежность (из пуб</w:t>
      </w:r>
      <w:r w:rsidRPr="00786C37">
        <w:rPr>
          <w:color w:val="424242"/>
        </w:rPr>
        <w:softHyphen/>
        <w:t>ликации должно быть понятно, на каких позициях стоит автор, например, он руководствуется положениями гуманитарного или традиционного, аксиологического или деятельностного подхода);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- грамотное оформление основного текста и иллюстративных материалов.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Под </w:t>
      </w:r>
      <w:r w:rsidRPr="00786C37">
        <w:rPr>
          <w:rStyle w:val="a4"/>
          <w:i/>
          <w:iCs/>
          <w:color w:val="424242"/>
        </w:rPr>
        <w:t>жанром </w:t>
      </w:r>
      <w:r w:rsidRPr="00786C37">
        <w:rPr>
          <w:color w:val="424242"/>
        </w:rPr>
        <w:t>подразумевается устойчивая группа публикаций, объединенных сходными содержательными и формальными при</w:t>
      </w:r>
      <w:r w:rsidRPr="00786C37">
        <w:rPr>
          <w:color w:val="424242"/>
        </w:rPr>
        <w:softHyphen/>
        <w:t>знаками. Эти признаки называются </w:t>
      </w:r>
      <w:r w:rsidRPr="00786C37">
        <w:rPr>
          <w:i/>
          <w:iCs/>
          <w:color w:val="424242"/>
        </w:rPr>
        <w:t>жанрообразующими фактора</w:t>
      </w:r>
      <w:r w:rsidRPr="00786C37">
        <w:rPr>
          <w:i/>
          <w:iCs/>
          <w:color w:val="424242"/>
        </w:rPr>
        <w:softHyphen/>
        <w:t>ми. </w:t>
      </w:r>
      <w:r w:rsidRPr="00786C37">
        <w:rPr>
          <w:color w:val="424242"/>
        </w:rPr>
        <w:t>В качестве основных жанрообразующих факторов выделяют</w:t>
      </w:r>
      <w:r w:rsidRPr="00786C37">
        <w:rPr>
          <w:color w:val="424242"/>
        </w:rPr>
        <w:softHyphen/>
        <w:t>ся: предмет отображения, целевая установка публикации и ме</w:t>
      </w:r>
      <w:r w:rsidRPr="00786C37">
        <w:rPr>
          <w:color w:val="424242"/>
        </w:rPr>
        <w:softHyphen/>
        <w:t>тод отображения. Значимость этих факторов в жанрообразовании</w:t>
      </w:r>
      <w:bookmarkStart w:id="0" w:name="_GoBack"/>
      <w:bookmarkEnd w:id="0"/>
      <w:r w:rsidRPr="00786C37">
        <w:rPr>
          <w:color w:val="424242"/>
        </w:rPr>
        <w:t xml:space="preserve"> не равнозначна, каждый из них выполняет свою специфическую роль.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rStyle w:val="a4"/>
          <w:color w:val="424242"/>
        </w:rPr>
        <w:t>Предметом отображения </w:t>
      </w:r>
      <w:r w:rsidRPr="00786C37">
        <w:rPr>
          <w:color w:val="424242"/>
        </w:rPr>
        <w:t>в научно-педагогической публика</w:t>
      </w:r>
      <w:r w:rsidRPr="00786C37">
        <w:rPr>
          <w:color w:val="424242"/>
        </w:rPr>
        <w:softHyphen/>
        <w:t>ции может стать практически любой педагогический объект, за</w:t>
      </w:r>
      <w:r w:rsidRPr="00786C37">
        <w:rPr>
          <w:color w:val="424242"/>
        </w:rPr>
        <w:softHyphen/>
        <w:t>интересовавший исследователя. Отображаемые исследователем объекты имеют самый разный характер и отличаются подчас боль</w:t>
      </w:r>
      <w:r w:rsidRPr="00786C37">
        <w:rPr>
          <w:color w:val="424242"/>
        </w:rPr>
        <w:softHyphen/>
        <w:t>шой сложностью. Предметами отображения в научно-педагогиче</w:t>
      </w:r>
      <w:r w:rsidRPr="00786C37">
        <w:rPr>
          <w:color w:val="424242"/>
        </w:rPr>
        <w:softHyphen/>
        <w:t>ской публикации могут быть: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- </w:t>
      </w:r>
      <w:r w:rsidRPr="00786C37">
        <w:rPr>
          <w:i/>
          <w:iCs/>
          <w:color w:val="424242"/>
        </w:rPr>
        <w:t>педагогические феномены, </w:t>
      </w:r>
      <w:r w:rsidRPr="00786C37">
        <w:rPr>
          <w:color w:val="424242"/>
        </w:rPr>
        <w:t>рассматриваемые в «статичном» виде (не в процессе их движения и изменения). Если педагогический феномен рассматривается с позиций системного подхода, то ав</w:t>
      </w:r>
      <w:r w:rsidRPr="00786C37">
        <w:rPr>
          <w:color w:val="424242"/>
        </w:rPr>
        <w:softHyphen/>
        <w:t>тор публикации обязательно характеризует его структуру и функ</w:t>
      </w:r>
      <w:r w:rsidRPr="00786C37">
        <w:rPr>
          <w:color w:val="424242"/>
        </w:rPr>
        <w:softHyphen/>
        <w:t>ции. Структура и функции, а также отдельные характеристики феномена, в свою очередь, могут стать предметами отдельных публикаций;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 </w:t>
      </w: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педагогические явления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(например, неуспеваемость школьни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ков). Содержание и структура текста в этом случае определяются ответами на вопросы: «Что?» (описание явления), «Почему?» (при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чины явления), «Каковы последствия?»;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 </w:t>
      </w: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педагогические ситуации,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их классификации и отдельные виды. Здесь содержание и структура текста определяются ответами на вопросы: «Что, где, когда, как и почему произошло, кто основ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ные участники?», «Почему возникла эта ситуация?», «Каковы ха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рактерные признаки ситуации?», «Каково ее место в педагогиче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ском процессе?», «Каково ее влияние на участников?»;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 </w:t>
      </w: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педагогические процессы.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В научно-педагогической публикации может быть описан (охарактеризован, проанализирован) как про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цесс в целом с его стадиями, характеристиками, закономернос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тями, так и отдельные стадии этого процесса;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 </w:t>
      </w: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педагогическая деятельность.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Логика содержания публикации при этом определяется структурой самой педагогической деятель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ности, которая, как известно, отражается в цепочке «цель — сред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ства (условия) — процесс — результат». Каждый из перечислен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ных компонентов может стать предметом отображения в самосто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ятельной публикации. Педагогическая деятельность является пред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метом отображения как в теоретических, так и в методических публикациях. Поэтому урок (систему уроков), воспитательное ме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роприятие (систему мероприятий), дидактическую или воспита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тельную технологию или их фрагменты также можно рассматри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вать в качестве предмета отображения научно-педагогических пуб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ликаций;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 </w:t>
      </w: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педагогическая концепция, теория, парадигма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(или их система). В публикации может быть либо изложена авторская концепция (например, в программной статье), 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lastRenderedPageBreak/>
        <w:t>либо проанализированы «чу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жие» педагогические теории и концепции, как существующие в настоящее время, так и существовавшие ранее (например, в ана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литической статье);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 </w:t>
      </w: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педагогические термины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(например, понятие «содержание вос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питания») или их система, иерархия (например, терминологиче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ский аппарат православной педагогики). Один из возможных вари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антов логики раскрытия содержания таков: происхождение терми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на — изменение его значения на разных этапах, в разных образова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тельных парадигмах — современное понимание и применение;</w:t>
      </w:r>
    </w:p>
    <w:p w:rsidR="00C946D9" w:rsidRPr="00894231" w:rsidRDefault="00C946D9" w:rsidP="00894231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 </w:t>
      </w: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качества воспитанника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как предмет формирования (воспита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ния, развития). В таких публикациях необходимо представить ав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торское понимание качества (дать его определение или описа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ние), охарактеризовать его функции в становлении человека, его структуру, возможно — этапы становления, способы, средства, условия формирования;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- </w:t>
      </w:r>
      <w:r w:rsidRPr="00786C37">
        <w:rPr>
          <w:i/>
          <w:iCs/>
          <w:color w:val="424242"/>
        </w:rPr>
        <w:t>другие публикации. </w:t>
      </w:r>
      <w:r w:rsidRPr="00786C37">
        <w:rPr>
          <w:color w:val="424242"/>
        </w:rPr>
        <w:t>Такой предмет определяется в рецензии.</w:t>
      </w:r>
    </w:p>
    <w:p w:rsidR="00C946D9" w:rsidRPr="00786C37" w:rsidRDefault="00C946D9" w:rsidP="00894231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Важным жанрообразующим фактором выступает </w:t>
      </w:r>
      <w:r w:rsidRPr="00786C37">
        <w:rPr>
          <w:rStyle w:val="a4"/>
          <w:i/>
          <w:iCs/>
          <w:color w:val="424242"/>
        </w:rPr>
        <w:t>целевая уста</w:t>
      </w:r>
      <w:r w:rsidRPr="00786C37">
        <w:rPr>
          <w:rStyle w:val="a4"/>
          <w:i/>
          <w:iCs/>
          <w:color w:val="424242"/>
        </w:rPr>
        <w:softHyphen/>
        <w:t>новка публикации. </w:t>
      </w:r>
      <w:r w:rsidRPr="00786C37">
        <w:rPr>
          <w:color w:val="424242"/>
        </w:rPr>
        <w:t>Действие этого фактора проявляется прежде всего в том или ином уровне детализации, глубины постижения связей психолого-педагогического феномена, приводящих к созданию своеобразных текстов, составляющих определенный жанр.</w:t>
      </w:r>
    </w:p>
    <w:p w:rsidR="00C946D9" w:rsidRPr="00786C37" w:rsidRDefault="00C946D9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  <w:shd w:val="clear" w:color="auto" w:fill="FFFFFF"/>
        </w:rPr>
      </w:pPr>
      <w:r w:rsidRPr="00786C37">
        <w:rPr>
          <w:color w:val="424242"/>
          <w:shd w:val="clear" w:color="auto" w:fill="FFFFFF"/>
        </w:rPr>
        <w:t>Так, рассказывая о каком-либо педагогическом явлении, иссле</w:t>
      </w:r>
      <w:r w:rsidRPr="00786C37">
        <w:rPr>
          <w:color w:val="424242"/>
          <w:shd w:val="clear" w:color="auto" w:fill="FFFFFF"/>
        </w:rPr>
        <w:softHyphen/>
        <w:t>дователь может поставить перед собой цель — в нескольких сло</w:t>
      </w:r>
      <w:r w:rsidRPr="00786C37">
        <w:rPr>
          <w:color w:val="424242"/>
          <w:shd w:val="clear" w:color="auto" w:fill="FFFFFF"/>
        </w:rPr>
        <w:softHyphen/>
        <w:t>вах познакомить читателя с этим явлением, констатировать его при</w:t>
      </w:r>
      <w:r w:rsidRPr="00786C37">
        <w:rPr>
          <w:color w:val="424242"/>
          <w:shd w:val="clear" w:color="auto" w:fill="FFFFFF"/>
        </w:rPr>
        <w:softHyphen/>
        <w:t>чину, обозначить некоторые характеристики и дать общую оценку, т.е. изложить результаты констатирующего эксперимента. В итоге будет написана информационная статья. Если же автор поставит своей целью детально, подробно описать явление или процесс, ис</w:t>
      </w:r>
      <w:r w:rsidRPr="00786C37">
        <w:rPr>
          <w:color w:val="424242"/>
          <w:shd w:val="clear" w:color="auto" w:fill="FFFFFF"/>
        </w:rPr>
        <w:softHyphen/>
        <w:t>следовать его причины, спрогнозировать его дальнейшее разви</w:t>
      </w:r>
      <w:r w:rsidRPr="00786C37">
        <w:rPr>
          <w:color w:val="424242"/>
          <w:shd w:val="clear" w:color="auto" w:fill="FFFFFF"/>
        </w:rPr>
        <w:softHyphen/>
        <w:t>тие, проследить связи с другими явлениями (процессами) и их вза</w:t>
      </w:r>
      <w:r w:rsidRPr="00786C37">
        <w:rPr>
          <w:color w:val="424242"/>
          <w:shd w:val="clear" w:color="auto" w:fill="FFFFFF"/>
        </w:rPr>
        <w:softHyphen/>
        <w:t>имное влияние, то у него получится текст, который может быть на</w:t>
      </w:r>
      <w:r w:rsidRPr="00786C37">
        <w:rPr>
          <w:color w:val="424242"/>
          <w:shd w:val="clear" w:color="auto" w:fill="FFFFFF"/>
        </w:rPr>
        <w:softHyphen/>
        <w:t>зван аналитической статьей. Иначе говоря, в первом случае (в ин</w:t>
      </w:r>
      <w:r w:rsidRPr="00786C37">
        <w:rPr>
          <w:color w:val="424242"/>
          <w:shd w:val="clear" w:color="auto" w:fill="FFFFFF"/>
        </w:rPr>
        <w:softHyphen/>
        <w:t>формационной статье) автор избирает целевую установку на показ определенных характеристик предмета отображения в их «сверну</w:t>
      </w:r>
      <w:r w:rsidRPr="00786C37">
        <w:rPr>
          <w:color w:val="424242"/>
          <w:shd w:val="clear" w:color="auto" w:fill="FFFFFF"/>
        </w:rPr>
        <w:softHyphen/>
        <w:t>том» виде, а во втором случае (в аналитической статье) он «развер</w:t>
      </w:r>
      <w:r w:rsidRPr="00786C37">
        <w:rPr>
          <w:color w:val="424242"/>
          <w:shd w:val="clear" w:color="auto" w:fill="FFFFFF"/>
        </w:rPr>
        <w:softHyphen/>
        <w:t>тывает» эти характеристики и создает произведение другого жан</w:t>
      </w:r>
      <w:r w:rsidRPr="00786C37">
        <w:rPr>
          <w:color w:val="424242"/>
          <w:shd w:val="clear" w:color="auto" w:fill="FFFFFF"/>
        </w:rPr>
        <w:softHyphen/>
        <w:t>рового измерения.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В качестве целей научной публикации можно выделить следую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щие: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 по возможности более точно и полно </w:t>
      </w: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объяснить факты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педа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гогической действительности;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 показать </w:t>
      </w: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причинно-следственные связи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между явлениями;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 </w:t>
      </w: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выявить закономерности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исторического развития каких-либо явлений или процессов;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 сообщить </w:t>
      </w: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научную информацию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и т.д.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Применительно к научно-педагогической публикации в качестве целевой установки может выступать закрепление приоритета в той или иной области педагогики или психологии. В этом плане боль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шое значение имеет оперативность в подготовке публикаций. До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стижению этой цели способствуют доклады о результатах иссле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дования.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Целью научно-педагогической публикации может быть поста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новка практической педагогической или исследовательской про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 xml:space="preserve">блемы. Специфическая особенность 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lastRenderedPageBreak/>
        <w:t>таких статей — отсутствие из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ложения результатов исследования. Преобладающее место в них занимает обоснование актуальности.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Еще одна целевая установка, которая может быть применена к психолого-педагогическим публикациям, — внедрение результатов исследования в педагогическую практику. Достижению этой цели служат публикации методического характера.</w:t>
      </w:r>
    </w:p>
    <w:p w:rsidR="00C946D9" w:rsidRPr="00C946D9" w:rsidRDefault="00C946D9" w:rsidP="00894231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Приступая к изложению результатов исследования в той или иной публикации, необходимо четко представлять, какой ауди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тории адресована данная публикация — определенному научному сообществу, широкой научной общественности, практическим ра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ботникам. От этого зависят метод отображения, форма репрезен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тации материала и стиль его изложения.</w:t>
      </w:r>
    </w:p>
    <w:p w:rsidR="00C946D9" w:rsidRPr="00C946D9" w:rsidRDefault="00C946D9" w:rsidP="00894231">
      <w:pPr>
        <w:shd w:val="clear" w:color="auto" w:fill="FFFFFF"/>
        <w:spacing w:before="120" w:after="120" w:line="360" w:lineRule="auto"/>
        <w:ind w:left="119" w:right="448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</w:rPr>
        <w:t>Метод отображения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в научно-педагогических публикациях связан с теми методами исследования, которые применялись для получения излагаемых результатов, и зависит от уровня исследо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вания. Результаты эмпирического исследования излагаются, как правило, в информационных публикациях. Выполнение исследо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вания на теоретическом уровне приводит к созданию аналитиче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ских публикаций. Такие публикации отличаются прежде всего глу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бокой, детальной проработкой причинно-следственных связей, наличием оценочных суждений, основательностью аргументации.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В качестве форм репрезентации материала обычно выделяют сообщение, повествование и изложение. </w:t>
      </w: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Сообщение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характерно для кратких жанров (тезисы) и предполагает простое перечисление фактов. </w:t>
      </w: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Повествование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предполагает более подробное освещение хода и результатов исследования, </w:t>
      </w:r>
      <w:proofErr w:type="gramStart"/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например</w:t>
      </w:r>
      <w:proofErr w:type="gramEnd"/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логическое обосно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вание теоретических выводов. </w:t>
      </w: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Изложение —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наиболее развернутая форма, включающая помимо тезисов и аргументов еще и иллю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страции либо подробное освещение хода исследования, рассуж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дение, объяснение фактов, раскрытие закономерностей.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Отнесение публикации к тому или иному жанру во многом зависит от стиля, который использует автор при написании тек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ста. По этому признаку выделяются, например, научные и науч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но-популярные статьи.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Научный стиль 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используется в научных статьях, докладах, дис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сертациях, монографиях, учебниках и т.д., он определяется со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держанием и целями публикации, а также используется для пере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дачи и хранения научной информации как в письменной, так и в устной форме.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Научный стиль изложения результатов исследования предпо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лагает: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 логическую последовательность изложения;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 однозначность, точность терминологии;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 краткость при информативной насыщенности содержания;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 конкретность, бесстрастность, объективность высказывания. К характерным особенностям научного стиля относятся: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 насыщенность терминами (15 —20 % всей лексики);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 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lastRenderedPageBreak/>
        <w:t>- употребление формы единственного числа имени существи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тельного в значении множественного числа («воспитанник» вме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сто «воспитанники»);</w:t>
      </w:r>
    </w:p>
    <w:p w:rsidR="00C946D9" w:rsidRPr="00C946D9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- преобладание имен существительных над прилагательными и глаголами.</w:t>
      </w:r>
    </w:p>
    <w:p w:rsidR="00C946D9" w:rsidRPr="00786C37" w:rsidRDefault="00C946D9" w:rsidP="00894231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t>Сложилось общепринятое деление научно-педагогических пуб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ликаций на следующие виды с учетом их жанра и стиля изложе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ния: тезисы; статья (информационная, аналитическая, полеми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ческая, методическая); доклад (концептуальный, о результатах исследования, о ходе эксперимента, внедренческий); методиче</w:t>
      </w:r>
      <w:r w:rsidRPr="00C946D9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ские рекомендации; методическая разработка; учебник; учебное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r w:rsidRPr="00786C37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пособие; учебно-методическое пособие; хрестоматия; монография. К научно-педагогическим публикациям относят также диссерта</w:t>
      </w:r>
      <w:r w:rsidRPr="00786C37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softHyphen/>
        <w:t>цию и автореферат.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rStyle w:val="a4"/>
          <w:color w:val="424242"/>
        </w:rPr>
        <w:t>Требования к оформлению тезисов.</w:t>
      </w:r>
      <w:r w:rsidR="00894231">
        <w:rPr>
          <w:rStyle w:val="a4"/>
          <w:color w:val="424242"/>
        </w:rPr>
        <w:t xml:space="preserve"> </w:t>
      </w:r>
      <w:r w:rsidRPr="00786C37">
        <w:rPr>
          <w:color w:val="424242"/>
        </w:rPr>
        <w:t>Тезисы научных докладов и сообщений представляют собой конспективное изложение мате</w:t>
      </w:r>
      <w:r w:rsidRPr="00786C37">
        <w:rPr>
          <w:color w:val="424242"/>
        </w:rPr>
        <w:softHyphen/>
        <w:t>риалов устного выступления (доклада) участника научной кон</w:t>
      </w:r>
      <w:r w:rsidRPr="00786C37">
        <w:rPr>
          <w:color w:val="424242"/>
        </w:rPr>
        <w:softHyphen/>
        <w:t>ференции. При заочном участии в научном мероприятии (науч</w:t>
      </w:r>
      <w:r w:rsidRPr="00786C37">
        <w:rPr>
          <w:color w:val="424242"/>
        </w:rPr>
        <w:softHyphen/>
        <w:t>ной или научно-практической конференции, совещании, сим</w:t>
      </w:r>
      <w:r w:rsidRPr="00786C37">
        <w:rPr>
          <w:color w:val="424242"/>
        </w:rPr>
        <w:softHyphen/>
        <w:t>позиуме, школе-семинаре и т.п.) тезисы, включенные в сбор</w:t>
      </w:r>
      <w:r w:rsidRPr="00786C37">
        <w:rPr>
          <w:color w:val="424242"/>
        </w:rPr>
        <w:softHyphen/>
        <w:t>ник материалов, становятся публикацией в полном смысле это</w:t>
      </w:r>
      <w:r w:rsidRPr="00786C37">
        <w:rPr>
          <w:color w:val="424242"/>
        </w:rPr>
        <w:softHyphen/>
        <w:t>го слова.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Объем тезисов, как правило, не превышает 1 — 3 страницы тек</w:t>
      </w:r>
      <w:r w:rsidRPr="00786C37">
        <w:rPr>
          <w:color w:val="424242"/>
        </w:rPr>
        <w:softHyphen/>
        <w:t>ста (не более 0,15 п. л.). Специфика тезисов состоит прежде всего в способе (особенностях) презентации материала.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Основной принцип при работе над тезисами — экономичность. Предложенные в тезисах положения подробно не раскрываются и не комментируются. Материал излагается в максимально «сверну</w:t>
      </w:r>
      <w:r w:rsidRPr="00786C37">
        <w:rPr>
          <w:color w:val="424242"/>
        </w:rPr>
        <w:softHyphen/>
        <w:t>том» виде. Если полная схема изложения материала представляет собой цепочку «тезис — аргумент — иллюстрация», то при работе над тезисами последние два звена цепочки исключаются. Тезисы не предполагают ни наличия системы доказательств (теоретиче</w:t>
      </w:r>
      <w:r w:rsidRPr="00786C37">
        <w:rPr>
          <w:color w:val="424242"/>
        </w:rPr>
        <w:softHyphen/>
        <w:t>ской аргументации либо описания эксперимента), ни иллюстра</w:t>
      </w:r>
      <w:r w:rsidRPr="00786C37">
        <w:rPr>
          <w:color w:val="424242"/>
        </w:rPr>
        <w:softHyphen/>
        <w:t>тивного материала (примеров, монографических характеристик, описания педагогических ситуаций, предположений «от против</w:t>
      </w:r>
      <w:r w:rsidRPr="00786C37">
        <w:rPr>
          <w:color w:val="424242"/>
        </w:rPr>
        <w:softHyphen/>
        <w:t>ного» и т.п.). В них приводятся лишь конечные выводы, получен</w:t>
      </w:r>
      <w:r w:rsidRPr="00786C37">
        <w:rPr>
          <w:color w:val="424242"/>
        </w:rPr>
        <w:softHyphen/>
        <w:t>ные в результате исследования. Таким образом, при работе над тезисами акцент делается на результат.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Принцип экономичности относится и к стилю изложения. Неболь</w:t>
      </w:r>
      <w:r w:rsidRPr="00786C37">
        <w:rPr>
          <w:color w:val="424242"/>
        </w:rPr>
        <w:softHyphen/>
        <w:t>шой объем тезисов заставляет автора отказаться от обращения к метафорам, аналогиям, от апелляций к жизненному опыту читателя, исторических экскурсов (если тезисы не касаются проблем истории образования) и пр. Следует избегать прилагательных, не несущих смысловой нагрузки. В тезисах не обязательны текстовые связки при переходе от одной части к другой; связь между частями тезисов дол</w:t>
      </w:r>
      <w:r w:rsidRPr="00786C37">
        <w:rPr>
          <w:color w:val="424242"/>
        </w:rPr>
        <w:softHyphen/>
        <w:t>жна быть, скорее, внутренней и вытекать из логики содержания.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Тезисы посвящены, как правило, не глобальной педагогиче</w:t>
      </w:r>
      <w:r w:rsidRPr="00786C37">
        <w:rPr>
          <w:color w:val="424242"/>
        </w:rPr>
        <w:softHyphen/>
        <w:t>ской проблеме, а какому-то ее аспекту и потому должны отли</w:t>
      </w:r>
      <w:r w:rsidRPr="00786C37">
        <w:rPr>
          <w:color w:val="424242"/>
        </w:rPr>
        <w:softHyphen/>
        <w:t>чаться максимальной конкретностью. В силу этого количество ис</w:t>
      </w:r>
      <w:r w:rsidRPr="00786C37">
        <w:rPr>
          <w:color w:val="424242"/>
        </w:rPr>
        <w:softHyphen/>
        <w:t xml:space="preserve">пользуемых в тезисах терминов должно быть минимальным. Что касается цитат, то их использование в тезисах нецелесообразно, так </w:t>
      </w:r>
      <w:r w:rsidR="000E67F4" w:rsidRPr="00786C37">
        <w:rPr>
          <w:color w:val="424242"/>
        </w:rPr>
        <w:t>же,</w:t>
      </w:r>
      <w:r w:rsidRPr="00786C37">
        <w:rPr>
          <w:color w:val="424242"/>
        </w:rPr>
        <w:t xml:space="preserve"> как и включение общеизвестной информации и общепри</w:t>
      </w:r>
      <w:r w:rsidRPr="00786C37">
        <w:rPr>
          <w:color w:val="424242"/>
        </w:rPr>
        <w:softHyphen/>
        <w:t>нятых определений психолого-педагогических терминов.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Итак, основная характеристика тезисов — емкость содержания при краткости изложения. Тем не менее в их тексте должны при</w:t>
      </w:r>
      <w:r w:rsidRPr="00786C37">
        <w:rPr>
          <w:color w:val="424242"/>
        </w:rPr>
        <w:softHyphen/>
        <w:t>сутствовать следующие основные смысловые блоки.</w:t>
      </w:r>
    </w:p>
    <w:p w:rsidR="00C946D9" w:rsidRPr="00786C37" w:rsidRDefault="00C946D9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</w:pP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i/>
          <w:iCs/>
          <w:color w:val="424242"/>
        </w:rPr>
        <w:lastRenderedPageBreak/>
        <w:t>Актуализация. </w:t>
      </w:r>
      <w:r w:rsidRPr="00786C37">
        <w:rPr>
          <w:color w:val="424242"/>
        </w:rPr>
        <w:t>В первом абзаце обычно формулируются пробле</w:t>
      </w:r>
      <w:r w:rsidRPr="00786C37">
        <w:rPr>
          <w:color w:val="424242"/>
        </w:rPr>
        <w:softHyphen/>
        <w:t>ма, обоснование актуальности ее исследования. При этом следует добиваться максимальной конкретики, избегать общих фраз. Луч</w:t>
      </w:r>
      <w:r w:rsidRPr="00786C37">
        <w:rPr>
          <w:color w:val="424242"/>
        </w:rPr>
        <w:softHyphen/>
        <w:t>ше приводить факты, обращая особое внимание на их принад</w:t>
      </w:r>
      <w:r w:rsidRPr="00786C37">
        <w:rPr>
          <w:color w:val="424242"/>
        </w:rPr>
        <w:softHyphen/>
        <w:t>лежность к психолого-педагогической, а не к какой-либо иной (политической, экономической и пр.) реальности. При этом нужно следить за тем, чтобы обосновывалась актуальность той пробле</w:t>
      </w:r>
      <w:r w:rsidRPr="00786C37">
        <w:rPr>
          <w:color w:val="424242"/>
        </w:rPr>
        <w:softHyphen/>
        <w:t>мы, которая рассматривается в данных тезисах, а не общая про</w:t>
      </w:r>
      <w:r w:rsidRPr="00786C37">
        <w:rPr>
          <w:color w:val="424242"/>
        </w:rPr>
        <w:softHyphen/>
        <w:t>блематика научного исследования автора.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i/>
          <w:iCs/>
          <w:color w:val="424242"/>
        </w:rPr>
        <w:t>Характеристика основных концептуальных положений. </w:t>
      </w:r>
      <w:r w:rsidRPr="00786C37">
        <w:rPr>
          <w:color w:val="424242"/>
        </w:rPr>
        <w:t>Если ме</w:t>
      </w:r>
      <w:r w:rsidRPr="00786C37">
        <w:rPr>
          <w:color w:val="424242"/>
        </w:rPr>
        <w:softHyphen/>
        <w:t>тодологические и теоретические положения, на которые опирает</w:t>
      </w:r>
      <w:r w:rsidRPr="00786C37">
        <w:rPr>
          <w:color w:val="424242"/>
        </w:rPr>
        <w:softHyphen/>
        <w:t>ся автор, широко известны и он не вносит в их понимание ника</w:t>
      </w:r>
      <w:r w:rsidRPr="00786C37">
        <w:rPr>
          <w:color w:val="424242"/>
        </w:rPr>
        <w:softHyphen/>
        <w:t>кой специфики, они могут быть просто перечислены. Во всех дру</w:t>
      </w:r>
      <w:r w:rsidRPr="00786C37">
        <w:rPr>
          <w:color w:val="424242"/>
        </w:rPr>
        <w:softHyphen/>
        <w:t>гих случаях необходимо дать краткую расшифровку концептуаль</w:t>
      </w:r>
      <w:r w:rsidRPr="00786C37">
        <w:rPr>
          <w:color w:val="424242"/>
        </w:rPr>
        <w:softHyphen/>
        <w:t>ных положений исследования. В тезисах приводятся лишь те поло</w:t>
      </w:r>
      <w:r w:rsidRPr="00786C37">
        <w:rPr>
          <w:color w:val="424242"/>
        </w:rPr>
        <w:softHyphen/>
        <w:t>жения, которые необходимы для понимания содержания именно этих тезисов, а не исследовательской работы автора вообще. В то же время они должны характеризовать отношение автора тезисов к той или иной педагогической концепции, теории, парадигме.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i/>
          <w:iCs/>
          <w:color w:val="424242"/>
        </w:rPr>
        <w:t>Описание объектов и методов исследования. </w:t>
      </w:r>
      <w:r w:rsidRPr="00786C37">
        <w:rPr>
          <w:color w:val="424242"/>
        </w:rPr>
        <w:t>Объекты и методы могут быть просто названы (перечислены), если они традицион</w:t>
      </w:r>
      <w:r w:rsidRPr="00786C37">
        <w:rPr>
          <w:color w:val="424242"/>
        </w:rPr>
        <w:softHyphen/>
        <w:t>ные. Однако в ряде случаев необходимо отразить их специфику, определяемую особенностями предмета исследования.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i/>
          <w:iCs/>
          <w:color w:val="424242"/>
        </w:rPr>
        <w:t>Изложение основных результатов исследования. </w:t>
      </w:r>
      <w:r w:rsidRPr="00786C37">
        <w:rPr>
          <w:color w:val="424242"/>
        </w:rPr>
        <w:t>Этому смысло</w:t>
      </w:r>
      <w:r w:rsidRPr="00786C37">
        <w:rPr>
          <w:color w:val="424242"/>
        </w:rPr>
        <w:softHyphen/>
        <w:t>вому блоку следует уделить особое внимание. Результаты исследо</w:t>
      </w:r>
      <w:r w:rsidRPr="00786C37">
        <w:rPr>
          <w:color w:val="424242"/>
        </w:rPr>
        <w:softHyphen/>
        <w:t>вания излагаются в сжатой форме, без развернутых комментари</w:t>
      </w:r>
      <w:r w:rsidRPr="00786C37">
        <w:rPr>
          <w:color w:val="424242"/>
        </w:rPr>
        <w:softHyphen/>
        <w:t>ев, с минимальным количеством данных.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Тезисы имеют как преимущества, так и недостатки. К числу преимуществ относятся следующие: в разных тезисах легко отразить большое количество аспектов исследуемой проблемы; они дисциплинируют научное мышление, заставляя формулировать мысли в краткой форме, дают возможность оперативно презенто</w:t>
      </w:r>
      <w:r w:rsidRPr="00786C37">
        <w:rPr>
          <w:color w:val="424242"/>
        </w:rPr>
        <w:softHyphen/>
        <w:t>вать результаты исследования. Недостатки тезисов: в них не</w:t>
      </w:r>
      <w:r w:rsidRPr="00786C37">
        <w:rPr>
          <w:color w:val="424242"/>
        </w:rPr>
        <w:softHyphen/>
        <w:t>возможно с достаточной полнотой представить проделанную ис</w:t>
      </w:r>
      <w:r w:rsidRPr="00786C37">
        <w:rPr>
          <w:color w:val="424242"/>
        </w:rPr>
        <w:softHyphen/>
        <w:t>следователем работу; при их написании часто теряются логиче</w:t>
      </w:r>
      <w:r w:rsidRPr="00786C37">
        <w:rPr>
          <w:color w:val="424242"/>
        </w:rPr>
        <w:softHyphen/>
        <w:t>ские связки между различными умозаключениями, что нарушает ход рассуждений автора; они не годятся для презентации крупных блоков исследования.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rStyle w:val="a4"/>
          <w:color w:val="424242"/>
        </w:rPr>
        <w:t xml:space="preserve">Статья как форма представления результатов исследования. </w:t>
      </w:r>
      <w:r w:rsidRPr="00786C37">
        <w:rPr>
          <w:color w:val="424242"/>
        </w:rPr>
        <w:t>На</w:t>
      </w:r>
      <w:r w:rsidRPr="00786C37">
        <w:rPr>
          <w:color w:val="424242"/>
        </w:rPr>
        <w:softHyphen/>
        <w:t>учная статья представляет собой результат теоретического и (или) экспериментального исследования и публикуется в научных журналах, тематических сборниках. Стандартный объем статьи — 1 печатный лист (п. л.).</w:t>
      </w:r>
    </w:p>
    <w:p w:rsidR="00C946D9" w:rsidRPr="00786C37" w:rsidRDefault="00786C37" w:rsidP="00894231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 xml:space="preserve">Статья имеет перед тезисами ряд преимуществ: объем статьи позволяет автору подробно и аргументированно изложить свою позицию, не только перечислить результаты исследования, но </w:t>
      </w:r>
      <w:r w:rsidRPr="00786C37">
        <w:rPr>
          <w:color w:val="424242"/>
          <w:shd w:val="clear" w:color="auto" w:fill="FFFFFF"/>
        </w:rPr>
        <w:t>также описать способы их достижения. Научная статья психолого-педагогического содержания подчиняется общим требованиям к научной публикации. Как правило, статья раскрывает узкую про</w:t>
      </w:r>
      <w:r w:rsidRPr="00786C37">
        <w:rPr>
          <w:color w:val="424242"/>
          <w:shd w:val="clear" w:color="auto" w:fill="FFFFFF"/>
        </w:rPr>
        <w:softHyphen/>
        <w:t>блему, ограниченное число вопросов, является частью более круп</w:t>
      </w:r>
      <w:r w:rsidRPr="00786C37">
        <w:rPr>
          <w:color w:val="424242"/>
          <w:shd w:val="clear" w:color="auto" w:fill="FFFFFF"/>
        </w:rPr>
        <w:softHyphen/>
        <w:t>ной исследовательской работы. В то же время она имеет завершен</w:t>
      </w:r>
      <w:r w:rsidRPr="00786C37">
        <w:rPr>
          <w:color w:val="424242"/>
          <w:shd w:val="clear" w:color="auto" w:fill="FFFFFF"/>
        </w:rPr>
        <w:softHyphen/>
        <w:t>ный характер: автор должен обозначить проблему, выдвинуть ги</w:t>
      </w:r>
      <w:r w:rsidRPr="00786C37">
        <w:rPr>
          <w:color w:val="424242"/>
          <w:shd w:val="clear" w:color="auto" w:fill="FFFFFF"/>
        </w:rPr>
        <w:softHyphen/>
        <w:t>потезу, изложить систему доказательств и результатов исследова</w:t>
      </w:r>
      <w:r w:rsidRPr="00786C37">
        <w:rPr>
          <w:color w:val="424242"/>
          <w:shd w:val="clear" w:color="auto" w:fill="FFFFFF"/>
        </w:rPr>
        <w:softHyphen/>
        <w:t>ния, сделать выводы.</w:t>
      </w:r>
    </w:p>
    <w:p w:rsidR="00786C37" w:rsidRPr="00786C37" w:rsidRDefault="00786C37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Таким образом, статью можно </w:t>
      </w:r>
      <w:r w:rsidR="00894231"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>определить,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как жанр, предна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значенный для анализа педагогических феноменов и управляю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щих ими закономерностей, а также для презентации результатов такого анализа. Статья обязательно отражает позицию автора в том или ином вопросе, акцентирует внимание читателя на акту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 xml:space="preserve">альных 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lastRenderedPageBreak/>
        <w:t>задачах и проблемах. Общими отличительными признака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ми статьи являются следующие: осмысление и анализ значитель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ного явления или группы явлений, аргументированные обобще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ния и выводы, подтверждающие выдвинутую концепцию, идею.</w:t>
      </w:r>
    </w:p>
    <w:p w:rsidR="00786C37" w:rsidRPr="00786C37" w:rsidRDefault="00786C37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>Статья предполагает большую свободу творчества, нежели тези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сы. Тем не менее существуют определенные требования к содер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жанию, структуре и оформлению научно-педагогической статьи. Эти требования во многом зависят от того типа, к которому отно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сится статья. Традиционно в психологии и педагогике выделяют несколько типов статей.</w:t>
      </w:r>
    </w:p>
    <w:p w:rsidR="00786C37" w:rsidRPr="00786C37" w:rsidRDefault="00786C37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</w:rPr>
        <w:t>Информационная статья 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>пишется, как правило, на началь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ном этапе исследования (изложение результатов констатирующе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го эксперимента) либо на этапе внедрения (информирование об основных результатах исследования); выделяются два основных вида — эмпирическая и теоретическая статьи.</w:t>
      </w:r>
    </w:p>
    <w:p w:rsidR="00786C37" w:rsidRPr="00786C37" w:rsidRDefault="00786C37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Эмпирическая статья 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>пишется в том случае, если автор провел какое-либо исследование (констатирующий или формирующий эксперимент, анкетирование, тестирование и пр.), осуществил замеры, статистические подсчеты и счел возможным представить научной общественности результаты проделанной работы. Эмпи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рическая статья, правда, тоже содержит теоретическую часть (вы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воды, обобщения, рекомендации), но здесь она, как правило, сведена к минимуму и может состоять из нескольких строк или небольших абзацев. Эмпирическая статья включает в себя следую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щие элементы: вводная часть (изложение сущности проблемы, краткое обоснование ее актуальности, краткий обзор того, что уже достигнуто по решению этой проблемы); формулировка зада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чи исследования; формулировка гипотезы; изложение получен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ных в эмпирическом исследовании результатов; выводы.</w:t>
      </w:r>
    </w:p>
    <w:p w:rsidR="00786C37" w:rsidRPr="00786C37" w:rsidRDefault="00786C37" w:rsidP="00894231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i/>
          <w:iCs/>
          <w:color w:val="424242"/>
          <w:sz w:val="24"/>
          <w:szCs w:val="24"/>
        </w:rPr>
        <w:t>Теоретическая статья пишется 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>тогда, когда автору необходи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мо изложить концептуальные идеи своего исследования и об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основать их. Теоретическая статья по сравнению с эмпирической более аморфна, и ее основные элементы вычленить труднее. В ней</w:t>
      </w:r>
      <w:r w:rsidR="0089423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>четко выделяются, как правило, три части: вводная, основная и заключительная (выводы).</w:t>
      </w:r>
    </w:p>
    <w:p w:rsidR="00786C37" w:rsidRPr="00786C37" w:rsidRDefault="00786C37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>• Вводная часть содержит обоснование актуальности пробле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мы, которая рассматривается в статье (не проблемы исследования в целом!); она может содержать также краткий обзор или конста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тацию состояния исследованности данной проблемы в педагоги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ческой науке и характеристику «белых пятен» в исследовании про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блемы. При необходимости вводятся специальные понятия и их аббревиатура, которая затем используется вместо этих понятий. Вводной части в привычном виде может и не быть, если в статье есть «</w:t>
      </w:r>
      <w:r w:rsidR="00894231"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>не</w:t>
      </w:r>
      <w:r w:rsidR="0089423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r w:rsidR="00894231"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>обще</w:t>
      </w:r>
      <w:r w:rsidR="00894231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</w:t>
      </w:r>
      <w:r w:rsidR="00894231"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>принятый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>» термин. В этом случае статья начинается с определения или разъяснения значения данного термина.</w:t>
      </w:r>
    </w:p>
    <w:p w:rsidR="00786C37" w:rsidRPr="00786C37" w:rsidRDefault="00786C37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>• Основная часть выстраивается в логике «тезис — аргумент — иллюстрация». В качестве иллюстраций могут использоваться при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меры, монографические характеристики, описания педагогиче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ских ситуаций, таблицы, рисунки и пр.</w:t>
      </w:r>
    </w:p>
    <w:p w:rsidR="00786C37" w:rsidRPr="00786C37" w:rsidRDefault="00786C37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>• Заключительная часть представляет авторский взгляд на по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нимание проблемы и способы ее решения, здесь описываются прогнозируемые последствия внедрения результатов исследова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ния в практику, могут кратко характеризоваться перспективы даль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нейшего исследования проблемы. Заключение отличается от вы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водов более развернутым текстом. Выводы приводятся в составе заключения как отдельные тезисы.</w:t>
      </w:r>
    </w:p>
    <w:p w:rsidR="00786C37" w:rsidRPr="00786C37" w:rsidRDefault="00786C37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</w:rPr>
        <w:t>Аналитические статьи 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служат для презентации результатов исследования педагогической реальности — как современной, так и за определенный период 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lastRenderedPageBreak/>
        <w:t>развития образования и педагогиче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ской мысли (в последнем случае применяется метод ретроспек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тивного анализа). Предметом отображения в такой статье могут выступать педагогические теории, концепции, парадигмы, взгля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ды педагогов на ту или иную проблему. Аналитические статьи от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личаются прежде всего глубокой детальной проработкой причин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но-следственных связей, наличием оценок, основательностью ар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гументации. Схема написания таких статей та же, что и при напи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сании теоретических информационных статей. Специфика анали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тических статей состоит в том, что удельный вес обзорной части в них довольно высок.</w:t>
      </w:r>
    </w:p>
    <w:p w:rsidR="00786C37" w:rsidRPr="00786C37" w:rsidRDefault="00786C37" w:rsidP="001A1C7F">
      <w:pPr>
        <w:shd w:val="clear" w:color="auto" w:fill="FFFFFF"/>
        <w:spacing w:before="120" w:after="120" w:line="240" w:lineRule="auto"/>
        <w:ind w:left="120" w:right="450" w:firstLine="284"/>
        <w:rPr>
          <w:rFonts w:ascii="Times New Roman" w:eastAsia="Times New Roman" w:hAnsi="Times New Roman" w:cs="Times New Roman"/>
          <w:color w:val="424242"/>
          <w:sz w:val="24"/>
          <w:szCs w:val="24"/>
        </w:rPr>
      </w:pPr>
      <w:r w:rsidRPr="00786C37">
        <w:rPr>
          <w:rFonts w:ascii="Times New Roman" w:eastAsia="Times New Roman" w:hAnsi="Times New Roman" w:cs="Times New Roman"/>
          <w:b/>
          <w:bCs/>
          <w:color w:val="424242"/>
          <w:sz w:val="24"/>
          <w:szCs w:val="24"/>
        </w:rPr>
        <w:t>Методические статьи 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>предназначены для внедрения резуль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 xml:space="preserve">татов психолого-педагогического исследования в практику. В них описываются методы, формы, приемы, технологии обучения и воспитания. При этом автору следует либо ограничиться каким-то одним аспектом педагогической деятельности, </w:t>
      </w:r>
      <w:r w:rsidR="000E67F4"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>например,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t xml:space="preserve"> педаго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гической диагностикой, целеполаганием, системой педагогичес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ких средств, либо представить целостное описание педагогичес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>кой технологии. Здесь уместно привести конкретные диагности</w:t>
      </w:r>
      <w:r w:rsidRPr="00786C37">
        <w:rPr>
          <w:rFonts w:ascii="Times New Roman" w:eastAsia="Times New Roman" w:hAnsi="Times New Roman" w:cs="Times New Roman"/>
          <w:color w:val="424242"/>
          <w:sz w:val="24"/>
          <w:szCs w:val="24"/>
        </w:rPr>
        <w:softHyphen/>
        <w:t xml:space="preserve">ческие методики, пошаговое описание деятельности педагога и т.п. Иначе говоря, в методической статье предлагается материал, </w:t>
      </w:r>
      <w:r w:rsidRPr="00786C37">
        <w:rPr>
          <w:rFonts w:ascii="Times New Roman" w:hAnsi="Times New Roman" w:cs="Times New Roman"/>
          <w:color w:val="424242"/>
          <w:sz w:val="24"/>
          <w:szCs w:val="24"/>
        </w:rPr>
        <w:t>который педагоги-практики могут использовать непосредственно в деятельности, связанной с воспитанием и обучением. Это не означает, однако, отказа от теоретического обоснования предла</w:t>
      </w:r>
      <w:r w:rsidRPr="00786C37">
        <w:rPr>
          <w:rFonts w:ascii="Times New Roman" w:hAnsi="Times New Roman" w:cs="Times New Roman"/>
          <w:color w:val="424242"/>
          <w:sz w:val="24"/>
          <w:szCs w:val="24"/>
        </w:rPr>
        <w:softHyphen/>
        <w:t>гаемого в статье практико-ориентированного материала. Методиче</w:t>
      </w:r>
      <w:r w:rsidRPr="00786C37">
        <w:rPr>
          <w:rFonts w:ascii="Times New Roman" w:hAnsi="Times New Roman" w:cs="Times New Roman"/>
          <w:color w:val="424242"/>
          <w:sz w:val="24"/>
          <w:szCs w:val="24"/>
        </w:rPr>
        <w:softHyphen/>
        <w:t>ская статья не методическая разработка, она предполагает реали</w:t>
      </w:r>
      <w:r w:rsidRPr="00786C37">
        <w:rPr>
          <w:rFonts w:ascii="Times New Roman" w:hAnsi="Times New Roman" w:cs="Times New Roman"/>
          <w:color w:val="424242"/>
          <w:sz w:val="24"/>
          <w:szCs w:val="24"/>
        </w:rPr>
        <w:softHyphen/>
        <w:t>зацию всех требований, предъявляемых к статье. Поэтому вводная часть методической статьи содержит теоретическое обоснование предлагаемого практико-ориентированного материала и аргумен</w:t>
      </w:r>
      <w:r w:rsidRPr="00786C37">
        <w:rPr>
          <w:rFonts w:ascii="Times New Roman" w:hAnsi="Times New Roman" w:cs="Times New Roman"/>
          <w:color w:val="424242"/>
          <w:sz w:val="24"/>
          <w:szCs w:val="24"/>
        </w:rPr>
        <w:softHyphen/>
        <w:t>тацию в пользу применения данной системы действий, а в заклю</w:t>
      </w:r>
      <w:r w:rsidRPr="00786C37">
        <w:rPr>
          <w:rFonts w:ascii="Times New Roman" w:hAnsi="Times New Roman" w:cs="Times New Roman"/>
          <w:color w:val="424242"/>
          <w:sz w:val="24"/>
          <w:szCs w:val="24"/>
        </w:rPr>
        <w:softHyphen/>
        <w:t>чительной части подчеркиваются позитивные результаты ее при</w:t>
      </w:r>
      <w:r w:rsidRPr="00786C37">
        <w:rPr>
          <w:rFonts w:ascii="Times New Roman" w:hAnsi="Times New Roman" w:cs="Times New Roman"/>
          <w:color w:val="424242"/>
          <w:sz w:val="24"/>
          <w:szCs w:val="24"/>
        </w:rPr>
        <w:softHyphen/>
        <w:t>менения.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Статья может содержать таблицы и рисунки. По объему табли</w:t>
      </w:r>
      <w:r w:rsidRPr="00786C37">
        <w:rPr>
          <w:color w:val="424242"/>
        </w:rPr>
        <w:softHyphen/>
        <w:t>цы и иллюстрации должны быть эквивалентны тому объему текста, который они заменяют, а в идеале — быть более емкими; в против</w:t>
      </w:r>
      <w:r w:rsidRPr="00786C37">
        <w:rPr>
          <w:color w:val="424242"/>
        </w:rPr>
        <w:softHyphen/>
        <w:t>ном случае их приводить не следует. При использовании таблиц и рисунков обязательно проводится анализ закономерностей, кото</w:t>
      </w:r>
      <w:r w:rsidRPr="00786C37">
        <w:rPr>
          <w:color w:val="424242"/>
        </w:rPr>
        <w:softHyphen/>
        <w:t>рые следуют из иллюстративного материала.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В статье уместно использование цитат, в том числе достаточно больших по объему. Единственное условие: цитаты должны приво</w:t>
      </w:r>
      <w:r w:rsidRPr="00786C37">
        <w:rPr>
          <w:color w:val="424242"/>
        </w:rPr>
        <w:softHyphen/>
        <w:t>диться не для «украшения» текста и уж тем более не для того, чтобы «набрать» недостающий объем, а для того, чтобы подтвердить ка</w:t>
      </w:r>
      <w:r w:rsidRPr="00786C37">
        <w:rPr>
          <w:color w:val="424242"/>
        </w:rPr>
        <w:softHyphen/>
        <w:t>кую-либо мысль автора или стать предметом анализа, обсуждения, основой для дальнейших выводов. Ссылки на цитируемых авторов оформляются в соответствии с требованиями, предъявляемыми к оформлению статьи для определенного сборника. В случае исполь</w:t>
      </w:r>
      <w:r w:rsidRPr="00786C37">
        <w:rPr>
          <w:color w:val="424242"/>
        </w:rPr>
        <w:softHyphen/>
        <w:t>зования цитат и приведения концептуальных положений других ав</w:t>
      </w:r>
      <w:r w:rsidRPr="00786C37">
        <w:rPr>
          <w:color w:val="424242"/>
        </w:rPr>
        <w:softHyphen/>
        <w:t>торов список литературы в конце статьи обязателен.</w:t>
      </w:r>
    </w:p>
    <w:p w:rsidR="00786C37" w:rsidRPr="00786C37" w:rsidRDefault="00894231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К типичным</w:t>
      </w:r>
      <w:r w:rsidR="00786C37" w:rsidRPr="00786C37">
        <w:rPr>
          <w:color w:val="424242"/>
        </w:rPr>
        <w:t xml:space="preserve"> ошибкам, допускаемым при представлении резуль</w:t>
      </w:r>
      <w:r w:rsidR="00786C37" w:rsidRPr="00786C37">
        <w:rPr>
          <w:color w:val="424242"/>
        </w:rPr>
        <w:softHyphen/>
        <w:t>татов психолого-педагогического исследования в статье, можно отнести следующие: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- «эффект описательности» — автор просто повествует о про</w:t>
      </w:r>
      <w:r w:rsidRPr="00786C37">
        <w:rPr>
          <w:color w:val="424242"/>
        </w:rPr>
        <w:softHyphen/>
        <w:t>деланной работе, не выводя из эмпирического исследования ни</w:t>
      </w:r>
      <w:r w:rsidRPr="00786C37">
        <w:rPr>
          <w:color w:val="424242"/>
        </w:rPr>
        <w:softHyphen/>
        <w:t>каких закономерностей и не делая выводов;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- расплывчатость целевой установки — эта ошибка приводит к эклектизму, рассмотрению в статье разнохарактерных проблем и сведений, что ведет к нарушению целостности в представлении ре</w:t>
      </w:r>
      <w:r w:rsidRPr="00786C37">
        <w:rPr>
          <w:color w:val="424242"/>
        </w:rPr>
        <w:softHyphen/>
        <w:t>зультатов исследования;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lastRenderedPageBreak/>
        <w:t>- отсутствие определений основных понятий — это нарушает концептуальность исследования, поскольку авторская концепция всегда базируется на том или ином понимании психолого-педаго</w:t>
      </w:r>
      <w:r w:rsidRPr="00786C37">
        <w:rPr>
          <w:color w:val="424242"/>
        </w:rPr>
        <w:softHyphen/>
        <w:t>гических категорий;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- бездоказательность утверждений — тезисы не подтвержда</w:t>
      </w:r>
      <w:r w:rsidRPr="00786C37">
        <w:rPr>
          <w:color w:val="424242"/>
        </w:rPr>
        <w:softHyphen/>
        <w:t>ются экспериментальными данными или данными теоретического исследования;</w:t>
      </w:r>
    </w:p>
    <w:p w:rsidR="00786C37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- нарушение логической цепочки «тезис — аргумент — иллюст</w:t>
      </w:r>
      <w:r w:rsidRPr="00786C37">
        <w:rPr>
          <w:color w:val="424242"/>
        </w:rPr>
        <w:softHyphen/>
        <w:t>рация»;</w:t>
      </w:r>
    </w:p>
    <w:p w:rsidR="00180993" w:rsidRPr="00786C37" w:rsidRDefault="00786C37" w:rsidP="001A1C7F">
      <w:pPr>
        <w:pStyle w:val="a3"/>
        <w:shd w:val="clear" w:color="auto" w:fill="FFFFFF"/>
        <w:spacing w:before="120" w:beforeAutospacing="0" w:after="120" w:afterAutospacing="0"/>
        <w:ind w:left="120" w:right="450" w:firstLine="284"/>
        <w:rPr>
          <w:color w:val="424242"/>
        </w:rPr>
      </w:pPr>
      <w:r w:rsidRPr="00786C37">
        <w:rPr>
          <w:color w:val="424242"/>
        </w:rPr>
        <w:t>- несоответствие названия содержанию.</w:t>
      </w:r>
    </w:p>
    <w:sectPr w:rsidR="00180993" w:rsidRPr="00786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F7"/>
    <w:rsid w:val="000E67F4"/>
    <w:rsid w:val="00180993"/>
    <w:rsid w:val="001A1C7F"/>
    <w:rsid w:val="003627A4"/>
    <w:rsid w:val="00786C37"/>
    <w:rsid w:val="007E26C8"/>
    <w:rsid w:val="00871FF7"/>
    <w:rsid w:val="008755D0"/>
    <w:rsid w:val="00894231"/>
    <w:rsid w:val="00A04050"/>
    <w:rsid w:val="00C946D9"/>
    <w:rsid w:val="00CD3EA7"/>
    <w:rsid w:val="00E03EE2"/>
    <w:rsid w:val="00EA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921D8-42D6-47DA-B2D0-3D4228AA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6C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6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7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6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7E26C8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3">
    <w:name w:val="Normal (Web)"/>
    <w:basedOn w:val="a"/>
    <w:uiPriority w:val="99"/>
    <w:unhideWhenUsed/>
    <w:rsid w:val="007E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E26C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627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627A4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A62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0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5208</Words>
  <Characters>29692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2022-04-08T20:45:00Z</dcterms:created>
  <dcterms:modified xsi:type="dcterms:W3CDTF">2022-05-01T16:21:00Z</dcterms:modified>
</cp:coreProperties>
</file>