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916E" w14:textId="3A6F9EA9" w:rsidR="0003295D" w:rsidRDefault="006933B2" w:rsidP="006933B2">
      <w:pPr>
        <w:pStyle w:val="Heading1"/>
        <w:rPr>
          <w:lang w:val="is-IS"/>
        </w:rPr>
      </w:pPr>
      <w:r>
        <w:rPr>
          <w:lang w:val="is-IS"/>
        </w:rPr>
        <w:t>Stýrikerfi – Verkefni 2</w:t>
      </w:r>
    </w:p>
    <w:p w14:paraId="67268944" w14:textId="4C6CE7AB" w:rsidR="006933B2" w:rsidRDefault="006933B2" w:rsidP="006933B2">
      <w:pPr>
        <w:rPr>
          <w:lang w:val="is-IS"/>
        </w:rPr>
      </w:pPr>
    </w:p>
    <w:p w14:paraId="6DBD4CAF" w14:textId="5DF27B21" w:rsidR="006933B2" w:rsidRDefault="006933B2" w:rsidP="006933B2">
      <w:r w:rsidRPr="006933B2">
        <w:t xml:space="preserve">Explain the POSIX standard that can be found at </w:t>
      </w:r>
      <w:hyperlink r:id="rId5" w:history="1">
        <w:r w:rsidRPr="006933B2">
          <w:rPr>
            <w:rStyle w:val="Hyperlink"/>
          </w:rPr>
          <w:t>http://pubs.opengro</w:t>
        </w:r>
        <w:r w:rsidRPr="006933B2">
          <w:rPr>
            <w:rStyle w:val="Hyperlink"/>
          </w:rPr>
          <w:t>u</w:t>
        </w:r>
        <w:r w:rsidRPr="006933B2">
          <w:rPr>
            <w:rStyle w:val="Hyperlink"/>
          </w:rPr>
          <w:t>p.or</w:t>
        </w:r>
        <w:r w:rsidRPr="006933B2">
          <w:rPr>
            <w:rStyle w:val="Hyperlink"/>
          </w:rPr>
          <w:t>g</w:t>
        </w:r>
        <w:r w:rsidRPr="006933B2">
          <w:rPr>
            <w:rStyle w:val="Hyperlink"/>
          </w:rPr>
          <w:t>/online</w:t>
        </w:r>
        <w:r w:rsidRPr="006933B2">
          <w:rPr>
            <w:rStyle w:val="Hyperlink"/>
          </w:rPr>
          <w:t>p</w:t>
        </w:r>
        <w:r w:rsidRPr="006933B2">
          <w:rPr>
            <w:rStyle w:val="Hyperlink"/>
          </w:rPr>
          <w:t>ubs/9699919799/</w:t>
        </w:r>
      </w:hyperlink>
      <w:r w:rsidRPr="006933B2">
        <w:t xml:space="preserve"> </w:t>
      </w:r>
    </w:p>
    <w:p w14:paraId="3A3D5455" w14:textId="2782C4F7" w:rsidR="006933B2" w:rsidRDefault="006933B2" w:rsidP="006933B2">
      <w:r w:rsidRPr="006933B2">
        <w:t>by covering briefly:</w:t>
      </w:r>
    </w:p>
    <w:p w14:paraId="69E050B1" w14:textId="77777777" w:rsidR="006933B2" w:rsidRPr="006933B2" w:rsidRDefault="006933B2" w:rsidP="006933B2">
      <w:pPr>
        <w:rPr>
          <w:b/>
          <w:bCs/>
        </w:rPr>
      </w:pPr>
    </w:p>
    <w:p w14:paraId="22C2FF82" w14:textId="2DD0DF91" w:rsidR="006933B2" w:rsidRPr="006933B2" w:rsidRDefault="006933B2" w:rsidP="006933B2">
      <w:pPr>
        <w:pStyle w:val="ListParagraph"/>
        <w:numPr>
          <w:ilvl w:val="0"/>
          <w:numId w:val="10"/>
        </w:numPr>
        <w:rPr>
          <w:rFonts w:ascii="Times New Roman" w:eastAsia="Times New Roman" w:hAnsi="Times New Roman" w:cs="Times New Roman"/>
          <w:lang w:val="is-IS" w:eastAsia="en-GB"/>
        </w:rPr>
      </w:pPr>
    </w:p>
    <w:p w14:paraId="512A5D84" w14:textId="2FAC8355" w:rsidR="006933B2" w:rsidRPr="009E5836" w:rsidRDefault="006F7FF5" w:rsidP="006933B2">
      <w:pPr>
        <w:pStyle w:val="ListParagraph"/>
        <w:numPr>
          <w:ilvl w:val="1"/>
          <w:numId w:val="10"/>
        </w:numPr>
        <w:rPr>
          <w:rFonts w:ascii="Times New Roman" w:eastAsia="Times New Roman" w:hAnsi="Times New Roman" w:cs="Times New Roman"/>
          <w:b/>
          <w:bCs/>
          <w:lang w:eastAsia="en-GB"/>
        </w:rPr>
      </w:pPr>
      <w:r>
        <w:rPr>
          <w:rFonts w:ascii="Times New Roman" w:eastAsia="Times New Roman" w:hAnsi="Times New Roman" w:cs="Times New Roman"/>
          <w:b/>
          <w:bCs/>
          <w:lang w:val="is-IS" w:eastAsia="en-GB"/>
        </w:rPr>
        <w:t>W</w:t>
      </w:r>
      <w:r w:rsidR="006933B2" w:rsidRPr="006933B2">
        <w:rPr>
          <w:rFonts w:ascii="Times New Roman" w:eastAsia="Times New Roman" w:hAnsi="Times New Roman" w:cs="Times New Roman"/>
          <w:b/>
          <w:bCs/>
          <w:lang w:eastAsia="en-GB"/>
        </w:rPr>
        <w:t>hich standardisation bodies (more than one involved!) standardised POSIX</w:t>
      </w:r>
      <w:r w:rsidR="006933B2">
        <w:rPr>
          <w:rFonts w:ascii="Times New Roman" w:eastAsia="Times New Roman" w:hAnsi="Times New Roman" w:cs="Times New Roman"/>
          <w:b/>
          <w:bCs/>
          <w:lang w:val="is-IS" w:eastAsia="en-GB"/>
        </w:rPr>
        <w:t>.</w:t>
      </w:r>
    </w:p>
    <w:p w14:paraId="08372062" w14:textId="45E21489" w:rsidR="009E5836" w:rsidRDefault="009E5836" w:rsidP="009E5836">
      <w:pPr>
        <w:pStyle w:val="ListParagraph"/>
        <w:rPr>
          <w:rFonts w:ascii="Times New Roman" w:eastAsia="Times New Roman" w:hAnsi="Times New Roman" w:cs="Times New Roman"/>
          <w:b/>
          <w:bCs/>
          <w:lang w:val="is-IS" w:eastAsia="en-GB"/>
        </w:rPr>
      </w:pPr>
    </w:p>
    <w:p w14:paraId="0D3AA9CF" w14:textId="2E489A30" w:rsidR="009E5836" w:rsidRPr="009E5836" w:rsidRDefault="009E5836" w:rsidP="009E5836">
      <w:pPr>
        <w:pStyle w:val="ListParagraph"/>
        <w:rPr>
          <w:rFonts w:ascii="Times New Roman" w:eastAsia="Times New Roman" w:hAnsi="Times New Roman" w:cs="Times New Roman"/>
          <w:lang w:eastAsia="en-GB"/>
        </w:rPr>
      </w:pPr>
      <w:r>
        <w:rPr>
          <w:rFonts w:ascii="Times New Roman" w:eastAsia="Times New Roman" w:hAnsi="Times New Roman" w:cs="Times New Roman"/>
          <w:lang w:val="is-IS" w:eastAsia="en-GB"/>
        </w:rPr>
        <w:t xml:space="preserve">IEEE, The Open Group, ISO/IEC. Vinna saman undir Austin Group </w:t>
      </w:r>
    </w:p>
    <w:p w14:paraId="22B67AFF" w14:textId="6CCB9D7B" w:rsidR="006F7FF5" w:rsidRPr="004D3D3B" w:rsidRDefault="006F7FF5" w:rsidP="004D3D3B">
      <w:pPr>
        <w:rPr>
          <w:lang w:val="is-IS"/>
        </w:rPr>
      </w:pPr>
    </w:p>
    <w:p w14:paraId="34644210" w14:textId="28332B77" w:rsidR="006933B2" w:rsidRPr="006933B2" w:rsidRDefault="006933B2" w:rsidP="006933B2">
      <w:pPr>
        <w:rPr>
          <w:lang w:val="is-IS"/>
        </w:rPr>
      </w:pPr>
    </w:p>
    <w:p w14:paraId="16340799" w14:textId="504F121B" w:rsidR="006933B2" w:rsidRPr="004D3D3B" w:rsidRDefault="006933B2" w:rsidP="006933B2">
      <w:pPr>
        <w:pStyle w:val="ListParagraph"/>
        <w:numPr>
          <w:ilvl w:val="1"/>
          <w:numId w:val="10"/>
        </w:numPr>
        <w:rPr>
          <w:rFonts w:ascii="Times New Roman" w:eastAsia="Times New Roman" w:hAnsi="Times New Roman" w:cs="Times New Roman"/>
          <w:b/>
          <w:bCs/>
          <w:lang w:eastAsia="en-GB"/>
        </w:rPr>
      </w:pPr>
      <w:r>
        <w:rPr>
          <w:rFonts w:ascii="Times New Roman" w:eastAsia="Times New Roman" w:hAnsi="Times New Roman" w:cs="Times New Roman"/>
          <w:b/>
          <w:bCs/>
          <w:lang w:val="is-IS" w:eastAsia="en-GB"/>
        </w:rPr>
        <w:t>W</w:t>
      </w:r>
      <w:r w:rsidRPr="006933B2">
        <w:rPr>
          <w:rFonts w:ascii="Times New Roman" w:eastAsia="Times New Roman" w:hAnsi="Times New Roman" w:cs="Times New Roman"/>
          <w:b/>
          <w:bCs/>
          <w:lang w:eastAsia="en-GB"/>
        </w:rPr>
        <w:t>hat is the name and/or number (e.g. “ISO 9000-2017” would the name/number and year) and year of the latest standard</w:t>
      </w:r>
      <w:r>
        <w:rPr>
          <w:rFonts w:ascii="Times New Roman" w:eastAsia="Times New Roman" w:hAnsi="Times New Roman" w:cs="Times New Roman"/>
          <w:b/>
          <w:bCs/>
          <w:lang w:val="is-IS" w:eastAsia="en-GB"/>
        </w:rPr>
        <w:t>.</w:t>
      </w:r>
    </w:p>
    <w:p w14:paraId="04767CB1" w14:textId="509A457A" w:rsidR="004D3D3B" w:rsidRDefault="004D3D3B" w:rsidP="004D3D3B">
      <w:pPr>
        <w:pStyle w:val="ListParagraph"/>
        <w:rPr>
          <w:rFonts w:ascii="Times New Roman" w:eastAsia="Times New Roman" w:hAnsi="Times New Roman" w:cs="Times New Roman"/>
          <w:b/>
          <w:bCs/>
          <w:lang w:val="is-IS" w:eastAsia="en-GB"/>
        </w:rPr>
      </w:pPr>
    </w:p>
    <w:p w14:paraId="28619C0A" w14:textId="77777777" w:rsidR="004D3D3B" w:rsidRDefault="004D3D3B" w:rsidP="004D3D3B">
      <w:pPr>
        <w:ind w:firstLine="720"/>
      </w:pPr>
      <w:r>
        <w:t>IEEE Std 1003.1™-2017.</w:t>
      </w:r>
    </w:p>
    <w:p w14:paraId="50BD3AB3" w14:textId="77777777" w:rsidR="006933B2" w:rsidRDefault="006933B2" w:rsidP="006933B2"/>
    <w:p w14:paraId="53CCB595" w14:textId="02086D64" w:rsidR="006933B2" w:rsidRPr="00BC6C0A" w:rsidRDefault="006933B2" w:rsidP="006933B2">
      <w:pPr>
        <w:pStyle w:val="ListParagraph"/>
        <w:numPr>
          <w:ilvl w:val="1"/>
          <w:numId w:val="10"/>
        </w:numPr>
        <w:rPr>
          <w:rFonts w:ascii="Times New Roman" w:eastAsia="Times New Roman" w:hAnsi="Times New Roman" w:cs="Times New Roman"/>
          <w:b/>
          <w:bCs/>
          <w:lang w:eastAsia="en-GB"/>
        </w:rPr>
      </w:pPr>
      <w:r>
        <w:rPr>
          <w:rFonts w:ascii="Times New Roman" w:eastAsia="Times New Roman" w:hAnsi="Times New Roman" w:cs="Times New Roman"/>
          <w:b/>
          <w:bCs/>
          <w:lang w:val="is-IS" w:eastAsia="en-GB"/>
        </w:rPr>
        <w:t>A</w:t>
      </w:r>
      <w:r w:rsidRPr="006933B2">
        <w:rPr>
          <w:rFonts w:ascii="Times New Roman" w:eastAsia="Times New Roman" w:hAnsi="Times New Roman" w:cs="Times New Roman"/>
          <w:b/>
          <w:bCs/>
          <w:lang w:eastAsia="en-GB"/>
        </w:rPr>
        <w:t>nd what POSIX is about in general</w:t>
      </w:r>
      <w:r w:rsidRPr="006933B2">
        <w:rPr>
          <w:rFonts w:ascii="Times New Roman" w:eastAsia="Times New Roman" w:hAnsi="Times New Roman" w:cs="Times New Roman"/>
          <w:b/>
          <w:bCs/>
          <w:lang w:val="is-IS" w:eastAsia="en-GB"/>
        </w:rPr>
        <w:t>.</w:t>
      </w:r>
    </w:p>
    <w:p w14:paraId="185943F0" w14:textId="339000EB" w:rsidR="00BC6C0A" w:rsidRDefault="00BC6C0A" w:rsidP="00BC6C0A">
      <w:pPr>
        <w:pStyle w:val="ListParagraph"/>
        <w:rPr>
          <w:rFonts w:ascii="Times New Roman" w:eastAsia="Times New Roman" w:hAnsi="Times New Roman" w:cs="Times New Roman"/>
          <w:b/>
          <w:bCs/>
          <w:lang w:val="is-IS" w:eastAsia="en-GB"/>
        </w:rPr>
      </w:pPr>
    </w:p>
    <w:p w14:paraId="368000BA" w14:textId="067FBD16" w:rsidR="00BC6C0A" w:rsidRPr="00BC6C0A" w:rsidRDefault="00BC6C0A" w:rsidP="00BC6C0A">
      <w:pPr>
        <w:pStyle w:val="ListParagraph"/>
        <w:rPr>
          <w:rFonts w:ascii="Times New Roman" w:eastAsia="Times New Roman" w:hAnsi="Times New Roman" w:cs="Times New Roman"/>
          <w:lang w:eastAsia="en-GB"/>
        </w:rPr>
      </w:pPr>
      <w:r>
        <w:rPr>
          <w:rFonts w:ascii="Times New Roman" w:eastAsia="Times New Roman" w:hAnsi="Times New Roman" w:cs="Times New Roman"/>
          <w:lang w:val="is-IS" w:eastAsia="en-GB"/>
        </w:rPr>
        <w:t xml:space="preserve">POSIX is short for portable operating system interface for Unix, it is a set of IEEE and ISO standards that define how Unix operating system oparate together and command structure.  </w:t>
      </w:r>
    </w:p>
    <w:p w14:paraId="5D999AFE" w14:textId="77777777" w:rsidR="006933B2" w:rsidRDefault="006933B2" w:rsidP="006933B2">
      <w:pPr>
        <w:pStyle w:val="ListParagraph"/>
        <w:rPr>
          <w:rFonts w:ascii="Times New Roman" w:eastAsia="Times New Roman" w:hAnsi="Times New Roman" w:cs="Times New Roman"/>
          <w:lang w:eastAsia="en-GB"/>
        </w:rPr>
      </w:pPr>
    </w:p>
    <w:p w14:paraId="5B9DE13E" w14:textId="59C56424" w:rsidR="006933B2" w:rsidRPr="006F7FF5" w:rsidRDefault="006933B2" w:rsidP="006933B2">
      <w:pPr>
        <w:pStyle w:val="ListParagraph"/>
        <w:numPr>
          <w:ilvl w:val="0"/>
          <w:numId w:val="10"/>
        </w:numPr>
        <w:rPr>
          <w:rFonts w:ascii="Times New Roman" w:eastAsia="Times New Roman" w:hAnsi="Times New Roman" w:cs="Times New Roman"/>
          <w:b/>
          <w:bCs/>
          <w:lang w:eastAsia="en-GB"/>
        </w:rPr>
      </w:pPr>
      <w:r w:rsidRPr="006F7FF5">
        <w:rPr>
          <w:rFonts w:ascii="Times New Roman" w:eastAsia="Times New Roman" w:hAnsi="Times New Roman" w:cs="Times New Roman"/>
          <w:b/>
          <w:bCs/>
          <w:lang w:val="is-IS" w:eastAsia="en-GB"/>
        </w:rPr>
        <w:t>W</w:t>
      </w:r>
      <w:r w:rsidRPr="006F7FF5">
        <w:rPr>
          <w:rFonts w:ascii="Times New Roman" w:eastAsia="Times New Roman" w:hAnsi="Times New Roman" w:cs="Times New Roman"/>
          <w:b/>
          <w:bCs/>
          <w:lang w:eastAsia="en-GB"/>
        </w:rPr>
        <w:t>hat each of the volumes</w:t>
      </w:r>
    </w:p>
    <w:p w14:paraId="049F964C" w14:textId="503FA243" w:rsidR="006933B2" w:rsidRDefault="006933B2" w:rsidP="006933B2">
      <w:pPr>
        <w:ind w:firstLine="360"/>
        <w:rPr>
          <w:b/>
          <w:bCs/>
        </w:rPr>
      </w:pPr>
      <w:r w:rsidRPr="006F7FF5">
        <w:rPr>
          <w:b/>
          <w:bCs/>
          <w:lang w:val="is-IS"/>
        </w:rPr>
        <w:t xml:space="preserve">a) </w:t>
      </w:r>
      <w:r w:rsidRPr="006F7FF5">
        <w:rPr>
          <w:b/>
          <w:bCs/>
        </w:rPr>
        <w:t>“Base Definitions”,</w:t>
      </w:r>
    </w:p>
    <w:p w14:paraId="3440B7D0" w14:textId="31D86760" w:rsidR="00650D2A" w:rsidRDefault="00650D2A" w:rsidP="006933B2">
      <w:pPr>
        <w:ind w:firstLine="360"/>
        <w:rPr>
          <w:b/>
          <w:bCs/>
        </w:rPr>
      </w:pPr>
    </w:p>
    <w:p w14:paraId="64E26BF4" w14:textId="74001E14" w:rsidR="00650D2A" w:rsidRPr="004D3D3B" w:rsidRDefault="004D3D3B" w:rsidP="004D3D3B">
      <w:pPr>
        <w:ind w:left="720"/>
      </w:pPr>
      <w:r>
        <w:rPr>
          <w:lang w:val="is-IS"/>
        </w:rPr>
        <w:t>D</w:t>
      </w:r>
      <w:r>
        <w:t>escribes definition standards for structure for files and directories and how applications shall use them, file format notation, coded character sets and conforming implementations have to support at least one, locale which is the subset of users environment that depends on language and cultural conventions, environment variables, regular expression definitions, general terminal interface, argument syntax of standard utilities and terminology used in POSIX.</w:t>
      </w:r>
    </w:p>
    <w:p w14:paraId="0A36EFF3" w14:textId="77777777" w:rsidR="00650D2A" w:rsidRPr="006F7FF5" w:rsidRDefault="00650D2A" w:rsidP="006933B2">
      <w:pPr>
        <w:ind w:firstLine="360"/>
        <w:rPr>
          <w:b/>
          <w:bCs/>
        </w:rPr>
      </w:pPr>
    </w:p>
    <w:p w14:paraId="64226C28" w14:textId="0F8B40CC" w:rsidR="006933B2" w:rsidRDefault="006933B2" w:rsidP="006933B2">
      <w:pPr>
        <w:ind w:firstLine="360"/>
        <w:rPr>
          <w:b/>
          <w:bCs/>
        </w:rPr>
      </w:pPr>
      <w:r w:rsidRPr="006F7FF5">
        <w:rPr>
          <w:b/>
          <w:bCs/>
          <w:lang w:val="is-IS"/>
        </w:rPr>
        <w:t xml:space="preserve">b) </w:t>
      </w:r>
      <w:r w:rsidRPr="006F7FF5">
        <w:rPr>
          <w:b/>
          <w:bCs/>
        </w:rPr>
        <w:t>“System Interfaces”</w:t>
      </w:r>
    </w:p>
    <w:p w14:paraId="6C41995D" w14:textId="77777777" w:rsidR="00650D2A" w:rsidRDefault="00650D2A" w:rsidP="006933B2">
      <w:pPr>
        <w:ind w:firstLine="360"/>
        <w:rPr>
          <w:b/>
          <w:bCs/>
        </w:rPr>
      </w:pPr>
    </w:p>
    <w:p w14:paraId="45016655" w14:textId="77777777" w:rsidR="004D3D3B" w:rsidRDefault="004D3D3B" w:rsidP="004D3D3B">
      <w:pPr>
        <w:ind w:left="720"/>
      </w:pPr>
      <w:r>
        <w:t>This volume describes the interfaces offered to application programs by POSIX-conformant systems.</w:t>
      </w:r>
    </w:p>
    <w:p w14:paraId="32E5CDAA" w14:textId="77777777" w:rsidR="00650D2A" w:rsidRPr="00650D2A" w:rsidRDefault="00650D2A" w:rsidP="00650D2A">
      <w:pPr>
        <w:pStyle w:val="ListParagraph"/>
        <w:ind w:left="1080"/>
        <w:rPr>
          <w:rFonts w:ascii="Times New Roman" w:eastAsia="Times New Roman" w:hAnsi="Times New Roman" w:cs="Times New Roman"/>
          <w:lang w:eastAsia="en-GB"/>
        </w:rPr>
      </w:pPr>
    </w:p>
    <w:p w14:paraId="52D27625" w14:textId="196D3E45" w:rsidR="006933B2" w:rsidRDefault="006933B2" w:rsidP="006933B2">
      <w:pPr>
        <w:ind w:firstLine="360"/>
        <w:rPr>
          <w:b/>
          <w:bCs/>
        </w:rPr>
      </w:pPr>
      <w:r w:rsidRPr="006F7FF5">
        <w:rPr>
          <w:b/>
          <w:bCs/>
          <w:lang w:val="is-IS"/>
        </w:rPr>
        <w:t xml:space="preserve">c) </w:t>
      </w:r>
      <w:r w:rsidRPr="006F7FF5">
        <w:rPr>
          <w:b/>
          <w:bCs/>
        </w:rPr>
        <w:t>“Shell &amp; Utilities”</w:t>
      </w:r>
    </w:p>
    <w:p w14:paraId="0EFAA659" w14:textId="40CC7089" w:rsidR="004D3D3B" w:rsidRDefault="004D3D3B" w:rsidP="006933B2">
      <w:pPr>
        <w:ind w:firstLine="360"/>
        <w:rPr>
          <w:b/>
          <w:bCs/>
        </w:rPr>
      </w:pPr>
    </w:p>
    <w:p w14:paraId="60C221CC" w14:textId="0B96C3E4" w:rsidR="004D3D3B" w:rsidRDefault="004D3D3B" w:rsidP="004D3D3B">
      <w:pPr>
        <w:ind w:left="720"/>
      </w:pPr>
      <w:r>
        <w:t>This volume describes the commands and utilities which can be used by application programs by POSIX-conformant systems.</w:t>
      </w:r>
    </w:p>
    <w:p w14:paraId="5197D371" w14:textId="6F0B51BD" w:rsidR="006933B2" w:rsidRPr="004D3D3B" w:rsidRDefault="006933B2" w:rsidP="004D3D3B">
      <w:pPr>
        <w:rPr>
          <w:lang w:val="is-IS"/>
        </w:rPr>
      </w:pPr>
    </w:p>
    <w:p w14:paraId="3856C4C9" w14:textId="6A361AF8" w:rsidR="006933B2" w:rsidRDefault="006933B2" w:rsidP="006933B2">
      <w:pPr>
        <w:pStyle w:val="ListParagraph"/>
        <w:ind w:left="360"/>
        <w:rPr>
          <w:rFonts w:ascii="Times New Roman" w:eastAsia="Times New Roman" w:hAnsi="Times New Roman" w:cs="Times New Roman"/>
          <w:lang w:eastAsia="en-GB"/>
        </w:rPr>
      </w:pPr>
    </w:p>
    <w:p w14:paraId="38B5957A" w14:textId="29344D0D" w:rsidR="004D3D3B" w:rsidRDefault="004D3D3B" w:rsidP="006933B2">
      <w:pPr>
        <w:pStyle w:val="ListParagraph"/>
        <w:ind w:left="360"/>
        <w:rPr>
          <w:rFonts w:ascii="Times New Roman" w:eastAsia="Times New Roman" w:hAnsi="Times New Roman" w:cs="Times New Roman"/>
          <w:lang w:eastAsia="en-GB"/>
        </w:rPr>
      </w:pPr>
    </w:p>
    <w:p w14:paraId="567CBC7F" w14:textId="0A5826A3" w:rsidR="004D3D3B" w:rsidRDefault="004D3D3B" w:rsidP="006933B2">
      <w:pPr>
        <w:pStyle w:val="ListParagraph"/>
        <w:ind w:left="360"/>
        <w:rPr>
          <w:rFonts w:ascii="Times New Roman" w:eastAsia="Times New Roman" w:hAnsi="Times New Roman" w:cs="Times New Roman"/>
          <w:lang w:eastAsia="en-GB"/>
        </w:rPr>
      </w:pPr>
    </w:p>
    <w:p w14:paraId="72CEEE2A" w14:textId="0793AEE2" w:rsidR="004D3D3B" w:rsidRDefault="004D3D3B" w:rsidP="006933B2">
      <w:pPr>
        <w:pStyle w:val="ListParagraph"/>
        <w:ind w:left="360"/>
        <w:rPr>
          <w:rFonts w:ascii="Times New Roman" w:eastAsia="Times New Roman" w:hAnsi="Times New Roman" w:cs="Times New Roman"/>
          <w:lang w:eastAsia="en-GB"/>
        </w:rPr>
      </w:pPr>
    </w:p>
    <w:p w14:paraId="47A8BDB0" w14:textId="2F81DB83" w:rsidR="004D3D3B" w:rsidRDefault="004D3D3B" w:rsidP="006933B2">
      <w:pPr>
        <w:pStyle w:val="ListParagraph"/>
        <w:ind w:left="360"/>
        <w:rPr>
          <w:rFonts w:ascii="Times New Roman" w:eastAsia="Times New Roman" w:hAnsi="Times New Roman" w:cs="Times New Roman"/>
          <w:lang w:eastAsia="en-GB"/>
        </w:rPr>
      </w:pPr>
    </w:p>
    <w:p w14:paraId="3AFCBDD2" w14:textId="77777777" w:rsidR="004D3D3B" w:rsidRDefault="004D3D3B" w:rsidP="006933B2">
      <w:pPr>
        <w:pStyle w:val="ListParagraph"/>
        <w:ind w:left="360"/>
        <w:rPr>
          <w:rFonts w:ascii="Times New Roman" w:eastAsia="Times New Roman" w:hAnsi="Times New Roman" w:cs="Times New Roman"/>
          <w:lang w:eastAsia="en-GB"/>
        </w:rPr>
      </w:pPr>
    </w:p>
    <w:p w14:paraId="45F8E99A" w14:textId="77777777" w:rsidR="006933B2" w:rsidRPr="006F7FF5" w:rsidRDefault="006933B2" w:rsidP="006933B2">
      <w:pPr>
        <w:pStyle w:val="ListParagraph"/>
        <w:numPr>
          <w:ilvl w:val="0"/>
          <w:numId w:val="10"/>
        </w:numPr>
        <w:rPr>
          <w:rFonts w:ascii="Times New Roman" w:eastAsia="Times New Roman" w:hAnsi="Times New Roman" w:cs="Times New Roman"/>
          <w:b/>
          <w:bCs/>
          <w:lang w:eastAsia="en-GB"/>
        </w:rPr>
      </w:pPr>
      <w:r w:rsidRPr="006F7FF5">
        <w:rPr>
          <w:rFonts w:ascii="Times New Roman" w:eastAsia="Times New Roman" w:hAnsi="Times New Roman" w:cs="Times New Roman"/>
          <w:b/>
          <w:bCs/>
          <w:lang w:eastAsia="en-GB"/>
        </w:rPr>
        <w:lastRenderedPageBreak/>
        <w:t>Do some research on your own (and name the source you used) to give</w:t>
      </w:r>
    </w:p>
    <w:p w14:paraId="55251B61" w14:textId="3075D4E6" w:rsidR="006933B2" w:rsidRDefault="006933B2" w:rsidP="006933B2">
      <w:pPr>
        <w:pStyle w:val="ListParagraph"/>
        <w:ind w:left="360"/>
        <w:rPr>
          <w:rFonts w:ascii="Times New Roman" w:eastAsia="Times New Roman" w:hAnsi="Times New Roman" w:cs="Times New Roman"/>
          <w:lang w:eastAsia="en-GB"/>
        </w:rPr>
      </w:pPr>
    </w:p>
    <w:p w14:paraId="76A7B14F" w14:textId="024C13F4" w:rsidR="004D3D3B" w:rsidRPr="004D3D3B" w:rsidRDefault="006F7FF5" w:rsidP="004D3D3B">
      <w:pPr>
        <w:pStyle w:val="ListParagraph"/>
        <w:numPr>
          <w:ilvl w:val="0"/>
          <w:numId w:val="14"/>
        </w:numPr>
        <w:rPr>
          <w:rFonts w:ascii="Times New Roman" w:eastAsia="Times New Roman" w:hAnsi="Times New Roman" w:cs="Times New Roman"/>
          <w:b/>
          <w:bCs/>
          <w:color w:val="000000" w:themeColor="text1"/>
          <w:lang w:eastAsia="en-GB"/>
        </w:rPr>
      </w:pPr>
      <w:r>
        <w:rPr>
          <w:rFonts w:ascii="Times New Roman" w:eastAsia="Times New Roman" w:hAnsi="Times New Roman" w:cs="Times New Roman"/>
          <w:b/>
          <w:bCs/>
          <w:color w:val="000000" w:themeColor="text1"/>
          <w:lang w:val="is-IS" w:eastAsia="en-GB"/>
        </w:rPr>
        <w:t>T</w:t>
      </w:r>
      <w:r w:rsidRPr="006F7FF5">
        <w:rPr>
          <w:rFonts w:ascii="Times New Roman" w:eastAsia="Times New Roman" w:hAnsi="Times New Roman" w:cs="Times New Roman"/>
          <w:b/>
          <w:bCs/>
          <w:color w:val="000000" w:themeColor="text1"/>
          <w:lang w:eastAsia="en-GB"/>
        </w:rPr>
        <w:t>he name of one example operating systems that is certified to be fully POSIX</w:t>
      </w:r>
      <w:r>
        <w:rPr>
          <w:rFonts w:ascii="Times New Roman" w:eastAsia="Times New Roman" w:hAnsi="Times New Roman" w:cs="Times New Roman"/>
          <w:b/>
          <w:bCs/>
          <w:color w:val="000000" w:themeColor="text1"/>
          <w:lang w:val="is-IS" w:eastAsia="en-GB"/>
        </w:rPr>
        <w:t xml:space="preserve"> </w:t>
      </w:r>
      <w:r w:rsidRPr="006F7FF5">
        <w:rPr>
          <w:rFonts w:ascii="Times New Roman" w:eastAsia="Times New Roman" w:hAnsi="Times New Roman" w:cs="Times New Roman"/>
          <w:b/>
          <w:bCs/>
          <w:color w:val="000000" w:themeColor="text1"/>
          <w:lang w:eastAsia="en-GB"/>
        </w:rPr>
        <w:t>compliant</w:t>
      </w:r>
      <w:r>
        <w:rPr>
          <w:rFonts w:ascii="Times New Roman" w:eastAsia="Times New Roman" w:hAnsi="Times New Roman" w:cs="Times New Roman"/>
          <w:b/>
          <w:bCs/>
          <w:color w:val="000000" w:themeColor="text1"/>
          <w:lang w:val="is-IS" w:eastAsia="en-GB"/>
        </w:rPr>
        <w:t>.</w:t>
      </w:r>
    </w:p>
    <w:p w14:paraId="3BA6372E" w14:textId="1D2D776C" w:rsidR="004D3D3B" w:rsidRDefault="004D3D3B" w:rsidP="004D3D3B">
      <w:pPr>
        <w:rPr>
          <w:b/>
          <w:bCs/>
          <w:color w:val="000000" w:themeColor="text1"/>
        </w:rPr>
      </w:pPr>
    </w:p>
    <w:p w14:paraId="744B1D68" w14:textId="5D11FBD4" w:rsidR="004D3D3B" w:rsidRPr="004D3D3B" w:rsidRDefault="004D3D3B" w:rsidP="004D3D3B">
      <w:pPr>
        <w:ind w:left="720"/>
        <w:rPr>
          <w:color w:val="000000" w:themeColor="text1"/>
          <w:lang w:val="is-IS"/>
        </w:rPr>
      </w:pPr>
      <w:r w:rsidRPr="004D3D3B">
        <w:rPr>
          <w:color w:val="000000" w:themeColor="text1"/>
        </w:rPr>
        <w:t>macOS version 14.0 Sonoma</w:t>
      </w:r>
      <w:r>
        <w:rPr>
          <w:color w:val="000000" w:themeColor="text1"/>
          <w:lang w:val="is-IS"/>
        </w:rPr>
        <w:t xml:space="preserve"> is for example fully certified, her you can see list of certified </w:t>
      </w:r>
      <w:hyperlink r:id="rId6" w:history="1">
        <w:r w:rsidRPr="002A3E68">
          <w:rPr>
            <w:rStyle w:val="Hyperlink"/>
            <w:lang w:val="is-IS"/>
          </w:rPr>
          <w:t>https://www.opengroup.org/openbrand/register/index2.html</w:t>
        </w:r>
      </w:hyperlink>
    </w:p>
    <w:p w14:paraId="6CADD325" w14:textId="77777777" w:rsidR="006F7FF5" w:rsidRDefault="006F7FF5" w:rsidP="006F7FF5">
      <w:pPr>
        <w:pStyle w:val="ListParagraph"/>
        <w:rPr>
          <w:rFonts w:ascii="Times New Roman" w:eastAsia="Times New Roman" w:hAnsi="Times New Roman" w:cs="Times New Roman"/>
          <w:b/>
          <w:bCs/>
          <w:color w:val="000000" w:themeColor="text1"/>
          <w:lang w:eastAsia="en-GB"/>
        </w:rPr>
      </w:pPr>
    </w:p>
    <w:p w14:paraId="36C2FA86" w14:textId="69E3936E" w:rsidR="006F7FF5" w:rsidRDefault="006F7FF5" w:rsidP="006F7FF5">
      <w:pPr>
        <w:pStyle w:val="ListParagraph"/>
        <w:numPr>
          <w:ilvl w:val="0"/>
          <w:numId w:val="14"/>
        </w:numPr>
        <w:rPr>
          <w:rFonts w:ascii="Times New Roman" w:eastAsia="Times New Roman" w:hAnsi="Times New Roman" w:cs="Times New Roman"/>
          <w:b/>
          <w:bCs/>
          <w:lang w:eastAsia="en-GB"/>
        </w:rPr>
      </w:pPr>
      <w:r>
        <w:rPr>
          <w:rFonts w:ascii="Times New Roman" w:eastAsia="Times New Roman" w:hAnsi="Times New Roman" w:cs="Times New Roman"/>
          <w:b/>
          <w:bCs/>
          <w:lang w:val="is-IS" w:eastAsia="en-GB"/>
        </w:rPr>
        <w:t>T</w:t>
      </w:r>
      <w:r w:rsidRPr="006F7FF5">
        <w:rPr>
          <w:rFonts w:ascii="Times New Roman" w:eastAsia="Times New Roman" w:hAnsi="Times New Roman" w:cs="Times New Roman"/>
          <w:b/>
          <w:bCs/>
          <w:lang w:eastAsia="en-GB"/>
        </w:rPr>
        <w:t>he name of one example operating systems that is mostly POSIX compliant.</w:t>
      </w:r>
    </w:p>
    <w:p w14:paraId="5A9BDF0A" w14:textId="2745EDF9" w:rsidR="004D3D3B" w:rsidRDefault="004D3D3B" w:rsidP="004D3D3B">
      <w:pPr>
        <w:pStyle w:val="ListParagraph"/>
        <w:rPr>
          <w:rFonts w:ascii="Times New Roman" w:eastAsia="Times New Roman" w:hAnsi="Times New Roman" w:cs="Times New Roman"/>
          <w:b/>
          <w:bCs/>
          <w:lang w:val="is-IS" w:eastAsia="en-GB"/>
        </w:rPr>
      </w:pPr>
    </w:p>
    <w:p w14:paraId="40C7355C" w14:textId="744E364F" w:rsidR="004D3D3B" w:rsidRPr="004D3D3B" w:rsidRDefault="004D3D3B" w:rsidP="004D3D3B">
      <w:pPr>
        <w:pStyle w:val="ListParagraph"/>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 xml:space="preserve">Android for example, found on Wiki </w:t>
      </w:r>
      <w:hyperlink r:id="rId7" w:anchor="Mostly_POSIX-compliant" w:history="1">
        <w:r w:rsidRPr="004D3D3B">
          <w:rPr>
            <w:rStyle w:val="Hyperlink"/>
            <w:rFonts w:ascii="Times New Roman" w:eastAsia="Times New Roman" w:hAnsi="Times New Roman" w:cs="Times New Roman"/>
            <w:lang w:val="is-IS" w:eastAsia="en-GB"/>
          </w:rPr>
          <w:t>https://en.wikipedia.org/wiki/POSIX#Mostly_POSIX-compliant</w:t>
        </w:r>
      </w:hyperlink>
    </w:p>
    <w:p w14:paraId="4A7FAF11" w14:textId="77777777" w:rsidR="004D3D3B" w:rsidRPr="004D3D3B" w:rsidRDefault="004D3D3B" w:rsidP="004D3D3B">
      <w:pPr>
        <w:ind w:left="720"/>
        <w:rPr>
          <w:b/>
          <w:bCs/>
        </w:rPr>
      </w:pPr>
    </w:p>
    <w:p w14:paraId="1987B0F1" w14:textId="77777777" w:rsidR="006F7FF5" w:rsidRPr="006F7FF5" w:rsidRDefault="006F7FF5" w:rsidP="006F7FF5">
      <w:pPr>
        <w:pStyle w:val="ListParagraph"/>
        <w:rPr>
          <w:rFonts w:ascii="Times New Roman" w:eastAsia="Times New Roman" w:hAnsi="Times New Roman" w:cs="Times New Roman"/>
          <w:b/>
          <w:bCs/>
          <w:color w:val="000000" w:themeColor="text1"/>
          <w:lang w:eastAsia="en-GB"/>
        </w:rPr>
      </w:pPr>
    </w:p>
    <w:p w14:paraId="33755180" w14:textId="5FB03647" w:rsidR="006F7FF5" w:rsidRPr="004D3D3B" w:rsidRDefault="006F7FF5" w:rsidP="004D3D3B">
      <w:pPr>
        <w:rPr>
          <w:lang w:val="is-IS"/>
        </w:rPr>
      </w:pPr>
    </w:p>
    <w:p w14:paraId="7B0A15E6" w14:textId="77777777" w:rsidR="006933B2" w:rsidRPr="00650D2A" w:rsidRDefault="006933B2" w:rsidP="006933B2">
      <w:pPr>
        <w:rPr>
          <w:b/>
          <w:bCs/>
          <w:lang w:val="is-IS"/>
        </w:rPr>
      </w:pPr>
    </w:p>
    <w:p w14:paraId="411D8023" w14:textId="049F9E2E" w:rsidR="006933B2" w:rsidRDefault="00BC6C0A" w:rsidP="006933B2">
      <w:pPr>
        <w:rPr>
          <w:b/>
          <w:bCs/>
          <w:lang w:val="is-IS"/>
        </w:rPr>
      </w:pPr>
      <w:r w:rsidRPr="00650D2A">
        <w:rPr>
          <w:b/>
          <w:bCs/>
          <w:lang w:val="is-IS"/>
        </w:rPr>
        <w:t>Refer</w:t>
      </w:r>
      <w:r w:rsidR="00650D2A" w:rsidRPr="00650D2A">
        <w:rPr>
          <w:b/>
          <w:bCs/>
          <w:lang w:val="is-IS"/>
        </w:rPr>
        <w:t>en</w:t>
      </w:r>
      <w:r w:rsidRPr="00650D2A">
        <w:rPr>
          <w:b/>
          <w:bCs/>
          <w:lang w:val="is-IS"/>
        </w:rPr>
        <w:t xml:space="preserve">ces: </w:t>
      </w:r>
    </w:p>
    <w:p w14:paraId="7A84097F" w14:textId="366D5595" w:rsidR="004D3D3B" w:rsidRDefault="004D3D3B" w:rsidP="006933B2">
      <w:pPr>
        <w:rPr>
          <w:b/>
          <w:bCs/>
          <w:lang w:val="is-IS"/>
        </w:rPr>
      </w:pPr>
    </w:p>
    <w:p w14:paraId="1B790621" w14:textId="1D8AA058" w:rsidR="004D3D3B" w:rsidRPr="00650D2A" w:rsidRDefault="004D3D3B" w:rsidP="006933B2">
      <w:pPr>
        <w:rPr>
          <w:b/>
          <w:bCs/>
          <w:lang w:val="is-IS"/>
        </w:rPr>
      </w:pPr>
      <w:hyperlink r:id="rId8" w:history="1">
        <w:r w:rsidRPr="004D3D3B">
          <w:rPr>
            <w:rStyle w:val="Hyperlink"/>
            <w:b/>
            <w:bCs/>
            <w:lang w:val="is-IS"/>
          </w:rPr>
          <w:t>https://pubs.opengroup.org/onlinepubs/9699919799/</w:t>
        </w:r>
      </w:hyperlink>
    </w:p>
    <w:p w14:paraId="388C7DDA" w14:textId="6C6F1809" w:rsidR="00BC6C0A" w:rsidRPr="006933B2" w:rsidRDefault="009E5836" w:rsidP="006933B2">
      <w:pPr>
        <w:rPr>
          <w:lang w:val="is-IS"/>
        </w:rPr>
      </w:pPr>
      <w:hyperlink r:id="rId9" w:history="1">
        <w:r w:rsidRPr="009E5836">
          <w:rPr>
            <w:rStyle w:val="Hyperlink"/>
            <w:lang w:val="is-IS"/>
          </w:rPr>
          <w:t>https://en.wikipedia.org/wiki/POSIX</w:t>
        </w:r>
      </w:hyperlink>
    </w:p>
    <w:p w14:paraId="09006F87" w14:textId="6C3C9D65" w:rsidR="006933B2" w:rsidRDefault="00BC6C0A" w:rsidP="006933B2">
      <w:pPr>
        <w:rPr>
          <w:lang w:val="is-IS"/>
        </w:rPr>
      </w:pPr>
      <w:hyperlink r:id="rId10" w:history="1">
        <w:r w:rsidRPr="00BC6C0A">
          <w:rPr>
            <w:rStyle w:val="Hyperlink"/>
            <w:lang w:val="is-IS"/>
          </w:rPr>
          <w:t>https://www.computerhope.com/jargon/p/posix.htm</w:t>
        </w:r>
      </w:hyperlink>
    </w:p>
    <w:p w14:paraId="142A35BC" w14:textId="63408E87" w:rsidR="00650D2A" w:rsidRPr="006933B2" w:rsidRDefault="00650D2A" w:rsidP="006933B2">
      <w:pPr>
        <w:rPr>
          <w:lang w:val="is-IS"/>
        </w:rPr>
      </w:pPr>
      <w:hyperlink r:id="rId11" w:history="1">
        <w:r w:rsidRPr="00650D2A">
          <w:rPr>
            <w:rStyle w:val="Hyperlink"/>
            <w:lang w:val="is-IS"/>
          </w:rPr>
          <w:t>https://www.usenix.org/legacy/publications/login/standards/45.POSIX1.html</w:t>
        </w:r>
      </w:hyperlink>
    </w:p>
    <w:sectPr w:rsidR="00650D2A" w:rsidRPr="0069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171"/>
    <w:multiLevelType w:val="hybridMultilevel"/>
    <w:tmpl w:val="195C1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0001B"/>
    <w:multiLevelType w:val="hybridMultilevel"/>
    <w:tmpl w:val="567C49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93EAC"/>
    <w:multiLevelType w:val="hybridMultilevel"/>
    <w:tmpl w:val="146CEC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B74C2A"/>
    <w:multiLevelType w:val="hybridMultilevel"/>
    <w:tmpl w:val="3E28D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EA6F09"/>
    <w:multiLevelType w:val="hybridMultilevel"/>
    <w:tmpl w:val="D742B5F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B09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8252D6"/>
    <w:multiLevelType w:val="hybridMultilevel"/>
    <w:tmpl w:val="543259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BA1651"/>
    <w:multiLevelType w:val="hybridMultilevel"/>
    <w:tmpl w:val="93E4FB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1506078"/>
    <w:multiLevelType w:val="hybridMultilevel"/>
    <w:tmpl w:val="3D0428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1331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A34ADF"/>
    <w:multiLevelType w:val="hybridMultilevel"/>
    <w:tmpl w:val="068A2E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A70AA8"/>
    <w:multiLevelType w:val="hybridMultilevel"/>
    <w:tmpl w:val="1BA4ABA0"/>
    <w:lvl w:ilvl="0" w:tplc="F236C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4E0A3B"/>
    <w:multiLevelType w:val="hybridMultilevel"/>
    <w:tmpl w:val="8224240C"/>
    <w:lvl w:ilvl="0" w:tplc="F236C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5D7743"/>
    <w:multiLevelType w:val="hybridMultilevel"/>
    <w:tmpl w:val="3B4C45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21F17D2"/>
    <w:multiLevelType w:val="hybridMultilevel"/>
    <w:tmpl w:val="036ED9DA"/>
    <w:lvl w:ilvl="0" w:tplc="F236C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57A7C"/>
    <w:multiLevelType w:val="hybridMultilevel"/>
    <w:tmpl w:val="9122709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6EF76E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7516909">
    <w:abstractNumId w:val="10"/>
  </w:num>
  <w:num w:numId="2" w16cid:durableId="1919510366">
    <w:abstractNumId w:val="12"/>
  </w:num>
  <w:num w:numId="3" w16cid:durableId="437524856">
    <w:abstractNumId w:val="11"/>
  </w:num>
  <w:num w:numId="4" w16cid:durableId="238254901">
    <w:abstractNumId w:val="14"/>
  </w:num>
  <w:num w:numId="5" w16cid:durableId="1840999508">
    <w:abstractNumId w:val="1"/>
  </w:num>
  <w:num w:numId="6" w16cid:durableId="1224097156">
    <w:abstractNumId w:val="6"/>
  </w:num>
  <w:num w:numId="7" w16cid:durableId="673460229">
    <w:abstractNumId w:val="13"/>
  </w:num>
  <w:num w:numId="8" w16cid:durableId="632294404">
    <w:abstractNumId w:val="3"/>
  </w:num>
  <w:num w:numId="9" w16cid:durableId="2117866760">
    <w:abstractNumId w:val="0"/>
  </w:num>
  <w:num w:numId="10" w16cid:durableId="2134402848">
    <w:abstractNumId w:val="16"/>
  </w:num>
  <w:num w:numId="11" w16cid:durableId="196552267">
    <w:abstractNumId w:val="5"/>
  </w:num>
  <w:num w:numId="12" w16cid:durableId="1708800735">
    <w:abstractNumId w:val="9"/>
  </w:num>
  <w:num w:numId="13" w16cid:durableId="1988318169">
    <w:abstractNumId w:val="15"/>
  </w:num>
  <w:num w:numId="14" w16cid:durableId="1940599758">
    <w:abstractNumId w:val="4"/>
  </w:num>
  <w:num w:numId="15" w16cid:durableId="1804343667">
    <w:abstractNumId w:val="2"/>
  </w:num>
  <w:num w:numId="16" w16cid:durableId="1209222012">
    <w:abstractNumId w:val="7"/>
  </w:num>
  <w:num w:numId="17" w16cid:durableId="1609506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B2"/>
    <w:rsid w:val="0003295D"/>
    <w:rsid w:val="00266E8A"/>
    <w:rsid w:val="004D3D3B"/>
    <w:rsid w:val="00650D2A"/>
    <w:rsid w:val="006933B2"/>
    <w:rsid w:val="006F7FF5"/>
    <w:rsid w:val="009E5836"/>
    <w:rsid w:val="00BC6C0A"/>
    <w:rsid w:val="00FA20D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425272A6"/>
  <w15:chartTrackingRefBased/>
  <w15:docId w15:val="{BE8E5C4F-246C-E54A-AC9C-5D7AFFEA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3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933B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33B2"/>
    <w:rPr>
      <w:color w:val="0563C1" w:themeColor="hyperlink"/>
      <w:u w:val="single"/>
    </w:rPr>
  </w:style>
  <w:style w:type="character" w:styleId="UnresolvedMention">
    <w:name w:val="Unresolved Mention"/>
    <w:basedOn w:val="DefaultParagraphFont"/>
    <w:uiPriority w:val="99"/>
    <w:semiHidden/>
    <w:unhideWhenUsed/>
    <w:rsid w:val="006933B2"/>
    <w:rPr>
      <w:color w:val="605E5C"/>
      <w:shd w:val="clear" w:color="auto" w:fill="E1DFDD"/>
    </w:rPr>
  </w:style>
  <w:style w:type="paragraph" w:styleId="ListParagraph">
    <w:name w:val="List Paragraph"/>
    <w:basedOn w:val="Normal"/>
    <w:uiPriority w:val="34"/>
    <w:qFormat/>
    <w:rsid w:val="006933B2"/>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650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384">
      <w:bodyDiv w:val="1"/>
      <w:marLeft w:val="0"/>
      <w:marRight w:val="0"/>
      <w:marTop w:val="0"/>
      <w:marBottom w:val="0"/>
      <w:divBdr>
        <w:top w:val="none" w:sz="0" w:space="0" w:color="auto"/>
        <w:left w:val="none" w:sz="0" w:space="0" w:color="auto"/>
        <w:bottom w:val="none" w:sz="0" w:space="0" w:color="auto"/>
        <w:right w:val="none" w:sz="0" w:space="0" w:color="auto"/>
      </w:divBdr>
    </w:div>
    <w:div w:id="88937714">
      <w:bodyDiv w:val="1"/>
      <w:marLeft w:val="0"/>
      <w:marRight w:val="0"/>
      <w:marTop w:val="0"/>
      <w:marBottom w:val="0"/>
      <w:divBdr>
        <w:top w:val="none" w:sz="0" w:space="0" w:color="auto"/>
        <w:left w:val="none" w:sz="0" w:space="0" w:color="auto"/>
        <w:bottom w:val="none" w:sz="0" w:space="0" w:color="auto"/>
        <w:right w:val="none" w:sz="0" w:space="0" w:color="auto"/>
      </w:divBdr>
    </w:div>
    <w:div w:id="214396017">
      <w:bodyDiv w:val="1"/>
      <w:marLeft w:val="0"/>
      <w:marRight w:val="0"/>
      <w:marTop w:val="0"/>
      <w:marBottom w:val="0"/>
      <w:divBdr>
        <w:top w:val="none" w:sz="0" w:space="0" w:color="auto"/>
        <w:left w:val="none" w:sz="0" w:space="0" w:color="auto"/>
        <w:bottom w:val="none" w:sz="0" w:space="0" w:color="auto"/>
        <w:right w:val="none" w:sz="0" w:space="0" w:color="auto"/>
      </w:divBdr>
    </w:div>
    <w:div w:id="232006245">
      <w:bodyDiv w:val="1"/>
      <w:marLeft w:val="0"/>
      <w:marRight w:val="0"/>
      <w:marTop w:val="0"/>
      <w:marBottom w:val="0"/>
      <w:divBdr>
        <w:top w:val="none" w:sz="0" w:space="0" w:color="auto"/>
        <w:left w:val="none" w:sz="0" w:space="0" w:color="auto"/>
        <w:bottom w:val="none" w:sz="0" w:space="0" w:color="auto"/>
        <w:right w:val="none" w:sz="0" w:space="0" w:color="auto"/>
      </w:divBdr>
    </w:div>
    <w:div w:id="380176135">
      <w:bodyDiv w:val="1"/>
      <w:marLeft w:val="0"/>
      <w:marRight w:val="0"/>
      <w:marTop w:val="0"/>
      <w:marBottom w:val="0"/>
      <w:divBdr>
        <w:top w:val="none" w:sz="0" w:space="0" w:color="auto"/>
        <w:left w:val="none" w:sz="0" w:space="0" w:color="auto"/>
        <w:bottom w:val="none" w:sz="0" w:space="0" w:color="auto"/>
        <w:right w:val="none" w:sz="0" w:space="0" w:color="auto"/>
      </w:divBdr>
    </w:div>
    <w:div w:id="696126613">
      <w:bodyDiv w:val="1"/>
      <w:marLeft w:val="0"/>
      <w:marRight w:val="0"/>
      <w:marTop w:val="0"/>
      <w:marBottom w:val="0"/>
      <w:divBdr>
        <w:top w:val="none" w:sz="0" w:space="0" w:color="auto"/>
        <w:left w:val="none" w:sz="0" w:space="0" w:color="auto"/>
        <w:bottom w:val="none" w:sz="0" w:space="0" w:color="auto"/>
        <w:right w:val="none" w:sz="0" w:space="0" w:color="auto"/>
      </w:divBdr>
    </w:div>
    <w:div w:id="708188694">
      <w:bodyDiv w:val="1"/>
      <w:marLeft w:val="0"/>
      <w:marRight w:val="0"/>
      <w:marTop w:val="0"/>
      <w:marBottom w:val="0"/>
      <w:divBdr>
        <w:top w:val="none" w:sz="0" w:space="0" w:color="auto"/>
        <w:left w:val="none" w:sz="0" w:space="0" w:color="auto"/>
        <w:bottom w:val="none" w:sz="0" w:space="0" w:color="auto"/>
        <w:right w:val="none" w:sz="0" w:space="0" w:color="auto"/>
      </w:divBdr>
    </w:div>
    <w:div w:id="1036660512">
      <w:bodyDiv w:val="1"/>
      <w:marLeft w:val="0"/>
      <w:marRight w:val="0"/>
      <w:marTop w:val="0"/>
      <w:marBottom w:val="0"/>
      <w:divBdr>
        <w:top w:val="none" w:sz="0" w:space="0" w:color="auto"/>
        <w:left w:val="none" w:sz="0" w:space="0" w:color="auto"/>
        <w:bottom w:val="none" w:sz="0" w:space="0" w:color="auto"/>
        <w:right w:val="none" w:sz="0" w:space="0" w:color="auto"/>
      </w:divBdr>
    </w:div>
    <w:div w:id="1118842469">
      <w:bodyDiv w:val="1"/>
      <w:marLeft w:val="0"/>
      <w:marRight w:val="0"/>
      <w:marTop w:val="0"/>
      <w:marBottom w:val="0"/>
      <w:divBdr>
        <w:top w:val="none" w:sz="0" w:space="0" w:color="auto"/>
        <w:left w:val="none" w:sz="0" w:space="0" w:color="auto"/>
        <w:bottom w:val="none" w:sz="0" w:space="0" w:color="auto"/>
        <w:right w:val="none" w:sz="0" w:space="0" w:color="auto"/>
      </w:divBdr>
    </w:div>
    <w:div w:id="1133642915">
      <w:bodyDiv w:val="1"/>
      <w:marLeft w:val="0"/>
      <w:marRight w:val="0"/>
      <w:marTop w:val="0"/>
      <w:marBottom w:val="0"/>
      <w:divBdr>
        <w:top w:val="none" w:sz="0" w:space="0" w:color="auto"/>
        <w:left w:val="none" w:sz="0" w:space="0" w:color="auto"/>
        <w:bottom w:val="none" w:sz="0" w:space="0" w:color="auto"/>
        <w:right w:val="none" w:sz="0" w:space="0" w:color="auto"/>
      </w:divBdr>
    </w:div>
    <w:div w:id="1189752813">
      <w:bodyDiv w:val="1"/>
      <w:marLeft w:val="0"/>
      <w:marRight w:val="0"/>
      <w:marTop w:val="0"/>
      <w:marBottom w:val="0"/>
      <w:divBdr>
        <w:top w:val="none" w:sz="0" w:space="0" w:color="auto"/>
        <w:left w:val="none" w:sz="0" w:space="0" w:color="auto"/>
        <w:bottom w:val="none" w:sz="0" w:space="0" w:color="auto"/>
        <w:right w:val="none" w:sz="0" w:space="0" w:color="auto"/>
      </w:divBdr>
    </w:div>
    <w:div w:id="1237669188">
      <w:bodyDiv w:val="1"/>
      <w:marLeft w:val="0"/>
      <w:marRight w:val="0"/>
      <w:marTop w:val="0"/>
      <w:marBottom w:val="0"/>
      <w:divBdr>
        <w:top w:val="none" w:sz="0" w:space="0" w:color="auto"/>
        <w:left w:val="none" w:sz="0" w:space="0" w:color="auto"/>
        <w:bottom w:val="none" w:sz="0" w:space="0" w:color="auto"/>
        <w:right w:val="none" w:sz="0" w:space="0" w:color="auto"/>
      </w:divBdr>
    </w:div>
    <w:div w:id="1324428217">
      <w:bodyDiv w:val="1"/>
      <w:marLeft w:val="0"/>
      <w:marRight w:val="0"/>
      <w:marTop w:val="0"/>
      <w:marBottom w:val="0"/>
      <w:divBdr>
        <w:top w:val="none" w:sz="0" w:space="0" w:color="auto"/>
        <w:left w:val="none" w:sz="0" w:space="0" w:color="auto"/>
        <w:bottom w:val="none" w:sz="0" w:space="0" w:color="auto"/>
        <w:right w:val="none" w:sz="0" w:space="0" w:color="auto"/>
      </w:divBdr>
    </w:div>
    <w:div w:id="1457216113">
      <w:bodyDiv w:val="1"/>
      <w:marLeft w:val="0"/>
      <w:marRight w:val="0"/>
      <w:marTop w:val="0"/>
      <w:marBottom w:val="0"/>
      <w:divBdr>
        <w:top w:val="none" w:sz="0" w:space="0" w:color="auto"/>
        <w:left w:val="none" w:sz="0" w:space="0" w:color="auto"/>
        <w:bottom w:val="none" w:sz="0" w:space="0" w:color="auto"/>
        <w:right w:val="none" w:sz="0" w:space="0" w:color="auto"/>
      </w:divBdr>
    </w:div>
    <w:div w:id="1475177641">
      <w:bodyDiv w:val="1"/>
      <w:marLeft w:val="0"/>
      <w:marRight w:val="0"/>
      <w:marTop w:val="0"/>
      <w:marBottom w:val="0"/>
      <w:divBdr>
        <w:top w:val="none" w:sz="0" w:space="0" w:color="auto"/>
        <w:left w:val="none" w:sz="0" w:space="0" w:color="auto"/>
        <w:bottom w:val="none" w:sz="0" w:space="0" w:color="auto"/>
        <w:right w:val="none" w:sz="0" w:space="0" w:color="auto"/>
      </w:divBdr>
    </w:div>
    <w:div w:id="1791968695">
      <w:bodyDiv w:val="1"/>
      <w:marLeft w:val="0"/>
      <w:marRight w:val="0"/>
      <w:marTop w:val="0"/>
      <w:marBottom w:val="0"/>
      <w:divBdr>
        <w:top w:val="none" w:sz="0" w:space="0" w:color="auto"/>
        <w:left w:val="none" w:sz="0" w:space="0" w:color="auto"/>
        <w:bottom w:val="none" w:sz="0" w:space="0" w:color="auto"/>
        <w:right w:val="none" w:sz="0" w:space="0" w:color="auto"/>
      </w:divBdr>
    </w:div>
    <w:div w:id="1832017949">
      <w:bodyDiv w:val="1"/>
      <w:marLeft w:val="0"/>
      <w:marRight w:val="0"/>
      <w:marTop w:val="0"/>
      <w:marBottom w:val="0"/>
      <w:divBdr>
        <w:top w:val="none" w:sz="0" w:space="0" w:color="auto"/>
        <w:left w:val="none" w:sz="0" w:space="0" w:color="auto"/>
        <w:bottom w:val="none" w:sz="0" w:space="0" w:color="auto"/>
        <w:right w:val="none" w:sz="0" w:space="0" w:color="auto"/>
      </w:divBdr>
    </w:div>
    <w:div w:id="1918897992">
      <w:bodyDiv w:val="1"/>
      <w:marLeft w:val="0"/>
      <w:marRight w:val="0"/>
      <w:marTop w:val="0"/>
      <w:marBottom w:val="0"/>
      <w:divBdr>
        <w:top w:val="none" w:sz="0" w:space="0" w:color="auto"/>
        <w:left w:val="none" w:sz="0" w:space="0" w:color="auto"/>
        <w:bottom w:val="none" w:sz="0" w:space="0" w:color="auto"/>
        <w:right w:val="none" w:sz="0" w:space="0" w:color="auto"/>
      </w:divBdr>
    </w:div>
    <w:div w:id="1942179442">
      <w:bodyDiv w:val="1"/>
      <w:marLeft w:val="0"/>
      <w:marRight w:val="0"/>
      <w:marTop w:val="0"/>
      <w:marBottom w:val="0"/>
      <w:divBdr>
        <w:top w:val="none" w:sz="0" w:space="0" w:color="auto"/>
        <w:left w:val="none" w:sz="0" w:space="0" w:color="auto"/>
        <w:bottom w:val="none" w:sz="0" w:space="0" w:color="auto"/>
        <w:right w:val="none" w:sz="0" w:space="0" w:color="auto"/>
      </w:divBdr>
    </w:div>
    <w:div w:id="2029329859">
      <w:bodyDiv w:val="1"/>
      <w:marLeft w:val="0"/>
      <w:marRight w:val="0"/>
      <w:marTop w:val="0"/>
      <w:marBottom w:val="0"/>
      <w:divBdr>
        <w:top w:val="none" w:sz="0" w:space="0" w:color="auto"/>
        <w:left w:val="none" w:sz="0" w:space="0" w:color="auto"/>
        <w:bottom w:val="none" w:sz="0" w:space="0" w:color="auto"/>
        <w:right w:val="none" w:sz="0" w:space="0" w:color="auto"/>
      </w:divBdr>
    </w:div>
    <w:div w:id="2051107118">
      <w:bodyDiv w:val="1"/>
      <w:marLeft w:val="0"/>
      <w:marRight w:val="0"/>
      <w:marTop w:val="0"/>
      <w:marBottom w:val="0"/>
      <w:divBdr>
        <w:top w:val="none" w:sz="0" w:space="0" w:color="auto"/>
        <w:left w:val="none" w:sz="0" w:space="0" w:color="auto"/>
        <w:bottom w:val="none" w:sz="0" w:space="0" w:color="auto"/>
        <w:right w:val="none" w:sz="0" w:space="0" w:color="auto"/>
      </w:divBdr>
    </w:div>
    <w:div w:id="21093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96999197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OS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group.org/openbrand/register/index2.html" TargetMode="External"/><Relationship Id="rId11" Type="http://schemas.openxmlformats.org/officeDocument/2006/relationships/hyperlink" Target="https://www.usenix.org/legacy/publications/login/standards/45.POSIX1.html" TargetMode="External"/><Relationship Id="rId5" Type="http://schemas.openxmlformats.org/officeDocument/2006/relationships/hyperlink" Target="https://pubs.opengroup.org/onlinepubs/9699919799/" TargetMode="External"/><Relationship Id="rId10" Type="http://schemas.openxmlformats.org/officeDocument/2006/relationships/hyperlink" Target="https://www.computerhope.com/jargon/p/posix.htm" TargetMode="External"/><Relationship Id="rId4" Type="http://schemas.openxmlformats.org/officeDocument/2006/relationships/webSettings" Target="webSettings.xml"/><Relationship Id="rId9" Type="http://schemas.openxmlformats.org/officeDocument/2006/relationships/hyperlink" Target="https://en.wikipedia.org/wiki/PO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Birgir Hjörleifsson - HI</dc:creator>
  <cp:keywords/>
  <dc:description/>
  <cp:lastModifiedBy>Kristófer Birgir Hjörleifsson - HI</cp:lastModifiedBy>
  <cp:revision>1</cp:revision>
  <cp:lastPrinted>2024-01-23T11:41:00Z</cp:lastPrinted>
  <dcterms:created xsi:type="dcterms:W3CDTF">2024-01-22T17:25:00Z</dcterms:created>
  <dcterms:modified xsi:type="dcterms:W3CDTF">2024-01-23T11:41:00Z</dcterms:modified>
</cp:coreProperties>
</file>