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83B7A4" w14:textId="77777777" w:rsidR="00FB5E8C" w:rsidRPr="00051660" w:rsidRDefault="00FB5E8C" w:rsidP="00FB5E8C">
      <w:pPr>
        <w:tabs>
          <w:tab w:val="num" w:pos="720"/>
        </w:tabs>
        <w:ind w:left="360" w:hanging="360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051660">
        <w:rPr>
          <w:rFonts w:ascii="Times New Roman" w:hAnsi="Times New Roman" w:cs="Times New Roman"/>
          <w:b/>
          <w:bCs/>
          <w:color w:val="000000" w:themeColor="text1"/>
          <w:u w:val="single"/>
        </w:rPr>
        <w:t>2. téma: Technológiai ismeretek</w:t>
      </w:r>
    </w:p>
    <w:p w14:paraId="0628BB3D" w14:textId="77777777" w:rsidR="00FB5E8C" w:rsidRPr="00051660" w:rsidRDefault="00FB5E8C" w:rsidP="00FB5E8C">
      <w:pPr>
        <w:pStyle w:val="Cmsor2"/>
        <w:spacing w:before="0" w:line="240" w:lineRule="auto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A fogtechnika napjainkban hatalmas technológiai fejlődésen megy keresztül. A hagyományos kézi munkát egyre inkább kiegészítik a modern digitális megoldások, mint a CAD/CAM rendszerek, a 3D nyomtatás és a digitális lenyomatvétel. Ezek az innovációk pontosabb, gyorsabb és esztétikusabb fogpótlások készítését teszik lehetővé.</w:t>
      </w:r>
    </w:p>
    <w:p w14:paraId="63A3D086" w14:textId="77777777" w:rsidR="00FB5E8C" w:rsidRPr="00051660" w:rsidRDefault="00FB5E8C" w:rsidP="00FB5E8C">
      <w:pPr>
        <w:rPr>
          <w:rFonts w:ascii="Times New Roman" w:hAnsi="Times New Roman" w:cs="Times New Roman"/>
        </w:rPr>
      </w:pPr>
    </w:p>
    <w:p w14:paraId="1E839BD1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A fogtechnikai munka folyamata – technológiai szemmel</w:t>
      </w:r>
    </w:p>
    <w:p w14:paraId="39FD736C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59264" behindDoc="0" locked="0" layoutInCell="1" allowOverlap="1" wp14:anchorId="25C27307" wp14:editId="2FC39269">
            <wp:simplePos x="0" y="0"/>
            <wp:positionH relativeFrom="column">
              <wp:posOffset>4525645</wp:posOffset>
            </wp:positionH>
            <wp:positionV relativeFrom="paragraph">
              <wp:posOffset>281305</wp:posOffset>
            </wp:positionV>
            <wp:extent cx="1498600" cy="828040"/>
            <wp:effectExtent l="0" t="0" r="6350" b="0"/>
            <wp:wrapThrough wrapText="bothSides">
              <wp:wrapPolygon edited="0">
                <wp:start x="0" y="0"/>
                <wp:lineTo x="0" y="20871"/>
                <wp:lineTo x="21417" y="20871"/>
                <wp:lineTo x="21417" y="0"/>
                <wp:lineTo x="0" y="0"/>
              </wp:wrapPolygon>
            </wp:wrapThrough>
            <wp:docPr id="18053560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8600" cy="828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>A fogtechnikai munka egy összetett gyártási folyamat, amelyben a:</w:t>
      </w:r>
    </w:p>
    <w:p w14:paraId="4B41CF8C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rStyle w:val="Kiemels2"/>
          <w:color w:val="000000" w:themeColor="text1"/>
          <w:sz w:val="22"/>
          <w:szCs w:val="22"/>
        </w:rPr>
        <w:t>Fontos a precizitás, az anyagismeret és a technológia ismerete!</w:t>
      </w:r>
      <w:r w:rsidRPr="00051660">
        <w:rPr>
          <w:color w:val="000000" w:themeColor="text1"/>
          <w:sz w:val="22"/>
          <w:szCs w:val="22"/>
        </w:rPr>
        <w:t xml:space="preserve"> </w:t>
      </w:r>
      <w:r w:rsidRPr="00051660">
        <w:rPr>
          <w:color w:val="000000" w:themeColor="text1"/>
          <w:sz w:val="22"/>
          <w:szCs w:val="22"/>
        </w:rPr>
        <w:br/>
        <w:t>A munkafolyamat főbb lépései:</w:t>
      </w:r>
    </w:p>
    <w:p w14:paraId="36C41B7B" w14:textId="77777777" w:rsidR="00FB5E8C" w:rsidRPr="00051660" w:rsidRDefault="00FB5E8C" w:rsidP="00FB5E8C">
      <w:pPr>
        <w:pStyle w:val="Norm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Lenyomatvétel vagy digitális szkennelés</w:t>
      </w:r>
    </w:p>
    <w:p w14:paraId="1C5F0D8F" w14:textId="77777777" w:rsidR="00FB5E8C" w:rsidRPr="00051660" w:rsidRDefault="00FB5E8C" w:rsidP="00FB5E8C">
      <w:pPr>
        <w:pStyle w:val="Norm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Modellkészítés (fizikai vagy digitális)</w:t>
      </w:r>
    </w:p>
    <w:p w14:paraId="0597F28E" w14:textId="77777777" w:rsidR="00FB5E8C" w:rsidRPr="00051660" w:rsidRDefault="00FB5E8C" w:rsidP="00FB5E8C">
      <w:pPr>
        <w:pStyle w:val="Norm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Tervezés – hagyományos vagy CAD-alapon</w:t>
      </w:r>
    </w:p>
    <w:p w14:paraId="3140EFA1" w14:textId="77777777" w:rsidR="00FB5E8C" w:rsidRPr="00051660" w:rsidRDefault="00FB5E8C" w:rsidP="00FB5E8C">
      <w:pPr>
        <w:pStyle w:val="Norm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Mintázás, gyártás (öntés, marás, nyomtatás, préselés stb.)</w:t>
      </w:r>
    </w:p>
    <w:p w14:paraId="2335B640" w14:textId="77777777" w:rsidR="00FB5E8C" w:rsidRPr="00051660" w:rsidRDefault="00FB5E8C" w:rsidP="00FB5E8C">
      <w:pPr>
        <w:pStyle w:val="Norm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Utómunkálatok, finomítás, polírozás</w:t>
      </w:r>
    </w:p>
    <w:p w14:paraId="5E9D8905" w14:textId="77777777" w:rsidR="00FB5E8C" w:rsidRPr="00051660" w:rsidRDefault="00FB5E8C" w:rsidP="00FB5E8C">
      <w:pPr>
        <w:pStyle w:val="NormlWeb"/>
        <w:numPr>
          <w:ilvl w:val="0"/>
          <w:numId w:val="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Ellenőrzés és minőségbiztosítás</w:t>
      </w:r>
    </w:p>
    <w:p w14:paraId="5C9E6180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A technológiai gondolkodás lényege: </w:t>
      </w:r>
      <w:r w:rsidRPr="00051660">
        <w:rPr>
          <w:rStyle w:val="Kiemels2"/>
          <w:color w:val="000000" w:themeColor="text1"/>
          <w:sz w:val="22"/>
          <w:szCs w:val="22"/>
        </w:rPr>
        <w:t>minden lépés egymásra épül, és a hibák nem javíthatók visszamenőleg</w:t>
      </w:r>
      <w:r w:rsidRPr="00051660">
        <w:rPr>
          <w:color w:val="000000" w:themeColor="text1"/>
          <w:sz w:val="22"/>
          <w:szCs w:val="22"/>
        </w:rPr>
        <w:t>, ezért a folyamat során a pontosság kulcsfontosságú.</w:t>
      </w:r>
    </w:p>
    <w:p w14:paraId="430F5FCA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DA9EA0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0288" behindDoc="0" locked="0" layoutInCell="1" allowOverlap="1" wp14:anchorId="7CD488D4" wp14:editId="0092202F">
            <wp:simplePos x="0" y="0"/>
            <wp:positionH relativeFrom="column">
              <wp:posOffset>4746625</wp:posOffset>
            </wp:positionH>
            <wp:positionV relativeFrom="paragraph">
              <wp:posOffset>68580</wp:posOffset>
            </wp:positionV>
            <wp:extent cx="1508760" cy="1006475"/>
            <wp:effectExtent l="0" t="0" r="0" b="3175"/>
            <wp:wrapThrough wrapText="bothSides">
              <wp:wrapPolygon edited="0">
                <wp:start x="0" y="0"/>
                <wp:lineTo x="0" y="21259"/>
                <wp:lineTo x="21273" y="21259"/>
                <wp:lineTo x="21273" y="0"/>
                <wp:lineTo x="0" y="0"/>
              </wp:wrapPolygon>
            </wp:wrapThrough>
            <wp:docPr id="1964659231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006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Anyagtechnológiai fejlődés</w:t>
      </w:r>
    </w:p>
    <w:p w14:paraId="41043C96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 fogtechnikai anyagok fejlődése az elmúlt évtizedben forradalmi változást hozott.</w:t>
      </w:r>
    </w:p>
    <w:p w14:paraId="5A9525E0" w14:textId="77777777" w:rsidR="00FB5E8C" w:rsidRPr="00051660" w:rsidRDefault="00FB5E8C" w:rsidP="00FB5E8C">
      <w:pPr>
        <w:pStyle w:val="Norm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rStyle w:val="Kiemels2"/>
          <w:color w:val="000000" w:themeColor="text1"/>
          <w:sz w:val="22"/>
          <w:szCs w:val="22"/>
        </w:rPr>
        <w:t>Fémek:</w:t>
      </w:r>
      <w:r w:rsidRPr="00051660">
        <w:rPr>
          <w:color w:val="000000" w:themeColor="text1"/>
          <w:sz w:val="22"/>
          <w:szCs w:val="22"/>
        </w:rPr>
        <w:t xml:space="preserve"> a klasszikus Co-</w:t>
      </w:r>
      <w:proofErr w:type="spellStart"/>
      <w:r w:rsidRPr="00051660">
        <w:rPr>
          <w:color w:val="000000" w:themeColor="text1"/>
          <w:sz w:val="22"/>
          <w:szCs w:val="22"/>
        </w:rPr>
        <w:t>Cr</w:t>
      </w:r>
      <w:proofErr w:type="spellEnd"/>
      <w:r w:rsidRPr="00051660">
        <w:rPr>
          <w:color w:val="000000" w:themeColor="text1"/>
          <w:sz w:val="22"/>
          <w:szCs w:val="22"/>
        </w:rPr>
        <w:t>, Ni-</w:t>
      </w:r>
      <w:proofErr w:type="spellStart"/>
      <w:r w:rsidRPr="00051660">
        <w:rPr>
          <w:color w:val="000000" w:themeColor="text1"/>
          <w:sz w:val="22"/>
          <w:szCs w:val="22"/>
        </w:rPr>
        <w:t>Cr</w:t>
      </w:r>
      <w:proofErr w:type="spellEnd"/>
      <w:r w:rsidRPr="00051660">
        <w:rPr>
          <w:color w:val="000000" w:themeColor="text1"/>
          <w:sz w:val="22"/>
          <w:szCs w:val="22"/>
        </w:rPr>
        <w:t xml:space="preserve"> ötvözetek mellett megjelent a </w:t>
      </w:r>
      <w:r w:rsidRPr="00051660">
        <w:rPr>
          <w:rStyle w:val="Kiemels2"/>
          <w:color w:val="000000" w:themeColor="text1"/>
          <w:sz w:val="22"/>
          <w:szCs w:val="22"/>
        </w:rPr>
        <w:t>titán</w:t>
      </w:r>
      <w:r w:rsidRPr="00051660">
        <w:rPr>
          <w:color w:val="000000" w:themeColor="text1"/>
          <w:sz w:val="22"/>
          <w:szCs w:val="22"/>
        </w:rPr>
        <w:t xml:space="preserve">, mint </w:t>
      </w:r>
      <w:proofErr w:type="spellStart"/>
      <w:r w:rsidRPr="00051660">
        <w:rPr>
          <w:color w:val="000000" w:themeColor="text1"/>
          <w:sz w:val="22"/>
          <w:szCs w:val="22"/>
        </w:rPr>
        <w:t>biokompatibilis</w:t>
      </w:r>
      <w:proofErr w:type="spellEnd"/>
      <w:r w:rsidRPr="00051660">
        <w:rPr>
          <w:color w:val="000000" w:themeColor="text1"/>
          <w:sz w:val="22"/>
          <w:szCs w:val="22"/>
        </w:rPr>
        <w:t>, könnyű és tartós anyag.</w:t>
      </w:r>
    </w:p>
    <w:p w14:paraId="26DAE4FC" w14:textId="77777777" w:rsidR="00FB5E8C" w:rsidRPr="00051660" w:rsidRDefault="00FB5E8C" w:rsidP="00FB5E8C">
      <w:pPr>
        <w:pStyle w:val="Norm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rStyle w:val="Kiemels2"/>
          <w:color w:val="000000" w:themeColor="text1"/>
          <w:sz w:val="22"/>
          <w:szCs w:val="22"/>
        </w:rPr>
        <w:t>Kerámiák:</w:t>
      </w:r>
      <w:r w:rsidRPr="00051660">
        <w:rPr>
          <w:color w:val="000000" w:themeColor="text1"/>
          <w:sz w:val="22"/>
          <w:szCs w:val="22"/>
        </w:rPr>
        <w:t xml:space="preserve"> a lítium-</w:t>
      </w:r>
      <w:proofErr w:type="spellStart"/>
      <w:r w:rsidRPr="00051660">
        <w:rPr>
          <w:color w:val="000000" w:themeColor="text1"/>
          <w:sz w:val="22"/>
          <w:szCs w:val="22"/>
        </w:rPr>
        <w:t>diszilikát</w:t>
      </w:r>
      <w:proofErr w:type="spellEnd"/>
      <w:r w:rsidRPr="00051660">
        <w:rPr>
          <w:color w:val="000000" w:themeColor="text1"/>
          <w:sz w:val="22"/>
          <w:szCs w:val="22"/>
        </w:rPr>
        <w:t xml:space="preserve"> és a cirkónium-oxid uralja a piacot; magas esztétikai érték és szilárdság jellemzi.</w:t>
      </w:r>
    </w:p>
    <w:p w14:paraId="368F4C86" w14:textId="77777777" w:rsidR="00FB5E8C" w:rsidRPr="00051660" w:rsidRDefault="00FB5E8C" w:rsidP="00FB5E8C">
      <w:pPr>
        <w:pStyle w:val="Norm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rStyle w:val="Kiemels2"/>
          <w:color w:val="000000" w:themeColor="text1"/>
          <w:sz w:val="22"/>
          <w:szCs w:val="22"/>
        </w:rPr>
        <w:t>Polimerek:</w:t>
      </w:r>
      <w:r w:rsidRPr="00051660">
        <w:rPr>
          <w:color w:val="000000" w:themeColor="text1"/>
          <w:sz w:val="22"/>
          <w:szCs w:val="22"/>
        </w:rPr>
        <w:t xml:space="preserve"> új fejlesztések, mint a PEEK és a PMMA, alkalmasak ideiglenes vagy tartós pótlásokra.</w:t>
      </w:r>
    </w:p>
    <w:p w14:paraId="32777444" w14:textId="77777777" w:rsidR="00FB5E8C" w:rsidRPr="00051660" w:rsidRDefault="00FB5E8C" w:rsidP="00FB5E8C">
      <w:pPr>
        <w:pStyle w:val="NormlWeb"/>
        <w:numPr>
          <w:ilvl w:val="0"/>
          <w:numId w:val="2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rStyle w:val="Kiemels2"/>
          <w:color w:val="000000" w:themeColor="text1"/>
          <w:sz w:val="22"/>
          <w:szCs w:val="22"/>
        </w:rPr>
        <w:t>Kompozit anyagok:</w:t>
      </w:r>
      <w:r w:rsidRPr="00051660">
        <w:rPr>
          <w:color w:val="000000" w:themeColor="text1"/>
          <w:sz w:val="22"/>
          <w:szCs w:val="22"/>
        </w:rPr>
        <w:t xml:space="preserve"> hibrid anyagok, amelyek a kerámia esztétikáját és a műanyag rugalmasságát ötvözik.</w:t>
      </w:r>
    </w:p>
    <w:p w14:paraId="2BB42866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A modern anyagtechnológia célja: </w:t>
      </w:r>
      <w:r w:rsidRPr="00051660">
        <w:rPr>
          <w:rStyle w:val="Kiemels2"/>
          <w:color w:val="000000" w:themeColor="text1"/>
          <w:sz w:val="22"/>
          <w:szCs w:val="22"/>
        </w:rPr>
        <w:t xml:space="preserve">könnyebb megmunkálhatóság, </w:t>
      </w:r>
      <w:proofErr w:type="spellStart"/>
      <w:r w:rsidRPr="00051660">
        <w:rPr>
          <w:rStyle w:val="Kiemels2"/>
          <w:color w:val="000000" w:themeColor="text1"/>
          <w:sz w:val="22"/>
          <w:szCs w:val="22"/>
        </w:rPr>
        <w:t>biokompatibilitás</w:t>
      </w:r>
      <w:proofErr w:type="spellEnd"/>
      <w:r w:rsidRPr="00051660">
        <w:rPr>
          <w:rStyle w:val="Kiemels2"/>
          <w:color w:val="000000" w:themeColor="text1"/>
          <w:sz w:val="22"/>
          <w:szCs w:val="22"/>
        </w:rPr>
        <w:t>, és hosszú élettartam</w:t>
      </w:r>
      <w:r w:rsidRPr="00051660">
        <w:rPr>
          <w:color w:val="000000" w:themeColor="text1"/>
          <w:sz w:val="22"/>
          <w:szCs w:val="22"/>
        </w:rPr>
        <w:t>.</w:t>
      </w:r>
    </w:p>
    <w:p w14:paraId="397EA6C6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D0CBFA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Digitális lenyomatvétel és adatfeldolgozás</w:t>
      </w:r>
    </w:p>
    <w:p w14:paraId="472E0BB0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2336" behindDoc="0" locked="0" layoutInCell="1" allowOverlap="1" wp14:anchorId="00E96599" wp14:editId="14EB4CBE">
            <wp:simplePos x="0" y="0"/>
            <wp:positionH relativeFrom="column">
              <wp:posOffset>4060825</wp:posOffset>
            </wp:positionH>
            <wp:positionV relativeFrom="paragraph">
              <wp:posOffset>3175</wp:posOffset>
            </wp:positionV>
            <wp:extent cx="739140" cy="772795"/>
            <wp:effectExtent l="0" t="0" r="3810" b="8255"/>
            <wp:wrapThrough wrapText="bothSides">
              <wp:wrapPolygon edited="0">
                <wp:start x="0" y="0"/>
                <wp:lineTo x="0" y="21298"/>
                <wp:lineTo x="21155" y="21298"/>
                <wp:lineTo x="21155" y="0"/>
                <wp:lineTo x="0" y="0"/>
              </wp:wrapPolygon>
            </wp:wrapThrough>
            <wp:docPr id="552931168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140" cy="77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1312" behindDoc="0" locked="0" layoutInCell="1" allowOverlap="1" wp14:anchorId="21EBCFCE" wp14:editId="6E8FD48F">
            <wp:simplePos x="0" y="0"/>
            <wp:positionH relativeFrom="column">
              <wp:posOffset>5020945</wp:posOffset>
            </wp:positionH>
            <wp:positionV relativeFrom="paragraph">
              <wp:posOffset>5715</wp:posOffset>
            </wp:positionV>
            <wp:extent cx="975360" cy="770890"/>
            <wp:effectExtent l="0" t="0" r="0" b="0"/>
            <wp:wrapThrough wrapText="bothSides">
              <wp:wrapPolygon edited="0">
                <wp:start x="0" y="0"/>
                <wp:lineTo x="0" y="20817"/>
                <wp:lineTo x="21094" y="20817"/>
                <wp:lineTo x="21094" y="0"/>
                <wp:lineTo x="0" y="0"/>
              </wp:wrapPolygon>
            </wp:wrapThrough>
            <wp:docPr id="539274322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5360" cy="7708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 xml:space="preserve">A hagyományos szilikon- vagy </w:t>
      </w:r>
      <w:proofErr w:type="spellStart"/>
      <w:r w:rsidRPr="00051660">
        <w:rPr>
          <w:color w:val="000000" w:themeColor="text1"/>
          <w:sz w:val="22"/>
          <w:szCs w:val="22"/>
        </w:rPr>
        <w:t>alginátlenyomatokat</w:t>
      </w:r>
      <w:proofErr w:type="spellEnd"/>
      <w:r w:rsidRPr="00051660">
        <w:rPr>
          <w:color w:val="000000" w:themeColor="text1"/>
          <w:sz w:val="22"/>
          <w:szCs w:val="22"/>
        </w:rPr>
        <w:t xml:space="preserve"> ma már gyakran </w:t>
      </w:r>
      <w:r w:rsidRPr="00051660">
        <w:rPr>
          <w:rStyle w:val="Kiemels2"/>
          <w:color w:val="000000" w:themeColor="text1"/>
          <w:sz w:val="22"/>
          <w:szCs w:val="22"/>
        </w:rPr>
        <w:t>digitális szkennelés</w:t>
      </w:r>
      <w:r w:rsidRPr="00051660">
        <w:rPr>
          <w:color w:val="000000" w:themeColor="text1"/>
          <w:sz w:val="22"/>
          <w:szCs w:val="22"/>
        </w:rPr>
        <w:t xml:space="preserve"> váltja fel.</w:t>
      </w:r>
    </w:p>
    <w:p w14:paraId="4C833EEC" w14:textId="77777777" w:rsidR="00FB5E8C" w:rsidRPr="00051660" w:rsidRDefault="00FB5E8C" w:rsidP="00FB5E8C">
      <w:pPr>
        <w:pStyle w:val="Norm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proofErr w:type="spellStart"/>
      <w:r w:rsidRPr="00051660">
        <w:rPr>
          <w:rStyle w:val="Kiemels2"/>
          <w:color w:val="000000" w:themeColor="text1"/>
          <w:sz w:val="22"/>
          <w:szCs w:val="22"/>
        </w:rPr>
        <w:t>Intraorális</w:t>
      </w:r>
      <w:proofErr w:type="spellEnd"/>
      <w:r w:rsidRPr="00051660">
        <w:rPr>
          <w:rStyle w:val="Kiemels2"/>
          <w:color w:val="000000" w:themeColor="text1"/>
          <w:sz w:val="22"/>
          <w:szCs w:val="22"/>
        </w:rPr>
        <w:t xml:space="preserve"> szkennerek</w:t>
      </w:r>
      <w:r w:rsidRPr="00051660">
        <w:rPr>
          <w:color w:val="000000" w:themeColor="text1"/>
          <w:sz w:val="22"/>
          <w:szCs w:val="22"/>
        </w:rPr>
        <w:t>: közvetlenül a páciens szájából készítenek 3D modellt.</w:t>
      </w:r>
    </w:p>
    <w:p w14:paraId="6211B15C" w14:textId="77777777" w:rsidR="00FB5E8C" w:rsidRPr="00051660" w:rsidRDefault="00FB5E8C" w:rsidP="00FB5E8C">
      <w:pPr>
        <w:pStyle w:val="Norm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rStyle w:val="Kiemels2"/>
          <w:color w:val="000000" w:themeColor="text1"/>
          <w:sz w:val="22"/>
          <w:szCs w:val="22"/>
        </w:rPr>
        <w:t>Labor szkennerek</w:t>
      </w:r>
      <w:r w:rsidRPr="00051660">
        <w:rPr>
          <w:color w:val="000000" w:themeColor="text1"/>
          <w:sz w:val="22"/>
          <w:szCs w:val="22"/>
        </w:rPr>
        <w:t>: gipszmintákat digitalizálnak.</w:t>
      </w:r>
    </w:p>
    <w:p w14:paraId="5BCDF727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Az adatfájlokat szoftverek dolgozzák fel, amelyek lehetővé teszik a pontos tervezést és a </w:t>
      </w:r>
      <w:r w:rsidRPr="00051660">
        <w:rPr>
          <w:rStyle w:val="Kiemels2"/>
          <w:color w:val="000000" w:themeColor="text1"/>
          <w:sz w:val="22"/>
          <w:szCs w:val="22"/>
        </w:rPr>
        <w:t>hibamentes adatátvitelt</w:t>
      </w:r>
      <w:r w:rsidRPr="00051660">
        <w:rPr>
          <w:color w:val="000000" w:themeColor="text1"/>
          <w:sz w:val="22"/>
          <w:szCs w:val="22"/>
        </w:rPr>
        <w:t xml:space="preserve"> a rendelő és labor között.</w:t>
      </w:r>
      <w:r w:rsidRPr="00051660">
        <w:rPr>
          <w:color w:val="000000" w:themeColor="text1"/>
          <w:sz w:val="22"/>
          <w:szCs w:val="22"/>
        </w:rPr>
        <w:br/>
        <w:t>Előny: gyorsaság, pontosság, higiénia, archiválhatóság.</w:t>
      </w:r>
    </w:p>
    <w:p w14:paraId="078F801E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32B66C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3360" behindDoc="0" locked="0" layoutInCell="1" allowOverlap="1" wp14:anchorId="1EDA556B" wp14:editId="390BB579">
            <wp:simplePos x="0" y="0"/>
            <wp:positionH relativeFrom="column">
              <wp:posOffset>4218305</wp:posOffset>
            </wp:positionH>
            <wp:positionV relativeFrom="paragraph">
              <wp:posOffset>83185</wp:posOffset>
            </wp:positionV>
            <wp:extent cx="1918970" cy="1014730"/>
            <wp:effectExtent l="0" t="0" r="5080" b="0"/>
            <wp:wrapThrough wrapText="bothSides">
              <wp:wrapPolygon edited="0">
                <wp:start x="0" y="0"/>
                <wp:lineTo x="0" y="21086"/>
                <wp:lineTo x="21443" y="21086"/>
                <wp:lineTo x="21443" y="0"/>
                <wp:lineTo x="0" y="0"/>
              </wp:wrapPolygon>
            </wp:wrapThrough>
            <wp:docPr id="1713474624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8970" cy="1014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Virtuális tervezés és modellezés</w:t>
      </w:r>
    </w:p>
    <w:p w14:paraId="5F8D1790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 CAD (Computer-</w:t>
      </w:r>
      <w:proofErr w:type="spellStart"/>
      <w:r w:rsidRPr="00051660">
        <w:rPr>
          <w:color w:val="000000" w:themeColor="text1"/>
          <w:sz w:val="22"/>
          <w:szCs w:val="22"/>
        </w:rPr>
        <w:t>Aided</w:t>
      </w:r>
      <w:proofErr w:type="spellEnd"/>
      <w:r w:rsidRPr="00051660">
        <w:rPr>
          <w:color w:val="000000" w:themeColor="text1"/>
          <w:sz w:val="22"/>
          <w:szCs w:val="22"/>
        </w:rPr>
        <w:t xml:space="preserve"> Design) szoftverek segítségével a fogtechnikus </w:t>
      </w:r>
      <w:r w:rsidRPr="00051660">
        <w:rPr>
          <w:rStyle w:val="Kiemels2"/>
          <w:color w:val="000000" w:themeColor="text1"/>
          <w:sz w:val="22"/>
          <w:szCs w:val="22"/>
        </w:rPr>
        <w:t>digitálisan tervezi meg</w:t>
      </w:r>
      <w:r w:rsidRPr="00051660">
        <w:rPr>
          <w:color w:val="000000" w:themeColor="text1"/>
          <w:sz w:val="22"/>
          <w:szCs w:val="22"/>
        </w:rPr>
        <w:t xml:space="preserve"> a fogpótlást.</w:t>
      </w:r>
    </w:p>
    <w:p w14:paraId="42CDD058" w14:textId="77777777" w:rsidR="00FB5E8C" w:rsidRPr="00051660" w:rsidRDefault="00FB5E8C" w:rsidP="00FB5E8C">
      <w:pPr>
        <w:pStyle w:val="Norm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Tervezhető elemek: koronák, hidak, </w:t>
      </w:r>
      <w:proofErr w:type="spellStart"/>
      <w:r w:rsidRPr="00051660">
        <w:rPr>
          <w:color w:val="000000" w:themeColor="text1"/>
          <w:sz w:val="22"/>
          <w:szCs w:val="22"/>
        </w:rPr>
        <w:t>inlay</w:t>
      </w:r>
      <w:proofErr w:type="spellEnd"/>
      <w:r w:rsidRPr="00051660">
        <w:rPr>
          <w:color w:val="000000" w:themeColor="text1"/>
          <w:sz w:val="22"/>
          <w:szCs w:val="22"/>
        </w:rPr>
        <w:t>-ek, héjak, lemezek.</w:t>
      </w:r>
    </w:p>
    <w:p w14:paraId="6CBEA26C" w14:textId="77777777" w:rsidR="00FB5E8C" w:rsidRPr="00051660" w:rsidRDefault="00FB5E8C" w:rsidP="00FB5E8C">
      <w:pPr>
        <w:pStyle w:val="Norm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Virtuális artikuláció: a rágómozgások szimulációja.</w:t>
      </w:r>
    </w:p>
    <w:p w14:paraId="6869FCFF" w14:textId="77777777" w:rsidR="00FB5E8C" w:rsidRPr="00051660" w:rsidRDefault="00FB5E8C" w:rsidP="00FB5E8C">
      <w:pPr>
        <w:pStyle w:val="NormlWeb"/>
        <w:numPr>
          <w:ilvl w:val="0"/>
          <w:numId w:val="4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Digitális esztétikai tervezés (mosolytervezés).</w:t>
      </w:r>
    </w:p>
    <w:p w14:paraId="451BB4E7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 tervezés során figyelembe kell venni: az okklúziót, a széli záródást, az anatómiai formát és a páciens esztétikai igényeit.</w:t>
      </w:r>
    </w:p>
    <w:p w14:paraId="52F7DBD5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9B95306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Gyártástechnológiák összehasonlítása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4"/>
        <w:gridCol w:w="2404"/>
        <w:gridCol w:w="2426"/>
        <w:gridCol w:w="1458"/>
      </w:tblGrid>
      <w:tr w:rsidR="00FB5E8C" w:rsidRPr="00051660" w14:paraId="6773DE58" w14:textId="77777777" w:rsidTr="00575D2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B2BC16" w14:textId="77777777" w:rsidR="00FB5E8C" w:rsidRPr="00051660" w:rsidRDefault="00FB5E8C" w:rsidP="00575D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Technológia</w:t>
            </w:r>
          </w:p>
        </w:tc>
        <w:tc>
          <w:tcPr>
            <w:tcW w:w="0" w:type="auto"/>
            <w:vAlign w:val="center"/>
            <w:hideMark/>
          </w:tcPr>
          <w:p w14:paraId="54E66697" w14:textId="77777777" w:rsidR="00FB5E8C" w:rsidRPr="00051660" w:rsidRDefault="00FB5E8C" w:rsidP="00575D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Módszer</w:t>
            </w:r>
          </w:p>
        </w:tc>
        <w:tc>
          <w:tcPr>
            <w:tcW w:w="0" w:type="auto"/>
            <w:vAlign w:val="center"/>
            <w:hideMark/>
          </w:tcPr>
          <w:p w14:paraId="25FA9D74" w14:textId="77777777" w:rsidR="00FB5E8C" w:rsidRPr="00051660" w:rsidRDefault="00FB5E8C" w:rsidP="00575D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Előny</w:t>
            </w:r>
          </w:p>
        </w:tc>
        <w:tc>
          <w:tcPr>
            <w:tcW w:w="0" w:type="auto"/>
            <w:vAlign w:val="center"/>
            <w:hideMark/>
          </w:tcPr>
          <w:p w14:paraId="1A772284" w14:textId="77777777" w:rsidR="00FB5E8C" w:rsidRPr="00051660" w:rsidRDefault="00FB5E8C" w:rsidP="00575D28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Hátrány</w:t>
            </w:r>
          </w:p>
        </w:tc>
      </w:tr>
      <w:tr w:rsidR="00FB5E8C" w:rsidRPr="00051660" w14:paraId="5AA26DDB" w14:textId="77777777" w:rsidTr="00575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5BF3E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Öntés</w:t>
            </w:r>
          </w:p>
        </w:tc>
        <w:tc>
          <w:tcPr>
            <w:tcW w:w="0" w:type="auto"/>
            <w:vAlign w:val="center"/>
            <w:hideMark/>
          </w:tcPr>
          <w:p w14:paraId="3A268F3B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viaszmodellezés → fémöntés</w:t>
            </w:r>
          </w:p>
        </w:tc>
        <w:tc>
          <w:tcPr>
            <w:tcW w:w="0" w:type="auto"/>
            <w:vAlign w:val="center"/>
            <w:hideMark/>
          </w:tcPr>
          <w:p w14:paraId="74519EE0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bevált, tartós</w:t>
            </w:r>
          </w:p>
        </w:tc>
        <w:tc>
          <w:tcPr>
            <w:tcW w:w="0" w:type="auto"/>
            <w:vAlign w:val="center"/>
            <w:hideMark/>
          </w:tcPr>
          <w:p w14:paraId="7A48EC69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munkaigényes</w:t>
            </w:r>
          </w:p>
        </w:tc>
      </w:tr>
      <w:tr w:rsidR="00FB5E8C" w:rsidRPr="00051660" w14:paraId="6A58FBDD" w14:textId="77777777" w:rsidTr="00575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5230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Préselés</w:t>
            </w:r>
          </w:p>
        </w:tc>
        <w:tc>
          <w:tcPr>
            <w:tcW w:w="0" w:type="auto"/>
            <w:vAlign w:val="center"/>
            <w:hideMark/>
          </w:tcPr>
          <w:p w14:paraId="2B26B6EF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hő + nyomás</w:t>
            </w:r>
          </w:p>
        </w:tc>
        <w:tc>
          <w:tcPr>
            <w:tcW w:w="0" w:type="auto"/>
            <w:vAlign w:val="center"/>
            <w:hideMark/>
          </w:tcPr>
          <w:p w14:paraId="0744AAD8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precíz, homogén</w:t>
            </w:r>
          </w:p>
        </w:tc>
        <w:tc>
          <w:tcPr>
            <w:tcW w:w="0" w:type="auto"/>
            <w:vAlign w:val="center"/>
            <w:hideMark/>
          </w:tcPr>
          <w:p w14:paraId="705AE6E6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drága berendezés</w:t>
            </w:r>
          </w:p>
        </w:tc>
      </w:tr>
      <w:tr w:rsidR="00FB5E8C" w:rsidRPr="00051660" w14:paraId="6C4FED1B" w14:textId="77777777" w:rsidTr="00575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3464B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Marás (CAM)</w:t>
            </w:r>
          </w:p>
        </w:tc>
        <w:tc>
          <w:tcPr>
            <w:tcW w:w="0" w:type="auto"/>
            <w:vAlign w:val="center"/>
            <w:hideMark/>
          </w:tcPr>
          <w:p w14:paraId="486C927F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szubsztraktív</w:t>
            </w:r>
            <w:proofErr w:type="spellEnd"/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gyártás</w:t>
            </w:r>
          </w:p>
        </w:tc>
        <w:tc>
          <w:tcPr>
            <w:tcW w:w="0" w:type="auto"/>
            <w:vAlign w:val="center"/>
            <w:hideMark/>
          </w:tcPr>
          <w:p w14:paraId="083CF7AB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gyors, pontos</w:t>
            </w:r>
          </w:p>
        </w:tc>
        <w:tc>
          <w:tcPr>
            <w:tcW w:w="0" w:type="auto"/>
            <w:vAlign w:val="center"/>
            <w:hideMark/>
          </w:tcPr>
          <w:p w14:paraId="25F61352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anyagveszteség</w:t>
            </w:r>
          </w:p>
        </w:tc>
      </w:tr>
      <w:tr w:rsidR="00FB5E8C" w:rsidRPr="00051660" w14:paraId="184F0EEC" w14:textId="77777777" w:rsidTr="00575D2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8071D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3D nyomtatás</w:t>
            </w:r>
          </w:p>
        </w:tc>
        <w:tc>
          <w:tcPr>
            <w:tcW w:w="0" w:type="auto"/>
            <w:vAlign w:val="center"/>
            <w:hideMark/>
          </w:tcPr>
          <w:p w14:paraId="5345C95D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additív gyártás</w:t>
            </w:r>
          </w:p>
        </w:tc>
        <w:tc>
          <w:tcPr>
            <w:tcW w:w="0" w:type="auto"/>
            <w:vAlign w:val="center"/>
            <w:hideMark/>
          </w:tcPr>
          <w:p w14:paraId="374AC8DB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kevesebb hulladék, új formák</w:t>
            </w:r>
          </w:p>
        </w:tc>
        <w:tc>
          <w:tcPr>
            <w:tcW w:w="0" w:type="auto"/>
            <w:vAlign w:val="center"/>
            <w:hideMark/>
          </w:tcPr>
          <w:p w14:paraId="4B084BC1" w14:textId="77777777" w:rsidR="00FB5E8C" w:rsidRPr="00051660" w:rsidRDefault="00FB5E8C" w:rsidP="00575D28">
            <w:pPr>
              <w:spacing w:after="0" w:line="24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5166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anyagkorlátok</w:t>
            </w:r>
          </w:p>
        </w:tc>
      </w:tr>
    </w:tbl>
    <w:p w14:paraId="2BFC251D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 modern laborok általában kombinálják ezeket a módszereket a lehető legjobb eredmény érdekében.</w:t>
      </w:r>
    </w:p>
    <w:p w14:paraId="032897EA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7589F55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4384" behindDoc="0" locked="0" layoutInCell="1" allowOverlap="1" wp14:anchorId="113DC75D" wp14:editId="0A15FD8D">
            <wp:simplePos x="0" y="0"/>
            <wp:positionH relativeFrom="margin">
              <wp:posOffset>4928870</wp:posOffset>
            </wp:positionH>
            <wp:positionV relativeFrom="paragraph">
              <wp:posOffset>67310</wp:posOffset>
            </wp:positionV>
            <wp:extent cx="1156335" cy="878205"/>
            <wp:effectExtent l="0" t="0" r="5715" b="0"/>
            <wp:wrapThrough wrapText="bothSides">
              <wp:wrapPolygon edited="0">
                <wp:start x="0" y="0"/>
                <wp:lineTo x="0" y="21085"/>
                <wp:lineTo x="21351" y="21085"/>
                <wp:lineTo x="21351" y="0"/>
                <wp:lineTo x="0" y="0"/>
              </wp:wrapPolygon>
            </wp:wrapThrough>
            <wp:docPr id="2023898428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6335" cy="878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Additív gyártás (3D nyomtatás) a laborban</w:t>
      </w:r>
    </w:p>
    <w:p w14:paraId="2DE569FB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A 3D nyomtatás additív technológia: </w:t>
      </w:r>
      <w:r w:rsidRPr="00051660">
        <w:rPr>
          <w:rStyle w:val="Kiemels2"/>
          <w:color w:val="000000" w:themeColor="text1"/>
          <w:sz w:val="22"/>
          <w:szCs w:val="22"/>
        </w:rPr>
        <w:t>rétegről rétegre építi fel</w:t>
      </w:r>
      <w:r w:rsidRPr="00051660">
        <w:rPr>
          <w:color w:val="000000" w:themeColor="text1"/>
          <w:sz w:val="22"/>
          <w:szCs w:val="22"/>
        </w:rPr>
        <w:t xml:space="preserve"> a modellt.</w:t>
      </w:r>
    </w:p>
    <w:p w14:paraId="551F9474" w14:textId="77777777" w:rsidR="00FB5E8C" w:rsidRPr="00051660" w:rsidRDefault="00FB5E8C" w:rsidP="00FB5E8C">
      <w:pPr>
        <w:pStyle w:val="Norm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Felhasználás: diagnosztikai modellek, sebészi sablonok, ideiglenes pótlások</w:t>
      </w:r>
    </w:p>
    <w:p w14:paraId="378F10EA" w14:textId="77777777" w:rsidR="00FB5E8C" w:rsidRPr="00051660" w:rsidRDefault="00FB5E8C" w:rsidP="00FB5E8C">
      <w:pPr>
        <w:pStyle w:val="NormlWeb"/>
        <w:numPr>
          <w:ilvl w:val="0"/>
          <w:numId w:val="5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Anyagok: </w:t>
      </w:r>
      <w:proofErr w:type="spellStart"/>
      <w:r w:rsidRPr="00051660">
        <w:rPr>
          <w:color w:val="000000" w:themeColor="text1"/>
          <w:sz w:val="22"/>
          <w:szCs w:val="22"/>
        </w:rPr>
        <w:t>fotopolimer</w:t>
      </w:r>
      <w:proofErr w:type="spellEnd"/>
      <w:r w:rsidRPr="00051660">
        <w:rPr>
          <w:color w:val="000000" w:themeColor="text1"/>
          <w:sz w:val="22"/>
          <w:szCs w:val="22"/>
        </w:rPr>
        <w:t xml:space="preserve"> gyanták, kompozitok, fémporok</w:t>
      </w:r>
    </w:p>
    <w:p w14:paraId="0688B4A2" w14:textId="0B12B63E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Előny: gyors, költséghatékony, digitálisan kontrollálható.</w:t>
      </w:r>
      <w:r w:rsidRPr="00051660">
        <w:rPr>
          <w:color w:val="000000" w:themeColor="text1"/>
          <w:sz w:val="22"/>
          <w:szCs w:val="22"/>
        </w:rPr>
        <w:br/>
        <w:t>Hátrány: a nyomtatott anyagok tartóssága korlátozott, precíz utókezelést igényel (mosás, UV-keményítés).</w:t>
      </w:r>
    </w:p>
    <w:p w14:paraId="4586533D" w14:textId="06B5D542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D342154" w14:textId="6C02AF79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Automatizálás és robottechnika</w:t>
      </w:r>
    </w:p>
    <w:p w14:paraId="63EF6902" w14:textId="67E629EF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5408" behindDoc="0" locked="0" layoutInCell="1" allowOverlap="1" wp14:anchorId="08ACB7A2" wp14:editId="41E94131">
            <wp:simplePos x="0" y="0"/>
            <wp:positionH relativeFrom="column">
              <wp:posOffset>4545965</wp:posOffset>
            </wp:positionH>
            <wp:positionV relativeFrom="paragraph">
              <wp:posOffset>3175</wp:posOffset>
            </wp:positionV>
            <wp:extent cx="894080" cy="595630"/>
            <wp:effectExtent l="0" t="0" r="1270" b="0"/>
            <wp:wrapThrough wrapText="bothSides">
              <wp:wrapPolygon edited="0">
                <wp:start x="0" y="0"/>
                <wp:lineTo x="0" y="20725"/>
                <wp:lineTo x="21170" y="20725"/>
                <wp:lineTo x="21170" y="0"/>
                <wp:lineTo x="0" y="0"/>
              </wp:wrapPolygon>
            </wp:wrapThrough>
            <wp:docPr id="1014864428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4080" cy="59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 xml:space="preserve">A korszerű laborokban a </w:t>
      </w:r>
      <w:r w:rsidRPr="00051660">
        <w:rPr>
          <w:rStyle w:val="Kiemels2"/>
          <w:color w:val="000000" w:themeColor="text1"/>
          <w:sz w:val="22"/>
          <w:szCs w:val="22"/>
        </w:rPr>
        <w:t>gépi automatizálás</w:t>
      </w:r>
      <w:r w:rsidRPr="00051660">
        <w:rPr>
          <w:color w:val="000000" w:themeColor="text1"/>
          <w:sz w:val="22"/>
          <w:szCs w:val="22"/>
        </w:rPr>
        <w:t xml:space="preserve"> egyre nagyobb szerepet kap:</w:t>
      </w:r>
    </w:p>
    <w:p w14:paraId="729C553B" w14:textId="77777777" w:rsidR="00FB5E8C" w:rsidRPr="00051660" w:rsidRDefault="00FB5E8C" w:rsidP="00FB5E8C">
      <w:pPr>
        <w:pStyle w:val="NormlWeb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CNC-marógépek automata szerszámváltóval</w:t>
      </w:r>
    </w:p>
    <w:p w14:paraId="727E9AA9" w14:textId="77777777" w:rsidR="00FB5E8C" w:rsidRPr="00051660" w:rsidRDefault="00FB5E8C" w:rsidP="00FB5E8C">
      <w:pPr>
        <w:pStyle w:val="NormlWeb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Robotos adagolórendszerek</w:t>
      </w:r>
    </w:p>
    <w:p w14:paraId="7E004AB0" w14:textId="77777777" w:rsidR="00FB5E8C" w:rsidRPr="00051660" w:rsidRDefault="00FB5E8C" w:rsidP="00FB5E8C">
      <w:pPr>
        <w:pStyle w:val="NormlWeb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6432" behindDoc="0" locked="0" layoutInCell="1" allowOverlap="1" wp14:anchorId="50C82446" wp14:editId="292467AD">
            <wp:simplePos x="0" y="0"/>
            <wp:positionH relativeFrom="column">
              <wp:posOffset>4976495</wp:posOffset>
            </wp:positionH>
            <wp:positionV relativeFrom="paragraph">
              <wp:posOffset>136525</wp:posOffset>
            </wp:positionV>
            <wp:extent cx="1005840" cy="563880"/>
            <wp:effectExtent l="0" t="0" r="3810" b="7620"/>
            <wp:wrapThrough wrapText="bothSides">
              <wp:wrapPolygon edited="0">
                <wp:start x="0" y="0"/>
                <wp:lineTo x="0" y="21162"/>
                <wp:lineTo x="21273" y="21162"/>
                <wp:lineTo x="21273" y="0"/>
                <wp:lineTo x="0" y="0"/>
              </wp:wrapPolygon>
            </wp:wrapThrough>
            <wp:docPr id="136261303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" cy="563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>Automatikus polírozás és beégetés</w:t>
      </w:r>
    </w:p>
    <w:p w14:paraId="6C3E4788" w14:textId="77777777" w:rsidR="00FB5E8C" w:rsidRPr="00051660" w:rsidRDefault="00FB5E8C" w:rsidP="00FB5E8C">
      <w:pPr>
        <w:pStyle w:val="NormlWeb"/>
        <w:numPr>
          <w:ilvl w:val="0"/>
          <w:numId w:val="6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Szoftveres gyártásvezérlés (CAM-irányítás)</w:t>
      </w:r>
    </w:p>
    <w:p w14:paraId="2C4B2784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Cél: </w:t>
      </w:r>
      <w:r w:rsidRPr="00051660">
        <w:rPr>
          <w:rStyle w:val="Kiemels2"/>
          <w:color w:val="000000" w:themeColor="text1"/>
          <w:sz w:val="22"/>
          <w:szCs w:val="22"/>
        </w:rPr>
        <w:t>idő- és munkaerő-megtakarítás, hibák minimalizálása</w:t>
      </w:r>
      <w:r w:rsidRPr="00051660">
        <w:rPr>
          <w:color w:val="000000" w:themeColor="text1"/>
          <w:sz w:val="22"/>
          <w:szCs w:val="22"/>
        </w:rPr>
        <w:t>, állandó minőség biztosítása.</w:t>
      </w:r>
    </w:p>
    <w:p w14:paraId="5A37B736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7C7EAA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Technológiai hibák és korrekciók</w:t>
      </w:r>
    </w:p>
    <w:p w14:paraId="111416C1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7456" behindDoc="0" locked="0" layoutInCell="1" allowOverlap="1" wp14:anchorId="74AA0DF1" wp14:editId="3AE5DC4C">
            <wp:simplePos x="0" y="0"/>
            <wp:positionH relativeFrom="column">
              <wp:posOffset>3695065</wp:posOffset>
            </wp:positionH>
            <wp:positionV relativeFrom="paragraph">
              <wp:posOffset>285115</wp:posOffset>
            </wp:positionV>
            <wp:extent cx="1210310" cy="632460"/>
            <wp:effectExtent l="0" t="0" r="8890" b="0"/>
            <wp:wrapThrough wrapText="bothSides">
              <wp:wrapPolygon edited="0">
                <wp:start x="0" y="0"/>
                <wp:lineTo x="0" y="20819"/>
                <wp:lineTo x="21419" y="20819"/>
                <wp:lineTo x="21419" y="0"/>
                <wp:lineTo x="0" y="0"/>
              </wp:wrapPolygon>
            </wp:wrapThrough>
            <wp:docPr id="2238126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0310" cy="63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 xml:space="preserve">A hibák legtöbbször az </w:t>
      </w:r>
      <w:r w:rsidRPr="00051660">
        <w:rPr>
          <w:rStyle w:val="Kiemels2"/>
          <w:color w:val="000000" w:themeColor="text1"/>
          <w:sz w:val="22"/>
          <w:szCs w:val="22"/>
        </w:rPr>
        <w:t>adatfeldolgozás, anyagválasztás vagy gyártás</w:t>
      </w:r>
      <w:r w:rsidRPr="00051660">
        <w:rPr>
          <w:color w:val="000000" w:themeColor="text1"/>
          <w:sz w:val="22"/>
          <w:szCs w:val="22"/>
        </w:rPr>
        <w:t xml:space="preserve"> során keletkeznek.</w:t>
      </w:r>
      <w:r w:rsidRPr="00051660">
        <w:rPr>
          <w:color w:val="000000" w:themeColor="text1"/>
          <w:sz w:val="22"/>
          <w:szCs w:val="22"/>
        </w:rPr>
        <w:br/>
        <w:t>Tipikus hibák:</w:t>
      </w:r>
    </w:p>
    <w:p w14:paraId="4AB9992B" w14:textId="77777777" w:rsidR="00FB5E8C" w:rsidRPr="00051660" w:rsidRDefault="00FB5E8C" w:rsidP="00FB5E8C">
      <w:pPr>
        <w:pStyle w:val="Norm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Szkennelési torzítás, hibás illesztés</w:t>
      </w:r>
    </w:p>
    <w:p w14:paraId="4D35E328" w14:textId="77777777" w:rsidR="00FB5E8C" w:rsidRPr="00051660" w:rsidRDefault="00FB5E8C" w:rsidP="00FB5E8C">
      <w:pPr>
        <w:pStyle w:val="Norm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Anyagrepedés, deformáció</w:t>
      </w:r>
    </w:p>
    <w:p w14:paraId="27585BE3" w14:textId="77777777" w:rsidR="00FB5E8C" w:rsidRPr="00051660" w:rsidRDefault="00FB5E8C" w:rsidP="00FB5E8C">
      <w:pPr>
        <w:pStyle w:val="Norm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Túlzott zsugorodás</w:t>
      </w:r>
    </w:p>
    <w:p w14:paraId="03C9CB97" w14:textId="77777777" w:rsidR="00FB5E8C" w:rsidRPr="00051660" w:rsidRDefault="00FB5E8C" w:rsidP="00FB5E8C">
      <w:pPr>
        <w:pStyle w:val="NormlWeb"/>
        <w:numPr>
          <w:ilvl w:val="0"/>
          <w:numId w:val="7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Rossz hőkezelési ciklus</w:t>
      </w:r>
    </w:p>
    <w:p w14:paraId="6F941534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Korrekciók: </w:t>
      </w:r>
      <w:proofErr w:type="spellStart"/>
      <w:r w:rsidRPr="00051660">
        <w:rPr>
          <w:color w:val="000000" w:themeColor="text1"/>
          <w:sz w:val="22"/>
          <w:szCs w:val="22"/>
        </w:rPr>
        <w:t>újratervezés</w:t>
      </w:r>
      <w:proofErr w:type="spellEnd"/>
      <w:r w:rsidRPr="00051660">
        <w:rPr>
          <w:color w:val="000000" w:themeColor="text1"/>
          <w:sz w:val="22"/>
          <w:szCs w:val="22"/>
        </w:rPr>
        <w:t xml:space="preserve">, </w:t>
      </w:r>
      <w:proofErr w:type="spellStart"/>
      <w:r w:rsidRPr="00051660">
        <w:rPr>
          <w:color w:val="000000" w:themeColor="text1"/>
          <w:sz w:val="22"/>
          <w:szCs w:val="22"/>
        </w:rPr>
        <w:t>újraégetés</w:t>
      </w:r>
      <w:proofErr w:type="spellEnd"/>
      <w:r w:rsidRPr="00051660">
        <w:rPr>
          <w:color w:val="000000" w:themeColor="text1"/>
          <w:sz w:val="22"/>
          <w:szCs w:val="22"/>
        </w:rPr>
        <w:t>, csiszolás, pótlás.</w:t>
      </w:r>
      <w:r w:rsidRPr="00051660">
        <w:rPr>
          <w:color w:val="000000" w:themeColor="text1"/>
          <w:sz w:val="22"/>
          <w:szCs w:val="22"/>
        </w:rPr>
        <w:br/>
        <w:t xml:space="preserve">A </w:t>
      </w:r>
      <w:r w:rsidRPr="00051660">
        <w:rPr>
          <w:rStyle w:val="Kiemels2"/>
          <w:color w:val="000000" w:themeColor="text1"/>
          <w:sz w:val="22"/>
          <w:szCs w:val="22"/>
        </w:rPr>
        <w:t>minőségellenőrzés</w:t>
      </w:r>
      <w:r w:rsidRPr="00051660">
        <w:rPr>
          <w:color w:val="000000" w:themeColor="text1"/>
          <w:sz w:val="22"/>
          <w:szCs w:val="22"/>
        </w:rPr>
        <w:t xml:space="preserve"> és a munkafolyamat-dokumentálás segíti a hibák megelőzését.</w:t>
      </w:r>
    </w:p>
    <w:p w14:paraId="1EFE5252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DA8D2F5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Fonts w:ascii="Times New Roman" w:hAnsi="Times New Roman" w:cs="Times New Roman"/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8480" behindDoc="0" locked="0" layoutInCell="1" allowOverlap="1" wp14:anchorId="1F41324B" wp14:editId="23332331">
            <wp:simplePos x="0" y="0"/>
            <wp:positionH relativeFrom="column">
              <wp:posOffset>3428365</wp:posOffset>
            </wp:positionH>
            <wp:positionV relativeFrom="paragraph">
              <wp:posOffset>5080</wp:posOffset>
            </wp:positionV>
            <wp:extent cx="1041400" cy="694055"/>
            <wp:effectExtent l="0" t="0" r="6350" b="0"/>
            <wp:wrapThrough wrapText="bothSides">
              <wp:wrapPolygon edited="0">
                <wp:start x="0" y="0"/>
                <wp:lineTo x="0" y="20750"/>
                <wp:lineTo x="21337" y="20750"/>
                <wp:lineTo x="21337" y="0"/>
                <wp:lineTo x="0" y="0"/>
              </wp:wrapPolygon>
            </wp:wrapThrough>
            <wp:docPr id="1593000332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1400" cy="69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Fogászati eszközök és technológiák</w:t>
      </w:r>
    </w:p>
    <w:p w14:paraId="70B1B933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 rendelői technológia alapjai:</w:t>
      </w:r>
    </w:p>
    <w:p w14:paraId="6D1ABC35" w14:textId="77777777" w:rsidR="00FB5E8C" w:rsidRPr="00051660" w:rsidRDefault="00FB5E8C" w:rsidP="00FB5E8C">
      <w:pPr>
        <w:pStyle w:val="NormlWeb"/>
        <w:numPr>
          <w:ilvl w:val="0"/>
          <w:numId w:val="9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69504" behindDoc="0" locked="0" layoutInCell="1" allowOverlap="1" wp14:anchorId="7BD9CE43" wp14:editId="6DCADAC5">
            <wp:simplePos x="0" y="0"/>
            <wp:positionH relativeFrom="column">
              <wp:posOffset>4540885</wp:posOffset>
            </wp:positionH>
            <wp:positionV relativeFrom="paragraph">
              <wp:posOffset>141605</wp:posOffset>
            </wp:positionV>
            <wp:extent cx="1470660" cy="838835"/>
            <wp:effectExtent l="0" t="0" r="0" b="0"/>
            <wp:wrapThrough wrapText="bothSides">
              <wp:wrapPolygon edited="0">
                <wp:start x="0" y="0"/>
                <wp:lineTo x="0" y="21093"/>
                <wp:lineTo x="21264" y="21093"/>
                <wp:lineTo x="21264" y="0"/>
                <wp:lineTo x="0" y="0"/>
              </wp:wrapPolygon>
            </wp:wrapThrough>
            <wp:docPr id="149820225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660" cy="838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>Kezelőegységek, kézidarabok, szívók, világítás</w:t>
      </w:r>
    </w:p>
    <w:p w14:paraId="35B31FA3" w14:textId="77777777" w:rsidR="00FB5E8C" w:rsidRPr="00051660" w:rsidRDefault="00FB5E8C" w:rsidP="00FB5E8C">
      <w:pPr>
        <w:pStyle w:val="NormlWeb"/>
        <w:numPr>
          <w:ilvl w:val="0"/>
          <w:numId w:val="9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Digitális diagnosztika: röntgen, CBCT, </w:t>
      </w:r>
      <w:proofErr w:type="spellStart"/>
      <w:r w:rsidRPr="00051660">
        <w:rPr>
          <w:color w:val="000000" w:themeColor="text1"/>
          <w:sz w:val="22"/>
          <w:szCs w:val="22"/>
        </w:rPr>
        <w:t>intraorális</w:t>
      </w:r>
      <w:proofErr w:type="spellEnd"/>
      <w:r w:rsidRPr="00051660">
        <w:rPr>
          <w:color w:val="000000" w:themeColor="text1"/>
          <w:sz w:val="22"/>
          <w:szCs w:val="22"/>
        </w:rPr>
        <w:t xml:space="preserve"> kamera</w:t>
      </w:r>
    </w:p>
    <w:p w14:paraId="33D176B9" w14:textId="77777777" w:rsidR="00FB5E8C" w:rsidRPr="00051660" w:rsidRDefault="00FB5E8C" w:rsidP="00FB5E8C">
      <w:pPr>
        <w:pStyle w:val="NormlWeb"/>
        <w:numPr>
          <w:ilvl w:val="0"/>
          <w:numId w:val="9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CAD/CAM </w:t>
      </w:r>
      <w:proofErr w:type="spellStart"/>
      <w:r w:rsidRPr="00051660">
        <w:rPr>
          <w:color w:val="000000" w:themeColor="text1"/>
          <w:sz w:val="22"/>
          <w:szCs w:val="22"/>
        </w:rPr>
        <w:t>chairside</w:t>
      </w:r>
      <w:proofErr w:type="spellEnd"/>
      <w:r w:rsidRPr="00051660">
        <w:rPr>
          <w:color w:val="000000" w:themeColor="text1"/>
          <w:sz w:val="22"/>
          <w:szCs w:val="22"/>
        </w:rPr>
        <w:t xml:space="preserve"> rendszerek – azonnali korona a rendelőben</w:t>
      </w:r>
    </w:p>
    <w:p w14:paraId="05C46E21" w14:textId="77777777" w:rsidR="00FB5E8C" w:rsidRPr="00051660" w:rsidRDefault="00FB5E8C" w:rsidP="00FB5E8C">
      <w:pPr>
        <w:pStyle w:val="NormlWeb"/>
        <w:numPr>
          <w:ilvl w:val="0"/>
          <w:numId w:val="9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Sterilizálás és higiénia automatizált rendszerekkel</w:t>
      </w:r>
    </w:p>
    <w:p w14:paraId="5BC19013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A technológia célja: </w:t>
      </w:r>
      <w:r w:rsidRPr="00051660">
        <w:rPr>
          <w:rStyle w:val="Kiemels2"/>
          <w:color w:val="000000" w:themeColor="text1"/>
          <w:sz w:val="22"/>
          <w:szCs w:val="22"/>
        </w:rPr>
        <w:t>pontos diagnózis, hatékony kezelés, kényelmes munkavégzés</w:t>
      </w:r>
      <w:r w:rsidRPr="00051660">
        <w:rPr>
          <w:color w:val="000000" w:themeColor="text1"/>
          <w:sz w:val="22"/>
          <w:szCs w:val="22"/>
        </w:rPr>
        <w:t>.</w:t>
      </w:r>
    </w:p>
    <w:p w14:paraId="2BC10990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79898EE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Fenntartható és zöld technológiák</w:t>
      </w:r>
    </w:p>
    <w:p w14:paraId="242F9E1B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 fogtechnikai laborok környezetterhelése nem elhanyagolható: energiafogyasztás, vegyszerhasználat, hulladék.</w:t>
      </w:r>
      <w:r w:rsidRPr="00051660">
        <w:rPr>
          <w:color w:val="000000" w:themeColor="text1"/>
          <w:sz w:val="22"/>
          <w:szCs w:val="22"/>
        </w:rPr>
        <w:br/>
        <w:t>Fenntarthatósági irányelvek:</w:t>
      </w:r>
    </w:p>
    <w:p w14:paraId="51D13BC3" w14:textId="77777777" w:rsidR="00FB5E8C" w:rsidRPr="00051660" w:rsidRDefault="00FB5E8C" w:rsidP="00FB5E8C">
      <w:pPr>
        <w:pStyle w:val="Norm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Energiahatékony gépek használata</w:t>
      </w:r>
    </w:p>
    <w:p w14:paraId="62EE8C64" w14:textId="77777777" w:rsidR="00FB5E8C" w:rsidRPr="00051660" w:rsidRDefault="00FB5E8C" w:rsidP="00FB5E8C">
      <w:pPr>
        <w:pStyle w:val="Norm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Anyagmaradékok </w:t>
      </w:r>
      <w:proofErr w:type="spellStart"/>
      <w:r w:rsidRPr="00051660">
        <w:rPr>
          <w:color w:val="000000" w:themeColor="text1"/>
          <w:sz w:val="22"/>
          <w:szCs w:val="22"/>
        </w:rPr>
        <w:t>újrahasznosítása</w:t>
      </w:r>
      <w:proofErr w:type="spellEnd"/>
    </w:p>
    <w:p w14:paraId="748CCF63" w14:textId="77777777" w:rsidR="00FB5E8C" w:rsidRPr="00051660" w:rsidRDefault="00FB5E8C" w:rsidP="00FB5E8C">
      <w:pPr>
        <w:pStyle w:val="Norm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Környezetbarát tisztító- és fertőtlenítőszerek</w:t>
      </w:r>
    </w:p>
    <w:p w14:paraId="58FCFADB" w14:textId="77777777" w:rsidR="00FB5E8C" w:rsidRPr="00051660" w:rsidRDefault="00FB5E8C" w:rsidP="00FB5E8C">
      <w:pPr>
        <w:pStyle w:val="NormlWeb"/>
        <w:numPr>
          <w:ilvl w:val="0"/>
          <w:numId w:val="8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Digitális archiválás – kevesebb papír és lenyomatanyag</w:t>
      </w:r>
    </w:p>
    <w:p w14:paraId="7C3080FE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</w:rPr>
        <w:drawing>
          <wp:anchor distT="0" distB="0" distL="114300" distR="114300" simplePos="0" relativeHeight="251672576" behindDoc="0" locked="0" layoutInCell="1" allowOverlap="1" wp14:anchorId="1A37B047" wp14:editId="65725F3E">
            <wp:simplePos x="0" y="0"/>
            <wp:positionH relativeFrom="column">
              <wp:posOffset>3908425</wp:posOffset>
            </wp:positionH>
            <wp:positionV relativeFrom="paragraph">
              <wp:posOffset>-633095</wp:posOffset>
            </wp:positionV>
            <wp:extent cx="1440180" cy="855345"/>
            <wp:effectExtent l="0" t="0" r="7620" b="1905"/>
            <wp:wrapThrough wrapText="bothSides">
              <wp:wrapPolygon edited="0">
                <wp:start x="0" y="0"/>
                <wp:lineTo x="0" y="21167"/>
                <wp:lineTo x="21429" y="21167"/>
                <wp:lineTo x="21429" y="0"/>
                <wp:lineTo x="0" y="0"/>
              </wp:wrapPolygon>
            </wp:wrapThrough>
            <wp:docPr id="1329004619" name="Kép 12" descr="Green Dentistry: A new step for the environment and heal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1" descr="Green Dentistry: A new step for the environment and health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180" cy="855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 xml:space="preserve">A zöld labor egyszerre </w:t>
      </w:r>
      <w:r w:rsidRPr="00051660">
        <w:rPr>
          <w:rStyle w:val="Kiemels2"/>
          <w:color w:val="000000" w:themeColor="text1"/>
          <w:sz w:val="22"/>
          <w:szCs w:val="22"/>
        </w:rPr>
        <w:t>gazdaságos és etikus</w:t>
      </w:r>
      <w:r w:rsidRPr="00051660">
        <w:rPr>
          <w:color w:val="000000" w:themeColor="text1"/>
          <w:sz w:val="22"/>
          <w:szCs w:val="22"/>
        </w:rPr>
        <w:t xml:space="preserve"> működés.</w:t>
      </w:r>
    </w:p>
    <w:p w14:paraId="6BD17D84" w14:textId="77777777" w:rsidR="00FB5E8C" w:rsidRPr="00051660" w:rsidRDefault="00FB5E8C" w:rsidP="00FB5E8C">
      <w:pPr>
        <w:pStyle w:val="Cmsor2"/>
        <w:spacing w:before="0" w:line="240" w:lineRule="auto"/>
        <w:rPr>
          <w:rStyle w:val="Kiemels2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</w:pPr>
    </w:p>
    <w:p w14:paraId="5EC92ADC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Sterilizálás és higiénia a laborban</w:t>
      </w:r>
    </w:p>
    <w:p w14:paraId="667E2824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 laborban a fertőzésátvitel kockázata magas, ezért szigorú higiéniai protokoll szükséges:</w:t>
      </w:r>
    </w:p>
    <w:p w14:paraId="10D6CE57" w14:textId="77777777" w:rsidR="00FB5E8C" w:rsidRPr="00051660" w:rsidRDefault="00FB5E8C" w:rsidP="00FB5E8C">
      <w:pPr>
        <w:pStyle w:val="NormlWeb"/>
        <w:numPr>
          <w:ilvl w:val="0"/>
          <w:numId w:val="10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0528" behindDoc="0" locked="0" layoutInCell="1" allowOverlap="1" wp14:anchorId="6FBCCA5A" wp14:editId="38ABD010">
            <wp:simplePos x="0" y="0"/>
            <wp:positionH relativeFrom="column">
              <wp:posOffset>3893185</wp:posOffset>
            </wp:positionH>
            <wp:positionV relativeFrom="paragraph">
              <wp:posOffset>0</wp:posOffset>
            </wp:positionV>
            <wp:extent cx="1282700" cy="932815"/>
            <wp:effectExtent l="0" t="0" r="0" b="635"/>
            <wp:wrapThrough wrapText="bothSides">
              <wp:wrapPolygon edited="0">
                <wp:start x="0" y="0"/>
                <wp:lineTo x="0" y="21174"/>
                <wp:lineTo x="21172" y="21174"/>
                <wp:lineTo x="21172" y="0"/>
                <wp:lineTo x="0" y="0"/>
              </wp:wrapPolygon>
            </wp:wrapThrough>
            <wp:docPr id="1172100686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700" cy="932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 xml:space="preserve">Eszközök </w:t>
      </w:r>
      <w:proofErr w:type="spellStart"/>
      <w:r w:rsidRPr="00051660">
        <w:rPr>
          <w:color w:val="000000" w:themeColor="text1"/>
          <w:sz w:val="22"/>
          <w:szCs w:val="22"/>
        </w:rPr>
        <w:t>autoklávozása</w:t>
      </w:r>
      <w:proofErr w:type="spellEnd"/>
    </w:p>
    <w:p w14:paraId="1BB68A3E" w14:textId="77777777" w:rsidR="00FB5E8C" w:rsidRPr="00051660" w:rsidRDefault="00FB5E8C" w:rsidP="00FB5E8C">
      <w:pPr>
        <w:pStyle w:val="NormlWeb"/>
        <w:numPr>
          <w:ilvl w:val="0"/>
          <w:numId w:val="10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Munkafelületek UV-fertőtlenítése</w:t>
      </w:r>
    </w:p>
    <w:p w14:paraId="44E22D90" w14:textId="77777777" w:rsidR="00FB5E8C" w:rsidRPr="00051660" w:rsidRDefault="00FB5E8C" w:rsidP="00FB5E8C">
      <w:pPr>
        <w:pStyle w:val="NormlWeb"/>
        <w:numPr>
          <w:ilvl w:val="0"/>
          <w:numId w:val="10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Gumikesztyű, maszk, védőszemüveg viselése</w:t>
      </w:r>
    </w:p>
    <w:p w14:paraId="33FABA44" w14:textId="77777777" w:rsidR="00FB5E8C" w:rsidRPr="00051660" w:rsidRDefault="00FB5E8C" w:rsidP="00FB5E8C">
      <w:pPr>
        <w:pStyle w:val="NormlWeb"/>
        <w:numPr>
          <w:ilvl w:val="0"/>
          <w:numId w:val="10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Minták fertőtlenítése átvételkor</w:t>
      </w:r>
    </w:p>
    <w:p w14:paraId="34C88B16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 xml:space="preserve">A higiénia a </w:t>
      </w:r>
      <w:r w:rsidRPr="00051660">
        <w:rPr>
          <w:rStyle w:val="Kiemels2"/>
          <w:color w:val="000000" w:themeColor="text1"/>
          <w:sz w:val="22"/>
          <w:szCs w:val="22"/>
        </w:rPr>
        <w:t>biztonságos munkavégzés</w:t>
      </w:r>
      <w:r w:rsidRPr="00051660">
        <w:rPr>
          <w:color w:val="000000" w:themeColor="text1"/>
          <w:sz w:val="22"/>
          <w:szCs w:val="22"/>
        </w:rPr>
        <w:t xml:space="preserve"> alapfeltétele.</w:t>
      </w:r>
    </w:p>
    <w:p w14:paraId="0C8C904E" w14:textId="77777777" w:rsidR="00FB5E8C" w:rsidRPr="00051660" w:rsidRDefault="00FB5E8C" w:rsidP="00FB5E8C">
      <w:pPr>
        <w:spacing w:after="0" w:line="24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88B47D" w14:textId="77777777" w:rsidR="00FB5E8C" w:rsidRPr="00051660" w:rsidRDefault="00FB5E8C" w:rsidP="00FB5E8C">
      <w:pPr>
        <w:pStyle w:val="Cmsor2"/>
        <w:spacing w:before="0" w:line="24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051660">
        <w:rPr>
          <w:rStyle w:val="Kiemels2"/>
          <w:rFonts w:ascii="Times New Roman" w:hAnsi="Times New Roman" w:cs="Times New Roman"/>
          <w:color w:val="000000" w:themeColor="text1"/>
          <w:sz w:val="24"/>
          <w:szCs w:val="24"/>
        </w:rPr>
        <w:t>Innováció és fenntarthatóság</w:t>
      </w:r>
    </w:p>
    <w:p w14:paraId="2280E313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  <w:color w:val="000000" w:themeColor="text1"/>
          <w:sz w:val="22"/>
          <w:szCs w:val="22"/>
        </w:rPr>
        <w:drawing>
          <wp:anchor distT="0" distB="0" distL="114300" distR="114300" simplePos="0" relativeHeight="251671552" behindDoc="0" locked="0" layoutInCell="1" allowOverlap="1" wp14:anchorId="3259C8E9" wp14:editId="397D56FB">
            <wp:simplePos x="0" y="0"/>
            <wp:positionH relativeFrom="column">
              <wp:posOffset>4716145</wp:posOffset>
            </wp:positionH>
            <wp:positionV relativeFrom="paragraph">
              <wp:posOffset>180340</wp:posOffset>
            </wp:positionV>
            <wp:extent cx="1158240" cy="763905"/>
            <wp:effectExtent l="0" t="0" r="3810" b="0"/>
            <wp:wrapThrough wrapText="bothSides">
              <wp:wrapPolygon edited="0">
                <wp:start x="0" y="0"/>
                <wp:lineTo x="0" y="21007"/>
                <wp:lineTo x="21316" y="21007"/>
                <wp:lineTo x="21316" y="0"/>
                <wp:lineTo x="0" y="0"/>
              </wp:wrapPolygon>
            </wp:wrapThrough>
            <wp:docPr id="5128449" name="Kép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8240" cy="76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color w:val="000000" w:themeColor="text1"/>
          <w:sz w:val="22"/>
          <w:szCs w:val="22"/>
        </w:rPr>
        <w:t xml:space="preserve">A modern fogtechnika jövőjét a </w:t>
      </w:r>
      <w:r w:rsidRPr="00051660">
        <w:rPr>
          <w:rStyle w:val="Kiemels2"/>
          <w:color w:val="000000" w:themeColor="text1"/>
          <w:sz w:val="22"/>
          <w:szCs w:val="22"/>
        </w:rPr>
        <w:t>digitális innováció</w:t>
      </w:r>
      <w:r w:rsidRPr="00051660">
        <w:rPr>
          <w:color w:val="000000" w:themeColor="text1"/>
          <w:sz w:val="22"/>
          <w:szCs w:val="22"/>
        </w:rPr>
        <w:t xml:space="preserve"> és a </w:t>
      </w:r>
      <w:r w:rsidRPr="00051660">
        <w:rPr>
          <w:rStyle w:val="Kiemels2"/>
          <w:color w:val="000000" w:themeColor="text1"/>
          <w:sz w:val="22"/>
          <w:szCs w:val="22"/>
        </w:rPr>
        <w:t>környezettudatosság</w:t>
      </w:r>
      <w:r w:rsidRPr="00051660">
        <w:rPr>
          <w:color w:val="000000" w:themeColor="text1"/>
          <w:sz w:val="22"/>
          <w:szCs w:val="22"/>
        </w:rPr>
        <w:t xml:space="preserve"> határozza meg:</w:t>
      </w:r>
    </w:p>
    <w:p w14:paraId="45940434" w14:textId="77777777" w:rsidR="00FB5E8C" w:rsidRPr="00051660" w:rsidRDefault="00FB5E8C" w:rsidP="00FB5E8C">
      <w:pPr>
        <w:pStyle w:val="NormlWeb"/>
        <w:numPr>
          <w:ilvl w:val="0"/>
          <w:numId w:val="1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Mesterséges intelligencia a tervezésben</w:t>
      </w:r>
    </w:p>
    <w:p w14:paraId="5A72107C" w14:textId="77777777" w:rsidR="00FB5E8C" w:rsidRPr="00051660" w:rsidRDefault="00FB5E8C" w:rsidP="00FB5E8C">
      <w:pPr>
        <w:pStyle w:val="NormlWeb"/>
        <w:numPr>
          <w:ilvl w:val="0"/>
          <w:numId w:val="1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Automatizált minőségellenőrzés</w:t>
      </w:r>
    </w:p>
    <w:p w14:paraId="64EF5DD4" w14:textId="77777777" w:rsidR="00FB5E8C" w:rsidRPr="00051660" w:rsidRDefault="00FB5E8C" w:rsidP="00FB5E8C">
      <w:pPr>
        <w:pStyle w:val="NormlWeb"/>
        <w:numPr>
          <w:ilvl w:val="0"/>
          <w:numId w:val="1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Biológiailag lebomló anyagok kutatása</w:t>
      </w:r>
    </w:p>
    <w:p w14:paraId="4DEF86B9" w14:textId="77777777" w:rsidR="00FB5E8C" w:rsidRPr="00051660" w:rsidRDefault="00FB5E8C" w:rsidP="00FB5E8C">
      <w:pPr>
        <w:pStyle w:val="NormlWeb"/>
        <w:numPr>
          <w:ilvl w:val="0"/>
          <w:numId w:val="11"/>
        </w:numPr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color w:val="000000" w:themeColor="text1"/>
          <w:sz w:val="22"/>
          <w:szCs w:val="22"/>
        </w:rPr>
        <w:t>Energiahatékony, hulladékszegény laborok kialakítása</w:t>
      </w:r>
    </w:p>
    <w:p w14:paraId="791058F2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0"/>
          <w:szCs w:val="20"/>
        </w:rPr>
      </w:pPr>
      <w:r w:rsidRPr="00051660">
        <w:rPr>
          <w:color w:val="000000" w:themeColor="text1"/>
          <w:sz w:val="22"/>
          <w:szCs w:val="22"/>
        </w:rPr>
        <w:t>A technológiai tudás és a felelős gondolkodás együtt biztosítja a szakma jövőjét</w:t>
      </w:r>
    </w:p>
    <w:p w14:paraId="033131C8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0"/>
          <w:szCs w:val="20"/>
        </w:rPr>
      </w:pPr>
    </w:p>
    <w:p w14:paraId="114F6E7F" w14:textId="77777777" w:rsidR="00FB5E8C" w:rsidRPr="00051660" w:rsidRDefault="00FB5E8C" w:rsidP="00FB5E8C">
      <w:pPr>
        <w:pStyle w:val="NormlWeb"/>
        <w:spacing w:before="0" w:beforeAutospacing="0" w:after="0" w:afterAutospacing="0"/>
        <w:rPr>
          <w:color w:val="000000" w:themeColor="text1"/>
          <w:sz w:val="22"/>
          <w:szCs w:val="22"/>
        </w:rPr>
      </w:pPr>
      <w:r w:rsidRPr="00051660">
        <w:rPr>
          <w:noProof/>
        </w:rPr>
        <w:drawing>
          <wp:anchor distT="0" distB="0" distL="114300" distR="114300" simplePos="0" relativeHeight="251673600" behindDoc="0" locked="0" layoutInCell="1" allowOverlap="1" wp14:anchorId="187EA7D7" wp14:editId="4DF98F9D">
            <wp:simplePos x="0" y="0"/>
            <wp:positionH relativeFrom="column">
              <wp:posOffset>4723765</wp:posOffset>
            </wp:positionH>
            <wp:positionV relativeFrom="paragraph">
              <wp:posOffset>88265</wp:posOffset>
            </wp:positionV>
            <wp:extent cx="1508760" cy="1005840"/>
            <wp:effectExtent l="0" t="0" r="0" b="3810"/>
            <wp:wrapThrough wrapText="bothSides">
              <wp:wrapPolygon edited="0">
                <wp:start x="0" y="0"/>
                <wp:lineTo x="0" y="21273"/>
                <wp:lineTo x="21273" y="21273"/>
                <wp:lineTo x="21273" y="0"/>
                <wp:lineTo x="0" y="0"/>
              </wp:wrapPolygon>
            </wp:wrapThrough>
            <wp:docPr id="848393152" name="Kép 15" descr="Future Denti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16" descr="Future Dentist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00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1660">
        <w:rPr>
          <w:rStyle w:val="Kiemels2"/>
          <w:color w:val="000000" w:themeColor="text1"/>
        </w:rPr>
        <w:t>Összegzés:</w:t>
      </w:r>
      <w:r w:rsidRPr="00051660">
        <w:rPr>
          <w:color w:val="000000" w:themeColor="text1"/>
        </w:rPr>
        <w:br/>
        <w:t xml:space="preserve">A fogtechnikai technológia célja ma már nem csupán a pótlás elkészítése, hanem </w:t>
      </w:r>
      <w:r w:rsidRPr="00051660">
        <w:rPr>
          <w:rStyle w:val="Kiemels2"/>
          <w:color w:val="000000" w:themeColor="text1"/>
        </w:rPr>
        <w:t>a precíziós, digitális és fenntartható gyártás</w:t>
      </w:r>
      <w:r w:rsidRPr="00051660">
        <w:rPr>
          <w:color w:val="000000" w:themeColor="text1"/>
        </w:rPr>
        <w:t xml:space="preserve"> megvalósítása.</w:t>
      </w:r>
      <w:r w:rsidRPr="00051660">
        <w:rPr>
          <w:color w:val="000000" w:themeColor="text1"/>
        </w:rPr>
        <w:br/>
        <w:t xml:space="preserve">A jövő fogtechnikusa nemcsak kézműves, hanem </w:t>
      </w:r>
      <w:r w:rsidRPr="00051660">
        <w:rPr>
          <w:rStyle w:val="Kiemels2"/>
          <w:color w:val="000000" w:themeColor="text1"/>
        </w:rPr>
        <w:t>technológiai szakember</w:t>
      </w:r>
      <w:r w:rsidRPr="00051660">
        <w:rPr>
          <w:color w:val="000000" w:themeColor="text1"/>
        </w:rPr>
        <w:t xml:space="preserve"> is.</w:t>
      </w:r>
      <w:r w:rsidRPr="00051660">
        <w:t xml:space="preserve"> </w:t>
      </w:r>
    </w:p>
    <w:p w14:paraId="2F4EB164" w14:textId="77777777" w:rsidR="00FB5E8C" w:rsidRPr="00051660" w:rsidRDefault="00FB5E8C" w:rsidP="00FB5E8C">
      <w:pPr>
        <w:tabs>
          <w:tab w:val="num" w:pos="720"/>
        </w:tabs>
        <w:ind w:left="360" w:hanging="360"/>
        <w:rPr>
          <w:rFonts w:ascii="Times New Roman" w:hAnsi="Times New Roman" w:cs="Times New Roman"/>
          <w:color w:val="000000" w:themeColor="text1"/>
        </w:rPr>
      </w:pPr>
    </w:p>
    <w:p w14:paraId="78F81D18" w14:textId="77777777" w:rsidR="00FB5E8C" w:rsidRPr="00051660" w:rsidRDefault="00FB5E8C" w:rsidP="00FB5E8C">
      <w:pPr>
        <w:tabs>
          <w:tab w:val="num" w:pos="720"/>
        </w:tabs>
        <w:ind w:left="360" w:hanging="360"/>
        <w:rPr>
          <w:rFonts w:ascii="Times New Roman" w:hAnsi="Times New Roman" w:cs="Times New Roman"/>
          <w:color w:val="000000" w:themeColor="text1"/>
        </w:rPr>
      </w:pPr>
      <w:r w:rsidRPr="00051660">
        <w:rPr>
          <w:rFonts w:ascii="Times New Roman" w:hAnsi="Times New Roman" w:cs="Times New Roman"/>
          <w:color w:val="000000" w:themeColor="text1"/>
        </w:rPr>
        <w:t>Források</w:t>
      </w:r>
    </w:p>
    <w:p w14:paraId="618124C4" w14:textId="77777777" w:rsidR="00FB5E8C" w:rsidRPr="00051660" w:rsidRDefault="00FB5E8C" w:rsidP="00FB5E8C">
      <w:pPr>
        <w:numPr>
          <w:ilvl w:val="0"/>
          <w:numId w:val="12"/>
        </w:numPr>
        <w:rPr>
          <w:rStyle w:val="Hiperhivatkozs"/>
          <w:rFonts w:ascii="Times New Roman" w:hAnsi="Times New Roman" w:cs="Times New Roman"/>
          <w:color w:val="000000" w:themeColor="text1"/>
        </w:rPr>
      </w:pPr>
      <w:hyperlink r:id="rId20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https://www.optimadent.hu/optima453378-content/uploads/2022/05/scan-887x700.jpeg</w:t>
        </w:r>
      </w:hyperlink>
    </w:p>
    <w:p w14:paraId="326C6791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1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https://dentaltechnika.hu/wp-content/uploads/2019/08/Optor-Lab-3.jpg</w:t>
        </w:r>
      </w:hyperlink>
    </w:p>
    <w:p w14:paraId="03CE02E4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2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https://www.implantacioskozpont.hu/assets/uploads/2021/07/Nobel-Procera-CAD-CAM-digitalis-fogaszati-technologia.png</w:t>
        </w:r>
      </w:hyperlink>
    </w:p>
    <w:p w14:paraId="115196CF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3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https://www.arrowhead-dental.com/wp-content/uploads/gallery_0010_Layer-3.jpg</w:t>
        </w:r>
      </w:hyperlink>
    </w:p>
    <w:p w14:paraId="02133C99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4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https://cdn.prod.website-files.com/645468eba93097253a052ac0/657115a8b0f8f137ea5ca50f_Modern%20Denttal.webp</w:t>
        </w:r>
      </w:hyperlink>
    </w:p>
    <w:p w14:paraId="3708724E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5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https://tse3.mm.bing.net/th/id/OIP.paSigscKnGvH9Nok4wV3BQHaFY?rs=1&amp;pid=ImgDetMain&amp;o=7&amp;rm=3</w:t>
        </w:r>
      </w:hyperlink>
    </w:p>
    <w:p w14:paraId="5A15E112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6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https://solidator.com/wp-content/uploads/2023/10/20231025_115736-1024x676.jpg</w:t>
        </w:r>
      </w:hyperlink>
    </w:p>
    <w:p w14:paraId="14684C01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7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https://img.freepik.com/premium-photo/3d-printing-technology-is-used-create-variety-objects-including-medical-devices-such-as-dentures_1099133-16903.jpg</w:t>
        </w:r>
      </w:hyperlink>
    </w:p>
    <w:p w14:paraId="00387B63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8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https://medimatch.co.uk/wp-content/uploads/2023/02/e5-vhf-cadcam-results.jpg</w:t>
        </w:r>
      </w:hyperlink>
    </w:p>
    <w:p w14:paraId="11E24136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29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https://www.varinex.hu/dentalklinik/</w:t>
        </w:r>
      </w:hyperlink>
    </w:p>
    <w:p w14:paraId="2FEC6998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30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https://gyartastrend.hu/cikk/3d-nyomtatas-a-fogaszat-hetkoznapjaiban</w:t>
        </w:r>
      </w:hyperlink>
    </w:p>
    <w:p w14:paraId="1B9BBE2D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31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https://www.oriondental.hu/a-fogaszat-jovoje</w:t>
        </w:r>
      </w:hyperlink>
    </w:p>
    <w:p w14:paraId="40DB74C0" w14:textId="77777777" w:rsidR="00FB5E8C" w:rsidRPr="00051660" w:rsidRDefault="00FB5E8C" w:rsidP="00FB5E8C">
      <w:pPr>
        <w:numPr>
          <w:ilvl w:val="0"/>
          <w:numId w:val="12"/>
        </w:numPr>
        <w:rPr>
          <w:rFonts w:ascii="Times New Roman" w:hAnsi="Times New Roman" w:cs="Times New Roman"/>
          <w:color w:val="000000" w:themeColor="text1"/>
        </w:rPr>
      </w:pPr>
      <w:hyperlink r:id="rId32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https://www.nice.hu/fogaszat-fogpotlas/uj-technologiak-a-fogaszatban-intraoralis-kamerak-es-mesterseges-intelligencia</w:t>
        </w:r>
      </w:hyperlink>
    </w:p>
    <w:p w14:paraId="5C826417" w14:textId="3E1AD0A1" w:rsidR="00FB5E8C" w:rsidRDefault="00FB5E8C" w:rsidP="00FB5E8C">
      <w:hyperlink r:id="rId33" w:history="1">
        <w:r w:rsidRPr="00051660">
          <w:rPr>
            <w:rStyle w:val="Hiperhivatkozs"/>
            <w:rFonts w:ascii="Times New Roman" w:hAnsi="Times New Roman" w:cs="Times New Roman"/>
            <w:color w:val="000000" w:themeColor="text1"/>
          </w:rPr>
          <w:t>https://magyar-fogorvos-londonban.co.uk/blog/top-tema-hirek/a-fogtechnika-jovoje.html</w:t>
        </w:r>
      </w:hyperlink>
    </w:p>
    <w:sectPr w:rsidR="00FB5E8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Franklin Gothic Book">
    <w:panose1 w:val="020B0503020102020204"/>
    <w:charset w:val="EE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A26BB"/>
    <w:multiLevelType w:val="hybridMultilevel"/>
    <w:tmpl w:val="0C94DA50"/>
    <w:lvl w:ilvl="0" w:tplc="B9EAFF74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96443BA4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6F6CDA5A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2BA47E96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A9F4668C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9CB076CA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A8E86E3A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1DE08B62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D56E6552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1" w15:restartNumberingAfterBreak="0">
    <w:nsid w:val="2B505FBE"/>
    <w:multiLevelType w:val="multilevel"/>
    <w:tmpl w:val="91BA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5841FF"/>
    <w:multiLevelType w:val="multilevel"/>
    <w:tmpl w:val="206A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4D77C6"/>
    <w:multiLevelType w:val="multilevel"/>
    <w:tmpl w:val="91107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8D0136"/>
    <w:multiLevelType w:val="multilevel"/>
    <w:tmpl w:val="5166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282D71"/>
    <w:multiLevelType w:val="multilevel"/>
    <w:tmpl w:val="0E728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0C3DFD"/>
    <w:multiLevelType w:val="multilevel"/>
    <w:tmpl w:val="AE160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DA3885"/>
    <w:multiLevelType w:val="multilevel"/>
    <w:tmpl w:val="2EF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996890"/>
    <w:multiLevelType w:val="multilevel"/>
    <w:tmpl w:val="6BBC7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9BD3381"/>
    <w:multiLevelType w:val="multilevel"/>
    <w:tmpl w:val="1DCA12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0D3FB7"/>
    <w:multiLevelType w:val="multilevel"/>
    <w:tmpl w:val="1370F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E14D97"/>
    <w:multiLevelType w:val="multilevel"/>
    <w:tmpl w:val="C3704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7214990">
    <w:abstractNumId w:val="9"/>
  </w:num>
  <w:num w:numId="2" w16cid:durableId="1069965663">
    <w:abstractNumId w:val="2"/>
  </w:num>
  <w:num w:numId="3" w16cid:durableId="958485610">
    <w:abstractNumId w:val="4"/>
  </w:num>
  <w:num w:numId="4" w16cid:durableId="665786909">
    <w:abstractNumId w:val="7"/>
  </w:num>
  <w:num w:numId="5" w16cid:durableId="11759553">
    <w:abstractNumId w:val="5"/>
  </w:num>
  <w:num w:numId="6" w16cid:durableId="107819912">
    <w:abstractNumId w:val="6"/>
  </w:num>
  <w:num w:numId="7" w16cid:durableId="679503282">
    <w:abstractNumId w:val="8"/>
  </w:num>
  <w:num w:numId="8" w16cid:durableId="822427575">
    <w:abstractNumId w:val="3"/>
  </w:num>
  <w:num w:numId="9" w16cid:durableId="391734560">
    <w:abstractNumId w:val="1"/>
  </w:num>
  <w:num w:numId="10" w16cid:durableId="1060253994">
    <w:abstractNumId w:val="11"/>
  </w:num>
  <w:num w:numId="11" w16cid:durableId="1479222480">
    <w:abstractNumId w:val="10"/>
  </w:num>
  <w:num w:numId="12" w16cid:durableId="48461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E8C"/>
    <w:rsid w:val="00FB5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BBACFD"/>
  <w15:chartTrackingRefBased/>
  <w15:docId w15:val="{B0253A51-659C-4D3E-8933-101B56CCF4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B5E8C"/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B5E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2Char">
    <w:name w:val="Címsor 2 Char"/>
    <w:basedOn w:val="Bekezdsalapbettpusa"/>
    <w:link w:val="Cmsor2"/>
    <w:uiPriority w:val="9"/>
    <w:semiHidden/>
    <w:rsid w:val="00FB5E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iperhivatkozs">
    <w:name w:val="Hyperlink"/>
    <w:basedOn w:val="Bekezdsalapbettpusa"/>
    <w:uiPriority w:val="99"/>
    <w:unhideWhenUsed/>
    <w:rsid w:val="00FB5E8C"/>
    <w:rPr>
      <w:color w:val="0563C1" w:themeColor="hyperlink"/>
      <w:u w:val="single"/>
    </w:rPr>
  </w:style>
  <w:style w:type="character" w:styleId="Kiemels2">
    <w:name w:val="Strong"/>
    <w:basedOn w:val="Bekezdsalapbettpusa"/>
    <w:uiPriority w:val="22"/>
    <w:qFormat/>
    <w:rsid w:val="00FB5E8C"/>
    <w:rPr>
      <w:b/>
      <w:bCs/>
    </w:rPr>
  </w:style>
  <w:style w:type="paragraph" w:styleId="NormlWeb">
    <w:name w:val="Normal (Web)"/>
    <w:basedOn w:val="Norml"/>
    <w:uiPriority w:val="99"/>
    <w:unhideWhenUsed/>
    <w:rsid w:val="00FB5E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solidator.com/wp-content/uploads/2023/10/20231025_115736-1024x676.jp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dentaltechnika.hu/wp-content/uploads/2019/08/Optor-Lab-3.jpg" TargetMode="External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hyperlink" Target="https://tse3.mm.bing.net/th/id/OIP.paSigscKnGvH9Nok4wV3BQHaFY?rs=1&amp;pid=ImgDetMain&amp;o=7&amp;rm=3" TargetMode="External"/><Relationship Id="rId33" Type="http://schemas.openxmlformats.org/officeDocument/2006/relationships/hyperlink" Target="https://magyar-fogorvos-londonban.co.uk/blog/top-tema-hirek/a-fogtechnika-jovoje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hyperlink" Target="https://www.optimadent.hu/optima453378-content/uploads/2022/05/scan-887x700.jpeg" TargetMode="External"/><Relationship Id="rId29" Type="http://schemas.openxmlformats.org/officeDocument/2006/relationships/hyperlink" Target="https://www.varinex.hu/dentalklinik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cdn.prod.website-files.com/645468eba93097253a052ac0/657115a8b0f8f137ea5ca50f_Modern%20Denttal.webp" TargetMode="External"/><Relationship Id="rId32" Type="http://schemas.openxmlformats.org/officeDocument/2006/relationships/hyperlink" Target="https://www.nice.hu/fogaszat-fogpotlas/uj-technologiak-a-fogaszatban-intraoralis-kamerak-es-mesterseges-intelligencia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hyperlink" Target="https://www.arrowhead-dental.com/wp-content/uploads/gallery_0010_Layer-3.jpg" TargetMode="External"/><Relationship Id="rId28" Type="http://schemas.openxmlformats.org/officeDocument/2006/relationships/hyperlink" Target="https://medimatch.co.uk/wp-content/uploads/2023/02/e5-vhf-cadcam-results.jpg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hyperlink" Target="https://www.oriondental.hu/a-fogaszat-jovoje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hyperlink" Target="https://www.implantacioskozpont.hu/assets/uploads/2021/07/Nobel-Procera-CAD-CAM-digitalis-fogaszati-technologia.png" TargetMode="External"/><Relationship Id="rId27" Type="http://schemas.openxmlformats.org/officeDocument/2006/relationships/hyperlink" Target="https://img.freepik.com/premium-photo/3d-printing-technology-is-used-create-variety-objects-including-medical-devices-such-as-dentures_1099133-16903.jpg" TargetMode="External"/><Relationship Id="rId30" Type="http://schemas.openxmlformats.org/officeDocument/2006/relationships/hyperlink" Target="https://gyartastrend.hu/cikk/3d-nyomtatas-a-fogaszat-hetkoznapjaiban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1057</Words>
  <Characters>7298</Characters>
  <Application>Microsoft Office Word</Application>
  <DocSecurity>0</DocSecurity>
  <Lines>60</Lines>
  <Paragraphs>16</Paragraphs>
  <ScaleCrop>false</ScaleCrop>
  <Company/>
  <LinksUpToDate>false</LinksUpToDate>
  <CharactersWithSpaces>8339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Enikő Nádasdi</dc:creator>
  <cp:keywords/>
  <dc:description/>
  <cp:lastModifiedBy>Enikő Nádasdi</cp:lastModifiedBy>
  <cp:revision>1</cp:revision>
  <dcterms:created xsi:type="dcterms:W3CDTF">2025-11-09T11:49:00Z</dcterms:created>
  <dcterms:modified xsi:type="dcterms:W3CDTF">2025-11-09T11:54:00Z</dcterms:modified>
</cp:coreProperties>
</file>