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B11589" w:rsidP="00E416B4">
      <w:pPr>
        <w:spacing w:line="360" w:lineRule="auto"/>
        <w:jc w:val="both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 w:rsidP="00E416B4">
      <w:pPr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 w:rsidP="00E416B4">
      <w:pPr>
        <w:spacing w:before="16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 w:rsidP="00E416B4">
      <w:pPr>
        <w:spacing w:before="120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proofErr w:type="spellStart"/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</w:t>
      </w:r>
      <w:proofErr w:type="spellEnd"/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 xml:space="preserve">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 w:rsidP="006172A5">
      <w:pPr>
        <w:spacing w:before="336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F681F74" w14:textId="112240C0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188B6A87" w14:textId="65DEF2B9" w:rsidR="00F10D4E" w:rsidRDefault="00B11589" w:rsidP="00E416B4">
      <w:pPr>
        <w:spacing w:before="36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 w:rsidP="00E416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 w:rsidP="00E416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1E277BF" w14:textId="5992B463" w:rsidR="00F10D4E" w:rsidRDefault="00E61DED" w:rsidP="00E416B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6C1F258F" w14:textId="65A7E4C4" w:rsidR="00E61DED" w:rsidRDefault="00E61DED" w:rsidP="00E416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/>
          <w:color w:val="000000"/>
          <w:sz w:val="36"/>
        </w:rPr>
      </w:pPr>
    </w:p>
    <w:p w14:paraId="75001941" w14:textId="4813725A" w:rsidR="00E61DED" w:rsidRDefault="00E61DED" w:rsidP="00E416B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5AF98F8E" w14:textId="77777777" w:rsidR="00E61DED" w:rsidRPr="00E61DED" w:rsidRDefault="00E61DED" w:rsidP="00E416B4">
      <w:pPr>
        <w:pStyle w:val="ListParagraph"/>
        <w:spacing w:line="360" w:lineRule="auto"/>
        <w:jc w:val="both"/>
        <w:rPr>
          <w:rFonts w:eastAsia="Times New Roman"/>
          <w:b/>
          <w:color w:val="000000"/>
          <w:sz w:val="36"/>
        </w:rPr>
      </w:pPr>
    </w:p>
    <w:p w14:paraId="4BA87FFC" w14:textId="62A8E06E" w:rsidR="00E61DED" w:rsidRDefault="00E61DED" w:rsidP="00E416B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15FB8D88" w14:textId="48E1714E" w:rsidR="00E61DED" w:rsidRDefault="00E61DED" w:rsidP="00E416B4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006D4742" w14:textId="0C869B13" w:rsidR="00D00F4E" w:rsidRPr="00D00F4E" w:rsidRDefault="00D00F4E" w:rsidP="00D00F4E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proofErr w:type="spellStart"/>
      <w:r>
        <w:rPr>
          <w:rFonts w:eastAsia="Times New Roman"/>
          <w:b/>
          <w:color w:val="000000"/>
          <w:szCs w:val="20"/>
        </w:rPr>
        <w:t>Git</w:t>
      </w:r>
      <w:proofErr w:type="spellEnd"/>
      <w:r>
        <w:rPr>
          <w:rFonts w:eastAsia="Times New Roman"/>
          <w:b/>
          <w:color w:val="000000"/>
          <w:szCs w:val="20"/>
        </w:rPr>
        <w:t xml:space="preserve">/GitHub: </w:t>
      </w:r>
      <w:r>
        <w:rPr>
          <w:rFonts w:eastAsia="Times New Roman"/>
          <w:bCs/>
          <w:color w:val="000000"/>
          <w:szCs w:val="20"/>
        </w:rPr>
        <w:t>Project tárolása és verziómenedzselés</w:t>
      </w:r>
    </w:p>
    <w:p w14:paraId="157CEDC1" w14:textId="0BC49B60" w:rsidR="00E61DED" w:rsidRDefault="00E61DED" w:rsidP="00E416B4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4B26165C" w14:textId="1C581614" w:rsidR="00D00F4E" w:rsidRDefault="00D00F4E" w:rsidP="00D00F4E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Visual </w:t>
      </w:r>
      <w:proofErr w:type="spellStart"/>
      <w:r>
        <w:rPr>
          <w:rFonts w:eastAsia="Times New Roman"/>
          <w:b/>
          <w:color w:val="000000"/>
          <w:szCs w:val="20"/>
        </w:rPr>
        <w:t>Studio</w:t>
      </w:r>
      <w:proofErr w:type="spellEnd"/>
      <w:r>
        <w:rPr>
          <w:rFonts w:eastAsia="Times New Roman"/>
          <w:b/>
          <w:color w:val="000000"/>
          <w:szCs w:val="20"/>
        </w:rPr>
        <w:t xml:space="preserve"> </w:t>
      </w:r>
      <w:proofErr w:type="spellStart"/>
      <w:r>
        <w:rPr>
          <w:rFonts w:eastAsia="Times New Roman"/>
          <w:b/>
          <w:color w:val="000000"/>
          <w:szCs w:val="20"/>
        </w:rPr>
        <w:t>Code</w:t>
      </w:r>
      <w:proofErr w:type="spellEnd"/>
      <w:r>
        <w:rPr>
          <w:rFonts w:eastAsia="Times New Roman"/>
          <w:b/>
          <w:color w:val="000000"/>
          <w:szCs w:val="20"/>
        </w:rPr>
        <w:t xml:space="preserve">: </w:t>
      </w:r>
      <w:r>
        <w:rPr>
          <w:rFonts w:eastAsia="Times New Roman"/>
          <w:bCs/>
          <w:color w:val="000000"/>
          <w:szCs w:val="20"/>
        </w:rPr>
        <w:t>SQL kód megírása</w:t>
      </w:r>
    </w:p>
    <w:p w14:paraId="7C536548" w14:textId="60CD7DE7" w:rsidR="00D00F4E" w:rsidRPr="00D00F4E" w:rsidRDefault="00D00F4E" w:rsidP="00D00F4E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XAMPP:</w:t>
      </w:r>
      <w:r>
        <w:rPr>
          <w:rFonts w:eastAsia="Times New Roman"/>
          <w:bCs/>
          <w:color w:val="000000"/>
          <w:szCs w:val="20"/>
        </w:rPr>
        <w:t xml:space="preserve"> SQL kód tesztelése, és itt van tárolva maga az adatbázis</w:t>
      </w:r>
    </w:p>
    <w:p w14:paraId="108963C8" w14:textId="25FE6F3B" w:rsidR="00E61DED" w:rsidRDefault="00E61DED" w:rsidP="00E416B4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03B6C6F6" w14:textId="22558DB7" w:rsidR="00E61DED" w:rsidRDefault="00E61DED" w:rsidP="00E416B4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3C5893E6" w14:textId="77777777" w:rsidR="00E61DED" w:rsidRPr="009C2812" w:rsidRDefault="00E61DED" w:rsidP="00E416B4">
      <w:pPr>
        <w:pStyle w:val="ListParagraph"/>
        <w:spacing w:line="360" w:lineRule="auto"/>
        <w:ind w:left="1800" w:firstLine="360"/>
        <w:jc w:val="both"/>
      </w:pPr>
      <w:r w:rsidRPr="00A443E1">
        <w:rPr>
          <w:b/>
          <w:bCs/>
        </w:rPr>
        <w:t>Visual Studio Code</w:t>
      </w:r>
      <w:r w:rsidRPr="009C2812">
        <w:t>: Laravel apik, kontrollerek megírása és tesztelése</w:t>
      </w:r>
    </w:p>
    <w:p w14:paraId="2D2EAFEE" w14:textId="77777777" w:rsidR="00E61DED" w:rsidRPr="009C2812" w:rsidRDefault="00E61DED" w:rsidP="00E416B4">
      <w:pPr>
        <w:pStyle w:val="ListParagraph"/>
        <w:spacing w:line="360" w:lineRule="auto"/>
        <w:ind w:left="1800" w:firstLine="360"/>
        <w:jc w:val="both"/>
      </w:pPr>
      <w:r w:rsidRPr="00A443E1">
        <w:rPr>
          <w:b/>
          <w:bCs/>
        </w:rPr>
        <w:t>XAMPP</w:t>
      </w:r>
      <w:r w:rsidRPr="009C2812">
        <w:t>: Adatbázis lokális futtatása és kezelése</w:t>
      </w:r>
    </w:p>
    <w:p w14:paraId="472A73DB" w14:textId="77777777" w:rsidR="00E61DED" w:rsidRPr="00E61DED" w:rsidRDefault="00E61DED" w:rsidP="00E416B4">
      <w:pPr>
        <w:pStyle w:val="ListParagraph"/>
        <w:spacing w:line="360" w:lineRule="auto"/>
        <w:ind w:left="1800"/>
        <w:jc w:val="both"/>
        <w:rPr>
          <w:rFonts w:eastAsia="Times New Roman"/>
          <w:b/>
          <w:color w:val="000000"/>
          <w:sz w:val="36"/>
        </w:rPr>
      </w:pPr>
    </w:p>
    <w:p w14:paraId="1B2A9525" w14:textId="7E7FC025" w:rsidR="00E61DED" w:rsidRDefault="00E61DED" w:rsidP="00E416B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697514BB" w14:textId="0DA7656D" w:rsidR="00E61DED" w:rsidRPr="00E416B4" w:rsidRDefault="00E61DED" w:rsidP="00E416B4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游明朝"/>
        </w:rPr>
      </w:pPr>
      <w:r w:rsidRPr="00E416B4">
        <w:rPr>
          <w:rFonts w:eastAsia="游明朝"/>
        </w:rPr>
        <w:t xml:space="preserve">Az adatbázis azzal a céllal lett létrehozva, hogy a REpont gépeknek a </w:t>
      </w:r>
      <w:r w:rsidR="000D5E60">
        <w:rPr>
          <w:rFonts w:eastAsia="游明朝"/>
        </w:rPr>
        <w:t>nyomon</w:t>
      </w:r>
      <w:r w:rsidRPr="00E416B4">
        <w:rPr>
          <w:rFonts w:eastAsia="游明朝"/>
        </w:rPr>
        <w:t xml:space="preserve"> követ</w:t>
      </w:r>
      <w:r w:rsidR="000D5E60">
        <w:rPr>
          <w:rFonts w:eastAsia="游明朝"/>
        </w:rPr>
        <w:t>é</w:t>
      </w:r>
      <w:r w:rsidRPr="00E416B4">
        <w:rPr>
          <w:rFonts w:eastAsia="游明朝"/>
        </w:rPr>
        <w:t>s</w:t>
      </w:r>
      <w:r w:rsidR="000D5E60">
        <w:rPr>
          <w:rFonts w:eastAsia="游明朝"/>
        </w:rPr>
        <w:t>ében</w:t>
      </w:r>
      <w:r w:rsidRPr="00E416B4">
        <w:rPr>
          <w:rFonts w:eastAsia="游明朝"/>
        </w:rPr>
        <w:t xml:space="preserve">, és a végfelhasználóknak ezeknek a gépeknek a hely alapú mutatásában segítsen. Könnyen </w:t>
      </w:r>
      <w:r w:rsidR="000D5E60">
        <w:rPr>
          <w:rFonts w:eastAsia="游明朝"/>
        </w:rPr>
        <w:t>meg lehet tudni</w:t>
      </w:r>
      <w:r w:rsidRPr="00E416B4">
        <w:rPr>
          <w:rFonts w:eastAsia="游明朝"/>
        </w:rPr>
        <w:t xml:space="preserve"> egy gép jelenlegi adatait</w:t>
      </w:r>
      <w:r w:rsidR="000D5E60">
        <w:rPr>
          <w:rFonts w:eastAsia="游明朝"/>
        </w:rPr>
        <w:t>,</w:t>
      </w:r>
      <w:r w:rsidRPr="00E416B4">
        <w:rPr>
          <w:rFonts w:eastAsia="游明朝"/>
        </w:rPr>
        <w:t xml:space="preserve"> például melyik településen van, a pontos cím</w:t>
      </w:r>
      <w:r w:rsidR="000D5E60">
        <w:rPr>
          <w:rFonts w:eastAsia="游明朝"/>
        </w:rPr>
        <w:t>ét</w:t>
      </w:r>
      <w:r w:rsidRPr="00E416B4">
        <w:rPr>
          <w:rFonts w:eastAsia="游明朝"/>
        </w:rPr>
        <w:t>,</w:t>
      </w:r>
      <w:r w:rsidR="000D5E60">
        <w:rPr>
          <w:rFonts w:eastAsia="游明朝"/>
        </w:rPr>
        <w:t xml:space="preserve"> illetve</w:t>
      </w:r>
      <w:r w:rsidRPr="00E416B4">
        <w:rPr>
          <w:rFonts w:eastAsia="游明朝"/>
        </w:rPr>
        <w:t xml:space="preserve"> milyen szinten van megtelítve. Azon kívül, van még egy másik tábla, melyben különböző teljesítményekért ún. ’achievement’-eket lehet elérni, amelyek x mennyiségű üveg beváltásáért</w:t>
      </w:r>
      <w:r w:rsidR="005A5028">
        <w:rPr>
          <w:rFonts w:eastAsia="游明朝"/>
        </w:rPr>
        <w:t xml:space="preserve"> </w:t>
      </w:r>
      <w:r w:rsidRPr="00E416B4">
        <w:rPr>
          <w:rFonts w:eastAsia="游明朝"/>
        </w:rPr>
        <w:t>ajándékok</w:t>
      </w:r>
      <w:r w:rsidR="005A5028">
        <w:rPr>
          <w:rFonts w:eastAsia="游明朝"/>
        </w:rPr>
        <w:t>kal jutalmazzák meg a felhasználót</w:t>
      </w:r>
      <w:r w:rsidRPr="00E416B4">
        <w:rPr>
          <w:rFonts w:eastAsia="游明朝"/>
        </w:rPr>
        <w:t>, pl. kuponok különböző boltoknál. Van egy tábla, melyben Magyarország települései és azoknak az irányítószámai vannak eltárolva, ez a többi adattábla könnyebb összeköttetésére szolgál. Véglegesen pedig a felhasználók is el vannak t</w:t>
      </w:r>
      <w:r w:rsidR="005A5028">
        <w:rPr>
          <w:rFonts w:eastAsia="游明朝"/>
        </w:rPr>
        <w:t>á</w:t>
      </w:r>
      <w:r w:rsidRPr="00E416B4">
        <w:rPr>
          <w:rFonts w:eastAsia="游明朝"/>
        </w:rPr>
        <w:t xml:space="preserve">rolva </w:t>
      </w:r>
      <w:r w:rsidRPr="00E416B4">
        <w:rPr>
          <w:rFonts w:eastAsia="游明朝"/>
        </w:rPr>
        <w:lastRenderedPageBreak/>
        <w:t>az adatbázisban, felhasználónév, jelszó, a felhasználó címe, hogy tudjuk melyik gépek vannak hozzá a legközelebb stb.</w:t>
      </w:r>
    </w:p>
    <w:p w14:paraId="1D371121" w14:textId="77777777" w:rsidR="00E61DED" w:rsidRPr="00E61DED" w:rsidRDefault="00E61DED" w:rsidP="00E416B4">
      <w:pPr>
        <w:spacing w:line="360" w:lineRule="auto"/>
        <w:jc w:val="both"/>
        <w:rPr>
          <w:rFonts w:eastAsia="游明朝"/>
          <w:sz w:val="28"/>
          <w:szCs w:val="28"/>
        </w:rPr>
      </w:pPr>
      <w:r w:rsidRPr="00E61DED">
        <w:rPr>
          <w:rFonts w:eastAsia="游明朝"/>
          <w:sz w:val="28"/>
          <w:szCs w:val="28"/>
        </w:rPr>
        <w:br w:type="page"/>
      </w:r>
    </w:p>
    <w:p w14:paraId="6D8A6763" w14:textId="77777777" w:rsidR="00E61DED" w:rsidRPr="00E61DED" w:rsidRDefault="00E61DED" w:rsidP="00E416B4">
      <w:pPr>
        <w:spacing w:line="360" w:lineRule="auto"/>
        <w:jc w:val="both"/>
        <w:rPr>
          <w:rFonts w:eastAsia="游明朝"/>
          <w:sz w:val="28"/>
          <w:szCs w:val="28"/>
        </w:rPr>
      </w:pPr>
    </w:p>
    <w:p w14:paraId="4BA937DA" w14:textId="77777777" w:rsidR="00E61DED" w:rsidRPr="00F13725" w:rsidRDefault="00E61DED" w:rsidP="00E416B4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游明朝"/>
          <w:b/>
          <w:bCs/>
          <w:sz w:val="32"/>
          <w:szCs w:val="32"/>
          <w:u w:val="single"/>
        </w:rPr>
      </w:pPr>
      <w:r w:rsidRPr="00F13725">
        <w:rPr>
          <w:rFonts w:eastAsia="游明朝"/>
          <w:b/>
          <w:bCs/>
          <w:sz w:val="32"/>
          <w:szCs w:val="32"/>
          <w:u w:val="single"/>
        </w:rPr>
        <w:t>Táblák Bemutatása:</w:t>
      </w:r>
    </w:p>
    <w:p w14:paraId="35D091F1" w14:textId="77777777" w:rsidR="00E61DED" w:rsidRPr="00E61DED" w:rsidRDefault="00E61DED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t>Települések</w:t>
      </w:r>
    </w:p>
    <w:tbl>
      <w:tblPr>
        <w:tblStyle w:val="GridTable4-Accent6"/>
        <w:tblW w:w="9640" w:type="dxa"/>
        <w:tblLayout w:type="fixed"/>
        <w:tblLook w:val="04A0" w:firstRow="1" w:lastRow="0" w:firstColumn="1" w:lastColumn="0" w:noHBand="0" w:noVBand="1"/>
        <w:tblCaption w:val="Település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6E433E0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D7BAC09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8394CF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F0A4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D986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3FF8FF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E59095B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4AFF145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CC7A808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Itt a települések irányító 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85E4B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A427F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59DB5E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1701E134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8C8D41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settlementname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B7DE6C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 települések neve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744DE16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varchar</w:t>
            </w:r>
            <w:proofErr w:type="spellEnd"/>
          </w:p>
          <w:p w14:paraId="080C1BE5" w14:textId="24A55F4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396D65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5CAA942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4F1F3396" w14:textId="21EA5666" w:rsidR="00E61DED" w:rsidRPr="00E61DED" w:rsidRDefault="00E61DED" w:rsidP="00E416B4">
      <w:pPr>
        <w:spacing w:line="360" w:lineRule="auto"/>
        <w:jc w:val="both"/>
        <w:rPr>
          <w:rFonts w:eastAsia="游明朝"/>
          <w:b/>
          <w:bCs/>
          <w:sz w:val="32"/>
          <w:szCs w:val="32"/>
        </w:rPr>
      </w:pPr>
    </w:p>
    <w:p w14:paraId="7B0AE6F1" w14:textId="77777777" w:rsidR="00E61DED" w:rsidRPr="00E61DED" w:rsidRDefault="00E61DED" w:rsidP="00E416B4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t>Gépek</w:t>
      </w:r>
    </w:p>
    <w:tbl>
      <w:tblPr>
        <w:tblStyle w:val="GridTable4-Accent6"/>
        <w:tblW w:w="9640" w:type="dxa"/>
        <w:tblLayout w:type="fixed"/>
        <w:tblLook w:val="04A0" w:firstRow="1" w:lastRow="0" w:firstColumn="1" w:lastColumn="0" w:noHBand="0" w:noVBand="1"/>
        <w:tblCaption w:val="Gép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40BE032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6C4AA9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755A0BE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B045BA2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13C420C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FBEAB4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CA7C75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48B139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gid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67BFC7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Itt a gép azonosító 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D92702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E53DB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67E76F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2F0EA189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9813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430F1BC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 xml:space="preserve">A gépnek a tartozási </w:t>
            </w: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lastRenderedPageBreak/>
              <w:t>helyének az irányítószáma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4B6AA24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lastRenderedPageBreak/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A9EFA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85CE6C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AF82AB8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F57C98D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fillpercentage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DC1CA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 gépnek a töltöttségi százaléka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84546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49E6BA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C95695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500D51B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8B9A1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machineaddress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FA2C4D0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 gépnek a pontos címe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2652759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proofErr w:type="gramStart"/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varchar(</w:t>
            </w:r>
            <w:proofErr w:type="gramEnd"/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DA3354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3EFA19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A05DCDD" w14:textId="77777777" w:rsidR="00E61DED" w:rsidRPr="00E61DED" w:rsidRDefault="00E61DED" w:rsidP="00E416B4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t>Felhasználók</w:t>
      </w:r>
    </w:p>
    <w:tbl>
      <w:tblPr>
        <w:tblStyle w:val="GridTable4-Accent6"/>
        <w:tblW w:w="9640" w:type="dxa"/>
        <w:tblLayout w:type="fixed"/>
        <w:tblLook w:val="04A0" w:firstRow="1" w:lastRow="0" w:firstColumn="1" w:lastColumn="0" w:noHBand="0" w:noVBand="1"/>
        <w:tblCaption w:val="Felhasználok Adattábla"/>
      </w:tblPr>
      <w:tblGrid>
        <w:gridCol w:w="1975"/>
        <w:gridCol w:w="2551"/>
        <w:gridCol w:w="1560"/>
        <w:gridCol w:w="1559"/>
        <w:gridCol w:w="1995"/>
      </w:tblGrid>
      <w:tr w:rsidR="00E61DED" w:rsidRPr="00E61DED" w14:paraId="4C75D09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F6C0E9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E536E15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1B2E1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67D70EC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56205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A069D0C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ED086C6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fid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CF4A2D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Itt a felhasználó azonosító száma van 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5D5792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6F550DC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C2BDE93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48F1900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AC3A1B7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username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1FA07B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A végfelhasználóknak a felhasználóneve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95A7134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proofErr w:type="spellStart"/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  <w:proofErr w:type="spellEnd"/>
          </w:p>
          <w:p w14:paraId="0E5C4E9A" w14:textId="1F5E2266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(30)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6401B1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45C6DE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507C919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630786C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pass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C88B36E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A felhasználónak a jelszava van itt eltárolva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10826E1" w14:textId="77777777" w:rsid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proofErr w:type="spellStart"/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  <w:proofErr w:type="spellEnd"/>
          </w:p>
          <w:p w14:paraId="635867E3" w14:textId="1DB5C30A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(125)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966301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60FAA7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游明朝" w:hAnsi="Calibri" w:cs="Calibri"/>
                <w:b/>
                <w:bCs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DFE932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5EB0FAC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useraddress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5C518F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 felhasználó a pontos címe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51DFEDF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varchar</w:t>
            </w:r>
            <w:proofErr w:type="spellEnd"/>
          </w:p>
          <w:p w14:paraId="655ABF1F" w14:textId="10C87430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56305D7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22E3F36E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623146A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A5F66D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zipcode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8F8A6E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 felhasználó irányítószáma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6290973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F5C467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207F3D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67FD3A3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AD30A0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bottlecount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D33F75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Az újrahasznosított üvegek 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DA3E3A5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3612F7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267ED0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09C1688E" w14:textId="77777777" w:rsidTr="00A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8AE9EC0" w14:textId="77777777" w:rsidR="00E61DED" w:rsidRPr="00AD3942" w:rsidRDefault="00E61DED" w:rsidP="00E416B4">
            <w:pPr>
              <w:spacing w:line="360" w:lineRule="auto"/>
              <w:jc w:val="center"/>
              <w:rPr>
                <w:rFonts w:eastAsia="游明朝"/>
                <w:sz w:val="32"/>
                <w:szCs w:val="32"/>
              </w:rPr>
            </w:pPr>
            <w:r w:rsidRPr="00AD3942">
              <w:rPr>
                <w:rFonts w:eastAsia="游明朝"/>
                <w:sz w:val="32"/>
                <w:szCs w:val="32"/>
              </w:rPr>
              <w:t>achivements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E0D35FE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  <w:r w:rsidRPr="00AD3942">
              <w:rPr>
                <w:rFonts w:eastAsia="游明朝"/>
                <w:sz w:val="32"/>
                <w:szCs w:val="32"/>
              </w:rPr>
              <w:t>Az elért achivementek listája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DD300F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  <w:proofErr w:type="gramStart"/>
            <w:r w:rsidRPr="00AD3942">
              <w:rPr>
                <w:rFonts w:eastAsia="游明朝"/>
                <w:sz w:val="32"/>
                <w:szCs w:val="32"/>
              </w:rPr>
              <w:t>varchar(</w:t>
            </w:r>
            <w:proofErr w:type="gramEnd"/>
            <w:r w:rsidRPr="00AD3942">
              <w:rPr>
                <w:rFonts w:eastAsia="游明朝"/>
                <w:sz w:val="32"/>
                <w:szCs w:val="32"/>
              </w:rPr>
              <w:t>250)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F8980AC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91A1C6D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</w:p>
        </w:tc>
      </w:tr>
      <w:tr w:rsidR="00AD3942" w:rsidRPr="00E61DED" w14:paraId="1CE29CF1" w14:textId="77777777" w:rsidTr="00AD3942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A22F8CA" w14:textId="4738433F" w:rsidR="00AD3942" w:rsidRPr="00AD3942" w:rsidRDefault="00AD3942" w:rsidP="00E416B4">
            <w:pPr>
              <w:spacing w:line="360" w:lineRule="auto"/>
              <w:jc w:val="center"/>
              <w:rPr>
                <w:rFonts w:eastAsia="游明朝"/>
                <w:b w:val="0"/>
                <w:bCs w:val="0"/>
                <w:sz w:val="32"/>
                <w:szCs w:val="32"/>
              </w:rPr>
            </w:pPr>
            <w:r>
              <w:rPr>
                <w:rFonts w:eastAsia="游明朝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AAF5665" w14:textId="041F135B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  <w:r>
              <w:rPr>
                <w:rFonts w:eastAsia="游明朝"/>
                <w:sz w:val="32"/>
                <w:szCs w:val="32"/>
              </w:rPr>
              <w:t xml:space="preserve">A </w:t>
            </w:r>
            <w:proofErr w:type="spellStart"/>
            <w:r>
              <w:rPr>
                <w:rFonts w:eastAsia="游明朝"/>
                <w:sz w:val="32"/>
                <w:szCs w:val="32"/>
              </w:rPr>
              <w:t>felhasználó</w:t>
            </w:r>
            <w:proofErr w:type="spellEnd"/>
            <w:r>
              <w:rPr>
                <w:rFonts w:eastAsia="游明朝"/>
                <w:sz w:val="32"/>
                <w:szCs w:val="32"/>
              </w:rPr>
              <w:t xml:space="preserve"> e-mail </w:t>
            </w:r>
            <w:proofErr w:type="spellStart"/>
            <w:r>
              <w:rPr>
                <w:rFonts w:eastAsia="游明朝"/>
                <w:sz w:val="32"/>
                <w:szCs w:val="32"/>
              </w:rPr>
              <w:t>címe</w:t>
            </w:r>
            <w:proofErr w:type="spellEnd"/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39221A8" w14:textId="00C0E6CD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  <w:r>
              <w:rPr>
                <w:rFonts w:eastAsia="游明朝"/>
                <w:sz w:val="32"/>
                <w:szCs w:val="32"/>
              </w:rPr>
              <w:t>varchar</w:t>
            </w:r>
            <w:r>
              <w:rPr>
                <w:rFonts w:eastAsia="游明朝"/>
                <w:sz w:val="32"/>
                <w:szCs w:val="32"/>
              </w:rPr>
              <w:br/>
              <w:t>(65)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821F004" w14:textId="3618AD91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0195F5" w14:textId="2F784A46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  <w:r>
              <w:rPr>
                <w:rFonts w:eastAsia="游明朝"/>
                <w:sz w:val="32"/>
                <w:szCs w:val="32"/>
              </w:rPr>
              <w:t>NOT NULL</w:t>
            </w:r>
            <w:r>
              <w:rPr>
                <w:rFonts w:eastAsia="游明朝"/>
                <w:sz w:val="32"/>
                <w:szCs w:val="32"/>
              </w:rPr>
              <w:br/>
              <w:t>UNIQUE</w:t>
            </w:r>
          </w:p>
        </w:tc>
      </w:tr>
    </w:tbl>
    <w:p w14:paraId="5BD4B2BA" w14:textId="3B3E670E" w:rsidR="00E61DED" w:rsidRPr="00E61DED" w:rsidRDefault="00E61DED" w:rsidP="00E416B4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proofErr w:type="spellStart"/>
      <w:r w:rsidRPr="00E61DED">
        <w:rPr>
          <w:rFonts w:eastAsia="游明朝"/>
          <w:b/>
          <w:bCs/>
          <w:sz w:val="32"/>
          <w:szCs w:val="32"/>
        </w:rPr>
        <w:t>Achi</w:t>
      </w:r>
      <w:r w:rsidR="00E416B4">
        <w:rPr>
          <w:rFonts w:eastAsia="游明朝"/>
          <w:b/>
          <w:bCs/>
          <w:sz w:val="32"/>
          <w:szCs w:val="32"/>
        </w:rPr>
        <w:t>e</w:t>
      </w:r>
      <w:r w:rsidRPr="00E61DED">
        <w:rPr>
          <w:rFonts w:eastAsia="游明朝"/>
          <w:b/>
          <w:bCs/>
          <w:sz w:val="32"/>
          <w:szCs w:val="32"/>
        </w:rPr>
        <w:t>vementek</w:t>
      </w:r>
      <w:proofErr w:type="spellEnd"/>
    </w:p>
    <w:tbl>
      <w:tblPr>
        <w:tblStyle w:val="GridTable4-Accent6"/>
        <w:tblW w:w="9640" w:type="dxa"/>
        <w:tblLayout w:type="fixed"/>
        <w:tblLook w:val="04A0" w:firstRow="1" w:lastRow="0" w:firstColumn="1" w:lastColumn="0" w:noHBand="0" w:noVBand="1"/>
        <w:tblCaption w:val="Achievementek Adattábla"/>
      </w:tblPr>
      <w:tblGrid>
        <w:gridCol w:w="2117"/>
        <w:gridCol w:w="2409"/>
        <w:gridCol w:w="1560"/>
        <w:gridCol w:w="1559"/>
        <w:gridCol w:w="1995"/>
      </w:tblGrid>
      <w:tr w:rsidR="00E61DED" w:rsidRPr="00E61DED" w14:paraId="2648471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9D96AAE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4DE584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ED3EB6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8B9877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E6510F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3E9C835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DB3CA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B1C4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Az achievement azonosítója van itt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4BC1A1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F40E01B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6E25528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6BF74161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AB2699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8921D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Az achievement 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F649F1E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varchar</w:t>
            </w:r>
            <w:proofErr w:type="spellEnd"/>
          </w:p>
          <w:p w14:paraId="0CE31AAF" w14:textId="79F4621B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F83512F" w14:textId="77777777" w:rsidR="00E61DED" w:rsidRPr="00E61DED" w:rsidRDefault="00E61DED" w:rsidP="00E416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BCE7F5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55E2D4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0794294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requirements</w:t>
            </w:r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A00C9E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6B4DC04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D79568" w14:textId="77777777" w:rsidR="00E61DED" w:rsidRPr="00E61DED" w:rsidRDefault="00E61DED" w:rsidP="00E416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098B7041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2D37050" w14:textId="34C633BA" w:rsidR="00E416B4" w:rsidRDefault="00E416B4">
      <w:pPr>
        <w:rPr>
          <w:rFonts w:eastAsia="游明朝"/>
          <w:b/>
          <w:bCs/>
          <w:sz w:val="32"/>
          <w:szCs w:val="32"/>
        </w:rPr>
      </w:pPr>
    </w:p>
    <w:p w14:paraId="48FCCBF2" w14:textId="04C96786" w:rsidR="00E61DED" w:rsidRPr="00E61DED" w:rsidRDefault="007A7107" w:rsidP="00E416B4">
      <w:pPr>
        <w:spacing w:before="240" w:after="0" w:line="360" w:lineRule="auto"/>
        <w:jc w:val="both"/>
        <w:rPr>
          <w:rFonts w:eastAsia="游明朝"/>
          <w:b/>
          <w:bCs/>
          <w:sz w:val="32"/>
          <w:szCs w:val="32"/>
        </w:rPr>
      </w:pPr>
      <w:r w:rsidRPr="007A7107">
        <w:rPr>
          <w:rFonts w:eastAsia="游明朝"/>
          <w:b/>
          <w:bCs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E75C717" wp14:editId="3D9536D4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5759450" cy="3542030"/>
            <wp:effectExtent l="0" t="0" r="0" b="1270"/>
            <wp:wrapSquare wrapText="bothSides"/>
            <wp:docPr id="122065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11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ED" w:rsidRPr="00E61DED">
        <w:rPr>
          <w:rFonts w:eastAsia="游明朝"/>
          <w:b/>
          <w:bCs/>
          <w:sz w:val="32"/>
          <w:szCs w:val="32"/>
        </w:rPr>
        <w:t>Kapcsolat ábra:</w:t>
      </w:r>
      <w:r w:rsidRPr="007A7107">
        <w:rPr>
          <w:noProof/>
        </w:rPr>
        <w:t xml:space="preserve"> </w:t>
      </w:r>
    </w:p>
    <w:p w14:paraId="2528EF1D" w14:textId="206530DE" w:rsidR="00E61DED" w:rsidRPr="00E61DED" w:rsidRDefault="00E61DED" w:rsidP="00E416B4">
      <w:pPr>
        <w:spacing w:before="240" w:after="0" w:line="360" w:lineRule="auto"/>
        <w:jc w:val="both"/>
        <w:rPr>
          <w:rFonts w:eastAsia="游明朝"/>
          <w:b/>
          <w:bCs/>
          <w:sz w:val="32"/>
          <w:szCs w:val="32"/>
        </w:rPr>
      </w:pPr>
    </w:p>
    <w:p w14:paraId="2E69EA1A" w14:textId="474C67B1" w:rsidR="00E61DED" w:rsidRPr="00F13725" w:rsidRDefault="00E61DED" w:rsidP="00E416B4">
      <w:pPr>
        <w:pStyle w:val="ListParagraph"/>
        <w:numPr>
          <w:ilvl w:val="0"/>
          <w:numId w:val="7"/>
        </w:numPr>
        <w:spacing w:before="240" w:after="0" w:line="360" w:lineRule="auto"/>
        <w:jc w:val="both"/>
        <w:rPr>
          <w:rFonts w:eastAsia="游明朝"/>
          <w:b/>
          <w:bCs/>
          <w:sz w:val="32"/>
          <w:szCs w:val="32"/>
        </w:rPr>
      </w:pPr>
      <w:r w:rsidRPr="00F13725">
        <w:rPr>
          <w:rFonts w:eastAsia="游明朝"/>
          <w:b/>
          <w:bCs/>
          <w:sz w:val="32"/>
          <w:szCs w:val="32"/>
        </w:rPr>
        <w:t>ER diagram:</w:t>
      </w:r>
    </w:p>
    <w:p w14:paraId="76B7F594" w14:textId="532AB6BD" w:rsidR="00F13725" w:rsidRDefault="00AD3942" w:rsidP="00E416B4">
      <w:pPr>
        <w:spacing w:before="240" w:after="0" w:line="360" w:lineRule="auto"/>
        <w:jc w:val="both"/>
        <w:rPr>
          <w:rFonts w:ascii="Franklin Gothic Book" w:eastAsia="游明朝" w:hAnsi="Franklin Gothic Book"/>
          <w:b/>
          <w:bCs/>
          <w:sz w:val="32"/>
          <w:szCs w:val="32"/>
        </w:rPr>
      </w:pPr>
      <w:r>
        <w:rPr>
          <w:rFonts w:ascii="Franklin Gothic Book" w:eastAsia="游明朝" w:hAnsi="Franklin Gothic Book"/>
          <w:b/>
          <w:bCs/>
          <w:noProof/>
          <w:sz w:val="32"/>
          <w:szCs w:val="32"/>
        </w:rPr>
        <w:drawing>
          <wp:inline distT="0" distB="0" distL="0" distR="0" wp14:anchorId="28B148ED" wp14:editId="46151BD8">
            <wp:extent cx="5759450" cy="3700145"/>
            <wp:effectExtent l="0" t="0" r="0" b="0"/>
            <wp:docPr id="14778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9195" name="Picture 14778091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3E4" w14:textId="23EFDA61" w:rsidR="00E61DED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lastRenderedPageBreak/>
        <w:t>Frontend</w:t>
      </w:r>
    </w:p>
    <w:p w14:paraId="439977EE" w14:textId="77777777" w:rsidR="00F13725" w:rsidRDefault="00F13725" w:rsidP="00E416B4">
      <w:pPr>
        <w:pStyle w:val="ListParagraph"/>
        <w:spacing w:line="360" w:lineRule="auto"/>
        <w:ind w:left="1080"/>
        <w:jc w:val="both"/>
        <w:rPr>
          <w:rFonts w:eastAsia="游明朝"/>
          <w:b/>
          <w:bCs/>
          <w:sz w:val="32"/>
          <w:szCs w:val="32"/>
        </w:rPr>
      </w:pPr>
    </w:p>
    <w:p w14:paraId="3A2120B0" w14:textId="5645A4BD" w:rsidR="00F13725" w:rsidRPr="00F13725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t>Backend</w:t>
      </w:r>
    </w:p>
    <w:p w14:paraId="161D70F7" w14:textId="0E1C9B57" w:rsidR="00E61DED" w:rsidRDefault="00E61DED" w:rsidP="00E416B4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56E194" wp14:editId="3F498739">
            <wp:simplePos x="0" y="0"/>
            <wp:positionH relativeFrom="margin">
              <wp:posOffset>-93980</wp:posOffset>
            </wp:positionH>
            <wp:positionV relativeFrom="paragraph">
              <wp:posOffset>1318895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812">
        <w:t>A backend feladata az adatbázis és a frontend közötti zökkenőmentes kapcsolat létesítése és fenntartása. A lehető legtöbb feladat ellátására lettek apik létrehozva, hogy a későbbiekben már ne kelljen nagymértékű változtatásokat eszközölni a kódban. A cél az volt, hogy a felhasználó a frontenden keresztül minél gyorsabban tudjon ténykedni.</w:t>
      </w:r>
      <w:r w:rsidRPr="00B72751">
        <w:rPr>
          <w:noProof/>
        </w:rPr>
        <w:t xml:space="preserve"> </w:t>
      </w:r>
    </w:p>
    <w:p w14:paraId="02836257" w14:textId="10EDC3F0" w:rsidR="00E61DED" w:rsidRDefault="00E61DED" w:rsidP="00E416B4">
      <w:pPr>
        <w:spacing w:line="360" w:lineRule="auto"/>
        <w:jc w:val="both"/>
        <w:rPr>
          <w:noProof/>
        </w:rPr>
      </w:pPr>
      <w:r>
        <w:rPr>
          <w:noProof/>
        </w:rPr>
        <w:t xml:space="preserve">Ezen a képen fellelhető az api.php, amiben benne vannak a megírt </w:t>
      </w:r>
      <w:r w:rsidR="00AF79D4">
        <w:rPr>
          <w:noProof/>
        </w:rPr>
        <w:t>végpontokhoz</w:t>
      </w:r>
      <w:r>
        <w:rPr>
          <w:noProof/>
        </w:rPr>
        <w:t xml:space="preserve"> vezető elérési útvonalak. A frontend kódja erre hivatkozik és a felhasználó vagy adminisztrátor által elrendelt műveletet végrehajtja.</w:t>
      </w:r>
      <w:r w:rsidRPr="00B72751">
        <w:rPr>
          <w:noProof/>
        </w:rPr>
        <w:t xml:space="preserve"> </w:t>
      </w:r>
    </w:p>
    <w:p w14:paraId="32C084D1" w14:textId="77777777" w:rsidR="00F13725" w:rsidRDefault="00F13725" w:rsidP="00E416B4">
      <w:pPr>
        <w:spacing w:line="360" w:lineRule="auto"/>
        <w:jc w:val="both"/>
      </w:pPr>
      <w:r>
        <w:br w:type="page"/>
      </w:r>
    </w:p>
    <w:p w14:paraId="05605656" w14:textId="36DC0BE1" w:rsidR="00E61DED" w:rsidRDefault="00E61DED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96B94F" wp14:editId="360737B9">
            <wp:simplePos x="0" y="0"/>
            <wp:positionH relativeFrom="page">
              <wp:posOffset>876300</wp:posOffset>
            </wp:positionH>
            <wp:positionV relativeFrom="paragraph">
              <wp:posOffset>394970</wp:posOffset>
            </wp:positionV>
            <wp:extent cx="5848350" cy="742950"/>
            <wp:effectExtent l="0" t="0" r="0" b="0"/>
            <wp:wrapSquare wrapText="bothSides"/>
            <wp:docPr id="16737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CD398" w14:textId="77777777" w:rsidR="00E61DED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3662B9A5">
            <wp:simplePos x="0" y="0"/>
            <wp:positionH relativeFrom="margin">
              <wp:align>left</wp:align>
            </wp:positionH>
            <wp:positionV relativeFrom="paragraph">
              <wp:posOffset>1739900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Itt látható a databaseseeder, ennek a feladata alapvetően a felmigrált adattáblák feltöltése. Ez esetben az achievementek adattáblát tölti fel előre meghatározott adatokkal. A többi adattáblát külső sql fájból importáljuk, az adatok nagy mennyisége miatt.</w:t>
      </w:r>
    </w:p>
    <w:p w14:paraId="41AE6173" w14:textId="77777777" w:rsidR="00E61DED" w:rsidRDefault="00E61DED" w:rsidP="00E416B4">
      <w:pPr>
        <w:spacing w:line="360" w:lineRule="auto"/>
        <w:jc w:val="both"/>
      </w:pPr>
      <w:r>
        <w:t>Ebben a képernyőfotóban leledzik az index és a getById metódus (itt getByZipcode</w:t>
      </w:r>
      <w:proofErr w:type="gramStart"/>
      <w:r>
        <w:t>).E</w:t>
      </w:r>
      <w:proofErr w:type="gramEnd"/>
      <w:r>
        <w:t xml:space="preserve"> jelenlegi specifikus szituációban a településekhez tartozó Settlement Controller kódrészlete tárul szemünk elé. Ennek segítségével hívható le az összes adat a szóban forgó adattáblából, vagy ha csak egy adott elemre van szükség, kivitelezhető az arra való keresés, táblától </w:t>
      </w:r>
      <w:proofErr w:type="gramStart"/>
      <w:r>
        <w:t>függ</w:t>
      </w:r>
      <w:proofErr w:type="gramEnd"/>
      <w:r>
        <w:t xml:space="preserve"> hogy milyen adat alapján, ez lehet irányítószám, azonosító, cím stb.</w:t>
      </w:r>
    </w:p>
    <w:p w14:paraId="59DD5144" w14:textId="77777777" w:rsidR="00E61DED" w:rsidRDefault="00E61DED" w:rsidP="00E416B4">
      <w:pPr>
        <w:spacing w:line="360" w:lineRule="auto"/>
        <w:jc w:val="both"/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4918F447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Lent látható a search metódus. Célja </w:t>
      </w:r>
      <w:proofErr w:type="gramStart"/>
      <w:r>
        <w:t>ugyanaz</w:t>
      </w:r>
      <w:proofErr w:type="gramEnd"/>
      <w:r>
        <w:t xml:space="preserve"> mint a getById eljárásnak, a különbség hogy más alapján keres és enyhén másként kell használni.</w:t>
      </w:r>
    </w:p>
    <w:p w14:paraId="1A838B67" w14:textId="77777777" w:rsidR="00E61DED" w:rsidRDefault="00E61DED" w:rsidP="00E416B4">
      <w:pPr>
        <w:spacing w:line="360" w:lineRule="auto"/>
        <w:jc w:val="both"/>
      </w:pPr>
      <w:r w:rsidRPr="00FF46F4">
        <w:lastRenderedPageBreak/>
        <w:t xml:space="preserve">A </w:t>
      </w:r>
      <w:r>
        <w:t>fent lévő, szemünk</w:t>
      </w:r>
      <w:r w:rsidRPr="003A794A">
        <w:t xml:space="preserve"> </w:t>
      </w:r>
      <w:r>
        <w:t xml:space="preserve">által </w:t>
      </w:r>
      <w:r w:rsidRPr="003A794A">
        <w:t>perceptuálható</w:t>
      </w:r>
      <w:r w:rsidRPr="00FF46F4">
        <w:t xml:space="preserve"> </w:t>
      </w:r>
      <w:r w:rsidRPr="00076A5B">
        <w:t>vizuális manifesztáció</w:t>
      </w:r>
      <w:r>
        <w:t xml:space="preserve"> lényegi tartalma a store metódus</w:t>
      </w:r>
      <w:r w:rsidRPr="00FF46F4">
        <w:t>.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21856ED4">
            <wp:simplePos x="0" y="0"/>
            <wp:positionH relativeFrom="margin">
              <wp:posOffset>-1686</wp:posOffset>
            </wp:positionH>
            <wp:positionV relativeFrom="paragraph">
              <wp:posOffset>-44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Ez létfontosságú eleme a </w:t>
      </w:r>
      <w:proofErr w:type="gramStart"/>
      <w:r>
        <w:t>backendnek,különösen</w:t>
      </w:r>
      <w:proofErr w:type="gramEnd"/>
      <w:r>
        <w:t xml:space="preserve"> az User Controllerben. Enélkül a teljes rendszer működésképtelenné válna, mivel </w:t>
      </w:r>
      <w:r w:rsidRPr="00870F75">
        <w:t>kivitelezhetetlen</w:t>
      </w:r>
      <w:r>
        <w:t xml:space="preserve"> lenne a felhasználók adatainak elraktározása az adatbázisban.</w:t>
      </w:r>
    </w:p>
    <w:p w14:paraId="43879EE6" w14:textId="78CC322C" w:rsidR="00E61DED" w:rsidRDefault="00D24140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4CADAAA9">
            <wp:simplePos x="0" y="0"/>
            <wp:positionH relativeFrom="margin">
              <wp:posOffset>-635</wp:posOffset>
            </wp:positionH>
            <wp:positionV relativeFrom="paragraph">
              <wp:posOffset>418465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7A509" w14:textId="4461D8EF" w:rsidR="00E61DED" w:rsidRDefault="00E61DED" w:rsidP="00E416B4">
      <w:pPr>
        <w:spacing w:line="360" w:lineRule="auto"/>
        <w:jc w:val="both"/>
      </w:pPr>
      <w:r>
        <w:t>Az alábbi e</w:t>
      </w:r>
      <w:r w:rsidRPr="00885ADB">
        <w:t>lektronikus felületmomentum-extrakció</w:t>
      </w:r>
      <w:r>
        <w:t xml:space="preserve"> s</w:t>
      </w:r>
      <w:r w:rsidRPr="00720B92">
        <w:t>zubsztanciájának részeként konstituálja</w:t>
      </w:r>
      <w:r>
        <w:t xml:space="preserve"> a destroy metódust. </w:t>
      </w:r>
      <w:r w:rsidRPr="00720B92">
        <w:t>Eme procedúra funkcionális determinációja</w:t>
      </w:r>
      <w:r>
        <w:t xml:space="preserve"> az adott elem törlése az adatbázisból. A jelenlegi projekt esetében ezt alkalmazni kizárólag a felhasználóknál volt értelme, máshol </w:t>
      </w:r>
      <w:r w:rsidRPr="00720B92">
        <w:t>ins</w:t>
      </w:r>
      <w:r>
        <w:t>z</w:t>
      </w:r>
      <w:r w:rsidRPr="00720B92">
        <w:t xml:space="preserve">ignifikáns incidenciával </w:t>
      </w:r>
      <w:r>
        <w:t xml:space="preserve">fordul elő, hogy </w:t>
      </w:r>
      <w:r w:rsidR="00855BA1">
        <w:t>az</w:t>
      </w:r>
      <w:r w:rsidRPr="00740D9E">
        <w:t xml:space="preserve"> </w:t>
      </w:r>
      <w:r>
        <w:t>adatok</w:t>
      </w:r>
      <w:r w:rsidRPr="00740D9E">
        <w:t xml:space="preserve"> megsemmisítése operatívan indokolt legyen.</w:t>
      </w:r>
    </w:p>
    <w:p w14:paraId="05B32F0D" w14:textId="605FCAEE" w:rsidR="00F13725" w:rsidRDefault="00F13725" w:rsidP="00E416B4">
      <w:pPr>
        <w:spacing w:line="360" w:lineRule="auto"/>
        <w:jc w:val="both"/>
      </w:pPr>
      <w:r>
        <w:br w:type="page"/>
      </w:r>
    </w:p>
    <w:p w14:paraId="55F8F50F" w14:textId="77777777" w:rsidR="00E61DED" w:rsidRDefault="00E61DED" w:rsidP="00E416B4">
      <w:pPr>
        <w:spacing w:line="360" w:lineRule="auto"/>
        <w:jc w:val="both"/>
      </w:pPr>
    </w:p>
    <w:p w14:paraId="4620C4F6" w14:textId="77777777" w:rsidR="00E61DED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FB758A" wp14:editId="21D90BF9">
            <wp:simplePos x="0" y="0"/>
            <wp:positionH relativeFrom="column">
              <wp:posOffset>-1161</wp:posOffset>
            </wp:positionH>
            <wp:positionV relativeFrom="paragraph">
              <wp:posOffset>109</wp:posOffset>
            </wp:positionV>
            <wp:extent cx="5754370" cy="2845435"/>
            <wp:effectExtent l="0" t="0" r="0" b="0"/>
            <wp:wrapSquare wrapText="bothSides"/>
            <wp:docPr id="2781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Ez a virtuális képkivágat inkludálja az update metódust. </w:t>
      </w:r>
      <w:r w:rsidRPr="00B84040">
        <w:t>Ez a</w:t>
      </w:r>
      <w:r>
        <w:t xml:space="preserve"> műveleti egység </w:t>
      </w:r>
      <w:r w:rsidRPr="00B84040">
        <w:t>az adatállomány frissítéséért és szerkesztéséért felelős</w:t>
      </w:r>
      <w:r>
        <w:t xml:space="preserve">, ha a felhasználó vagy adminisztrátor egy már </w:t>
      </w:r>
      <w:proofErr w:type="gramStart"/>
      <w:r>
        <w:t>meglévő</w:t>
      </w:r>
      <w:proofErr w:type="gramEnd"/>
      <w:r>
        <w:t xml:space="preserve"> de potencionálisan revízióra szoruló vagy csak szimplán megváltoztatandó adatot kíván módosítani.</w:t>
      </w:r>
    </w:p>
    <w:p w14:paraId="7230F6E4" w14:textId="77777777" w:rsidR="00E61DED" w:rsidRDefault="00E61DED" w:rsidP="00E416B4">
      <w:pPr>
        <w:spacing w:line="360" w:lineRule="auto"/>
        <w:jc w:val="both"/>
      </w:pPr>
    </w:p>
    <w:p w14:paraId="5B7C8DC0" w14:textId="77777777" w:rsidR="00E61DED" w:rsidRPr="009C2812" w:rsidRDefault="00E61DED" w:rsidP="00E416B4">
      <w:pPr>
        <w:spacing w:line="360" w:lineRule="auto"/>
        <w:jc w:val="both"/>
      </w:pPr>
      <w:r w:rsidRPr="00A639D4">
        <w:t xml:space="preserve">A fent </w:t>
      </w:r>
      <w:r>
        <w:t>látható</w:t>
      </w:r>
      <w:r w:rsidRPr="00A639D4">
        <w:t xml:space="preserve"> digitális pillanatfelvételen láthatók a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moreFullThan és az emptierThan metódusok. Ezek alapvető </w:t>
      </w:r>
      <w:proofErr w:type="gramStart"/>
      <w:r>
        <w:t>célja</w:t>
      </w:r>
      <w:proofErr w:type="gramEnd"/>
      <w:r>
        <w:t xml:space="preserve"> hogy a kapott paramétert valamivel hasonlítsák, ez minden adattáblában más lehet, jelen esetben a REpont gépek töltöttségi szintjét vizsgálják, és ami abba a tartományba tartozik azt visszaadják további felhasználásra.</w:t>
      </w:r>
    </w:p>
    <w:p w14:paraId="46BCF319" w14:textId="4AFAC6D3" w:rsidR="00F10D4E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77777777" w:rsidR="00F13725" w:rsidRDefault="00F13725" w:rsidP="00E416B4">
      <w:pPr>
        <w:pStyle w:val="ListParagraph"/>
        <w:spacing w:line="360" w:lineRule="auto"/>
        <w:ind w:left="1080"/>
        <w:jc w:val="both"/>
        <w:rPr>
          <w:b/>
          <w:sz w:val="32"/>
        </w:rPr>
      </w:pPr>
    </w:p>
    <w:p w14:paraId="6E9AFD78" w14:textId="6CE841CF" w:rsidR="00F13725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Továbbfejlesztési lehetőségek</w:t>
      </w:r>
    </w:p>
    <w:p w14:paraId="78590764" w14:textId="77777777" w:rsidR="00F13725" w:rsidRPr="00F13725" w:rsidRDefault="00F13725" w:rsidP="00E416B4">
      <w:pPr>
        <w:pStyle w:val="ListParagraph"/>
        <w:spacing w:line="360" w:lineRule="auto"/>
        <w:jc w:val="both"/>
        <w:rPr>
          <w:b/>
          <w:sz w:val="32"/>
        </w:rPr>
      </w:pPr>
    </w:p>
    <w:p w14:paraId="253188C7" w14:textId="1C6A58C4" w:rsidR="00F13725" w:rsidRPr="00F13725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Irodalomjegyzék</w:t>
      </w:r>
    </w:p>
    <w:sectPr w:rsidR="00F13725" w:rsidRPr="00F13725" w:rsidSect="006172A5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AF256" w14:textId="77777777" w:rsidR="00AC6C26" w:rsidRDefault="00AC6C26">
      <w:pPr>
        <w:spacing w:after="0" w:line="240" w:lineRule="auto"/>
      </w:pPr>
      <w:r>
        <w:separator/>
      </w:r>
    </w:p>
  </w:endnote>
  <w:endnote w:type="continuationSeparator" w:id="0">
    <w:p w14:paraId="4C4E6949" w14:textId="77777777" w:rsidR="00AC6C26" w:rsidRDefault="00AC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73E79" w14:textId="77777777" w:rsidR="00AC6C26" w:rsidRDefault="00AC6C26">
      <w:pPr>
        <w:spacing w:after="0" w:line="240" w:lineRule="auto"/>
      </w:pPr>
      <w:r>
        <w:separator/>
      </w:r>
    </w:p>
  </w:footnote>
  <w:footnote w:type="continuationSeparator" w:id="0">
    <w:p w14:paraId="15B18C6C" w14:textId="77777777" w:rsidR="00AC6C26" w:rsidRDefault="00AC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3FAACB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4BC6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DFB267A2"/>
    <w:lvl w:ilvl="0" w:tplc="1FC885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9272">
    <w:abstractNumId w:val="4"/>
  </w:num>
  <w:num w:numId="2" w16cid:durableId="1362046726">
    <w:abstractNumId w:val="2"/>
  </w:num>
  <w:num w:numId="3" w16cid:durableId="1926499916">
    <w:abstractNumId w:val="1"/>
  </w:num>
  <w:num w:numId="4" w16cid:durableId="496848723">
    <w:abstractNumId w:val="6"/>
  </w:num>
  <w:num w:numId="5" w16cid:durableId="1360669032">
    <w:abstractNumId w:val="5"/>
  </w:num>
  <w:num w:numId="6" w16cid:durableId="1513257618">
    <w:abstractNumId w:val="3"/>
  </w:num>
  <w:num w:numId="7" w16cid:durableId="2095199183">
    <w:abstractNumId w:val="7"/>
  </w:num>
  <w:num w:numId="8" w16cid:durableId="5420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0D5E60"/>
    <w:rsid w:val="002F6B35"/>
    <w:rsid w:val="00434E85"/>
    <w:rsid w:val="004C4354"/>
    <w:rsid w:val="005A5028"/>
    <w:rsid w:val="006172A5"/>
    <w:rsid w:val="007A7107"/>
    <w:rsid w:val="008330C8"/>
    <w:rsid w:val="00855BA1"/>
    <w:rsid w:val="009B5F8B"/>
    <w:rsid w:val="00A443E1"/>
    <w:rsid w:val="00AC6C26"/>
    <w:rsid w:val="00AD3942"/>
    <w:rsid w:val="00AF79D4"/>
    <w:rsid w:val="00B11589"/>
    <w:rsid w:val="00B6461A"/>
    <w:rsid w:val="00BA19C7"/>
    <w:rsid w:val="00C93A6B"/>
    <w:rsid w:val="00D00F4E"/>
    <w:rsid w:val="00D24140"/>
    <w:rsid w:val="00D528EE"/>
    <w:rsid w:val="00E416B4"/>
    <w:rsid w:val="00E61DED"/>
    <w:rsid w:val="00F10D4E"/>
    <w:rsid w:val="00F13725"/>
    <w:rsid w:val="00F52C3B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90B81CEF-7210-4544-9DF2-F422EA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AD"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D78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AD"/>
    <w:rPr>
      <w:kern w:val="2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dTable4-Accent6">
    <w:name w:val="Grid Table 4 Accent 6"/>
    <w:basedOn w:val="TableNormal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Props1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811</Words>
  <Characters>5602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Tibor Kriston Szeles</cp:lastModifiedBy>
  <cp:revision>9</cp:revision>
  <dcterms:created xsi:type="dcterms:W3CDTF">2025-01-06T10:00:00Z</dcterms:created>
  <dcterms:modified xsi:type="dcterms:W3CDTF">2025-03-13T20:16:00Z</dcterms:modified>
</cp:coreProperties>
</file>