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85CE" w14:textId="77777777" w:rsidR="0031554F" w:rsidRPr="00E5368A" w:rsidRDefault="0031554F" w:rsidP="0031554F">
      <w:pPr>
        <w:spacing w:before="80" w:after="240" w:line="228" w:lineRule="auto"/>
        <w:ind w:right="13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31554F" w14:paraId="589926A3" w14:textId="77777777" w:rsidTr="002E6ECB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30D0E2CA" w14:textId="77777777" w:rsidR="0031554F" w:rsidRDefault="0031554F" w:rsidP="002E6ECB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31554F" w14:paraId="7FB1FABD" w14:textId="77777777" w:rsidTr="002E6ECB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66C3175" w14:textId="77777777" w:rsidR="0031554F" w:rsidRDefault="0031554F" w:rsidP="002E6ECB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31554F" w14:paraId="4B4151B9" w14:textId="77777777" w:rsidTr="002E6ECB">
        <w:trPr>
          <w:cantSplit/>
          <w:trHeight w:hRule="exact" w:val="63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69ED2F6D" w14:textId="77777777" w:rsidR="0031554F" w:rsidRDefault="0031554F" w:rsidP="002E6ECB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23E8F9FB" w14:textId="77777777" w:rsidR="005B4630" w:rsidRDefault="005B4630" w:rsidP="0031554F">
      <w:pPr>
        <w:spacing w:before="80" w:after="240" w:line="228" w:lineRule="auto"/>
        <w:ind w:left="1280" w:right="1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AC882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AF126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23B6A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07AE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E98490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8F66CD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77BD2" w14:textId="77777777" w:rsidR="005B4630" w:rsidRDefault="002E6EC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РАЗРАБОТКА ТЕХНИЧЕСКОГО ЗАДАНИЯ</w:t>
      </w:r>
    </w:p>
    <w:p w14:paraId="65060DB7" w14:textId="77777777" w:rsidR="005B4630" w:rsidRDefault="002E6E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№12</w:t>
      </w:r>
    </w:p>
    <w:p w14:paraId="34490AEF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354A6A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4AB50" w14:textId="77777777" w:rsidR="005B4630" w:rsidRDefault="005B4630">
      <w:pPr>
        <w:rPr>
          <w:rFonts w:ascii="Times New Roman" w:eastAsia="Times New Roman" w:hAnsi="Times New Roman" w:cs="Times New Roman"/>
          <w:b/>
        </w:rPr>
      </w:pPr>
    </w:p>
    <w:p w14:paraId="2ADCD7A2" w14:textId="77777777" w:rsidR="005B4630" w:rsidRDefault="005B4630">
      <w:pPr>
        <w:rPr>
          <w:b/>
        </w:rPr>
      </w:pPr>
    </w:p>
    <w:p w14:paraId="754924D6" w14:textId="77777777" w:rsidR="005B4630" w:rsidRDefault="005B4630">
      <w:pPr>
        <w:rPr>
          <w:b/>
        </w:rPr>
      </w:pPr>
    </w:p>
    <w:p w14:paraId="12170E6C" w14:textId="77777777" w:rsidR="005B4630" w:rsidRDefault="005B4630">
      <w:pPr>
        <w:rPr>
          <w:b/>
        </w:rPr>
      </w:pPr>
    </w:p>
    <w:p w14:paraId="1990EF46" w14:textId="77777777" w:rsidR="005B4630" w:rsidRDefault="005B4630">
      <w:pPr>
        <w:rPr>
          <w:b/>
        </w:rPr>
      </w:pPr>
    </w:p>
    <w:p w14:paraId="68380015" w14:textId="77777777" w:rsidR="005B4630" w:rsidRDefault="005B4630">
      <w:pPr>
        <w:rPr>
          <w:b/>
        </w:rPr>
      </w:pPr>
    </w:p>
    <w:p w14:paraId="4768138C" w14:textId="77777777" w:rsidR="005B4630" w:rsidRDefault="005B4630">
      <w:pPr>
        <w:rPr>
          <w:b/>
        </w:rPr>
      </w:pPr>
    </w:p>
    <w:p w14:paraId="7EC2CD9A" w14:textId="77777777" w:rsidR="005B4630" w:rsidRDefault="005B4630">
      <w:pPr>
        <w:rPr>
          <w:b/>
        </w:rPr>
      </w:pPr>
    </w:p>
    <w:p w14:paraId="125694CB" w14:textId="77777777" w:rsidR="005B4630" w:rsidRDefault="005B4630">
      <w:pPr>
        <w:rPr>
          <w:b/>
        </w:rPr>
      </w:pPr>
    </w:p>
    <w:p w14:paraId="1E96EF5D" w14:textId="77777777" w:rsidR="005B4630" w:rsidRDefault="005B4630">
      <w:pPr>
        <w:rPr>
          <w:b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8"/>
        <w:gridCol w:w="2579"/>
        <w:gridCol w:w="172"/>
        <w:gridCol w:w="381"/>
        <w:gridCol w:w="2035"/>
        <w:gridCol w:w="2286"/>
      </w:tblGrid>
      <w:tr w:rsidR="0031554F" w:rsidRPr="00445F2D" w14:paraId="4B422E85" w14:textId="77777777" w:rsidTr="002E6ECB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1F697E6E" w14:textId="77777777" w:rsidR="0031554F" w:rsidRDefault="0031554F" w:rsidP="002E6ECB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2D240BEB" w14:textId="77777777" w:rsidR="0031554F" w:rsidRDefault="0031554F" w:rsidP="002E6ECB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5AE9F48F" w14:textId="77777777" w:rsidR="0031554F" w:rsidRDefault="0031554F" w:rsidP="002E6ECB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5C580902" w14:textId="77777777" w:rsidR="0031554F" w:rsidRDefault="0031554F" w:rsidP="002E6ECB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385E839E" w14:textId="77777777" w:rsidR="0031554F" w:rsidRDefault="0031554F" w:rsidP="002E6ECB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EC21D6" w14:textId="77777777" w:rsidR="0031554F" w:rsidRPr="006B3166" w:rsidRDefault="0031554F" w:rsidP="002E6ECB">
            <w:pPr>
              <w:pStyle w:val="A-7-"/>
              <w:ind w:right="-426"/>
              <w:jc w:val="center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29DAD5A0" w14:textId="77777777" w:rsidR="0031554F" w:rsidRPr="00445F2D" w:rsidRDefault="0031554F" w:rsidP="002E6ECB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31554F" w14:paraId="43084927" w14:textId="77777777" w:rsidTr="002E6ECB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44FF8486" w14:textId="77777777" w:rsidR="0031554F" w:rsidRDefault="0031554F" w:rsidP="002E6ECB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198BEB37" w14:textId="77777777" w:rsidR="0031554F" w:rsidRDefault="0031554F" w:rsidP="002E6ECB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27CB4AFD" w14:textId="77777777" w:rsidR="0031554F" w:rsidRPr="00C56FB0" w:rsidRDefault="0031554F" w:rsidP="002E6ECB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3D08939E" w14:textId="77777777" w:rsidR="0031554F" w:rsidRPr="00C56FB0" w:rsidRDefault="0031554F" w:rsidP="002E6ECB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D13E7B9" w14:textId="77777777" w:rsidR="0031554F" w:rsidRPr="00C56FB0" w:rsidRDefault="0031554F" w:rsidP="002E6ECB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4FAD5715" w14:textId="77777777" w:rsidR="0031554F" w:rsidRPr="00C56FB0" w:rsidRDefault="0031554F" w:rsidP="002E6ECB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47F2A748" w14:textId="77777777" w:rsidR="0031554F" w:rsidRDefault="0031554F" w:rsidP="002E6ECB">
            <w:pPr>
              <w:pStyle w:val="A-7-0"/>
              <w:ind w:right="-426"/>
            </w:pPr>
          </w:p>
        </w:tc>
      </w:tr>
      <w:tr w:rsidR="0031554F" w14:paraId="6E131915" w14:textId="77777777" w:rsidTr="002E6ECB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2FEB2866" w14:textId="77777777" w:rsidR="0031554F" w:rsidRDefault="0031554F" w:rsidP="002E6ECB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6B79929D" w14:textId="77777777" w:rsidR="0031554F" w:rsidRDefault="0031554F" w:rsidP="002E6ECB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FA8EC4" w14:textId="77777777" w:rsidR="0031554F" w:rsidRPr="006B3166" w:rsidRDefault="0031554F" w:rsidP="002E6ECB">
            <w:pPr>
              <w:pStyle w:val="A-7-"/>
              <w:ind w:right="-426"/>
            </w:pPr>
            <w:r w:rsidRPr="006B3166">
              <w:t>КИ22-06Б, 032213011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7443C73F" w14:textId="77777777" w:rsidR="0031554F" w:rsidRPr="006B3166" w:rsidRDefault="0031554F" w:rsidP="002E6ECB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673FB81E" w14:textId="77777777" w:rsidR="0031554F" w:rsidRPr="006B3166" w:rsidRDefault="0031554F" w:rsidP="002E6ECB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873709" w14:textId="77777777" w:rsidR="0031554F" w:rsidRPr="006B3166" w:rsidRDefault="0031554F" w:rsidP="002E6ECB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68570977" w14:textId="77777777" w:rsidR="0031554F" w:rsidRDefault="0031554F" w:rsidP="002E6ECB">
            <w:pPr>
              <w:pStyle w:val="A-7-"/>
              <w:ind w:right="-426"/>
              <w:jc w:val="center"/>
            </w:pPr>
            <w:r>
              <w:t>К.Ю. Михайлова</w:t>
            </w:r>
          </w:p>
        </w:tc>
      </w:tr>
      <w:tr w:rsidR="0031554F" w14:paraId="730D4DC8" w14:textId="77777777" w:rsidTr="002E6ECB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DB62852" w14:textId="77777777" w:rsidR="0031554F" w:rsidRDefault="0031554F" w:rsidP="002E6ECB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0035CF00" w14:textId="77777777" w:rsidR="0031554F" w:rsidRDefault="0031554F" w:rsidP="002E6ECB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2B52D432" w14:textId="77777777" w:rsidR="0031554F" w:rsidRPr="006B3166" w:rsidRDefault="0031554F" w:rsidP="002E6ECB">
            <w:pPr>
              <w:pStyle w:val="A-7-0"/>
              <w:ind w:right="-426"/>
              <w:jc w:val="left"/>
              <w:rPr>
                <w:i w:val="0"/>
              </w:rPr>
            </w:pPr>
            <w:r w:rsidRPr="006B3166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23A3478D" w14:textId="77777777" w:rsidR="0031554F" w:rsidRPr="006B3166" w:rsidRDefault="0031554F" w:rsidP="002E6ECB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49FCB5BA" w14:textId="77777777" w:rsidR="0031554F" w:rsidRPr="006B3166" w:rsidRDefault="0031554F" w:rsidP="002E6ECB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7ED481AD" w14:textId="77777777" w:rsidR="0031554F" w:rsidRPr="006B3166" w:rsidRDefault="0031554F" w:rsidP="002E6ECB">
            <w:pPr>
              <w:pStyle w:val="A-7-0"/>
              <w:ind w:right="-426"/>
            </w:pPr>
            <w:r w:rsidRPr="006B3166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97FB346" w14:textId="77777777" w:rsidR="0031554F" w:rsidRDefault="0031554F" w:rsidP="002E6ECB">
            <w:pPr>
              <w:pStyle w:val="A-7-0"/>
              <w:ind w:right="-426"/>
            </w:pPr>
          </w:p>
        </w:tc>
      </w:tr>
    </w:tbl>
    <w:p w14:paraId="606DEB30" w14:textId="77777777" w:rsidR="005B4630" w:rsidRDefault="005B46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E48240" w14:textId="77777777" w:rsidR="005B4630" w:rsidRDefault="005B4630">
      <w:pPr>
        <w:rPr>
          <w:b/>
        </w:rPr>
      </w:pPr>
    </w:p>
    <w:p w14:paraId="2065CE15" w14:textId="77777777" w:rsidR="005B4630" w:rsidRDefault="005B4630">
      <w:pPr>
        <w:rPr>
          <w:b/>
        </w:rPr>
      </w:pPr>
    </w:p>
    <w:p w14:paraId="7C9FC6C7" w14:textId="77777777" w:rsidR="005B4630" w:rsidRDefault="005B4630">
      <w:pPr>
        <w:rPr>
          <w:b/>
        </w:rPr>
      </w:pPr>
    </w:p>
    <w:p w14:paraId="1899C79E" w14:textId="77777777" w:rsidR="005B4630" w:rsidRDefault="002E6ECB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Красноярск 2023</w:t>
      </w:r>
    </w:p>
    <w:p w14:paraId="61509AC4" w14:textId="77777777" w:rsidR="005B4630" w:rsidRPr="00204BAD" w:rsidRDefault="0031554F" w:rsidP="00204BAD">
      <w:pPr>
        <w:pStyle w:val="1"/>
        <w:jc w:val="center"/>
        <w:rPr>
          <w:b/>
          <w:bCs/>
          <w:sz w:val="32"/>
          <w:szCs w:val="32"/>
          <w:lang w:val="ru-RU"/>
        </w:rPr>
      </w:pPr>
      <w:bookmarkStart w:id="0" w:name="a6vljlu0l81g" w:colFirst="0" w:colLast="0"/>
      <w:bookmarkStart w:id="1" w:name="_Toc154779749"/>
      <w:bookmarkEnd w:id="0"/>
      <w:r w:rsidRPr="00204BAD">
        <w:rPr>
          <w:b/>
          <w:bCs/>
          <w:sz w:val="32"/>
          <w:szCs w:val="32"/>
          <w:lang w:val="ru-RU"/>
        </w:rPr>
        <w:lastRenderedPageBreak/>
        <w:t>ЗАДАНИЕ</w:t>
      </w:r>
      <w:bookmarkEnd w:id="1"/>
    </w:p>
    <w:p w14:paraId="6C4E4A82" w14:textId="77777777" w:rsidR="005B4630" w:rsidRDefault="005B4630">
      <w:pPr>
        <w:rPr>
          <w:b/>
        </w:rPr>
      </w:pPr>
    </w:p>
    <w:p w14:paraId="128D605B" w14:textId="77777777" w:rsidR="005B4630" w:rsidRDefault="002E6ECB" w:rsidP="0031554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Распределение дополнительных обязанностей. Кафедра вуза имеет штат сотрудников, каждый из которых получает определенный оклад. Каждый месяц возникает потребность в выполнении некоторой дополнительной работы, не входящей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 возникновении дополнительной работы назначается ответственный, фиксируется дата начала. По факту окончания фиксируется дата и выплачивается дополнительная сумма к зарплате с учетом классификации. Необходимо учесть разделение сотрудников на преподавателей и учебно-вспомогательный персонал. Для первых нужно хранить сведения об ученой степени и ученом звании, для вторых – о должности. Некоторые работы являются трудоемкими и срочными, что требует привлечения к их выполнению нескольких сотрудников. Длительность работ различна. Нужно заранее планировать длительность работы и количество сотрудников, занятых для выполнения работы. </w:t>
      </w:r>
    </w:p>
    <w:p w14:paraId="29A38C47" w14:textId="1F021491" w:rsidR="002B4ADA" w:rsidRDefault="002B4ADA">
      <w:pPr>
        <w:rPr>
          <w:b/>
        </w:rPr>
      </w:pPr>
      <w:r>
        <w:rPr>
          <w:b/>
        </w:rPr>
        <w:br w:type="page"/>
      </w:r>
    </w:p>
    <w:p w14:paraId="09F9A7C5" w14:textId="77777777" w:rsidR="00D0052E" w:rsidRPr="00487DEE" w:rsidRDefault="002E6ECB" w:rsidP="00487DEE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2" w:name="lacf9pdsy0ro" w:colFirst="0" w:colLast="0"/>
      <w:bookmarkStart w:id="3" w:name="_Toc154779750"/>
      <w:bookmarkEnd w:id="2"/>
      <w:r w:rsidRPr="00487DE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Разработка </w:t>
      </w:r>
      <w:r w:rsidR="0031554F" w:rsidRPr="00487DEE">
        <w:rPr>
          <w:rFonts w:ascii="Times New Roman" w:hAnsi="Times New Roman" w:cs="Times New Roman"/>
          <w:b/>
          <w:bCs/>
          <w:sz w:val="36"/>
          <w:szCs w:val="36"/>
          <w:lang w:val="ru-RU"/>
        </w:rPr>
        <w:t>диаграмм прецедентов</w:t>
      </w:r>
      <w:bookmarkEnd w:id="3"/>
    </w:p>
    <w:p w14:paraId="635A0DB0" w14:textId="3EF2F6FA" w:rsidR="005B4630" w:rsidRPr="00487DEE" w:rsidRDefault="002E6ECB" w:rsidP="00204BAD">
      <w:pPr>
        <w:pStyle w:val="a4"/>
        <w:outlineLvl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54779751"/>
      <w:r w:rsidRPr="00487DE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Выявление ролей и функций</w:t>
      </w:r>
      <w:bookmarkEnd w:id="4"/>
    </w:p>
    <w:p w14:paraId="10CC02F7" w14:textId="77777777" w:rsidR="005B4630" w:rsidRDefault="005B46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A7207" w14:textId="77777777" w:rsidR="005B4630" w:rsidRPr="0031554F" w:rsidRDefault="002E6E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1 </w:t>
      </w:r>
      <w:r w:rsidR="0031554F">
        <w:rPr>
          <w:rFonts w:ascii="Times New Roman" w:eastAsia="Times New Roman" w:hAnsi="Times New Roman" w:cs="Times New Roman"/>
          <w:sz w:val="28"/>
          <w:szCs w:val="28"/>
        </w:rPr>
        <w:t>приведена диаграмма прецедентов</w:t>
      </w:r>
      <w:r w:rsidR="003155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каждой роли:</w:t>
      </w:r>
    </w:p>
    <w:p w14:paraId="29156E81" w14:textId="77777777" w:rsidR="005B4630" w:rsidRDefault="005B46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D1D5C" w14:textId="5C4A9CB4" w:rsidR="005B4630" w:rsidRDefault="003932B8" w:rsidP="00D0052E">
      <w:pPr>
        <w:pStyle w:val="A-0"/>
      </w:pPr>
      <w:r>
        <w:rPr>
          <w:noProof/>
        </w:rPr>
        <w:drawing>
          <wp:inline distT="0" distB="0" distL="0" distR="0" wp14:anchorId="2F2B4801" wp14:editId="2C2452CD">
            <wp:extent cx="5733363" cy="6681470"/>
            <wp:effectExtent l="0" t="0" r="1270" b="5080"/>
            <wp:docPr id="15543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19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63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4EB1" w14:textId="066DCF98" w:rsidR="00E03C0F" w:rsidRDefault="002E6E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Диаграмма прецедентов</w:t>
      </w:r>
      <w:r w:rsidR="00E03C0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4789B6" w14:textId="770840F1" w:rsidR="0031554F" w:rsidRPr="00487DEE" w:rsidRDefault="002E6ECB" w:rsidP="00FC05D9">
      <w:pPr>
        <w:pStyle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40xnne3yv6lu" w:colFirst="0" w:colLast="0"/>
      <w:bookmarkStart w:id="6" w:name="_Toc154779752"/>
      <w:bookmarkEnd w:id="5"/>
      <w:r w:rsidRPr="00487DE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Разработка макетов интерфейса</w:t>
      </w:r>
      <w:bookmarkEnd w:id="6"/>
    </w:p>
    <w:p w14:paraId="5C7AC170" w14:textId="77777777" w:rsidR="005B4630" w:rsidRPr="00487DEE" w:rsidRDefault="005B46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BD9F9" w14:textId="09B77A60" w:rsidR="005B4630" w:rsidRDefault="00694824" w:rsidP="00D0052E">
      <w:pPr>
        <w:pStyle w:val="A-0"/>
      </w:pPr>
      <w:r w:rsidRPr="00694824">
        <w:rPr>
          <w:noProof/>
        </w:rPr>
        <w:drawing>
          <wp:inline distT="0" distB="0" distL="0" distR="0" wp14:anchorId="5EDE68F3" wp14:editId="6D2A7120">
            <wp:extent cx="5733415" cy="4342765"/>
            <wp:effectExtent l="0" t="0" r="635" b="635"/>
            <wp:docPr id="79530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0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211" w14:textId="77777777" w:rsidR="005B4630" w:rsidRDefault="005B46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159C59" w14:textId="30EDBD10" w:rsidR="005B4630" w:rsidRDefault="002E6ECB" w:rsidP="00D0052E">
      <w:pPr>
        <w:pStyle w:val="A-"/>
      </w:pPr>
      <w:r>
        <w:t>Окно авторизации</w:t>
      </w:r>
    </w:p>
    <w:p w14:paraId="5E1BE8AF" w14:textId="77777777" w:rsidR="005B4630" w:rsidRDefault="005B46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3D6AC" w14:textId="77EFAD7A" w:rsidR="00E03C0F" w:rsidRDefault="002E6EC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программы открывается окно авторизации. Пользова</w:t>
      </w:r>
      <w:r w:rsidR="000C04D6">
        <w:rPr>
          <w:rFonts w:ascii="Times New Roman" w:eastAsia="Times New Roman" w:hAnsi="Times New Roman" w:cs="Times New Roman"/>
          <w:sz w:val="28"/>
          <w:szCs w:val="28"/>
        </w:rPr>
        <w:t>тель может ввести логин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пароль</w:t>
      </w:r>
      <w:r w:rsidR="000C04D6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был заранее зарегистрирован, или же зарегистрироваться в системе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C04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авторизации пользователь переходит в один из трёх личных кабинетов: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</w:t>
      </w:r>
      <w:r w:rsidR="000C04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администратора или </w:t>
      </w:r>
      <w:r w:rsidR="00B24FC6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представителя кафедры.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7" w:name="jpze2yl56jym" w:colFirst="0" w:colLast="0"/>
      <w:bookmarkEnd w:id="7"/>
    </w:p>
    <w:p w14:paraId="178ECF97" w14:textId="14381B1B" w:rsidR="00E03C0F" w:rsidRDefault="00E03C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689D94A" w14:textId="21508D63" w:rsidR="00883D27" w:rsidRPr="00487DEE" w:rsidRDefault="002E6ECB" w:rsidP="00FC05D9">
      <w:pPr>
        <w:pStyle w:val="3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8" w:name="_Toc154779753"/>
      <w:r w:rsidRPr="00487DEE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Макет интерфейса </w:t>
      </w:r>
      <w:r w:rsidR="00E03C0F" w:rsidRPr="00487DEE">
        <w:rPr>
          <w:rFonts w:ascii="Times New Roman" w:eastAsia="Times New Roman" w:hAnsi="Times New Roman" w:cs="Times New Roman"/>
          <w:b/>
          <w:color w:val="auto"/>
          <w:lang w:val="ru-RU"/>
        </w:rPr>
        <w:t>администратора системы</w:t>
      </w:r>
      <w:bookmarkEnd w:id="8"/>
    </w:p>
    <w:p w14:paraId="1CCF20F7" w14:textId="5C8E1355" w:rsidR="005B4630" w:rsidRDefault="00694824" w:rsidP="00E03C0F">
      <w:pPr>
        <w:pStyle w:val="A-0"/>
      </w:pPr>
      <w:r w:rsidRPr="00694824">
        <w:rPr>
          <w:noProof/>
        </w:rPr>
        <w:drawing>
          <wp:inline distT="0" distB="0" distL="0" distR="0" wp14:anchorId="518885CF" wp14:editId="733D3C3F">
            <wp:extent cx="6071191" cy="6570792"/>
            <wp:effectExtent l="0" t="0" r="6350" b="1905"/>
            <wp:docPr id="65961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5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465" cy="65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5B67" w14:textId="77777777" w:rsidR="005B4630" w:rsidRDefault="005B46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F56AF" w14:textId="2E2D321A" w:rsidR="005B4630" w:rsidRDefault="0091425E" w:rsidP="00E03C0F">
      <w:pPr>
        <w:pStyle w:val="A-"/>
      </w:pPr>
      <w:r>
        <w:t>Макет интерфейса администратора системы</w:t>
      </w:r>
    </w:p>
    <w:p w14:paraId="41F9E62A" w14:textId="0C7A2552" w:rsidR="00E03C0F" w:rsidRDefault="00E03C0F" w:rsidP="00E03C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px0s2la30798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Войдя в личный кабинет администратора системы, можно перейти к списку всех пользователей, а также добавить пользователя или удалить.</w:t>
      </w:r>
    </w:p>
    <w:p w14:paraId="15786F28" w14:textId="1E4F7E36" w:rsidR="00E03C0F" w:rsidRDefault="00E03C0F" w:rsidP="00E03C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Находясь в окне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нажав на кнопку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назад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пользователь возвращается в окно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Личный кабинет администратора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Нажав на кнопку 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пользователя</w:t>
      </w:r>
      <w:r w:rsidRPr="00E03C0F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происходит переход в окно, где администратор может добавить нового пользователя. </w:t>
      </w:r>
      <w:r w:rsidR="00FB7D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Нажав на кнопку </w:t>
      </w:r>
      <w:r w:rsidR="00FB7DD2"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Удалить пользователя</w:t>
      </w:r>
      <w:r w:rsidR="00FB7DD2"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, происходит переход в окно, где администратор может удалить пользователя.</w:t>
      </w:r>
    </w:p>
    <w:p w14:paraId="05CB7BEC" w14:textId="77777777" w:rsidR="00FB7DD2" w:rsidRPr="00FB7DD2" w:rsidRDefault="00FB7DD2" w:rsidP="00E03C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BE8372" w14:textId="16705778" w:rsidR="005B4630" w:rsidRPr="00487DEE" w:rsidRDefault="002E6ECB" w:rsidP="00FC05D9">
      <w:pPr>
        <w:pStyle w:val="3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0" w:name="_Toc154779754"/>
      <w:r w:rsidRPr="00487DEE">
        <w:rPr>
          <w:rFonts w:ascii="Times New Roman" w:eastAsia="Times New Roman" w:hAnsi="Times New Roman" w:cs="Times New Roman"/>
          <w:b/>
          <w:color w:val="auto"/>
        </w:rPr>
        <w:t xml:space="preserve">Макет интерфейса </w:t>
      </w:r>
      <w:bookmarkEnd w:id="10"/>
      <w:r w:rsidR="008F2D2F">
        <w:rPr>
          <w:rFonts w:ascii="Times New Roman" w:eastAsia="Times New Roman" w:hAnsi="Times New Roman" w:cs="Times New Roman"/>
          <w:b/>
          <w:color w:val="auto"/>
          <w:lang w:val="ru-RU"/>
        </w:rPr>
        <w:t>сотрудника</w:t>
      </w:r>
    </w:p>
    <w:p w14:paraId="19631B2A" w14:textId="69738415" w:rsidR="00E03C0F" w:rsidRPr="00E03C0F" w:rsidRDefault="00694824" w:rsidP="00E03C0F">
      <w:pPr>
        <w:pStyle w:val="A-0"/>
      </w:pPr>
      <w:r w:rsidRPr="00694824">
        <w:rPr>
          <w:noProof/>
        </w:rPr>
        <w:drawing>
          <wp:inline distT="0" distB="0" distL="0" distR="0" wp14:anchorId="0F9F14E4" wp14:editId="25EC8054">
            <wp:extent cx="6243965" cy="3378200"/>
            <wp:effectExtent l="0" t="0" r="4445" b="0"/>
            <wp:docPr id="90179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9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110" cy="33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A99" w14:textId="7DB8A164" w:rsidR="005B4630" w:rsidRDefault="0091425E" w:rsidP="00E03C0F">
      <w:pPr>
        <w:pStyle w:val="A-"/>
      </w:pPr>
      <w:r>
        <w:t>Макет интерфейса сотрудника</w:t>
      </w:r>
    </w:p>
    <w:p w14:paraId="702A0D80" w14:textId="69752891" w:rsidR="005B4630" w:rsidRPr="00FC05D9" w:rsidRDefault="00FB7DD2" w:rsidP="00FC05D9">
      <w:pPr>
        <w:rPr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Находясь в личном кабинете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можно перейти в окно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Профиль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A4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имеется вся необходимая информация о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в данном окне есть кнопка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нажав на неё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отредактировать личную информацию. Также из личного кабинета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перейти в окно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дополнительных работ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увидеть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неначатых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дополнительных работ, там указана информация о работе, а именно: наименование, сложность, трудоёмкость, последний срок сдачи работы и оплата. Ещё из личного кабинета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перейти в окно 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Ваши дополнительные работы</w:t>
      </w:r>
      <w:r w:rsidRPr="00FB7DD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находятся начатые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работы,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сотрудник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может подтвердить выполнение работы</w:t>
      </w:r>
      <w:r w:rsidR="00666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(кликнув на соответствующую кнопку)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 данном окне необходимо написать дату сдачи работы.</w:t>
      </w:r>
    </w:p>
    <w:p w14:paraId="33FBD9EB" w14:textId="570CFD8D" w:rsidR="005B4630" w:rsidRPr="00487DEE" w:rsidRDefault="002E6ECB" w:rsidP="00FC05D9">
      <w:pPr>
        <w:pStyle w:val="3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1" w:name="57x4vrfi47jw" w:colFirst="0" w:colLast="0"/>
      <w:bookmarkStart w:id="12" w:name="_Toc154779755"/>
      <w:bookmarkEnd w:id="11"/>
      <w:r w:rsidRPr="00487DEE">
        <w:rPr>
          <w:rFonts w:ascii="Times New Roman" w:eastAsia="Times New Roman" w:hAnsi="Times New Roman" w:cs="Times New Roman"/>
          <w:b/>
          <w:color w:val="auto"/>
        </w:rPr>
        <w:t xml:space="preserve">Макет интерфейса </w:t>
      </w:r>
      <w:r w:rsidR="00E03C0F" w:rsidRPr="00487DEE">
        <w:rPr>
          <w:rFonts w:ascii="Times New Roman" w:eastAsia="Times New Roman" w:hAnsi="Times New Roman" w:cs="Times New Roman"/>
          <w:b/>
          <w:color w:val="auto"/>
          <w:lang w:val="ru-RU"/>
        </w:rPr>
        <w:t>представителя кафедры</w:t>
      </w:r>
      <w:bookmarkEnd w:id="12"/>
    </w:p>
    <w:p w14:paraId="357FCA9D" w14:textId="2E12EBD7" w:rsidR="00E03C0F" w:rsidRDefault="0091425E" w:rsidP="00E03C0F">
      <w:pPr>
        <w:pStyle w:val="A-0"/>
      </w:pPr>
      <w:r w:rsidRPr="0091425E">
        <w:rPr>
          <w:noProof/>
        </w:rPr>
        <w:drawing>
          <wp:inline distT="0" distB="0" distL="0" distR="0" wp14:anchorId="26EE57EC" wp14:editId="79D6E505">
            <wp:extent cx="5733415" cy="3926205"/>
            <wp:effectExtent l="0" t="0" r="635" b="0"/>
            <wp:docPr id="2034706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06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D3BC" w14:textId="3A10281F" w:rsidR="00E03C0F" w:rsidRPr="00E03C0F" w:rsidRDefault="0091425E" w:rsidP="00E03C0F">
      <w:pPr>
        <w:pStyle w:val="A-"/>
      </w:pPr>
      <w:r>
        <w:t>Макет интерфейса представителя кафедры</w:t>
      </w:r>
    </w:p>
    <w:p w14:paraId="42A34610" w14:textId="31105FBF" w:rsidR="00D0052E" w:rsidRPr="00666F05" w:rsidRDefault="00D0052E" w:rsidP="00666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F05">
        <w:rPr>
          <w:rFonts w:ascii="Times New Roman" w:hAnsi="Times New Roman" w:cs="Times New Roman"/>
          <w:sz w:val="28"/>
          <w:szCs w:val="28"/>
        </w:rPr>
        <w:t xml:space="preserve">Войдя в личный кабинет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представителя кафедры</w:t>
      </w:r>
      <w:r w:rsidRPr="00666F05">
        <w:rPr>
          <w:rFonts w:ascii="Times New Roman" w:hAnsi="Times New Roman" w:cs="Times New Roman"/>
          <w:sz w:val="28"/>
          <w:szCs w:val="28"/>
        </w:rPr>
        <w:t>, можно перейти к списку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выполняющихся работ</w:t>
      </w:r>
      <w:r w:rsidRPr="00666F05">
        <w:rPr>
          <w:rFonts w:ascii="Times New Roman" w:hAnsi="Times New Roman" w:cs="Times New Roman"/>
          <w:sz w:val="28"/>
          <w:szCs w:val="28"/>
        </w:rPr>
        <w:t xml:space="preserve"> (кликнув на соответствующую кнопку). В открывшемся окне появится таблица, показывающая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ФИО ответственного за выполнение работы, дату начала, сложность и трудоёмкость</w:t>
      </w:r>
      <w:r w:rsidRPr="00666F05">
        <w:rPr>
          <w:rFonts w:ascii="Times New Roman" w:hAnsi="Times New Roman" w:cs="Times New Roman"/>
          <w:sz w:val="28"/>
          <w:szCs w:val="28"/>
        </w:rPr>
        <w:t>.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мож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подробную</w:t>
      </w:r>
      <w:r w:rsidRPr="00666F05">
        <w:rPr>
          <w:rFonts w:ascii="Times New Roman" w:hAnsi="Times New Roman" w:cs="Times New Roman"/>
          <w:sz w:val="28"/>
          <w:szCs w:val="28"/>
        </w:rPr>
        <w:t xml:space="preserve"> </w:t>
      </w:r>
      <w:r w:rsidRPr="00666F05">
        <w:rPr>
          <w:rFonts w:ascii="Times New Roman" w:hAnsi="Times New Roman" w:cs="Times New Roman"/>
          <w:sz w:val="28"/>
          <w:szCs w:val="28"/>
          <w:lang w:val="ru-RU"/>
        </w:rPr>
        <w:t>информацию о работе, кликнув на кнопку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одробности”</w:t>
      </w:r>
      <w:r>
        <w:rPr>
          <w:sz w:val="28"/>
          <w:szCs w:val="28"/>
          <w:lang w:val="ru-RU"/>
        </w:rPr>
        <w:t>.</w:t>
      </w:r>
      <w:r w:rsidR="00666F05">
        <w:rPr>
          <w:sz w:val="28"/>
          <w:szCs w:val="28"/>
          <w:lang w:val="ru-RU"/>
        </w:rPr>
        <w:t xml:space="preserve"> 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Представителя кафедры может оценить работу в окне 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Подтверждение выполненной работы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, там указаны ФИО выполняющего, дата начала, сложность, трудоёмкость и оплата, при нажатии на кнопку 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>Подтвердить работу</w:t>
      </w:r>
      <w:r w:rsidR="00666F05" w:rsidRPr="00666F0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66F0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представитель кафедры может подтвердить или отклонить выполненную работу, а также оставить комментарий. </w:t>
      </w:r>
      <w:r w:rsidR="00C0485B"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Представитель кафедры может добавить работу (при нажатии на соответствующую кнопку), там он должен указать: наименование работы, </w:t>
      </w:r>
      <w:r w:rsidR="00C0485B"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сложность, трудоёмкость, оплату и конечную дату, также он может назначить ответственного и оставить комментарий о работе.</w:t>
      </w:r>
    </w:p>
    <w:p w14:paraId="1CCB034F" w14:textId="77777777" w:rsidR="005B4630" w:rsidRDefault="005B46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1FA860" w14:textId="3F4B78C7" w:rsidR="005B4630" w:rsidRDefault="005B463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p2uny22z7rha" w:colFirst="0" w:colLast="0"/>
      <w:bookmarkEnd w:id="13"/>
    </w:p>
    <w:p w14:paraId="4025E6AC" w14:textId="63F76523" w:rsidR="00182611" w:rsidRPr="00487DEE" w:rsidRDefault="00182611" w:rsidP="00487DE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87DE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Прецеденты</w:t>
      </w:r>
    </w:p>
    <w:p w14:paraId="162C64DB" w14:textId="77777777" w:rsidR="00182611" w:rsidRDefault="0018261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8B2459" w14:textId="41256F66" w:rsidR="005B4630" w:rsidRPr="00487DEE" w:rsidRDefault="00C0485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Название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прецедента</w:t>
      </w:r>
      <w:r w:rsidR="002E6EC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</w:p>
    <w:p w14:paraId="12FE2A06" w14:textId="25AE6C61" w:rsidR="005B4630" w:rsidRPr="00C0485B" w:rsidRDefault="002E6E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0485B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0485B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представитель кафедры</w:t>
      </w:r>
    </w:p>
    <w:p w14:paraId="3B9EF641" w14:textId="08673446" w:rsidR="005B4630" w:rsidRDefault="002E6E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систему,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предоставлением </w:t>
      </w:r>
      <w:r w:rsidR="00C0485B">
        <w:rPr>
          <w:rFonts w:ascii="Times New Roman" w:eastAsia="Times New Roman" w:hAnsi="Times New Roman" w:cs="Times New Roman"/>
          <w:sz w:val="28"/>
          <w:szCs w:val="28"/>
        </w:rPr>
        <w:t>возможностей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соответствующих роли</w:t>
      </w:r>
    </w:p>
    <w:p w14:paraId="5C59FFCA" w14:textId="7F9BBC10" w:rsidR="005B4630" w:rsidRPr="00487DEE" w:rsidRDefault="002E6E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ользователь должен быть зарегистрирован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открыто окно </w:t>
      </w:r>
      <w:r w:rsidR="00487DEE" w:rsidRP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  <w:r w:rsidR="00487DEE" w:rsidRPr="00487DE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3B6E2F8" w14:textId="65E68C4E" w:rsidR="005B4630" w:rsidRPr="00C0485B" w:rsidRDefault="00487DEE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="002E6ECB"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1A2DFDDE" w14:textId="279EE7F0" w:rsidR="005B4630" w:rsidRDefault="00C0485B" w:rsidP="00182611">
      <w:pPr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логина и пароля.</w:t>
      </w:r>
    </w:p>
    <w:p w14:paraId="7170E2D8" w14:textId="45BEFE46" w:rsidR="005B4630" w:rsidRDefault="00487DEE" w:rsidP="00182611">
      <w:pPr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Нажать кнопку </w:t>
      </w:r>
      <w:r w:rsidR="002E6ECB">
        <w:rPr>
          <w:rFonts w:ascii="Times New Roman" w:eastAsia="Times New Roman" w:hAnsi="Times New Roman" w:cs="Times New Roman"/>
          <w:sz w:val="28"/>
          <w:szCs w:val="28"/>
        </w:rPr>
        <w:t>“Вход”</w:t>
      </w:r>
      <w:r w:rsidR="00C0485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DD728F" w14:textId="3C978C1F" w:rsidR="005B4630" w:rsidRPr="00487DEE" w:rsidRDefault="00487D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7D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</w:t>
      </w:r>
      <w:r w:rsidR="00DE6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487D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тусловия</w:t>
      </w:r>
      <w:r w:rsidR="002E6ECB" w:rsidRPr="00487DE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80B5C3" w14:textId="4D10B336" w:rsidR="005B4630" w:rsidRPr="00DE6F8D" w:rsidRDefault="002E6E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не был зарегистрирован</w:t>
      </w:r>
      <w:r w:rsidR="00DE6F8D" w:rsidRPr="00DE6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или данные некорректны</w:t>
      </w:r>
      <w:r w:rsidR="00A101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A3D0B96" w14:textId="038F346C" w:rsidR="00C0485B" w:rsidRPr="00BE1D60" w:rsidRDefault="00A1010F" w:rsidP="00A101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2E6ECB" w:rsidRPr="00182611">
        <w:rPr>
          <w:rFonts w:ascii="Times New Roman" w:eastAsia="Times New Roman" w:hAnsi="Times New Roman" w:cs="Times New Roman"/>
          <w:sz w:val="28"/>
          <w:szCs w:val="28"/>
        </w:rPr>
        <w:t>оявляется предупреждение об ошибке с текстом “Пользователь не зарегистрирован”</w:t>
      </w:r>
      <w:bookmarkStart w:id="14" w:name="nbtp61i1cp99" w:colFirst="0" w:colLast="0"/>
      <w:bookmarkEnd w:id="14"/>
      <w:r w:rsidR="00BE1D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E1D6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Иначе, пользователь авторизован.</w:t>
      </w:r>
    </w:p>
    <w:p w14:paraId="19BA14E7" w14:textId="77777777" w:rsidR="00C0485B" w:rsidRDefault="00C0485B" w:rsidP="002B4ADA">
      <w:pPr>
        <w:ind w:left="-567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54C5A5" w14:textId="77777777" w:rsidR="00C0485B" w:rsidRDefault="00C0485B" w:rsidP="00C0485B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97A22A" w14:textId="77777777" w:rsidR="00182611" w:rsidRDefault="00182611" w:rsidP="00C0485B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CCE0E" w14:textId="77777777" w:rsidR="005B4630" w:rsidRDefault="005B46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9AE67" w14:textId="76DD682D" w:rsidR="005B4630" w:rsidRDefault="002E6ECB" w:rsidP="00DE6F8D">
      <w:pPr>
        <w:tabs>
          <w:tab w:val="left" w:pos="329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арегистрировать</w:t>
      </w:r>
      <w:proofErr w:type="spellStart"/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proofErr w:type="spellEnd"/>
    </w:p>
    <w:p w14:paraId="40846B8D" w14:textId="2AC05C5C" w:rsidR="005B4630" w:rsidRDefault="002E6E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="008F2D2F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</w:t>
      </w:r>
      <w:r w:rsidR="001826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82611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представитель кафедры</w:t>
      </w:r>
    </w:p>
    <w:p w14:paraId="331EDAAA" w14:textId="74A700A5" w:rsidR="005B4630" w:rsidRDefault="002E6E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егистрация пользователя с предоставлением возможности авторизации</w:t>
      </w:r>
    </w:p>
    <w:p w14:paraId="41B76873" w14:textId="45D0C276" w:rsidR="005B4630" w:rsidRDefault="002E6E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</w:p>
    <w:p w14:paraId="11E5A604" w14:textId="77777777" w:rsidR="00C71C7E" w:rsidRPr="00C0485B" w:rsidRDefault="00C71C7E" w:rsidP="00C71C7E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05B67F8A" w14:textId="4F32AF37" w:rsidR="005B4630" w:rsidRDefault="002E6ECB" w:rsidP="00182611">
      <w:pPr>
        <w:ind w:left="284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Пользователь нажимает кнопку “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Зар</w:t>
      </w:r>
      <w:r>
        <w:rPr>
          <w:rFonts w:ascii="Times New Roman" w:eastAsia="Times New Roman" w:hAnsi="Times New Roman" w:cs="Times New Roman"/>
          <w:sz w:val="28"/>
          <w:szCs w:val="28"/>
        </w:rPr>
        <w:t>егистр</w:t>
      </w:r>
      <w:r w:rsidR="00DE6F8D">
        <w:rPr>
          <w:rFonts w:ascii="Times New Roman" w:eastAsia="Times New Roman" w:hAnsi="Times New Roman" w:cs="Times New Roman"/>
          <w:sz w:val="28"/>
          <w:szCs w:val="28"/>
          <w:lang w:val="ru-RU"/>
        </w:rPr>
        <w:t>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t>” в окне авторизации</w:t>
      </w:r>
    </w:p>
    <w:p w14:paraId="454780B6" w14:textId="77777777" w:rsidR="005B4630" w:rsidRDefault="002E6ECB" w:rsidP="00182611">
      <w:pPr>
        <w:ind w:left="284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Открывается окно регистрации</w:t>
      </w:r>
    </w:p>
    <w:p w14:paraId="6321AD11" w14:textId="38CFBFAF" w:rsidR="005B4630" w:rsidRDefault="002E6ECB" w:rsidP="00182611">
      <w:pPr>
        <w:ind w:left="284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Пользователь вводит данные и нажимает кнопку “Подтвердить”</w:t>
      </w:r>
    </w:p>
    <w:p w14:paraId="1DF9550C" w14:textId="3ED1FFAF" w:rsidR="005B4630" w:rsidRPr="00DE6F8D" w:rsidRDefault="00DE6F8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E6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Постусловия:</w:t>
      </w:r>
    </w:p>
    <w:p w14:paraId="3066FBA1" w14:textId="3428F167" w:rsidR="00182611" w:rsidRPr="00A1010F" w:rsidRDefault="002E6ECB" w:rsidP="00182611">
      <w:pPr>
        <w:ind w:hanging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нажимает кнопку “Отмена”</w:t>
      </w:r>
      <w:r w:rsidR="00A101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EE696DF" w14:textId="64CD65C3" w:rsidR="005B4630" w:rsidRDefault="00A1010F" w:rsidP="00A101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="002E6ECB" w:rsidRPr="00A1010F">
        <w:rPr>
          <w:rFonts w:ascii="Times New Roman" w:eastAsia="Times New Roman" w:hAnsi="Times New Roman" w:cs="Times New Roman"/>
          <w:sz w:val="28"/>
          <w:szCs w:val="28"/>
        </w:rPr>
        <w:t>озврат к окну авторизации.</w:t>
      </w:r>
    </w:p>
    <w:p w14:paraId="1B7D7636" w14:textId="75FC831F" w:rsidR="00BE1D60" w:rsidRPr="00BE1D60" w:rsidRDefault="00BE1D60" w:rsidP="00A101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Иначе, пользователь зарегистрирован.</w:t>
      </w:r>
    </w:p>
    <w:p w14:paraId="34A6A6FA" w14:textId="77777777" w:rsidR="00715AEC" w:rsidRDefault="00715AEC" w:rsidP="00715A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4796C" w14:textId="77777777" w:rsidR="00715AEC" w:rsidRDefault="00715AEC" w:rsidP="00715A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3B7643" w14:textId="77777777" w:rsidR="00715AEC" w:rsidRDefault="00715AEC" w:rsidP="00715AEC">
      <w:pPr>
        <w:ind w:left="-426" w:firstLine="568"/>
        <w:rPr>
          <w:rFonts w:ascii="Times New Roman" w:eastAsia="Times New Roman" w:hAnsi="Times New Roman" w:cs="Times New Roman"/>
          <w:sz w:val="28"/>
          <w:szCs w:val="28"/>
        </w:rPr>
      </w:pPr>
    </w:p>
    <w:p w14:paraId="309D3CD8" w14:textId="77777777" w:rsidR="00715AEC" w:rsidRDefault="00715AEC" w:rsidP="00715AEC">
      <w:pPr>
        <w:pStyle w:val="A-1"/>
        <w:spacing w:line="276" w:lineRule="auto"/>
        <w:ind w:left="-425" w:firstLine="567"/>
        <w:jc w:val="left"/>
      </w:pPr>
      <w:r w:rsidRPr="00FA2803">
        <w:rPr>
          <w:b/>
        </w:rPr>
        <w:t>Название прецедента:</w:t>
      </w:r>
      <w:r>
        <w:t xml:space="preserve"> просмотреть список выполняющихся работ</w:t>
      </w:r>
    </w:p>
    <w:p w14:paraId="1B340A9B" w14:textId="77777777" w:rsidR="00715AEC" w:rsidRPr="00A20DC2" w:rsidRDefault="00715AEC" w:rsidP="00715AEC">
      <w:pPr>
        <w:pStyle w:val="A-1"/>
        <w:spacing w:line="276" w:lineRule="auto"/>
        <w:ind w:left="-425" w:firstLine="567"/>
        <w:jc w:val="left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36879182" w14:textId="77777777" w:rsidR="00715AEC" w:rsidRPr="00FA2803" w:rsidRDefault="00715AEC" w:rsidP="00715AEC">
      <w:pPr>
        <w:pStyle w:val="A-1"/>
        <w:spacing w:line="276" w:lineRule="auto"/>
        <w:ind w:left="-425" w:firstLine="567"/>
        <w:jc w:val="left"/>
      </w:pPr>
      <w:r w:rsidRPr="00FA2803">
        <w:rPr>
          <w:b/>
        </w:rPr>
        <w:t>Цель сценария:</w:t>
      </w:r>
      <w:r>
        <w:t xml:space="preserve"> просмотреть выполняющиеся работы</w:t>
      </w:r>
    </w:p>
    <w:p w14:paraId="09E600B8" w14:textId="005152E6" w:rsidR="00715AEC" w:rsidRPr="00FA2803" w:rsidRDefault="00715AEC" w:rsidP="00715AEC">
      <w:pPr>
        <w:pStyle w:val="A-1"/>
        <w:spacing w:line="276" w:lineRule="auto"/>
        <w:ind w:left="-425" w:firstLine="567"/>
        <w:jc w:val="left"/>
      </w:pPr>
      <w:r w:rsidRPr="00FA2803">
        <w:rPr>
          <w:b/>
        </w:rPr>
        <w:t>Предусловия:</w:t>
      </w:r>
      <w:r>
        <w:t xml:space="preserve"> открыто «Личный кабинет представителя кафедры» </w:t>
      </w:r>
    </w:p>
    <w:p w14:paraId="57B65A2D" w14:textId="77777777" w:rsidR="00715AEC" w:rsidRPr="00715AEC" w:rsidRDefault="00715AEC" w:rsidP="00715AEC">
      <w:pPr>
        <w:pStyle w:val="A-1"/>
        <w:spacing w:line="276" w:lineRule="auto"/>
        <w:ind w:left="-425" w:firstLine="567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09AE4731" w14:textId="4DC122D0" w:rsidR="00715AEC" w:rsidRDefault="00715AEC" w:rsidP="00715AEC">
      <w:pPr>
        <w:pStyle w:val="A-1"/>
        <w:numPr>
          <w:ilvl w:val="0"/>
          <w:numId w:val="12"/>
        </w:numPr>
        <w:spacing w:line="276" w:lineRule="auto"/>
        <w:ind w:left="-425" w:firstLine="567"/>
        <w:jc w:val="left"/>
      </w:pPr>
      <w:r>
        <w:t>Нажать на вкладку «</w:t>
      </w:r>
      <w:r w:rsidR="002B4ADA">
        <w:t>Просмотр</w:t>
      </w:r>
      <w:r>
        <w:t xml:space="preserve"> выполняющихся работ»</w:t>
      </w:r>
    </w:p>
    <w:p w14:paraId="7DEDEA47" w14:textId="3F8BF5E2" w:rsidR="00715AEC" w:rsidRDefault="00715AEC" w:rsidP="00A1010F">
      <w:pPr>
        <w:pStyle w:val="A-1"/>
        <w:numPr>
          <w:ilvl w:val="0"/>
          <w:numId w:val="12"/>
        </w:numPr>
        <w:spacing w:line="276" w:lineRule="auto"/>
        <w:ind w:left="142" w:firstLine="0"/>
        <w:jc w:val="left"/>
      </w:pPr>
      <w:r>
        <w:t xml:space="preserve">В </w:t>
      </w:r>
      <w:r w:rsidR="002B4ADA">
        <w:t xml:space="preserve">окне </w:t>
      </w:r>
      <w:r>
        <w:t>«</w:t>
      </w:r>
      <w:r w:rsidR="002B4ADA">
        <w:t>Просмотр</w:t>
      </w:r>
      <w:r>
        <w:t xml:space="preserve"> выполняющихся работ» можно просмотреть</w:t>
      </w:r>
      <w:r w:rsidR="002B4ADA">
        <w:t xml:space="preserve"> работы в стадии выполнения</w:t>
      </w:r>
      <w:r>
        <w:t>.</w:t>
      </w:r>
    </w:p>
    <w:p w14:paraId="2B41B0F0" w14:textId="266A7A34" w:rsidR="00715AEC" w:rsidRDefault="00715AEC" w:rsidP="00715AEC">
      <w:pPr>
        <w:pStyle w:val="A-1"/>
        <w:spacing w:line="276" w:lineRule="auto"/>
        <w:ind w:left="-425" w:firstLine="567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окно</w:t>
      </w:r>
      <w:r w:rsidR="002B4ADA">
        <w:t xml:space="preserve"> просмотра</w:t>
      </w:r>
      <w:r>
        <w:t xml:space="preserve"> выполняющихся работ</w:t>
      </w:r>
      <w:r>
        <w:tab/>
      </w:r>
    </w:p>
    <w:p w14:paraId="768B25D4" w14:textId="77777777" w:rsidR="00715AEC" w:rsidRDefault="00715AEC" w:rsidP="00715AEC">
      <w:pPr>
        <w:pStyle w:val="A-1"/>
        <w:ind w:left="-426" w:firstLine="568"/>
        <w:jc w:val="left"/>
      </w:pPr>
    </w:p>
    <w:p w14:paraId="074D5DEC" w14:textId="77777777" w:rsidR="00715AEC" w:rsidRDefault="00715AEC" w:rsidP="00715AEC">
      <w:pPr>
        <w:pStyle w:val="A-1"/>
        <w:ind w:left="-426" w:firstLine="568"/>
        <w:jc w:val="left"/>
      </w:pPr>
    </w:p>
    <w:p w14:paraId="75C47A93" w14:textId="77777777" w:rsidR="00715AEC" w:rsidRDefault="00715AEC" w:rsidP="00715AEC">
      <w:pPr>
        <w:pStyle w:val="A-1"/>
        <w:spacing w:line="276" w:lineRule="auto"/>
        <w:ind w:left="-426" w:firstLine="568"/>
        <w:jc w:val="left"/>
      </w:pPr>
      <w:r w:rsidRPr="00FA2803">
        <w:rPr>
          <w:b/>
        </w:rPr>
        <w:t>Название прецедента:</w:t>
      </w:r>
      <w:r>
        <w:t xml:space="preserve"> подтверждение выполненных работ</w:t>
      </w:r>
    </w:p>
    <w:p w14:paraId="0D9F4155" w14:textId="77777777" w:rsidR="00715AEC" w:rsidRPr="00A20DC2" w:rsidRDefault="00715AEC" w:rsidP="00715AEC">
      <w:pPr>
        <w:pStyle w:val="A-1"/>
        <w:spacing w:line="276" w:lineRule="auto"/>
        <w:ind w:left="-426" w:firstLine="568"/>
        <w:jc w:val="left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319A0AF5" w14:textId="77777777" w:rsidR="00715AEC" w:rsidRPr="00FA2803" w:rsidRDefault="00715AEC" w:rsidP="00715AEC">
      <w:pPr>
        <w:pStyle w:val="A-1"/>
        <w:spacing w:line="276" w:lineRule="auto"/>
        <w:ind w:left="-426" w:firstLine="568"/>
        <w:jc w:val="left"/>
      </w:pPr>
      <w:r w:rsidRPr="00FA2803">
        <w:rPr>
          <w:b/>
        </w:rPr>
        <w:t>Цель сценария:</w:t>
      </w:r>
      <w:r>
        <w:t xml:space="preserve"> подтвердить выполненные работы</w:t>
      </w:r>
    </w:p>
    <w:p w14:paraId="7DA331DE" w14:textId="1DBD881A" w:rsidR="00715AEC" w:rsidRPr="00FA2803" w:rsidRDefault="00715AEC" w:rsidP="00715AEC">
      <w:pPr>
        <w:pStyle w:val="A-1"/>
        <w:spacing w:line="276" w:lineRule="auto"/>
        <w:ind w:left="-426" w:firstLine="568"/>
        <w:jc w:val="left"/>
      </w:pPr>
      <w:r w:rsidRPr="00FA2803">
        <w:rPr>
          <w:b/>
        </w:rPr>
        <w:t>Предусловия:</w:t>
      </w:r>
      <w:r>
        <w:t xml:space="preserve"> открыто </w:t>
      </w:r>
      <w:r w:rsidR="002B4ADA">
        <w:t xml:space="preserve">окно </w:t>
      </w:r>
      <w:r>
        <w:t>«</w:t>
      </w:r>
      <w:r w:rsidR="002B4ADA">
        <w:t>Подтверждение выполненной работы</w:t>
      </w:r>
      <w:r>
        <w:t xml:space="preserve">» </w:t>
      </w:r>
    </w:p>
    <w:p w14:paraId="78BCFBD2" w14:textId="77777777" w:rsidR="00715AEC" w:rsidRPr="00715AEC" w:rsidRDefault="00715AEC" w:rsidP="00715AEC">
      <w:pPr>
        <w:pStyle w:val="A-1"/>
        <w:spacing w:line="276" w:lineRule="auto"/>
        <w:ind w:left="-426" w:firstLine="568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05158FF8" w14:textId="1F1B3459" w:rsidR="00715AEC" w:rsidRDefault="00715AEC" w:rsidP="00715AEC">
      <w:pPr>
        <w:pStyle w:val="A-1"/>
        <w:numPr>
          <w:ilvl w:val="0"/>
          <w:numId w:val="13"/>
        </w:numPr>
        <w:spacing w:line="276" w:lineRule="auto"/>
        <w:ind w:left="284" w:hanging="142"/>
        <w:jc w:val="left"/>
      </w:pPr>
      <w:r>
        <w:t xml:space="preserve">Нажать на вкладку «Подтверждение </w:t>
      </w:r>
      <w:r w:rsidR="002B4ADA">
        <w:t>выполненной</w:t>
      </w:r>
      <w:r>
        <w:t xml:space="preserve"> работы»</w:t>
      </w:r>
    </w:p>
    <w:p w14:paraId="2740C721" w14:textId="6873602A" w:rsidR="00715AEC" w:rsidRDefault="00715AEC" w:rsidP="00A1010F">
      <w:pPr>
        <w:pStyle w:val="A-1"/>
        <w:numPr>
          <w:ilvl w:val="0"/>
          <w:numId w:val="13"/>
        </w:numPr>
        <w:spacing w:line="276" w:lineRule="auto"/>
        <w:ind w:left="142" w:firstLine="0"/>
        <w:jc w:val="left"/>
      </w:pPr>
      <w:r>
        <w:t xml:space="preserve">В </w:t>
      </w:r>
      <w:r w:rsidR="002B4ADA">
        <w:t xml:space="preserve">окне </w:t>
      </w:r>
      <w:r>
        <w:t>«</w:t>
      </w:r>
      <w:r w:rsidR="002B4ADA">
        <w:t>Подтверждение выполненной работы</w:t>
      </w:r>
      <w:r>
        <w:t>» можно просмотреть все выполненные работ</w:t>
      </w:r>
      <w:r w:rsidR="008F2D2F">
        <w:t>ы</w:t>
      </w:r>
      <w:r>
        <w:t>.</w:t>
      </w:r>
    </w:p>
    <w:p w14:paraId="7B241301" w14:textId="7C3CCB21" w:rsidR="00715AEC" w:rsidRDefault="00715AEC" w:rsidP="00A1010F">
      <w:pPr>
        <w:pStyle w:val="A-1"/>
        <w:numPr>
          <w:ilvl w:val="0"/>
          <w:numId w:val="13"/>
        </w:numPr>
        <w:spacing w:line="276" w:lineRule="auto"/>
        <w:ind w:left="142" w:firstLine="0"/>
        <w:jc w:val="left"/>
      </w:pPr>
      <w:r>
        <w:t xml:space="preserve">Подтвердить, правильность выполнения работы </w:t>
      </w:r>
      <w:r w:rsidR="008F2D2F">
        <w:t>сотрудником</w:t>
      </w:r>
      <w:r>
        <w:t xml:space="preserve">, в противном случае не принять его работу, </w:t>
      </w:r>
      <w:r w:rsidR="008F2D2F">
        <w:t xml:space="preserve">нажав на кнопку </w:t>
      </w:r>
      <w:r>
        <w:t>«</w:t>
      </w:r>
      <w:r w:rsidR="008F2D2F">
        <w:t>Отклонить</w:t>
      </w:r>
      <w:r>
        <w:t>»</w:t>
      </w:r>
    </w:p>
    <w:p w14:paraId="31F9FB49" w14:textId="0C9310B5" w:rsidR="00715AEC" w:rsidRDefault="00715AEC" w:rsidP="00715AEC">
      <w:pPr>
        <w:pStyle w:val="A-1"/>
        <w:numPr>
          <w:ilvl w:val="0"/>
          <w:numId w:val="13"/>
        </w:numPr>
        <w:spacing w:line="276" w:lineRule="auto"/>
        <w:ind w:left="284" w:hanging="142"/>
        <w:jc w:val="left"/>
      </w:pPr>
      <w:r>
        <w:t>Написать комментарий, как к</w:t>
      </w:r>
      <w:r w:rsidR="008F2D2F">
        <w:t xml:space="preserve"> правильно</w:t>
      </w:r>
      <w:r>
        <w:t xml:space="preserve"> выполненной, так и </w:t>
      </w:r>
      <w:r w:rsidR="008F2D2F">
        <w:t xml:space="preserve">к </w:t>
      </w:r>
      <w:r>
        <w:t>не</w:t>
      </w:r>
      <w:r w:rsidR="008F2D2F">
        <w:t>правильно</w:t>
      </w:r>
      <w:r>
        <w:t xml:space="preserve"> выполненной работе.</w:t>
      </w:r>
    </w:p>
    <w:p w14:paraId="5E29E4FA" w14:textId="5C331F94" w:rsidR="00715AEC" w:rsidRDefault="00715AEC" w:rsidP="00715AEC">
      <w:pPr>
        <w:pStyle w:val="A-1"/>
        <w:spacing w:line="276" w:lineRule="auto"/>
        <w:ind w:left="-426" w:firstLine="568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A455D9">
        <w:t>дополнительная работа подтверждена</w:t>
      </w:r>
      <w:r w:rsidR="008F2D2F">
        <w:t>.</w:t>
      </w:r>
    </w:p>
    <w:p w14:paraId="28175A0D" w14:textId="77777777" w:rsidR="00715AEC" w:rsidRDefault="00715AEC" w:rsidP="00715AEC">
      <w:pPr>
        <w:pStyle w:val="A-1"/>
        <w:spacing w:line="276" w:lineRule="auto"/>
        <w:ind w:left="-426" w:firstLine="568"/>
        <w:jc w:val="left"/>
      </w:pPr>
    </w:p>
    <w:p w14:paraId="19B4CE9F" w14:textId="77777777" w:rsidR="002B4ADA" w:rsidRDefault="002B4ADA" w:rsidP="00715AEC">
      <w:pPr>
        <w:pStyle w:val="A-1"/>
        <w:spacing w:line="276" w:lineRule="auto"/>
        <w:ind w:left="-426" w:firstLine="568"/>
        <w:jc w:val="left"/>
      </w:pPr>
    </w:p>
    <w:p w14:paraId="0BE0D265" w14:textId="77777777" w:rsidR="008F2D2F" w:rsidRDefault="008F2D2F" w:rsidP="002B4ADA">
      <w:pPr>
        <w:pStyle w:val="A-1"/>
        <w:spacing w:line="276" w:lineRule="auto"/>
        <w:ind w:left="-426" w:firstLine="568"/>
        <w:jc w:val="left"/>
      </w:pPr>
    </w:p>
    <w:p w14:paraId="3DF171AE" w14:textId="2BDB01CD" w:rsidR="002B4ADA" w:rsidRDefault="002B4ADA" w:rsidP="002B4ADA">
      <w:pPr>
        <w:pStyle w:val="A-1"/>
        <w:spacing w:line="276" w:lineRule="auto"/>
        <w:ind w:left="-426" w:firstLine="568"/>
        <w:jc w:val="left"/>
      </w:pPr>
      <w:r w:rsidRPr="00FA2803">
        <w:rPr>
          <w:b/>
        </w:rPr>
        <w:t>Название прецедента:</w:t>
      </w:r>
      <w:r>
        <w:t xml:space="preserve"> подтверждение выполнения работы</w:t>
      </w:r>
    </w:p>
    <w:p w14:paraId="72A2F51A" w14:textId="6BD7DBBE" w:rsidR="002B4ADA" w:rsidRPr="00A20DC2" w:rsidRDefault="002B4ADA" w:rsidP="002B4ADA">
      <w:pPr>
        <w:pStyle w:val="A-1"/>
        <w:spacing w:line="276" w:lineRule="auto"/>
        <w:ind w:left="-426" w:firstLine="568"/>
        <w:jc w:val="left"/>
      </w:pPr>
      <w:r w:rsidRPr="00A20DC2">
        <w:rPr>
          <w:b/>
        </w:rPr>
        <w:t>Роль:</w:t>
      </w:r>
      <w:r>
        <w:t xml:space="preserve"> </w:t>
      </w:r>
      <w:r w:rsidR="008F2D2F">
        <w:t>сотрудник</w:t>
      </w:r>
    </w:p>
    <w:p w14:paraId="70A1DEED" w14:textId="256DCEFD" w:rsidR="002B4ADA" w:rsidRPr="00FA2803" w:rsidRDefault="002B4ADA" w:rsidP="002B4ADA">
      <w:pPr>
        <w:pStyle w:val="A-1"/>
        <w:spacing w:line="276" w:lineRule="auto"/>
        <w:ind w:left="-426" w:firstLine="568"/>
        <w:jc w:val="left"/>
      </w:pPr>
      <w:r w:rsidRPr="00FA2803">
        <w:rPr>
          <w:b/>
        </w:rPr>
        <w:t>Цель сценария:</w:t>
      </w:r>
      <w:r>
        <w:t xml:space="preserve"> подтвердить выполнение работы</w:t>
      </w:r>
    </w:p>
    <w:p w14:paraId="0CF22D4D" w14:textId="68DD0EC9" w:rsidR="002B4ADA" w:rsidRPr="00FA2803" w:rsidRDefault="002B4ADA" w:rsidP="002B4ADA">
      <w:pPr>
        <w:pStyle w:val="A-1"/>
        <w:spacing w:line="276" w:lineRule="auto"/>
        <w:ind w:left="-426" w:firstLine="568"/>
        <w:jc w:val="left"/>
      </w:pPr>
      <w:r w:rsidRPr="00FA2803">
        <w:rPr>
          <w:b/>
        </w:rPr>
        <w:t>Предусловия:</w:t>
      </w:r>
      <w:r>
        <w:t xml:space="preserve"> открыто </w:t>
      </w:r>
      <w:r w:rsidR="008F2D2F">
        <w:t xml:space="preserve">окно </w:t>
      </w:r>
      <w:r>
        <w:t>«</w:t>
      </w:r>
      <w:r w:rsidR="008F2D2F">
        <w:t>Подтвердить выполнение работы</w:t>
      </w:r>
      <w:r>
        <w:t xml:space="preserve">» </w:t>
      </w:r>
    </w:p>
    <w:p w14:paraId="41C0988C" w14:textId="77777777" w:rsidR="002B4ADA" w:rsidRPr="00715AEC" w:rsidRDefault="002B4ADA" w:rsidP="002B4ADA">
      <w:pPr>
        <w:pStyle w:val="A-1"/>
        <w:spacing w:line="276" w:lineRule="auto"/>
        <w:ind w:left="-426" w:firstLine="568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14A907D5" w14:textId="77777777" w:rsidR="002B4ADA" w:rsidRDefault="002B4ADA" w:rsidP="002B4ADA">
      <w:pPr>
        <w:pStyle w:val="A-1"/>
        <w:numPr>
          <w:ilvl w:val="0"/>
          <w:numId w:val="15"/>
        </w:numPr>
        <w:spacing w:line="276" w:lineRule="auto"/>
        <w:jc w:val="left"/>
      </w:pPr>
      <w:r>
        <w:lastRenderedPageBreak/>
        <w:t>Нажать на вкладку «Подтверждение дополнительной работы»</w:t>
      </w:r>
    </w:p>
    <w:p w14:paraId="339E291B" w14:textId="7F68FD38" w:rsidR="002B4ADA" w:rsidRDefault="002B4ADA" w:rsidP="00A1010F">
      <w:pPr>
        <w:pStyle w:val="A-1"/>
        <w:numPr>
          <w:ilvl w:val="0"/>
          <w:numId w:val="15"/>
        </w:numPr>
        <w:spacing w:line="276" w:lineRule="auto"/>
        <w:ind w:left="142" w:firstLine="0"/>
        <w:jc w:val="left"/>
      </w:pPr>
      <w:r>
        <w:t xml:space="preserve">В </w:t>
      </w:r>
      <w:r w:rsidR="008F2D2F">
        <w:t xml:space="preserve">окне </w:t>
      </w:r>
      <w:r>
        <w:t>«</w:t>
      </w:r>
      <w:r w:rsidR="008F2D2F">
        <w:t>Ваши дополнительные работы</w:t>
      </w:r>
      <w:r>
        <w:t>» можно просмотреть все выполненные работы.</w:t>
      </w:r>
    </w:p>
    <w:p w14:paraId="2C6D15AF" w14:textId="54CA75BA" w:rsidR="008F2D2F" w:rsidRDefault="002B4ADA" w:rsidP="008F2D2F">
      <w:pPr>
        <w:pStyle w:val="A-1"/>
        <w:numPr>
          <w:ilvl w:val="0"/>
          <w:numId w:val="15"/>
        </w:numPr>
        <w:spacing w:line="276" w:lineRule="auto"/>
        <w:ind w:left="-567" w:firstLine="709"/>
        <w:jc w:val="left"/>
      </w:pPr>
      <w:r>
        <w:t>Подтвердить выполнени</w:t>
      </w:r>
      <w:r w:rsidR="008F2D2F">
        <w:t>е</w:t>
      </w:r>
      <w:r>
        <w:t xml:space="preserve"> работы</w:t>
      </w:r>
      <w:r w:rsidR="008F2D2F">
        <w:t xml:space="preserve">, нажав на кнопку </w:t>
      </w:r>
      <w:r w:rsidR="008F2D2F" w:rsidRPr="008F2D2F">
        <w:t>“</w:t>
      </w:r>
      <w:r w:rsidR="008F2D2F">
        <w:t>Подтвердить</w:t>
      </w:r>
      <w:r w:rsidR="008F2D2F">
        <w:tab/>
      </w:r>
      <w:r w:rsidR="008F2D2F" w:rsidRPr="008F2D2F">
        <w:t>”</w:t>
      </w:r>
    </w:p>
    <w:p w14:paraId="0B7D02DA" w14:textId="7FFE0E94" w:rsidR="002B4ADA" w:rsidRDefault="002B4ADA" w:rsidP="008F2D2F">
      <w:pPr>
        <w:pStyle w:val="A-1"/>
        <w:spacing w:line="276" w:lineRule="auto"/>
        <w:ind w:left="142" w:firstLine="0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BE1D60">
        <w:t>подтверждено выполнение работы.</w:t>
      </w:r>
    </w:p>
    <w:p w14:paraId="4CDC63E7" w14:textId="77777777" w:rsidR="002B4ADA" w:rsidRDefault="002B4ADA" w:rsidP="00715AEC">
      <w:pPr>
        <w:pStyle w:val="A-1"/>
        <w:spacing w:line="276" w:lineRule="auto"/>
        <w:ind w:left="-426" w:firstLine="568"/>
        <w:jc w:val="left"/>
      </w:pPr>
    </w:p>
    <w:p w14:paraId="7F41AF9A" w14:textId="77777777" w:rsidR="00715AEC" w:rsidRDefault="00715AEC" w:rsidP="00715AEC">
      <w:pPr>
        <w:pStyle w:val="A-1"/>
        <w:spacing w:line="276" w:lineRule="auto"/>
        <w:ind w:left="-426" w:firstLine="568"/>
        <w:jc w:val="left"/>
      </w:pPr>
    </w:p>
    <w:p w14:paraId="7044DBFD" w14:textId="77777777" w:rsidR="00715AEC" w:rsidRDefault="00715AEC" w:rsidP="00715AEC">
      <w:pPr>
        <w:pStyle w:val="A-1"/>
        <w:spacing w:line="276" w:lineRule="auto"/>
        <w:ind w:left="-426" w:firstLine="568"/>
        <w:jc w:val="left"/>
      </w:pPr>
    </w:p>
    <w:p w14:paraId="3BD8E3CD" w14:textId="77777777" w:rsidR="00715AEC" w:rsidRDefault="00715AEC" w:rsidP="00715AEC">
      <w:pPr>
        <w:pStyle w:val="A-1"/>
        <w:spacing w:line="276" w:lineRule="auto"/>
        <w:ind w:left="-284" w:firstLine="426"/>
        <w:jc w:val="left"/>
      </w:pPr>
      <w:r w:rsidRPr="00FA2803">
        <w:rPr>
          <w:b/>
        </w:rPr>
        <w:t>Название прецедента:</w:t>
      </w:r>
      <w:r>
        <w:t xml:space="preserve"> добавить дополнительную работу</w:t>
      </w:r>
    </w:p>
    <w:p w14:paraId="0AA7F8D5" w14:textId="77777777" w:rsidR="00715AEC" w:rsidRPr="00A20DC2" w:rsidRDefault="00715AEC" w:rsidP="00715AEC">
      <w:pPr>
        <w:pStyle w:val="A-1"/>
        <w:spacing w:line="276" w:lineRule="auto"/>
        <w:ind w:left="-284" w:firstLine="426"/>
        <w:jc w:val="left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6901B02F" w14:textId="77777777" w:rsidR="00715AEC" w:rsidRPr="00FA2803" w:rsidRDefault="00715AEC" w:rsidP="00715AEC">
      <w:pPr>
        <w:pStyle w:val="A-1"/>
        <w:spacing w:line="276" w:lineRule="auto"/>
        <w:ind w:left="-284" w:firstLine="426"/>
        <w:jc w:val="left"/>
      </w:pPr>
      <w:r w:rsidRPr="00FA2803">
        <w:rPr>
          <w:b/>
        </w:rPr>
        <w:t>Цель сценария:</w:t>
      </w:r>
      <w:r>
        <w:t xml:space="preserve"> добавить дополнительную работу</w:t>
      </w:r>
    </w:p>
    <w:p w14:paraId="00D0ECBF" w14:textId="5D7A9779" w:rsidR="00715AEC" w:rsidRPr="000F4037" w:rsidRDefault="00715AEC" w:rsidP="00715AEC">
      <w:pPr>
        <w:pStyle w:val="A-1"/>
        <w:spacing w:line="276" w:lineRule="auto"/>
        <w:ind w:left="-284" w:firstLine="426"/>
        <w:jc w:val="left"/>
      </w:pPr>
      <w:r w:rsidRPr="00FA2803">
        <w:rPr>
          <w:b/>
        </w:rPr>
        <w:t>Предусловия:</w:t>
      </w:r>
      <w:r>
        <w:t xml:space="preserve"> открыто </w:t>
      </w:r>
      <w:r w:rsidR="000F4037">
        <w:t xml:space="preserve">окно </w:t>
      </w:r>
      <w:r w:rsidR="000F4037" w:rsidRPr="000F4037">
        <w:t>“</w:t>
      </w:r>
      <w:r w:rsidR="000F4037">
        <w:t>Личный кабинет представителя кафедры</w:t>
      </w:r>
      <w:r w:rsidR="000F4037" w:rsidRPr="000F4037">
        <w:t>”</w:t>
      </w:r>
    </w:p>
    <w:p w14:paraId="6A16FD8D" w14:textId="77777777" w:rsidR="00715AEC" w:rsidRPr="00715AEC" w:rsidRDefault="00715AEC" w:rsidP="00715AEC">
      <w:pPr>
        <w:pStyle w:val="A-1"/>
        <w:spacing w:line="276" w:lineRule="auto"/>
        <w:ind w:left="-284" w:firstLine="426"/>
        <w:jc w:val="left"/>
        <w:rPr>
          <w:u w:val="single"/>
        </w:rPr>
      </w:pPr>
      <w:r w:rsidRPr="00715AEC">
        <w:rPr>
          <w:u w:val="single"/>
        </w:rPr>
        <w:t>Основной сценарий:</w:t>
      </w:r>
    </w:p>
    <w:p w14:paraId="0F0A03D6" w14:textId="3C0965A6" w:rsidR="00715AEC" w:rsidRDefault="00715AEC" w:rsidP="002B4ADA">
      <w:pPr>
        <w:pStyle w:val="A-1"/>
        <w:numPr>
          <w:ilvl w:val="0"/>
          <w:numId w:val="14"/>
        </w:numPr>
        <w:spacing w:line="276" w:lineRule="auto"/>
        <w:ind w:left="426" w:hanging="284"/>
        <w:jc w:val="left"/>
      </w:pPr>
      <w:r>
        <w:t xml:space="preserve">Нажать на вкладку </w:t>
      </w:r>
      <w:r w:rsidR="000F4037" w:rsidRPr="000F4037">
        <w:t>“</w:t>
      </w:r>
      <w:r>
        <w:t>Добав</w:t>
      </w:r>
      <w:r w:rsidR="000F4037">
        <w:t>ление работы</w:t>
      </w:r>
      <w:r w:rsidR="000F4037" w:rsidRPr="000F4037">
        <w:t>”</w:t>
      </w:r>
    </w:p>
    <w:p w14:paraId="0E41E01E" w14:textId="6B843368" w:rsidR="00715AEC" w:rsidRDefault="00715AEC" w:rsidP="00A1010F">
      <w:pPr>
        <w:pStyle w:val="A-1"/>
        <w:numPr>
          <w:ilvl w:val="0"/>
          <w:numId w:val="14"/>
        </w:numPr>
        <w:spacing w:line="276" w:lineRule="auto"/>
        <w:ind w:left="142" w:firstLine="0"/>
        <w:jc w:val="left"/>
      </w:pPr>
      <w:r>
        <w:t>В «</w:t>
      </w:r>
      <w:r w:rsidR="000F4037">
        <w:t>Добавить работу</w:t>
      </w:r>
      <w:r>
        <w:t>» можно добавить новую дополнительную работу.</w:t>
      </w:r>
    </w:p>
    <w:p w14:paraId="103F9B4B" w14:textId="77777777" w:rsidR="00715AEC" w:rsidRDefault="00715AEC" w:rsidP="00A1010F">
      <w:pPr>
        <w:pStyle w:val="A-1"/>
        <w:numPr>
          <w:ilvl w:val="0"/>
          <w:numId w:val="14"/>
        </w:numPr>
        <w:spacing w:line="276" w:lineRule="auto"/>
        <w:ind w:left="142" w:firstLine="0"/>
        <w:jc w:val="left"/>
      </w:pPr>
      <w:r>
        <w:t>Ввести наименования, сложность и трудоёмкость дополнительной работы.</w:t>
      </w:r>
    </w:p>
    <w:p w14:paraId="73354F27" w14:textId="77777777" w:rsidR="00715AEC" w:rsidRDefault="00715AEC" w:rsidP="00A1010F">
      <w:pPr>
        <w:pStyle w:val="A-1"/>
        <w:numPr>
          <w:ilvl w:val="0"/>
          <w:numId w:val="14"/>
        </w:numPr>
        <w:spacing w:line="276" w:lineRule="auto"/>
        <w:ind w:left="0" w:firstLine="142"/>
        <w:jc w:val="left"/>
      </w:pPr>
      <w:r>
        <w:t>Выбрать сотрудников (количество зависит от значения сложности и трудоёмкости).</w:t>
      </w:r>
    </w:p>
    <w:p w14:paraId="5F2A933C" w14:textId="77777777" w:rsidR="00715AEC" w:rsidRDefault="00715AEC" w:rsidP="002B4ADA">
      <w:pPr>
        <w:pStyle w:val="A-1"/>
        <w:numPr>
          <w:ilvl w:val="0"/>
          <w:numId w:val="14"/>
        </w:numPr>
        <w:spacing w:line="276" w:lineRule="auto"/>
        <w:ind w:left="426" w:hanging="284"/>
        <w:jc w:val="left"/>
      </w:pPr>
      <w:r>
        <w:t>Написать сумму, которую получат за выполнения работы.</w:t>
      </w:r>
    </w:p>
    <w:p w14:paraId="7F5F5F9A" w14:textId="77777777" w:rsidR="00715AEC" w:rsidRDefault="00715AEC" w:rsidP="002B4ADA">
      <w:pPr>
        <w:pStyle w:val="A-1"/>
        <w:numPr>
          <w:ilvl w:val="0"/>
          <w:numId w:val="14"/>
        </w:numPr>
        <w:spacing w:line="276" w:lineRule="auto"/>
        <w:ind w:left="426" w:hanging="284"/>
        <w:jc w:val="left"/>
      </w:pPr>
      <w:r>
        <w:t>Написать комментарий к работе.</w:t>
      </w:r>
    </w:p>
    <w:p w14:paraId="54DC0768" w14:textId="09A567DB" w:rsidR="000F4037" w:rsidRDefault="000F4037" w:rsidP="002B4ADA">
      <w:pPr>
        <w:pStyle w:val="A-1"/>
        <w:numPr>
          <w:ilvl w:val="0"/>
          <w:numId w:val="14"/>
        </w:numPr>
        <w:spacing w:line="276" w:lineRule="auto"/>
        <w:ind w:left="426" w:hanging="284"/>
        <w:jc w:val="left"/>
      </w:pPr>
      <w:r>
        <w:t>Указать срок сдачи работы.</w:t>
      </w:r>
    </w:p>
    <w:p w14:paraId="08E38BFD" w14:textId="2465B31D" w:rsidR="00715AEC" w:rsidRDefault="00715AEC" w:rsidP="002B4ADA">
      <w:pPr>
        <w:pStyle w:val="A-1"/>
        <w:numPr>
          <w:ilvl w:val="0"/>
          <w:numId w:val="14"/>
        </w:numPr>
        <w:spacing w:line="276" w:lineRule="auto"/>
        <w:ind w:left="426" w:hanging="284"/>
        <w:jc w:val="left"/>
      </w:pPr>
      <w:r>
        <w:t>Отправить дополнительную работу.</w:t>
      </w:r>
    </w:p>
    <w:p w14:paraId="4A1A23FC" w14:textId="31584642" w:rsidR="005B4630" w:rsidRPr="00C71C7E" w:rsidRDefault="00715AEC" w:rsidP="00C71C7E">
      <w:pPr>
        <w:pStyle w:val="A-1"/>
        <w:spacing w:line="276" w:lineRule="auto"/>
        <w:ind w:left="-284" w:firstLine="426"/>
        <w:jc w:val="left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bookmarkStart w:id="15" w:name="tj5514f196dw" w:colFirst="0" w:colLast="0"/>
      <w:bookmarkEnd w:id="15"/>
      <w:r w:rsidR="00BE1D60">
        <w:t>добавлена новая работа.</w:t>
      </w:r>
    </w:p>
    <w:p w14:paraId="2A03067A" w14:textId="77777777" w:rsidR="00182611" w:rsidRDefault="001826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14766B" w14:textId="77777777" w:rsidR="00182611" w:rsidRDefault="001826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176607" w14:textId="77777777" w:rsidR="00715AEC" w:rsidRDefault="00715A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4915EF" w14:textId="78862A71" w:rsidR="005B4630" w:rsidRDefault="002E6E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Прецедент: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росмотр списка сотрудников</w:t>
      </w:r>
    </w:p>
    <w:p w14:paraId="1ADB5B40" w14:textId="3730877D" w:rsidR="005B4630" w:rsidRPr="00715AEC" w:rsidRDefault="002E6E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системы</w:t>
      </w:r>
    </w:p>
    <w:p w14:paraId="6C486F9A" w14:textId="5CEC42E5" w:rsidR="005B4630" w:rsidRDefault="002E6E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росмотр</w:t>
      </w:r>
    </w:p>
    <w:p w14:paraId="31EE607B" w14:textId="273089A7" w:rsidR="005B4630" w:rsidRPr="00715AEC" w:rsidRDefault="002E6E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авторизованным как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14:paraId="5B5E2BCE" w14:textId="77777777" w:rsidR="00C71C7E" w:rsidRPr="00C0485B" w:rsidRDefault="00C71C7E" w:rsidP="00C71C7E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Основной сценарий</w:t>
      </w:r>
      <w:r w:rsidRPr="00C0485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: </w:t>
      </w:r>
    </w:p>
    <w:p w14:paraId="690F872E" w14:textId="35B977AA" w:rsidR="005B4630" w:rsidRDefault="002E6ECB" w:rsidP="001826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После авторизации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переходит к списку сотрудников</w:t>
      </w:r>
    </w:p>
    <w:p w14:paraId="13C1E115" w14:textId="78D60656" w:rsidR="005B4630" w:rsidRDefault="002E6ECB" w:rsidP="001826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715AEC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закрывает окно и выходит из приложения</w:t>
      </w:r>
    </w:p>
    <w:p w14:paraId="3E950F29" w14:textId="6FFDCAEF" w:rsidR="0012406A" w:rsidRPr="008872FD" w:rsidRDefault="00DE6F8D" w:rsidP="000F4037">
      <w:pPr>
        <w:pStyle w:val="A-1"/>
        <w:spacing w:line="276" w:lineRule="auto"/>
        <w:ind w:firstLine="0"/>
        <w:jc w:val="left"/>
      </w:pPr>
      <w:r w:rsidRPr="00DE6F8D">
        <w:rPr>
          <w:rFonts w:cs="Times New Roman"/>
          <w:b/>
        </w:rPr>
        <w:t>Постусловия:</w:t>
      </w:r>
      <w:r w:rsidR="000F4037">
        <w:rPr>
          <w:rFonts w:cs="Times New Roman"/>
          <w:b/>
        </w:rPr>
        <w:t xml:space="preserve"> </w:t>
      </w:r>
      <w:r w:rsidR="000F4037">
        <w:t>открыто окно «Пользователи»</w:t>
      </w:r>
      <w:r w:rsidR="0012406A" w:rsidRPr="008872FD">
        <w:t>.</w:t>
      </w:r>
    </w:p>
    <w:p w14:paraId="3A022A39" w14:textId="77777777" w:rsidR="0012406A" w:rsidRPr="008872FD" w:rsidRDefault="0012406A" w:rsidP="000F4037">
      <w:pPr>
        <w:pStyle w:val="A-1"/>
        <w:spacing w:line="276" w:lineRule="auto"/>
        <w:ind w:firstLine="0"/>
        <w:jc w:val="left"/>
      </w:pPr>
    </w:p>
    <w:p w14:paraId="529B6D85" w14:textId="5E14F8AF" w:rsidR="00487DEE" w:rsidRDefault="00487DEE" w:rsidP="00487DEE">
      <w:pPr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87DE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Описание формата данных</w:t>
      </w:r>
    </w:p>
    <w:p w14:paraId="12D0264F" w14:textId="77777777" w:rsidR="00347877" w:rsidRDefault="00E2572A" w:rsidP="00586AAF">
      <w:pPr>
        <w:ind w:firstLine="360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Все данные будут храниться в файлах в формате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csv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.</w:t>
      </w:r>
    </w:p>
    <w:p w14:paraId="48DE098D" w14:textId="688D6107" w:rsidR="00E2572A" w:rsidRPr="00586AAF" w:rsidRDefault="00E2572A" w:rsidP="00347877">
      <w:pPr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Потребуются файлы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для хранения информации о сотрудниках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:</w:t>
      </w:r>
    </w:p>
    <w:p w14:paraId="09214409" w14:textId="77777777" w:rsidR="00E2572A" w:rsidRPr="00586AAF" w:rsidRDefault="00E2572A" w:rsidP="00586AAF">
      <w:pPr>
        <w:pStyle w:val="a8"/>
        <w:numPr>
          <w:ilvl w:val="0"/>
          <w:numId w:val="19"/>
        </w:num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Teachers.csv</w:t>
      </w:r>
    </w:p>
    <w:p w14:paraId="5C3BD0A1" w14:textId="77777777" w:rsidR="00E2572A" w:rsidRPr="00347877" w:rsidRDefault="00E2572A" w:rsidP="00586AAF">
      <w:pPr>
        <w:pStyle w:val="a8"/>
        <w:numPr>
          <w:ilvl w:val="0"/>
          <w:numId w:val="19"/>
        </w:num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raining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epartment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.csv</w:t>
      </w:r>
    </w:p>
    <w:p w14:paraId="6237D08E" w14:textId="77777777" w:rsidR="00347877" w:rsidRPr="00586AAF" w:rsidRDefault="00347877" w:rsidP="00347877">
      <w:pPr>
        <w:pStyle w:val="a8"/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</w:p>
    <w:p w14:paraId="7DBF95A3" w14:textId="77777777" w:rsidR="00E2572A" w:rsidRPr="00586AAF" w:rsidRDefault="00E2572A" w:rsidP="00586AAF">
      <w:p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Потребуются файлы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для хранения информации о дополнительных работах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:</w:t>
      </w:r>
    </w:p>
    <w:p w14:paraId="66907847" w14:textId="77777777" w:rsidR="00586AAF" w:rsidRPr="00586AAF" w:rsidRDefault="00E2572A" w:rsidP="00586AAF">
      <w:pPr>
        <w:pStyle w:val="a8"/>
        <w:numPr>
          <w:ilvl w:val="0"/>
          <w:numId w:val="19"/>
        </w:num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hAnsi="Times New Roman" w:cs="Times New Roman"/>
          <w:sz w:val="28"/>
          <w:szCs w:val="28"/>
          <w:lang w:val="en-US"/>
        </w:rPr>
        <w:t>VerifiedWork</w:t>
      </w:r>
      <w:r w:rsidRPr="00586AAF">
        <w:rPr>
          <w:rFonts w:ascii="Times New Roman" w:hAnsi="Times New Roman" w:cs="Times New Roman"/>
          <w:sz w:val="28"/>
          <w:szCs w:val="28"/>
        </w:rPr>
        <w:t>.</w:t>
      </w:r>
      <w:r w:rsidRPr="00586AAF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13E059D7" w14:textId="7D37F3CA" w:rsidR="00E2572A" w:rsidRPr="00586AAF" w:rsidRDefault="00E2572A" w:rsidP="00586AAF">
      <w:pPr>
        <w:pStyle w:val="a8"/>
        <w:numPr>
          <w:ilvl w:val="0"/>
          <w:numId w:val="19"/>
        </w:num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hAnsi="Times New Roman" w:cs="Times New Roman"/>
          <w:sz w:val="28"/>
          <w:szCs w:val="28"/>
          <w:lang w:val="en-US"/>
        </w:rPr>
        <w:t>UnverifiedWork</w:t>
      </w:r>
      <w:r w:rsidRPr="00586AAF">
        <w:rPr>
          <w:rFonts w:ascii="Times New Roman" w:hAnsi="Times New Roman" w:cs="Times New Roman"/>
          <w:sz w:val="28"/>
          <w:szCs w:val="28"/>
        </w:rPr>
        <w:t>.</w:t>
      </w:r>
      <w:r w:rsidRPr="00586AAF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06017BE4" w14:textId="77777777" w:rsidR="00E2572A" w:rsidRPr="00586AAF" w:rsidRDefault="00E2572A" w:rsidP="00586AAF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56E32" w14:textId="0F674171" w:rsidR="00487DEE" w:rsidRPr="00586AAF" w:rsidRDefault="00487DEE" w:rsidP="00586A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86AAF">
        <w:rPr>
          <w:rFonts w:ascii="Times New Roman" w:eastAsia="Times New Roman" w:hAnsi="Times New Roman" w:cs="Times New Roman"/>
          <w:b/>
          <w:sz w:val="28"/>
          <w:szCs w:val="28"/>
        </w:rPr>
        <w:t>Информация о сотрудниках</w:t>
      </w:r>
    </w:p>
    <w:p w14:paraId="3BD5D4A4" w14:textId="77777777" w:rsidR="00347877" w:rsidRPr="00586AAF" w:rsidRDefault="00347877" w:rsidP="00586AAF">
      <w:pPr>
        <w:spacing w:line="240" w:lineRule="auto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</w:p>
    <w:p w14:paraId="43722266" w14:textId="10B9D855" w:rsidR="00586AAF" w:rsidRDefault="00487DEE" w:rsidP="0034787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586AAF"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Teachers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.</w:t>
      </w:r>
      <w:r w:rsidR="00586AAF"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csv</w:t>
      </w:r>
      <w:r w:rsidR="00586AAF"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содержаться информация о </w:t>
      </w:r>
      <w:r w:rsid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преподавателях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C69765" w14:textId="3B1C5DF6" w:rsidR="00586AAF" w:rsidRPr="00347877" w:rsidRDefault="00586AAF" w:rsidP="00347877">
      <w:pPr>
        <w:jc w:val="both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ID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, Ф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амилия, Имя, Отчество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 xml:space="preserve">, Учёная степень, 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Учёное звание, Флаг на выполнение работы</w:t>
      </w:r>
    </w:p>
    <w:p w14:paraId="04E21A90" w14:textId="77777777" w:rsidR="00487DEE" w:rsidRDefault="00487DEE" w:rsidP="00586AAF">
      <w:pPr>
        <w:rPr>
          <w:rFonts w:ascii="Times New Roman" w:eastAsia="Times New Roman" w:hAnsi="Times New Roman" w:cs="Times New Roman"/>
          <w:sz w:val="28"/>
          <w:szCs w:val="28"/>
        </w:rPr>
      </w:pPr>
      <w:r w:rsidRPr="00586AAF">
        <w:rPr>
          <w:rFonts w:ascii="Times New Roman" w:eastAsia="Times New Roman" w:hAnsi="Times New Roman" w:cs="Times New Roman"/>
          <w:sz w:val="28"/>
          <w:szCs w:val="28"/>
        </w:rPr>
        <w:t>В таблице 1 представлено описание форматов полей.</w:t>
      </w:r>
    </w:p>
    <w:p w14:paraId="6BC8DBD2" w14:textId="34357B1E" w:rsidR="00586AAF" w:rsidRPr="00586AAF" w:rsidRDefault="00586AAF" w:rsidP="00586A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21C0C1" w14:textId="77777777" w:rsidR="00487DEE" w:rsidRDefault="00487DEE" w:rsidP="00487D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ECA007" w14:textId="77777777" w:rsidR="00487DEE" w:rsidRDefault="00487DEE" w:rsidP="00487D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Описание форматов полей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DEE" w14:paraId="7391E9D1" w14:textId="77777777" w:rsidTr="00B41B56">
        <w:tc>
          <w:tcPr>
            <w:tcW w:w="4514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0662" w14:textId="77777777" w:rsidR="00487DEE" w:rsidRPr="00C0485B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451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AF46" w14:textId="77777777" w:rsidR="00487DEE" w:rsidRPr="00C0485B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487DEE" w14:paraId="5621D5BB" w14:textId="77777777" w:rsidTr="00B41B56">
        <w:tc>
          <w:tcPr>
            <w:tcW w:w="4514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B84" w14:textId="229B293A" w:rsidR="00487DEE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</w:t>
            </w:r>
            <w:r w:rsidR="00586AA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амилия, имя, отчество</w:t>
            </w:r>
          </w:p>
        </w:tc>
        <w:tc>
          <w:tcPr>
            <w:tcW w:w="451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2B4" w14:textId="708C3DDF" w:rsidR="00487DEE" w:rsidRPr="00586AAF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</w:t>
            </w:r>
            <w:r w:rsidR="00586AA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487DEE" w14:paraId="52C7780E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47D0" w14:textId="452A20F6" w:rsidR="00487DEE" w:rsidRPr="00586AAF" w:rsidRDefault="00586AAF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F173" w14:textId="50D550E2" w:rsidR="00487DEE" w:rsidRPr="00586AAF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Числовой</w:t>
            </w:r>
            <w:r w:rsidR="003932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86A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(&gt;0)</w:t>
            </w:r>
          </w:p>
        </w:tc>
      </w:tr>
      <w:tr w:rsidR="00487DEE" w14:paraId="0A06E585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A287" w14:textId="0CA4D1CD" w:rsidR="00487DEE" w:rsidRPr="00586AAF" w:rsidRDefault="00586AAF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Учёная степень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F07" w14:textId="77777777" w:rsidR="00487DEE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487DEE" w14:paraId="33C2DDCB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A0B" w14:textId="689F86C4" w:rsidR="00487DEE" w:rsidRDefault="00586AAF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Учёное звание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7CA1" w14:textId="77777777" w:rsidR="00487DEE" w:rsidRPr="00FC05D9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</w:tc>
      </w:tr>
      <w:tr w:rsidR="00586AAF" w14:paraId="4F575E99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6DF5" w14:textId="3445F84B" w:rsidR="00586AAF" w:rsidRDefault="00586AAF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Флаг</w:t>
            </w:r>
            <w:r w:rsidR="003932B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выполнение работы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FF49" w14:textId="23291E26" w:rsidR="00586AAF" w:rsidRPr="00586AAF" w:rsidRDefault="00586AAF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CB122A7" w14:textId="77777777" w:rsidR="00487DEE" w:rsidRDefault="00487DEE" w:rsidP="00487D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DE15E" w14:textId="00438507" w:rsidR="00347877" w:rsidRDefault="00347877" w:rsidP="00487D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10A3C" w14:textId="0CC467F4" w:rsidR="00347877" w:rsidRDefault="00347877" w:rsidP="0034787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В “</w:t>
      </w:r>
      <w:r w:rsidRPr="00347877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T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raining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epartment.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csv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 будет содержаться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учебно-воспитательном отделе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325AB1" w14:textId="6A4DBBD3" w:rsidR="00347877" w:rsidRPr="00347877" w:rsidRDefault="00347877" w:rsidP="00347877">
      <w:pPr>
        <w:jc w:val="both"/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</w:pP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en-US"/>
        </w:rPr>
        <w:t>ID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>, Ф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амилия, Имя, Отчество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Должность</w:t>
      </w:r>
      <w:r w:rsidRPr="00586AAF">
        <w:rPr>
          <w:rFonts w:ascii="Times New Roman" w:eastAsia="TimesNewRomanPS" w:hAnsi="Times New Roman" w:cs="Times New Roman"/>
          <w:bCs/>
          <w:color w:val="000000"/>
          <w:sz w:val="28"/>
          <w:szCs w:val="28"/>
          <w:lang w:val="ru-RU"/>
        </w:rPr>
        <w:t>, Флаг на выполнение работы</w:t>
      </w:r>
    </w:p>
    <w:p w14:paraId="45CE094C" w14:textId="77305046" w:rsidR="00347877" w:rsidRDefault="00347877" w:rsidP="00347877">
      <w:pPr>
        <w:rPr>
          <w:rFonts w:ascii="Times New Roman" w:eastAsia="Times New Roman" w:hAnsi="Times New Roman" w:cs="Times New Roman"/>
          <w:sz w:val="28"/>
          <w:szCs w:val="28"/>
        </w:rPr>
      </w:pPr>
      <w:r w:rsidRPr="00586AAF"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86AA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описание форматов полей.</w:t>
      </w:r>
    </w:p>
    <w:p w14:paraId="0C479004" w14:textId="77777777" w:rsidR="00347877" w:rsidRPr="00586AAF" w:rsidRDefault="00347877" w:rsidP="0034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C900B" w14:textId="77777777" w:rsidR="00347877" w:rsidRDefault="00347877" w:rsidP="003478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DEBE60" w14:textId="5D268999" w:rsidR="00347877" w:rsidRDefault="00347877" w:rsidP="003478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форматов полей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47877" w14:paraId="4CD37B89" w14:textId="77777777" w:rsidTr="00B41B56">
        <w:tc>
          <w:tcPr>
            <w:tcW w:w="4514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548C" w14:textId="77777777" w:rsidR="00347877" w:rsidRPr="00C0485B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451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595F" w14:textId="77777777" w:rsidR="00347877" w:rsidRPr="00C0485B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48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347877" w14:paraId="6C04BA0B" w14:textId="77777777" w:rsidTr="00B41B56">
        <w:tc>
          <w:tcPr>
            <w:tcW w:w="4514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1181" w14:textId="77777777" w:rsid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амилия, имя, отчество</w:t>
            </w:r>
          </w:p>
        </w:tc>
        <w:tc>
          <w:tcPr>
            <w:tcW w:w="451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80CB" w14:textId="77777777" w:rsidR="00347877" w:rsidRPr="00586AAF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347877" w14:paraId="135C084F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3115" w14:textId="77777777" w:rsidR="00347877" w:rsidRPr="00586AAF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BA7D" w14:textId="7726D439" w:rsidR="00347877" w:rsidRPr="00586AAF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Числовой</w:t>
            </w:r>
            <w:r w:rsidR="00C71C7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(&gt;0)</w:t>
            </w:r>
          </w:p>
        </w:tc>
      </w:tr>
      <w:tr w:rsidR="00347877" w14:paraId="3D469C1C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6955" w14:textId="77777777" w:rsidR="00347877" w:rsidRPr="00586AAF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Учёная степень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C948" w14:textId="77777777" w:rsid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347877" w14:paraId="437CDDB4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A68D" w14:textId="77777777" w:rsid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Учёное звание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5AE6" w14:textId="77777777" w:rsidR="00347877" w:rsidRPr="00FC05D9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</w:tc>
      </w:tr>
      <w:tr w:rsidR="00347877" w14:paraId="5F929E94" w14:textId="77777777" w:rsidTr="00B41B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2C6A" w14:textId="77777777" w:rsid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Флаг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92B" w14:textId="77777777" w:rsidR="00347877" w:rsidRPr="00586AAF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36C3CDC5" w14:textId="77777777" w:rsidR="00347877" w:rsidRDefault="00347877" w:rsidP="00487D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CD2E3" w14:textId="0746424D" w:rsidR="00487DEE" w:rsidRDefault="00487DEE" w:rsidP="00487D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Информация о работах</w:t>
      </w:r>
    </w:p>
    <w:p w14:paraId="45C32EE6" w14:textId="77777777" w:rsidR="00487DEE" w:rsidRDefault="00487DEE" w:rsidP="00487D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E31B0E2" w14:textId="77777777" w:rsidR="00847002" w:rsidRDefault="00347877" w:rsidP="00847002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В “</w:t>
      </w:r>
      <w:r w:rsidRPr="00347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VerifiedWork</w:t>
      </w:r>
      <w:r w:rsidRPr="00347877">
        <w:rPr>
          <w:rFonts w:ascii="Times New Roman" w:hAnsi="Times New Roman" w:cs="Times New Roman"/>
          <w:sz w:val="28"/>
          <w:szCs w:val="28"/>
        </w:rPr>
        <w:t>.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будет содержаться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проверенных работах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470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5C4A40D" w14:textId="602EA4AE" w:rsidR="00847002" w:rsidRDefault="00847002" w:rsidP="00847002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В “</w:t>
      </w:r>
      <w:r w:rsidRPr="00347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Unv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erifiedWork</w:t>
      </w:r>
      <w:r w:rsidRPr="00347877">
        <w:rPr>
          <w:rFonts w:ascii="Times New Roman" w:hAnsi="Times New Roman" w:cs="Times New Roman"/>
          <w:sz w:val="28"/>
          <w:szCs w:val="28"/>
        </w:rPr>
        <w:t>.</w:t>
      </w:r>
      <w:r w:rsidRPr="0034787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будет содержаться информация о </w:t>
      </w:r>
      <w:r w:rsidR="003932B8"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проверенных работах</w:t>
      </w:r>
      <w:r w:rsidRPr="00586A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BCB92C" w14:textId="2EB0F570" w:rsidR="00347877" w:rsidRPr="00347877" w:rsidRDefault="00347877" w:rsidP="0084700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347877">
        <w:rPr>
          <w:rFonts w:ascii="Times New Roman" w:hAnsi="Times New Roman" w:cs="Times New Roman"/>
          <w:sz w:val="28"/>
          <w:szCs w:val="28"/>
          <w:lang w:val="en-US" w:eastAsia="en-US"/>
        </w:rPr>
        <w:t>Id</w:t>
      </w:r>
      <w:r w:rsidRPr="00347877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сотрудника, Фамилия, Имя, Отчество, Сложность, Трудоёмкость, Дата начала, Дата окончания, Сумма оплаты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15576E09" w14:textId="77777777" w:rsidR="00347877" w:rsidRPr="00347877" w:rsidRDefault="00347877" w:rsidP="00487DE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95B5A8" w14:textId="030CE6E5" w:rsidR="00487DEE" w:rsidRDefault="00487DEE" w:rsidP="00487D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 w:rsid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описание форматов полей.</w:t>
      </w:r>
    </w:p>
    <w:p w14:paraId="4566D668" w14:textId="77777777" w:rsidR="00487DEE" w:rsidRDefault="00487DEE" w:rsidP="00487D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C2EAC" w14:textId="7880984C" w:rsidR="00487DEE" w:rsidRDefault="00487DEE" w:rsidP="00487D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34787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форматов полей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DEE" w14:paraId="0037BA8C" w14:textId="77777777" w:rsidTr="00347877">
        <w:tc>
          <w:tcPr>
            <w:tcW w:w="4514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3CA0" w14:textId="77777777" w:rsidR="00487DEE" w:rsidRPr="00347877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478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451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8C2F" w14:textId="77777777" w:rsidR="00487DEE" w:rsidRPr="00347877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478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487DEE" w14:paraId="46823D52" w14:textId="77777777" w:rsidTr="00347877">
        <w:tc>
          <w:tcPr>
            <w:tcW w:w="4514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4DAB" w14:textId="7D70A13F" w:rsidR="00487DEE" w:rsidRP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1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9DE6" w14:textId="51409CBD" w:rsidR="00487DEE" w:rsidRP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Численный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(&gt;0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87DEE" w14:paraId="4AED58E6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588C" w14:textId="0E846061" w:rsidR="00487DEE" w:rsidRP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Фамилия, имя, отчество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9999" w14:textId="77777777" w:rsidR="00487DEE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487DEE" w14:paraId="5F05B02E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52FD" w14:textId="17454EF1" w:rsidR="00487DEE" w:rsidRP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68CF" w14:textId="42A1B8F0" w:rsidR="00487DEE" w:rsidRPr="00347877" w:rsidRDefault="00487DEE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Числовой </w:t>
            </w:r>
            <w:r w:rsidR="00347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 0</w:t>
            </w:r>
            <w:r w:rsidR="00347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87DEE" w14:paraId="5365879B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AC86" w14:textId="36A21648" w:rsidR="00487DEE" w:rsidRP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Трудоёмкость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8C62" w14:textId="1FB89A68" w:rsidR="00487DEE" w:rsidRPr="00347877" w:rsidRDefault="00347877" w:rsidP="00B41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Числовой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347877" w14:paraId="64C0C54F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36D2" w14:textId="24417E32" w:rsidR="00347877" w:rsidRPr="00347877" w:rsidRDefault="00347877" w:rsidP="0034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D9B" w14:textId="2C80A8D5" w:rsidR="00347877" w:rsidRDefault="00347877" w:rsidP="0034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дд-мм-гггг</w:t>
            </w:r>
          </w:p>
        </w:tc>
      </w:tr>
      <w:tr w:rsidR="00347877" w14:paraId="2112AC11" w14:textId="77777777" w:rsidTr="003478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C76B" w14:textId="54C4037C" w:rsidR="00347877" w:rsidRDefault="00347877" w:rsidP="0034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593" w14:textId="064577FA" w:rsidR="00347877" w:rsidRPr="00347877" w:rsidRDefault="00347877" w:rsidP="00347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дд-мм-гггг</w:t>
            </w:r>
          </w:p>
        </w:tc>
      </w:tr>
    </w:tbl>
    <w:p w14:paraId="525E473B" w14:textId="77777777" w:rsidR="00487DEE" w:rsidRDefault="00487DEE" w:rsidP="00487DE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87DEE">
      <w:headerReference w:type="default" r:id="rId13"/>
      <w:footerReference w:type="defaul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DDCB" w14:textId="77777777" w:rsidR="006832D6" w:rsidRDefault="006832D6">
      <w:pPr>
        <w:spacing w:line="240" w:lineRule="auto"/>
      </w:pPr>
      <w:r>
        <w:separator/>
      </w:r>
    </w:p>
  </w:endnote>
  <w:endnote w:type="continuationSeparator" w:id="0">
    <w:p w14:paraId="4FAE554A" w14:textId="77777777" w:rsidR="006832D6" w:rsidRDefault="00683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BB6E" w14:textId="77777777" w:rsidR="002E6ECB" w:rsidRDefault="002E6ECB">
    <w:pPr>
      <w:jc w:val="center"/>
    </w:pPr>
    <w:r>
      <w:fldChar w:fldCharType="begin"/>
    </w:r>
    <w:r>
      <w:instrText>PAGE</w:instrText>
    </w:r>
    <w:r>
      <w:fldChar w:fldCharType="separate"/>
    </w:r>
    <w:r w:rsidR="00B24FC6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F792" w14:textId="77777777" w:rsidR="002E6ECB" w:rsidRDefault="002E6E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6DF6" w14:textId="77777777" w:rsidR="006832D6" w:rsidRDefault="006832D6">
      <w:pPr>
        <w:spacing w:line="240" w:lineRule="auto"/>
      </w:pPr>
      <w:r>
        <w:separator/>
      </w:r>
    </w:p>
  </w:footnote>
  <w:footnote w:type="continuationSeparator" w:id="0">
    <w:p w14:paraId="522948ED" w14:textId="77777777" w:rsidR="006832D6" w:rsidRDefault="00683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36A4" w14:textId="77777777" w:rsidR="002E6ECB" w:rsidRDefault="002E6E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611"/>
    <w:multiLevelType w:val="multilevel"/>
    <w:tmpl w:val="60F035A2"/>
    <w:lvl w:ilvl="0">
      <w:start w:val="1"/>
      <w:numFmt w:val="decimal"/>
      <w:lvlText w:val="%1."/>
      <w:lvlJc w:val="left"/>
      <w:pPr>
        <w:ind w:left="-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6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5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37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09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81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53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25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4975" w:hanging="360"/>
      </w:pPr>
      <w:rPr>
        <w:u w:val="none"/>
      </w:rPr>
    </w:lvl>
  </w:abstractNum>
  <w:abstractNum w:abstractNumId="1" w15:restartNumberingAfterBreak="0">
    <w:nsid w:val="0AA03BF6"/>
    <w:multiLevelType w:val="multilevel"/>
    <w:tmpl w:val="F558D61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0B0F7D54"/>
    <w:multiLevelType w:val="hybridMultilevel"/>
    <w:tmpl w:val="C75E0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826C91"/>
    <w:multiLevelType w:val="multilevel"/>
    <w:tmpl w:val="A70AB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8137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291E72"/>
    <w:multiLevelType w:val="multilevel"/>
    <w:tmpl w:val="6D920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26258C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771E8B"/>
    <w:multiLevelType w:val="multilevel"/>
    <w:tmpl w:val="08DAD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9" w15:restartNumberingAfterBreak="0">
    <w:nsid w:val="39134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A0630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D775D5"/>
    <w:multiLevelType w:val="hybridMultilevel"/>
    <w:tmpl w:val="7434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89F"/>
    <w:multiLevelType w:val="hybridMultilevel"/>
    <w:tmpl w:val="154C603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E42438A"/>
    <w:multiLevelType w:val="multilevel"/>
    <w:tmpl w:val="69B6E8D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4" w15:restartNumberingAfterBreak="0">
    <w:nsid w:val="6D146778"/>
    <w:multiLevelType w:val="hybridMultilevel"/>
    <w:tmpl w:val="7C1CC1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875ECD"/>
    <w:multiLevelType w:val="multilevel"/>
    <w:tmpl w:val="68E8FC14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6" w15:restartNumberingAfterBreak="0">
    <w:nsid w:val="701C3C09"/>
    <w:multiLevelType w:val="hybridMultilevel"/>
    <w:tmpl w:val="CFFA1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196C92"/>
    <w:multiLevelType w:val="hybridMultilevel"/>
    <w:tmpl w:val="C3809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2B6EF7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71880073">
    <w:abstractNumId w:val="15"/>
  </w:num>
  <w:num w:numId="2" w16cid:durableId="1047414197">
    <w:abstractNumId w:val="7"/>
  </w:num>
  <w:num w:numId="3" w16cid:durableId="1662197525">
    <w:abstractNumId w:val="5"/>
  </w:num>
  <w:num w:numId="4" w16cid:durableId="273025522">
    <w:abstractNumId w:val="1"/>
  </w:num>
  <w:num w:numId="5" w16cid:durableId="1827740747">
    <w:abstractNumId w:val="13"/>
  </w:num>
  <w:num w:numId="6" w16cid:durableId="1896966686">
    <w:abstractNumId w:val="3"/>
  </w:num>
  <w:num w:numId="7" w16cid:durableId="633561757">
    <w:abstractNumId w:val="0"/>
  </w:num>
  <w:num w:numId="8" w16cid:durableId="882792432">
    <w:abstractNumId w:val="14"/>
  </w:num>
  <w:num w:numId="9" w16cid:durableId="1884250896">
    <w:abstractNumId w:val="9"/>
  </w:num>
  <w:num w:numId="10" w16cid:durableId="1424447149">
    <w:abstractNumId w:val="8"/>
  </w:num>
  <w:num w:numId="11" w16cid:durableId="264657389">
    <w:abstractNumId w:val="10"/>
  </w:num>
  <w:num w:numId="12" w16cid:durableId="977802508">
    <w:abstractNumId w:val="18"/>
  </w:num>
  <w:num w:numId="13" w16cid:durableId="184906632">
    <w:abstractNumId w:val="6"/>
  </w:num>
  <w:num w:numId="14" w16cid:durableId="1810323240">
    <w:abstractNumId w:val="4"/>
  </w:num>
  <w:num w:numId="15" w16cid:durableId="1257396208">
    <w:abstractNumId w:val="12"/>
  </w:num>
  <w:num w:numId="16" w16cid:durableId="663048887">
    <w:abstractNumId w:val="2"/>
  </w:num>
  <w:num w:numId="17" w16cid:durableId="2012677763">
    <w:abstractNumId w:val="16"/>
  </w:num>
  <w:num w:numId="18" w16cid:durableId="249236224">
    <w:abstractNumId w:val="17"/>
  </w:num>
  <w:num w:numId="19" w16cid:durableId="2036539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30"/>
    <w:rsid w:val="000225B7"/>
    <w:rsid w:val="000B2D55"/>
    <w:rsid w:val="000C04D6"/>
    <w:rsid w:val="000F4037"/>
    <w:rsid w:val="0012406A"/>
    <w:rsid w:val="00182611"/>
    <w:rsid w:val="001B46ED"/>
    <w:rsid w:val="001F76FA"/>
    <w:rsid w:val="00204BAD"/>
    <w:rsid w:val="002B4ADA"/>
    <w:rsid w:val="002C6E44"/>
    <w:rsid w:val="002E6ECB"/>
    <w:rsid w:val="0031554F"/>
    <w:rsid w:val="00347877"/>
    <w:rsid w:val="00362C0E"/>
    <w:rsid w:val="003932B8"/>
    <w:rsid w:val="00487DEE"/>
    <w:rsid w:val="00586AAF"/>
    <w:rsid w:val="005B4630"/>
    <w:rsid w:val="00666F05"/>
    <w:rsid w:val="006832D6"/>
    <w:rsid w:val="00694824"/>
    <w:rsid w:val="00704009"/>
    <w:rsid w:val="00715AEC"/>
    <w:rsid w:val="00847002"/>
    <w:rsid w:val="00883D27"/>
    <w:rsid w:val="008872FD"/>
    <w:rsid w:val="008F2D2F"/>
    <w:rsid w:val="0091425E"/>
    <w:rsid w:val="00995FF2"/>
    <w:rsid w:val="00A1010F"/>
    <w:rsid w:val="00A26BCF"/>
    <w:rsid w:val="00A455D9"/>
    <w:rsid w:val="00B24FC6"/>
    <w:rsid w:val="00BE1D60"/>
    <w:rsid w:val="00C0485B"/>
    <w:rsid w:val="00C71C7E"/>
    <w:rsid w:val="00CB317D"/>
    <w:rsid w:val="00D0052E"/>
    <w:rsid w:val="00DE6F8D"/>
    <w:rsid w:val="00E03C0F"/>
    <w:rsid w:val="00E2572A"/>
    <w:rsid w:val="00E5368A"/>
    <w:rsid w:val="00FB7DD2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2855"/>
  <w15:docId w15:val="{D735BC20-DFE4-4999-92F2-4E77B00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-1-">
    <w:name w:val="A: титул-1-вуз"/>
    <w:basedOn w:val="a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sz w:val="28"/>
      <w:szCs w:val="24"/>
      <w:lang w:val="ru-RU" w:eastAsia="en-US"/>
    </w:rPr>
  </w:style>
  <w:style w:type="paragraph" w:customStyle="1" w:styleId="A-3-">
    <w:name w:val="A: титул-3-кафедра"/>
    <w:basedOn w:val="a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sz w:val="28"/>
      <w:szCs w:val="24"/>
      <w:lang w:val="ru-RU" w:eastAsia="en-US"/>
    </w:rPr>
  </w:style>
  <w:style w:type="paragraph" w:customStyle="1" w:styleId="A-2-">
    <w:name w:val="A: титул-2-институт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sz w:val="28"/>
      <w:szCs w:val="24"/>
      <w:lang w:val="ru-RU" w:eastAsia="en-US"/>
    </w:rPr>
  </w:style>
  <w:style w:type="paragraph" w:customStyle="1" w:styleId="A-7-">
    <w:name w:val="A: титул-7-подписи"/>
    <w:basedOn w:val="a"/>
    <w:uiPriority w:val="4"/>
    <w:rsid w:val="0031554F"/>
    <w:pPr>
      <w:spacing w:line="240" w:lineRule="auto"/>
    </w:pPr>
    <w:rPr>
      <w:rFonts w:ascii="Times New Roman" w:eastAsia="Calibri" w:hAnsi="Times New Roman" w:cs="Times New Roman"/>
      <w:sz w:val="24"/>
      <w:szCs w:val="24"/>
      <w:lang w:val="ru-RU" w:eastAsia="en-US"/>
    </w:rPr>
  </w:style>
  <w:style w:type="paragraph" w:customStyle="1" w:styleId="A-7-0">
    <w:name w:val="A: титул-7-пояснения"/>
    <w:uiPriority w:val="4"/>
    <w:rsid w:val="0031554F"/>
    <w:pPr>
      <w:spacing w:line="240" w:lineRule="auto"/>
      <w:jc w:val="center"/>
    </w:pPr>
    <w:rPr>
      <w:rFonts w:ascii="Times New Roman" w:eastAsia="Calibri" w:hAnsi="Times New Roman" w:cs="Times New Roman"/>
      <w:i/>
      <w:sz w:val="16"/>
      <w:szCs w:val="24"/>
      <w:lang w:val="ru-RU" w:eastAsia="en-US"/>
    </w:rPr>
  </w:style>
  <w:style w:type="paragraph" w:styleId="a7">
    <w:name w:val="TOC Heading"/>
    <w:basedOn w:val="1"/>
    <w:next w:val="a"/>
    <w:uiPriority w:val="39"/>
    <w:unhideWhenUsed/>
    <w:qFormat/>
    <w:rsid w:val="00D005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D0052E"/>
    <w:pPr>
      <w:ind w:left="720"/>
      <w:contextualSpacing/>
    </w:pPr>
  </w:style>
  <w:style w:type="paragraph" w:customStyle="1" w:styleId="A-">
    <w:name w:val="A: рис-подпись"/>
    <w:basedOn w:val="a"/>
    <w:next w:val="a"/>
    <w:uiPriority w:val="7"/>
    <w:rsid w:val="00D0052E"/>
    <w:pPr>
      <w:keepLines/>
      <w:numPr>
        <w:numId w:val="10"/>
      </w:numPr>
      <w:spacing w:after="480" w:line="360" w:lineRule="auto"/>
      <w:jc w:val="center"/>
    </w:pPr>
    <w:rPr>
      <w:rFonts w:ascii="Times New Roman" w:eastAsia="Times New Roman" w:hAnsi="Times New Roman" w:cstheme="minorBidi"/>
      <w:kern w:val="2"/>
      <w:sz w:val="28"/>
      <w:szCs w:val="28"/>
      <w:lang w:val="ru-RU" w:eastAsia="en-US"/>
      <w14:ligatures w14:val="standardContextual"/>
    </w:rPr>
  </w:style>
  <w:style w:type="paragraph" w:customStyle="1" w:styleId="A-0">
    <w:name w:val="A: рис-строка"/>
    <w:basedOn w:val="a"/>
    <w:next w:val="A-"/>
    <w:uiPriority w:val="7"/>
    <w:rsid w:val="00D0052E"/>
    <w:pPr>
      <w:keepNext/>
      <w:keepLines/>
      <w:spacing w:before="480" w:line="360" w:lineRule="auto"/>
      <w:jc w:val="center"/>
    </w:pPr>
    <w:rPr>
      <w:rFonts w:ascii="Times New Roman" w:eastAsia="Times New Roman" w:hAnsi="Times New Roman" w:cstheme="minorBidi"/>
      <w:kern w:val="2"/>
      <w:sz w:val="28"/>
      <w:szCs w:val="28"/>
      <w:lang w:val="ru-RU" w:eastAsia="en-US"/>
      <w14:ligatures w14:val="standardContextual"/>
    </w:rPr>
  </w:style>
  <w:style w:type="paragraph" w:styleId="20">
    <w:name w:val="toc 2"/>
    <w:basedOn w:val="a"/>
    <w:next w:val="a"/>
    <w:autoRedefine/>
    <w:uiPriority w:val="39"/>
    <w:unhideWhenUsed/>
    <w:rsid w:val="00204BAD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204BAD"/>
    <w:pPr>
      <w:spacing w:after="100"/>
    </w:pPr>
    <w:rPr>
      <w:rFonts w:ascii="Times New Roman" w:hAnsi="Times New Roman" w:cs="Times New Roman"/>
      <w:i/>
      <w:iCs/>
      <w:sz w:val="28"/>
      <w:szCs w:val="28"/>
    </w:rPr>
  </w:style>
  <w:style w:type="character" w:styleId="a9">
    <w:name w:val="Hyperlink"/>
    <w:basedOn w:val="a0"/>
    <w:uiPriority w:val="99"/>
    <w:unhideWhenUsed/>
    <w:rsid w:val="00204BAD"/>
    <w:rPr>
      <w:color w:val="0000FF" w:themeColor="hyperlink"/>
      <w:u w:val="single"/>
    </w:rPr>
  </w:style>
  <w:style w:type="paragraph" w:customStyle="1" w:styleId="21">
    <w:name w:val="Загаловок2"/>
    <w:basedOn w:val="10"/>
    <w:rsid w:val="00204BAD"/>
  </w:style>
  <w:style w:type="paragraph" w:styleId="30">
    <w:name w:val="toc 3"/>
    <w:basedOn w:val="a"/>
    <w:next w:val="a"/>
    <w:autoRedefine/>
    <w:uiPriority w:val="39"/>
    <w:unhideWhenUsed/>
    <w:rsid w:val="00FC05D9"/>
    <w:pPr>
      <w:spacing w:after="100"/>
      <w:ind w:left="440"/>
    </w:pPr>
  </w:style>
  <w:style w:type="character" w:styleId="aa">
    <w:name w:val="Unresolved Mention"/>
    <w:basedOn w:val="a0"/>
    <w:uiPriority w:val="99"/>
    <w:semiHidden/>
    <w:unhideWhenUsed/>
    <w:rsid w:val="00FC05D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FC05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1">
    <w:name w:val="A: текст-основной"/>
    <w:basedOn w:val="a"/>
    <w:qFormat/>
    <w:rsid w:val="00DE6F8D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EEAE-2785-4156-A089-1B89B8EA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12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Kristina</cp:lastModifiedBy>
  <cp:revision>19</cp:revision>
  <dcterms:created xsi:type="dcterms:W3CDTF">2023-12-28T18:33:00Z</dcterms:created>
  <dcterms:modified xsi:type="dcterms:W3CDTF">2023-12-29T17:54:00Z</dcterms:modified>
</cp:coreProperties>
</file>