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AE67" w14:textId="6BB645AF" w:rsidR="00FA492F" w:rsidRPr="00FA492F" w:rsidRDefault="00FA492F" w:rsidP="00FA492F">
      <w:pPr>
        <w:jc w:val="center"/>
        <w:rPr>
          <w:rFonts w:cstheme="minorHAnsi"/>
          <w:sz w:val="32"/>
          <w:szCs w:val="32"/>
        </w:rPr>
      </w:pPr>
      <w:r w:rsidRPr="00FA492F">
        <w:rPr>
          <w:rFonts w:cstheme="minorHAnsi"/>
          <w:sz w:val="32"/>
          <w:szCs w:val="32"/>
        </w:rPr>
        <w:t>Nematode and Plant Data Analysis</w:t>
      </w:r>
    </w:p>
    <w:p w14:paraId="63DD204A" w14:textId="7AAB5CD8" w:rsidR="00FA492F" w:rsidRPr="00FA492F" w:rsidRDefault="00FA492F">
      <w:pPr>
        <w:rPr>
          <w:rFonts w:cstheme="minorHAnsi"/>
          <w:b/>
          <w:bCs/>
        </w:rPr>
      </w:pPr>
      <w:r w:rsidRPr="00FA492F">
        <w:rPr>
          <w:rFonts w:cstheme="minorHAnsi"/>
          <w:b/>
          <w:bCs/>
        </w:rPr>
        <w:t>Nematode data (Seth’s):</w:t>
      </w:r>
    </w:p>
    <w:p w14:paraId="3FB6FB94" w14:textId="1B15C953" w:rsidR="00986BC9" w:rsidRPr="00FA492F" w:rsidRDefault="00240E37" w:rsidP="00FA492F">
      <w:pPr>
        <w:ind w:firstLine="720"/>
        <w:rPr>
          <w:rFonts w:cstheme="minorHAnsi"/>
        </w:rPr>
      </w:pPr>
      <w:r w:rsidRPr="00FA492F">
        <w:rPr>
          <w:rFonts w:cstheme="minorHAnsi"/>
        </w:rPr>
        <w:t>Soil cores were collected from EWU’s 15-acre prairie restoration pilot site, Steptoe butte, Kamiak butte, and</w:t>
      </w:r>
      <w:r w:rsidR="00690D17" w:rsidRPr="00FA492F">
        <w:rPr>
          <w:rFonts w:cstheme="minorHAnsi"/>
        </w:rPr>
        <w:t xml:space="preserve"> Medical Lake</w:t>
      </w:r>
      <w:r w:rsidRPr="00FA492F">
        <w:rPr>
          <w:rFonts w:cstheme="minorHAnsi"/>
        </w:rPr>
        <w:t xml:space="preserve"> during the months of June and July</w:t>
      </w:r>
      <w:r w:rsidR="00690D17" w:rsidRPr="00FA492F">
        <w:rPr>
          <w:rFonts w:cstheme="minorHAnsi"/>
        </w:rPr>
        <w:t xml:space="preserve"> 2021</w:t>
      </w:r>
      <w:r w:rsidRPr="00FA492F">
        <w:rPr>
          <w:rFonts w:cstheme="minorHAnsi"/>
        </w:rPr>
        <w:t>.</w:t>
      </w:r>
      <w:r w:rsidR="00690D17" w:rsidRPr="00FA492F">
        <w:rPr>
          <w:rFonts w:cstheme="minorHAnsi"/>
        </w:rPr>
        <w:t xml:space="preserve"> Soil cores were collected from the EWU pilot site using a systematic approach</w:t>
      </w:r>
      <w:r w:rsidR="00837323" w:rsidRPr="00FA492F">
        <w:rPr>
          <w:rFonts w:cstheme="minorHAnsi"/>
        </w:rPr>
        <w:t xml:space="preserve"> and cores from the other three sites were taken using a stratified random sampling method. Three soil cores were taken </w:t>
      </w:r>
      <w:r w:rsidR="00967D9F" w:rsidRPr="00FA492F">
        <w:rPr>
          <w:rFonts w:cstheme="minorHAnsi"/>
        </w:rPr>
        <w:t xml:space="preserve">from four aspects (North facing slopes, South facing slopes, Ridges, and Troughs) at each site for a total of 12 samples per site (these sites overlap with sites surveyed by Kristy Snyder and were collected the same day). From each soil sample I analyzed nematode abundance, nematode functional group composition, soil moisture, soil organic matter, pH, and soil texture. Nematodes were extracted from 40g of field moist soil, and nematode abundance was recorded as nematodes/g dry soil. Soil moisture and soil organic matter were analyzed using gravimetric analysis and were recorded as a percentage. Soil texture was analyzed using the micropipette method and soil texture was recorded as a percentage of sand, silt, and clay. pH was analyzed using an EcoSence pH probe. </w:t>
      </w:r>
      <w:r w:rsidR="00FE4993" w:rsidRPr="00FA492F">
        <w:rPr>
          <w:rFonts w:cstheme="minorHAnsi"/>
        </w:rPr>
        <w:t xml:space="preserve">The goal of my research was to compare soil abiotic variable and soil food webs at EWU’s prairie restoration site and three intact Palouse prairie remnants. </w:t>
      </w:r>
    </w:p>
    <w:p w14:paraId="2DD93C8F" w14:textId="4E6A1862" w:rsidR="00FA492F" w:rsidRPr="00FA492F" w:rsidRDefault="00FA492F">
      <w:pPr>
        <w:rPr>
          <w:rFonts w:cstheme="minorHAnsi"/>
          <w:b/>
          <w:bCs/>
        </w:rPr>
      </w:pPr>
      <w:r w:rsidRPr="00FA492F">
        <w:rPr>
          <w:rFonts w:cstheme="minorHAnsi"/>
          <w:b/>
          <w:bCs/>
        </w:rPr>
        <w:t>Plant Data (Kristy’s):</w:t>
      </w:r>
    </w:p>
    <w:p w14:paraId="57363E71" w14:textId="2FAEF98B" w:rsidR="00FA492F" w:rsidRPr="00FA492F" w:rsidRDefault="00FA492F" w:rsidP="00FA492F">
      <w:pPr>
        <w:ind w:firstLine="720"/>
        <w:rPr>
          <w:rFonts w:cstheme="minorHAnsi"/>
        </w:rPr>
      </w:pPr>
      <w:r w:rsidRPr="00FA492F">
        <w:rPr>
          <w:rFonts w:cstheme="minorHAnsi"/>
        </w:rPr>
        <w:t>Soil cores were collected from EWU’s 15-acre prairie restoration pilot site, Steptoe butte, Kamiak butte, and Medical Lake in March 2021. Six aspects and terrain shapes were assessed.</w:t>
      </w:r>
    </w:p>
    <w:p w14:paraId="750D99D8" w14:textId="42F519BA" w:rsidR="00FA492F" w:rsidRPr="00FA492F" w:rsidRDefault="00FA492F" w:rsidP="00FA492F">
      <w:pPr>
        <w:ind w:firstLine="720"/>
        <w:rPr>
          <w:rFonts w:cstheme="minorHAnsi"/>
        </w:rPr>
      </w:pPr>
      <w:r w:rsidRPr="00FA492F">
        <w:rPr>
          <w:rFonts w:cstheme="minorHAnsi"/>
        </w:rPr>
        <w:t xml:space="preserve">The top 5 cm of soil was extracted at each quadrat using a soil corer at the quadrat's four corners. All soil cores were pooled, keeping quadrats separate. The samples were sifted to concentrate the seeds and remove large rocks. The sifted soil was spread on top of potting mix in shallow greenhouse flats, and a fine layer of sand was be added to the top to reduce damping-off of seedlings. All species germinated will be identified, and if a seedling cannot be identified, it will be transplanted and grown until it can be keyed. </w:t>
      </w:r>
    </w:p>
    <w:p w14:paraId="4FE8DACA" w14:textId="5E8390E7" w:rsidR="00FA492F" w:rsidRDefault="00FA492F" w:rsidP="00FA492F">
      <w:pPr>
        <w:ind w:firstLine="720"/>
        <w:rPr>
          <w:rFonts w:cstheme="minorHAnsi"/>
        </w:rPr>
      </w:pPr>
      <w:r w:rsidRPr="00FA492F">
        <w:rPr>
          <w:rFonts w:cstheme="minorHAnsi"/>
        </w:rPr>
        <w:t xml:space="preserve">At the same sites and quadrats, aboveground vegetation was sampled in early June and mid July.  All species present in each quadrat was recorded with percent cover. All species were classified by introduced or native and annual or perennial. </w:t>
      </w:r>
    </w:p>
    <w:p w14:paraId="785AE281" w14:textId="1F980486" w:rsidR="001632F1" w:rsidRPr="001632F1" w:rsidRDefault="001632F1" w:rsidP="001632F1">
      <w:pPr>
        <w:rPr>
          <w:rFonts w:cstheme="minorHAnsi"/>
          <w:b/>
          <w:bCs/>
        </w:rPr>
      </w:pPr>
      <w:r w:rsidRPr="001632F1">
        <w:rPr>
          <w:rFonts w:cstheme="minorHAnsi"/>
          <w:b/>
          <w:bCs/>
        </w:rPr>
        <w:t>Data sheets in respository:</w:t>
      </w:r>
    </w:p>
    <w:p w14:paraId="528CB0D5" w14:textId="7FD9FB35" w:rsidR="001632F1" w:rsidRDefault="001632F1" w:rsidP="001632F1">
      <w:pPr>
        <w:pStyle w:val="ListParagraph"/>
        <w:numPr>
          <w:ilvl w:val="0"/>
          <w:numId w:val="6"/>
        </w:numPr>
        <w:rPr>
          <w:rFonts w:cstheme="minorHAnsi"/>
        </w:rPr>
      </w:pPr>
      <w:r>
        <w:rPr>
          <w:rFonts w:cstheme="minorHAnsi"/>
        </w:rPr>
        <w:t>SoilData_Combined                         =  raw datasheet</w:t>
      </w:r>
    </w:p>
    <w:p w14:paraId="2E0820C6" w14:textId="084CA81C" w:rsidR="001632F1" w:rsidRDefault="001632F1" w:rsidP="001632F1">
      <w:pPr>
        <w:pStyle w:val="ListParagraph"/>
        <w:numPr>
          <w:ilvl w:val="0"/>
          <w:numId w:val="6"/>
        </w:numPr>
        <w:rPr>
          <w:rFonts w:cstheme="minorHAnsi"/>
        </w:rPr>
      </w:pPr>
      <w:r>
        <w:rPr>
          <w:rFonts w:cstheme="minorHAnsi"/>
        </w:rPr>
        <w:t>SoilData_Both                                   = data with second row as a combination of native/introduced and annual/perennial</w:t>
      </w:r>
    </w:p>
    <w:p w14:paraId="5F3BF647" w14:textId="0EC463F3" w:rsidR="001632F1" w:rsidRDefault="001632F1" w:rsidP="001632F1">
      <w:pPr>
        <w:pStyle w:val="ListParagraph"/>
        <w:numPr>
          <w:ilvl w:val="0"/>
          <w:numId w:val="6"/>
        </w:numPr>
        <w:rPr>
          <w:rFonts w:cstheme="minorHAnsi"/>
        </w:rPr>
      </w:pPr>
      <w:r>
        <w:rPr>
          <w:rFonts w:cstheme="minorHAnsi"/>
        </w:rPr>
        <w:t>SoilData_Native                               = data with second row as native or introduced only</w:t>
      </w:r>
    </w:p>
    <w:p w14:paraId="4FE70F82" w14:textId="29C8A0B7" w:rsidR="001632F1" w:rsidRDefault="001632F1" w:rsidP="001632F1">
      <w:pPr>
        <w:pStyle w:val="ListParagraph"/>
        <w:numPr>
          <w:ilvl w:val="0"/>
          <w:numId w:val="6"/>
        </w:numPr>
        <w:rPr>
          <w:rFonts w:cstheme="minorHAnsi"/>
        </w:rPr>
      </w:pPr>
      <w:r>
        <w:rPr>
          <w:rFonts w:cstheme="minorHAnsi"/>
        </w:rPr>
        <w:t>SoilData_annualperennial             = data with second row as annual or perennial only</w:t>
      </w:r>
    </w:p>
    <w:p w14:paraId="68DE3C04" w14:textId="7A425B61" w:rsidR="001632F1" w:rsidRPr="001632F1" w:rsidRDefault="001632F1" w:rsidP="001632F1">
      <w:pPr>
        <w:pStyle w:val="ListParagraph"/>
        <w:numPr>
          <w:ilvl w:val="0"/>
          <w:numId w:val="6"/>
        </w:numPr>
        <w:rPr>
          <w:rFonts w:cstheme="minorHAnsi"/>
        </w:rPr>
      </w:pPr>
      <w:r w:rsidRPr="001632F1">
        <w:rPr>
          <w:rFonts w:cstheme="minorHAnsi"/>
        </w:rPr>
        <w:t>SoilData_NativeNemAbundance</w:t>
      </w:r>
      <w:r>
        <w:rPr>
          <w:rFonts w:cstheme="minorHAnsi"/>
        </w:rPr>
        <w:t xml:space="preserve">  = only quadrats where Seth collected nematode data with the second row as native or introduced only</w:t>
      </w:r>
    </w:p>
    <w:p w14:paraId="52CF1195" w14:textId="6864B864" w:rsidR="00FA492F" w:rsidRPr="00FA492F" w:rsidRDefault="00FA492F" w:rsidP="00FA492F">
      <w:pPr>
        <w:rPr>
          <w:rFonts w:cstheme="minorHAnsi"/>
          <w:b/>
          <w:bCs/>
          <w:sz w:val="26"/>
          <w:szCs w:val="26"/>
        </w:rPr>
      </w:pPr>
      <w:r w:rsidRPr="00FA492F">
        <w:rPr>
          <w:rFonts w:cstheme="minorHAnsi"/>
          <w:b/>
          <w:bCs/>
          <w:sz w:val="26"/>
          <w:szCs w:val="26"/>
        </w:rPr>
        <w:t>What we want to compare:</w:t>
      </w:r>
    </w:p>
    <w:p w14:paraId="7B02BDC0" w14:textId="2173CBA4" w:rsidR="00FA492F" w:rsidRDefault="00FA492F" w:rsidP="00FA492F">
      <w:pPr>
        <w:rPr>
          <w:rFonts w:cstheme="minorHAnsi"/>
          <w:b/>
          <w:bCs/>
        </w:rPr>
      </w:pPr>
      <w:r>
        <w:rPr>
          <w:rFonts w:cstheme="minorHAnsi"/>
          <w:b/>
          <w:bCs/>
        </w:rPr>
        <w:t>Seth-Nematode</w:t>
      </w:r>
    </w:p>
    <w:p w14:paraId="725817A9" w14:textId="35889AF9" w:rsidR="00FA492F" w:rsidRDefault="00FA492F" w:rsidP="00FA492F">
      <w:pPr>
        <w:pStyle w:val="ListParagraph"/>
        <w:numPr>
          <w:ilvl w:val="0"/>
          <w:numId w:val="4"/>
        </w:numPr>
        <w:rPr>
          <w:rFonts w:cstheme="minorHAnsi"/>
        </w:rPr>
      </w:pPr>
      <w:r>
        <w:rPr>
          <w:rFonts w:cstheme="minorHAnsi"/>
        </w:rPr>
        <w:t>Compare nematode abundance at EWU site and remnants</w:t>
      </w:r>
    </w:p>
    <w:p w14:paraId="54AE0C1C" w14:textId="653B2000" w:rsidR="00FA492F" w:rsidRDefault="00FA492F" w:rsidP="00FA492F">
      <w:pPr>
        <w:pStyle w:val="ListParagraph"/>
        <w:numPr>
          <w:ilvl w:val="1"/>
          <w:numId w:val="4"/>
        </w:numPr>
        <w:rPr>
          <w:rFonts w:cstheme="minorHAnsi"/>
        </w:rPr>
      </w:pPr>
      <w:r>
        <w:rPr>
          <w:rFonts w:cstheme="minorHAnsi"/>
        </w:rPr>
        <w:lastRenderedPageBreak/>
        <w:t>ANOVA or Tukey HSD ?</w:t>
      </w:r>
    </w:p>
    <w:p w14:paraId="4E5B4621" w14:textId="2847951D" w:rsidR="00FA492F" w:rsidRDefault="00FA492F" w:rsidP="00FA492F">
      <w:pPr>
        <w:pStyle w:val="ListParagraph"/>
        <w:numPr>
          <w:ilvl w:val="0"/>
          <w:numId w:val="4"/>
        </w:numPr>
        <w:rPr>
          <w:rFonts w:cstheme="minorHAnsi"/>
        </w:rPr>
      </w:pPr>
      <w:r>
        <w:rPr>
          <w:rFonts w:cstheme="minorHAnsi"/>
        </w:rPr>
        <w:t>Compare nematode functional group composition between site types</w:t>
      </w:r>
    </w:p>
    <w:p w14:paraId="5D304FB4" w14:textId="266F4209" w:rsidR="00FA492F" w:rsidRDefault="00FA492F" w:rsidP="00FA492F">
      <w:pPr>
        <w:pStyle w:val="ListParagraph"/>
        <w:numPr>
          <w:ilvl w:val="1"/>
          <w:numId w:val="4"/>
        </w:numPr>
        <w:rPr>
          <w:rFonts w:cstheme="minorHAnsi"/>
        </w:rPr>
      </w:pPr>
      <w:r>
        <w:rPr>
          <w:rFonts w:cstheme="minorHAnsi"/>
        </w:rPr>
        <w:t>NMDS/PERMANOVA</w:t>
      </w:r>
    </w:p>
    <w:p w14:paraId="564B8B60" w14:textId="09876D1B" w:rsidR="00FA492F" w:rsidRPr="00FA492F" w:rsidRDefault="00FA492F" w:rsidP="00FA492F">
      <w:pPr>
        <w:pStyle w:val="ListParagraph"/>
        <w:numPr>
          <w:ilvl w:val="0"/>
          <w:numId w:val="4"/>
        </w:numPr>
        <w:rPr>
          <w:rFonts w:cstheme="minorHAnsi"/>
        </w:rPr>
      </w:pPr>
      <w:r>
        <w:rPr>
          <w:rFonts w:cstheme="minorHAnsi"/>
        </w:rPr>
        <w:t>Compare abiotic factors to nematode abundance</w:t>
      </w:r>
    </w:p>
    <w:p w14:paraId="2B0DC950" w14:textId="2B7154D7" w:rsidR="00FA492F" w:rsidRDefault="00FA492F" w:rsidP="00FA492F">
      <w:pPr>
        <w:rPr>
          <w:rFonts w:cstheme="minorHAnsi"/>
          <w:b/>
          <w:bCs/>
        </w:rPr>
      </w:pPr>
      <w:r>
        <w:rPr>
          <w:rFonts w:cstheme="minorHAnsi"/>
          <w:b/>
          <w:bCs/>
        </w:rPr>
        <w:t>Kristy- Plants</w:t>
      </w:r>
    </w:p>
    <w:p w14:paraId="35D08024" w14:textId="154519BD" w:rsidR="00FA492F" w:rsidRPr="00FA492F" w:rsidRDefault="00FA492F" w:rsidP="00FA492F">
      <w:pPr>
        <w:pStyle w:val="ListParagraph"/>
        <w:numPr>
          <w:ilvl w:val="0"/>
          <w:numId w:val="5"/>
        </w:numPr>
        <w:rPr>
          <w:rFonts w:cstheme="minorHAnsi"/>
          <w:b/>
          <w:bCs/>
        </w:rPr>
      </w:pPr>
      <w:r>
        <w:rPr>
          <w:rFonts w:cstheme="minorHAnsi"/>
        </w:rPr>
        <w:t>Compare native and nonnative species richness and abundance by site and aspect</w:t>
      </w:r>
    </w:p>
    <w:p w14:paraId="16F92045" w14:textId="0A029137" w:rsidR="00FA492F" w:rsidRPr="00FA492F" w:rsidRDefault="00FA492F" w:rsidP="00FA492F">
      <w:pPr>
        <w:pStyle w:val="ListParagraph"/>
        <w:numPr>
          <w:ilvl w:val="1"/>
          <w:numId w:val="5"/>
        </w:numPr>
        <w:rPr>
          <w:rFonts w:cstheme="minorHAnsi"/>
          <w:b/>
          <w:bCs/>
        </w:rPr>
      </w:pPr>
      <w:r>
        <w:rPr>
          <w:rFonts w:cstheme="minorHAnsi"/>
        </w:rPr>
        <w:t>GLM</w:t>
      </w:r>
    </w:p>
    <w:p w14:paraId="500F58FE" w14:textId="1F899BFC" w:rsidR="00FA492F" w:rsidRPr="00FA492F" w:rsidRDefault="00FA492F" w:rsidP="00FA492F">
      <w:pPr>
        <w:pStyle w:val="ListParagraph"/>
        <w:numPr>
          <w:ilvl w:val="0"/>
          <w:numId w:val="5"/>
        </w:numPr>
        <w:rPr>
          <w:rFonts w:cstheme="minorHAnsi"/>
          <w:b/>
          <w:bCs/>
        </w:rPr>
      </w:pPr>
      <w:r>
        <w:rPr>
          <w:rFonts w:cstheme="minorHAnsi"/>
        </w:rPr>
        <w:t>Compare species compostion among site type</w:t>
      </w:r>
    </w:p>
    <w:p w14:paraId="7D31E471" w14:textId="337BD348" w:rsidR="00FA492F" w:rsidRPr="00FA492F" w:rsidRDefault="00FA492F" w:rsidP="00FA492F">
      <w:pPr>
        <w:pStyle w:val="ListParagraph"/>
        <w:numPr>
          <w:ilvl w:val="1"/>
          <w:numId w:val="5"/>
        </w:numPr>
        <w:rPr>
          <w:rFonts w:cstheme="minorHAnsi"/>
          <w:b/>
          <w:bCs/>
        </w:rPr>
      </w:pPr>
      <w:r>
        <w:rPr>
          <w:rFonts w:cstheme="minorHAnsi"/>
        </w:rPr>
        <w:t>NMDS</w:t>
      </w:r>
    </w:p>
    <w:p w14:paraId="75C02BFE" w14:textId="059E5C0D" w:rsidR="00FA492F" w:rsidRPr="00FA492F" w:rsidRDefault="00FA492F" w:rsidP="00FA492F">
      <w:pPr>
        <w:rPr>
          <w:rFonts w:cstheme="minorHAnsi"/>
          <w:b/>
          <w:bCs/>
        </w:rPr>
      </w:pPr>
      <w:r>
        <w:rPr>
          <w:rFonts w:cstheme="minorHAnsi"/>
          <w:b/>
          <w:bCs/>
        </w:rPr>
        <w:t>Both- Interactions</w:t>
      </w:r>
    </w:p>
    <w:p w14:paraId="7FC369C0" w14:textId="273E1306" w:rsidR="00FA492F" w:rsidRDefault="00FA492F" w:rsidP="00FA492F">
      <w:pPr>
        <w:numPr>
          <w:ilvl w:val="0"/>
          <w:numId w:val="2"/>
        </w:numPr>
        <w:spacing w:after="0" w:line="240" w:lineRule="auto"/>
        <w:textAlignment w:val="baseline"/>
        <w:rPr>
          <w:rFonts w:eastAsia="Times New Roman" w:cstheme="minorHAnsi"/>
          <w:color w:val="000000"/>
        </w:rPr>
      </w:pPr>
      <w:r w:rsidRPr="00FA492F">
        <w:rPr>
          <w:rFonts w:eastAsia="Times New Roman" w:cstheme="minorHAnsi"/>
          <w:color w:val="000000"/>
        </w:rPr>
        <w:t>Abiotic (SOM/pH/SM) vs nonnative/native cover</w:t>
      </w:r>
    </w:p>
    <w:p w14:paraId="136C9EC8" w14:textId="14B0D836" w:rsidR="00FA492F" w:rsidRPr="00FA492F" w:rsidRDefault="00FA492F" w:rsidP="00FA492F">
      <w:pPr>
        <w:numPr>
          <w:ilvl w:val="1"/>
          <w:numId w:val="2"/>
        </w:numPr>
        <w:spacing w:after="0" w:line="240" w:lineRule="auto"/>
        <w:textAlignment w:val="baseline"/>
        <w:rPr>
          <w:rFonts w:eastAsia="Times New Roman" w:cstheme="minorHAnsi"/>
          <w:color w:val="000000"/>
        </w:rPr>
      </w:pPr>
      <w:r>
        <w:rPr>
          <w:rFonts w:eastAsia="Times New Roman" w:cstheme="minorHAnsi"/>
          <w:color w:val="000000"/>
        </w:rPr>
        <w:t>PCA/ RDA?</w:t>
      </w:r>
    </w:p>
    <w:p w14:paraId="06BCF11A" w14:textId="77777777" w:rsidR="00FA492F" w:rsidRPr="00FA492F" w:rsidRDefault="00FA492F" w:rsidP="00FA492F">
      <w:pPr>
        <w:numPr>
          <w:ilvl w:val="0"/>
          <w:numId w:val="2"/>
        </w:numPr>
        <w:spacing w:after="0" w:line="240" w:lineRule="auto"/>
        <w:textAlignment w:val="baseline"/>
        <w:rPr>
          <w:rFonts w:eastAsia="Times New Roman" w:cstheme="minorHAnsi"/>
          <w:color w:val="000000"/>
        </w:rPr>
      </w:pPr>
      <w:r w:rsidRPr="00FA492F">
        <w:rPr>
          <w:rFonts w:eastAsia="Times New Roman" w:cstheme="minorHAnsi"/>
          <w:color w:val="000000"/>
        </w:rPr>
        <w:t>Nem abundance vs nonnative/native cover</w:t>
      </w:r>
    </w:p>
    <w:p w14:paraId="197A19C9" w14:textId="49140AB7" w:rsidR="00FA492F" w:rsidRPr="00FA492F" w:rsidRDefault="00FA492F" w:rsidP="00FA492F">
      <w:pPr>
        <w:numPr>
          <w:ilvl w:val="1"/>
          <w:numId w:val="2"/>
        </w:numPr>
        <w:spacing w:after="0" w:line="240" w:lineRule="auto"/>
        <w:textAlignment w:val="baseline"/>
        <w:rPr>
          <w:rFonts w:eastAsia="Times New Roman" w:cstheme="minorHAnsi"/>
          <w:color w:val="000000"/>
        </w:rPr>
      </w:pPr>
      <w:r w:rsidRPr="00FA492F">
        <w:rPr>
          <w:rFonts w:eastAsia="Times New Roman" w:cstheme="minorHAnsi"/>
          <w:color w:val="000000"/>
        </w:rPr>
        <w:t>Compared with month and site and see no obvious relationship</w:t>
      </w:r>
    </w:p>
    <w:p w14:paraId="7C3BF55B" w14:textId="7F0056A7" w:rsidR="00FA492F" w:rsidRDefault="00FA492F" w:rsidP="00FA492F">
      <w:pPr>
        <w:numPr>
          <w:ilvl w:val="1"/>
          <w:numId w:val="2"/>
        </w:numPr>
        <w:spacing w:after="0" w:line="240" w:lineRule="auto"/>
        <w:textAlignment w:val="baseline"/>
        <w:rPr>
          <w:rFonts w:eastAsia="Times New Roman" w:cstheme="minorHAnsi"/>
          <w:color w:val="000000"/>
        </w:rPr>
      </w:pPr>
      <w:r w:rsidRPr="00FA492F">
        <w:rPr>
          <w:rFonts w:eastAsia="Times New Roman" w:cstheme="minorHAnsi"/>
          <w:color w:val="000000"/>
        </w:rPr>
        <w:t>Still need to find correct stats test-maybe MANCOVA or nonparametric version</w:t>
      </w:r>
    </w:p>
    <w:p w14:paraId="4B0947A4" w14:textId="5DB7A2DA" w:rsidR="00FA492F" w:rsidRPr="00FA492F" w:rsidRDefault="00FA492F" w:rsidP="00FA492F">
      <w:pPr>
        <w:numPr>
          <w:ilvl w:val="1"/>
          <w:numId w:val="2"/>
        </w:numPr>
        <w:spacing w:after="0" w:line="240" w:lineRule="auto"/>
        <w:textAlignment w:val="baseline"/>
        <w:rPr>
          <w:rFonts w:eastAsia="Times New Roman" w:cstheme="minorHAnsi"/>
          <w:color w:val="000000"/>
        </w:rPr>
      </w:pPr>
      <w:r>
        <w:rPr>
          <w:rFonts w:eastAsia="Times New Roman" w:cstheme="minorHAnsi"/>
          <w:color w:val="000000"/>
        </w:rPr>
        <w:t>SEM???</w:t>
      </w:r>
    </w:p>
    <w:p w14:paraId="47EB5B86" w14:textId="179921F5" w:rsidR="00FA492F" w:rsidRDefault="00FA492F" w:rsidP="00FA492F">
      <w:pPr>
        <w:numPr>
          <w:ilvl w:val="0"/>
          <w:numId w:val="2"/>
        </w:numPr>
        <w:spacing w:after="0" w:line="240" w:lineRule="auto"/>
        <w:textAlignment w:val="baseline"/>
        <w:rPr>
          <w:rFonts w:eastAsia="Times New Roman" w:cstheme="minorHAnsi"/>
          <w:color w:val="000000"/>
        </w:rPr>
      </w:pPr>
      <w:r w:rsidRPr="00FA492F">
        <w:rPr>
          <w:rFonts w:eastAsia="Times New Roman" w:cstheme="minorHAnsi"/>
          <w:color w:val="000000"/>
        </w:rPr>
        <w:t>Compare nem function group composition</w:t>
      </w:r>
      <w:r>
        <w:rPr>
          <w:rFonts w:eastAsia="Times New Roman" w:cstheme="minorHAnsi"/>
          <w:color w:val="000000"/>
        </w:rPr>
        <w:t xml:space="preserve"> to </w:t>
      </w:r>
      <w:r w:rsidRPr="00FA492F">
        <w:rPr>
          <w:rFonts w:eastAsia="Times New Roman" w:cstheme="minorHAnsi"/>
          <w:color w:val="000000"/>
        </w:rPr>
        <w:t>presence</w:t>
      </w:r>
      <w:r>
        <w:rPr>
          <w:rFonts w:eastAsia="Times New Roman" w:cstheme="minorHAnsi"/>
          <w:color w:val="000000"/>
        </w:rPr>
        <w:t>/</w:t>
      </w:r>
      <w:r w:rsidRPr="00FA492F">
        <w:rPr>
          <w:rFonts w:eastAsia="Times New Roman" w:cstheme="minorHAnsi"/>
          <w:color w:val="000000"/>
        </w:rPr>
        <w:t>ab of species</w:t>
      </w:r>
      <w:r>
        <w:rPr>
          <w:rFonts w:eastAsia="Times New Roman" w:cstheme="minorHAnsi"/>
          <w:color w:val="000000"/>
        </w:rPr>
        <w:t xml:space="preserve"> (maybe native vs nonnative)</w:t>
      </w:r>
    </w:p>
    <w:p w14:paraId="4522EB27" w14:textId="728EA85F" w:rsidR="00FA492F" w:rsidRPr="00FA492F" w:rsidRDefault="00FA492F" w:rsidP="00FA492F">
      <w:pPr>
        <w:numPr>
          <w:ilvl w:val="1"/>
          <w:numId w:val="2"/>
        </w:numPr>
        <w:spacing w:after="0" w:line="240" w:lineRule="auto"/>
        <w:textAlignment w:val="baseline"/>
        <w:rPr>
          <w:rFonts w:eastAsia="Times New Roman" w:cstheme="minorHAnsi"/>
          <w:color w:val="000000"/>
        </w:rPr>
      </w:pPr>
      <w:r>
        <w:rPr>
          <w:rFonts w:eastAsia="Times New Roman" w:cstheme="minorHAnsi"/>
          <w:color w:val="000000"/>
        </w:rPr>
        <w:t>SEM?</w:t>
      </w:r>
    </w:p>
    <w:p w14:paraId="2B22F5A7" w14:textId="77777777" w:rsidR="00FA492F" w:rsidRPr="00FA492F" w:rsidRDefault="00FA492F" w:rsidP="00FA492F">
      <w:pPr>
        <w:numPr>
          <w:ilvl w:val="0"/>
          <w:numId w:val="2"/>
        </w:numPr>
        <w:spacing w:after="0" w:line="240" w:lineRule="auto"/>
        <w:textAlignment w:val="baseline"/>
        <w:rPr>
          <w:rFonts w:eastAsia="Times New Roman" w:cstheme="minorHAnsi"/>
          <w:color w:val="000000"/>
        </w:rPr>
      </w:pPr>
      <w:r w:rsidRPr="00FA492F">
        <w:rPr>
          <w:rFonts w:eastAsia="Times New Roman" w:cstheme="minorHAnsi"/>
          <w:color w:val="000000"/>
        </w:rPr>
        <w:t>Annual/ perennial cover vs abiotic factors</w:t>
      </w:r>
    </w:p>
    <w:p w14:paraId="7736D690" w14:textId="77777777" w:rsidR="00FA492F" w:rsidRPr="00FA492F" w:rsidRDefault="00FA492F" w:rsidP="00FA492F">
      <w:pPr>
        <w:numPr>
          <w:ilvl w:val="0"/>
          <w:numId w:val="2"/>
        </w:numPr>
        <w:spacing w:after="0" w:line="240" w:lineRule="auto"/>
        <w:textAlignment w:val="baseline"/>
        <w:rPr>
          <w:rFonts w:eastAsia="Times New Roman" w:cstheme="minorHAnsi"/>
          <w:color w:val="000000"/>
        </w:rPr>
      </w:pPr>
      <w:r w:rsidRPr="00FA492F">
        <w:rPr>
          <w:rFonts w:eastAsia="Times New Roman" w:cstheme="minorHAnsi"/>
          <w:color w:val="000000"/>
        </w:rPr>
        <w:t>Annual/ perennial cover vs nem abund</w:t>
      </w:r>
    </w:p>
    <w:p w14:paraId="4A90C37C" w14:textId="1715A26C" w:rsidR="00FA492F" w:rsidRPr="00FA492F" w:rsidRDefault="00FA492F" w:rsidP="00FA492F">
      <w:pPr>
        <w:numPr>
          <w:ilvl w:val="0"/>
          <w:numId w:val="2"/>
        </w:numPr>
        <w:spacing w:after="0" w:line="240" w:lineRule="auto"/>
        <w:textAlignment w:val="baseline"/>
        <w:rPr>
          <w:rFonts w:eastAsia="Times New Roman" w:cstheme="minorHAnsi"/>
          <w:color w:val="000000"/>
        </w:rPr>
      </w:pPr>
      <w:r w:rsidRPr="00FA492F">
        <w:rPr>
          <w:rFonts w:eastAsia="Times New Roman" w:cstheme="minorHAnsi"/>
          <w:color w:val="000000"/>
        </w:rPr>
        <w:t xml:space="preserve">Compare </w:t>
      </w:r>
      <w:r>
        <w:rPr>
          <w:rFonts w:eastAsia="Times New Roman" w:cstheme="minorHAnsi"/>
          <w:color w:val="000000"/>
        </w:rPr>
        <w:t>everything</w:t>
      </w:r>
      <w:r w:rsidRPr="00FA492F">
        <w:rPr>
          <w:rFonts w:eastAsia="Times New Roman" w:cstheme="minorHAnsi"/>
          <w:color w:val="000000"/>
        </w:rPr>
        <w:t xml:space="preserve"> by seasons</w:t>
      </w:r>
      <w:r>
        <w:rPr>
          <w:rFonts w:eastAsia="Times New Roman" w:cstheme="minorHAnsi"/>
          <w:color w:val="000000"/>
        </w:rPr>
        <w:t>?</w:t>
      </w:r>
    </w:p>
    <w:p w14:paraId="22A91486" w14:textId="77777777" w:rsidR="00FA492F" w:rsidRPr="00FA492F" w:rsidRDefault="00FA492F" w:rsidP="00FA492F">
      <w:pPr>
        <w:rPr>
          <w:rFonts w:cstheme="minorHAnsi"/>
        </w:rPr>
      </w:pPr>
    </w:p>
    <w:p w14:paraId="37FEAA78" w14:textId="04B948BA" w:rsidR="00FA492F" w:rsidRPr="00FA492F" w:rsidRDefault="00FA492F">
      <w:pPr>
        <w:rPr>
          <w:rFonts w:cstheme="minorHAnsi"/>
          <w:b/>
          <w:bCs/>
        </w:rPr>
      </w:pPr>
      <w:r w:rsidRPr="00FA492F">
        <w:rPr>
          <w:rFonts w:cstheme="minorHAnsi"/>
          <w:b/>
          <w:bCs/>
        </w:rPr>
        <w:t>Key to datasheet:</w:t>
      </w:r>
    </w:p>
    <w:tbl>
      <w:tblPr>
        <w:tblStyle w:val="TableGrid"/>
        <w:tblW w:w="0" w:type="auto"/>
        <w:tblLook w:val="04A0" w:firstRow="1" w:lastRow="0" w:firstColumn="1" w:lastColumn="0" w:noHBand="0" w:noVBand="1"/>
      </w:tblPr>
      <w:tblGrid>
        <w:gridCol w:w="4675"/>
        <w:gridCol w:w="4675"/>
      </w:tblGrid>
      <w:tr w:rsidR="00FA492F" w:rsidRPr="00FA492F" w14:paraId="505A562F" w14:textId="1F2C03BA" w:rsidTr="000D0C14">
        <w:tc>
          <w:tcPr>
            <w:tcW w:w="4675" w:type="dxa"/>
          </w:tcPr>
          <w:p w14:paraId="0DBA80F6" w14:textId="6E461223" w:rsidR="00FA492F" w:rsidRPr="00FA492F" w:rsidRDefault="00FA492F">
            <w:pPr>
              <w:rPr>
                <w:rFonts w:cstheme="minorHAnsi"/>
              </w:rPr>
            </w:pPr>
            <w:r w:rsidRPr="00FA492F">
              <w:rPr>
                <w:rFonts w:cstheme="minorHAnsi"/>
              </w:rPr>
              <w:t>Title</w:t>
            </w:r>
          </w:p>
        </w:tc>
        <w:tc>
          <w:tcPr>
            <w:tcW w:w="4675" w:type="dxa"/>
          </w:tcPr>
          <w:p w14:paraId="7697A71F" w14:textId="437AD572" w:rsidR="00FA492F" w:rsidRPr="00FA492F" w:rsidRDefault="00FA492F">
            <w:pPr>
              <w:rPr>
                <w:rFonts w:cstheme="minorHAnsi"/>
              </w:rPr>
            </w:pPr>
            <w:r w:rsidRPr="00FA492F">
              <w:rPr>
                <w:rFonts w:cstheme="minorHAnsi"/>
              </w:rPr>
              <w:t>Description</w:t>
            </w:r>
          </w:p>
        </w:tc>
      </w:tr>
      <w:tr w:rsidR="00FA492F" w:rsidRPr="00FA492F" w14:paraId="273AD779" w14:textId="32F34513" w:rsidTr="000D0C14">
        <w:trPr>
          <w:trHeight w:val="300"/>
        </w:trPr>
        <w:tc>
          <w:tcPr>
            <w:tcW w:w="4675" w:type="dxa"/>
            <w:noWrap/>
            <w:hideMark/>
          </w:tcPr>
          <w:p w14:paraId="0450B4F5"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Initials</w:t>
            </w:r>
          </w:p>
        </w:tc>
        <w:tc>
          <w:tcPr>
            <w:tcW w:w="4675" w:type="dxa"/>
          </w:tcPr>
          <w:p w14:paraId="39ADCAA3" w14:textId="7A7DD1E1" w:rsidR="00FA492F" w:rsidRPr="00FA492F" w:rsidRDefault="00FA492F" w:rsidP="00FA492F">
            <w:pPr>
              <w:rPr>
                <w:rFonts w:eastAsia="Times New Roman" w:cstheme="minorHAnsi"/>
                <w:color w:val="000000"/>
              </w:rPr>
            </w:pPr>
            <w:r w:rsidRPr="00FA492F">
              <w:rPr>
                <w:rFonts w:eastAsia="Times New Roman" w:cstheme="minorHAnsi"/>
                <w:color w:val="000000"/>
              </w:rPr>
              <w:t>Who surveyed</w:t>
            </w:r>
          </w:p>
        </w:tc>
      </w:tr>
      <w:tr w:rsidR="00FA492F" w:rsidRPr="00FA492F" w14:paraId="33381D54" w14:textId="5B4395CC" w:rsidTr="000D0C14">
        <w:trPr>
          <w:trHeight w:val="300"/>
        </w:trPr>
        <w:tc>
          <w:tcPr>
            <w:tcW w:w="4675" w:type="dxa"/>
            <w:noWrap/>
            <w:hideMark/>
          </w:tcPr>
          <w:p w14:paraId="176906D7"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Survey</w:t>
            </w:r>
          </w:p>
        </w:tc>
        <w:tc>
          <w:tcPr>
            <w:tcW w:w="4675" w:type="dxa"/>
          </w:tcPr>
          <w:p w14:paraId="4AD690FF" w14:textId="66244DAF" w:rsidR="00FA492F" w:rsidRPr="00FA492F" w:rsidRDefault="00FA492F" w:rsidP="00FA492F">
            <w:pPr>
              <w:rPr>
                <w:rFonts w:eastAsia="Times New Roman" w:cstheme="minorHAnsi"/>
                <w:color w:val="000000"/>
              </w:rPr>
            </w:pPr>
            <w:r w:rsidRPr="00FA492F">
              <w:rPr>
                <w:rFonts w:eastAsia="Times New Roman" w:cstheme="minorHAnsi"/>
                <w:color w:val="000000"/>
              </w:rPr>
              <w:t>Survey number (1, 2, etc.)</w:t>
            </w:r>
          </w:p>
        </w:tc>
      </w:tr>
      <w:tr w:rsidR="00FA492F" w:rsidRPr="00FA492F" w14:paraId="00AF5266" w14:textId="248550F8" w:rsidTr="000D0C14">
        <w:trPr>
          <w:trHeight w:val="300"/>
        </w:trPr>
        <w:tc>
          <w:tcPr>
            <w:tcW w:w="4675" w:type="dxa"/>
            <w:noWrap/>
            <w:hideMark/>
          </w:tcPr>
          <w:p w14:paraId="0AC9F457"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Site</w:t>
            </w:r>
          </w:p>
        </w:tc>
        <w:tc>
          <w:tcPr>
            <w:tcW w:w="4675" w:type="dxa"/>
          </w:tcPr>
          <w:p w14:paraId="470F2BBD"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Location:</w:t>
            </w:r>
          </w:p>
          <w:p w14:paraId="78719C34" w14:textId="77777777"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EWU- Eastern Washington University Prairie Restortion Site</w:t>
            </w:r>
          </w:p>
          <w:p w14:paraId="4F3FB50A" w14:textId="77777777"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KB- Kamiak Butte County Park</w:t>
            </w:r>
          </w:p>
          <w:p w14:paraId="279AE1FA" w14:textId="77777777"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ML-Medical Lake WA DNR land</w:t>
            </w:r>
          </w:p>
          <w:p w14:paraId="297FF4C4" w14:textId="2AF0F213"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SB- Steptoe Butte State Park</w:t>
            </w:r>
          </w:p>
        </w:tc>
      </w:tr>
      <w:tr w:rsidR="00FA492F" w:rsidRPr="00FA492F" w14:paraId="43F634CB" w14:textId="2CDDBF4C" w:rsidTr="000D0C14">
        <w:trPr>
          <w:trHeight w:val="300"/>
        </w:trPr>
        <w:tc>
          <w:tcPr>
            <w:tcW w:w="4675" w:type="dxa"/>
            <w:noWrap/>
            <w:hideMark/>
          </w:tcPr>
          <w:p w14:paraId="60F8CDA6"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Aspect</w:t>
            </w:r>
          </w:p>
        </w:tc>
        <w:tc>
          <w:tcPr>
            <w:tcW w:w="4675" w:type="dxa"/>
          </w:tcPr>
          <w:p w14:paraId="318E58D5"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Aspect or terrain shape</w:t>
            </w:r>
          </w:p>
          <w:p w14:paraId="00959F2D" w14:textId="1D75F7CD"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Bottom- bottom of hill, trough</w:t>
            </w:r>
          </w:p>
          <w:p w14:paraId="3A734700" w14:textId="3EF268CB"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Top- top of hill, ridge</w:t>
            </w:r>
          </w:p>
          <w:p w14:paraId="77D22E55" w14:textId="2921C602"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North</w:t>
            </w:r>
          </w:p>
          <w:p w14:paraId="71499ACE" w14:textId="7BA5FDAB"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South</w:t>
            </w:r>
          </w:p>
          <w:p w14:paraId="2A017744" w14:textId="04AC9816"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East</w:t>
            </w:r>
          </w:p>
          <w:p w14:paraId="50C87874" w14:textId="5525F36F"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West</w:t>
            </w:r>
          </w:p>
          <w:p w14:paraId="52009402" w14:textId="17D3C08B" w:rsidR="00FA492F" w:rsidRPr="00FA492F" w:rsidRDefault="00FA492F" w:rsidP="00FA492F">
            <w:pPr>
              <w:rPr>
                <w:rFonts w:eastAsia="Times New Roman" w:cstheme="minorHAnsi"/>
                <w:color w:val="000000"/>
              </w:rPr>
            </w:pPr>
          </w:p>
        </w:tc>
      </w:tr>
      <w:tr w:rsidR="00FA492F" w:rsidRPr="00FA492F" w14:paraId="5344EBBB" w14:textId="7B3B02EA" w:rsidTr="000D0C14">
        <w:trPr>
          <w:trHeight w:val="300"/>
        </w:trPr>
        <w:tc>
          <w:tcPr>
            <w:tcW w:w="4675" w:type="dxa"/>
            <w:noWrap/>
            <w:hideMark/>
          </w:tcPr>
          <w:p w14:paraId="57542CBB" w14:textId="77777777" w:rsidR="00FA492F" w:rsidRPr="00FA492F" w:rsidRDefault="00FA492F" w:rsidP="00FA492F">
            <w:pPr>
              <w:rPr>
                <w:rFonts w:eastAsia="Times New Roman" w:cstheme="minorHAnsi"/>
                <w:color w:val="000000"/>
              </w:rPr>
            </w:pPr>
            <w:r w:rsidRPr="00FA492F">
              <w:rPr>
                <w:rFonts w:eastAsia="Times New Roman" w:cstheme="minorHAnsi"/>
                <w:color w:val="000000"/>
              </w:rPr>
              <w:lastRenderedPageBreak/>
              <w:t>Quad</w:t>
            </w:r>
          </w:p>
        </w:tc>
        <w:tc>
          <w:tcPr>
            <w:tcW w:w="4675" w:type="dxa"/>
          </w:tcPr>
          <w:p w14:paraId="21EBC452" w14:textId="17E44945" w:rsidR="00FA492F" w:rsidRPr="00FA492F" w:rsidRDefault="00FA492F" w:rsidP="00FA492F">
            <w:pPr>
              <w:rPr>
                <w:rFonts w:eastAsia="Times New Roman" w:cstheme="minorHAnsi"/>
                <w:color w:val="000000"/>
              </w:rPr>
            </w:pPr>
            <w:r w:rsidRPr="00FA492F">
              <w:rPr>
                <w:rFonts w:eastAsia="Times New Roman" w:cstheme="minorHAnsi"/>
                <w:color w:val="000000"/>
              </w:rPr>
              <w:t>Quadrat sampled, 5 quadrats per site and aspect/terrain shape</w:t>
            </w:r>
          </w:p>
        </w:tc>
      </w:tr>
      <w:tr w:rsidR="00FA492F" w:rsidRPr="00FA492F" w14:paraId="2476640C" w14:textId="6CD73442" w:rsidTr="000D0C14">
        <w:trPr>
          <w:trHeight w:val="300"/>
        </w:trPr>
        <w:tc>
          <w:tcPr>
            <w:tcW w:w="4675" w:type="dxa"/>
            <w:noWrap/>
            <w:hideMark/>
          </w:tcPr>
          <w:p w14:paraId="1614510F"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Label</w:t>
            </w:r>
          </w:p>
        </w:tc>
        <w:tc>
          <w:tcPr>
            <w:tcW w:w="4675" w:type="dxa"/>
          </w:tcPr>
          <w:p w14:paraId="16FCCA34" w14:textId="5441F4A9" w:rsidR="00FA492F" w:rsidRPr="00FA492F" w:rsidRDefault="00FA492F" w:rsidP="00FA492F">
            <w:pPr>
              <w:rPr>
                <w:rFonts w:eastAsia="Times New Roman" w:cstheme="minorHAnsi"/>
                <w:color w:val="000000"/>
              </w:rPr>
            </w:pPr>
            <w:r w:rsidRPr="00FA492F">
              <w:rPr>
                <w:rFonts w:eastAsia="Times New Roman" w:cstheme="minorHAnsi"/>
                <w:color w:val="000000"/>
              </w:rPr>
              <w:t>Combined code for site, aspect, and quadrat</w:t>
            </w:r>
          </w:p>
        </w:tc>
      </w:tr>
      <w:tr w:rsidR="00FA492F" w:rsidRPr="00FA492F" w14:paraId="3F8B96F1" w14:textId="7AE5FB0A" w:rsidTr="000D0C14">
        <w:trPr>
          <w:trHeight w:val="300"/>
        </w:trPr>
        <w:tc>
          <w:tcPr>
            <w:tcW w:w="4675" w:type="dxa"/>
            <w:noWrap/>
            <w:hideMark/>
          </w:tcPr>
          <w:p w14:paraId="6CE8F1A7"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Date</w:t>
            </w:r>
          </w:p>
        </w:tc>
        <w:tc>
          <w:tcPr>
            <w:tcW w:w="4675" w:type="dxa"/>
          </w:tcPr>
          <w:p w14:paraId="63DC99C7" w14:textId="234ED004" w:rsidR="00FA492F" w:rsidRPr="00FA492F" w:rsidRDefault="00FA492F" w:rsidP="00FA492F">
            <w:pPr>
              <w:rPr>
                <w:rFonts w:eastAsia="Times New Roman" w:cstheme="minorHAnsi"/>
                <w:color w:val="000000"/>
              </w:rPr>
            </w:pPr>
            <w:r w:rsidRPr="00FA492F">
              <w:rPr>
                <w:rFonts w:eastAsia="Times New Roman" w:cstheme="minorHAnsi"/>
                <w:color w:val="000000"/>
              </w:rPr>
              <w:t>Date surveyed or collected</w:t>
            </w:r>
          </w:p>
        </w:tc>
      </w:tr>
      <w:tr w:rsidR="00FA492F" w:rsidRPr="00FA492F" w14:paraId="1E3F3F7C" w14:textId="21045DE8" w:rsidTr="000D0C14">
        <w:trPr>
          <w:trHeight w:val="300"/>
        </w:trPr>
        <w:tc>
          <w:tcPr>
            <w:tcW w:w="4675" w:type="dxa"/>
            <w:noWrap/>
            <w:hideMark/>
          </w:tcPr>
          <w:p w14:paraId="692A7E61"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Month</w:t>
            </w:r>
          </w:p>
        </w:tc>
        <w:tc>
          <w:tcPr>
            <w:tcW w:w="4675" w:type="dxa"/>
          </w:tcPr>
          <w:p w14:paraId="5B63F4AC"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Season collected</w:t>
            </w:r>
          </w:p>
          <w:p w14:paraId="24AE47EC" w14:textId="2DDEA29B"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June- considered spring survey</w:t>
            </w:r>
          </w:p>
          <w:p w14:paraId="3F93555D" w14:textId="1F51BC34"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July- considered summer survey</w:t>
            </w:r>
          </w:p>
        </w:tc>
      </w:tr>
      <w:tr w:rsidR="00FA492F" w:rsidRPr="00FA492F" w14:paraId="0CE93EE4" w14:textId="123EA096" w:rsidTr="000D0C14">
        <w:trPr>
          <w:trHeight w:val="300"/>
        </w:trPr>
        <w:tc>
          <w:tcPr>
            <w:tcW w:w="4675" w:type="dxa"/>
            <w:noWrap/>
            <w:hideMark/>
          </w:tcPr>
          <w:p w14:paraId="7B732F44"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Code</w:t>
            </w:r>
          </w:p>
        </w:tc>
        <w:tc>
          <w:tcPr>
            <w:tcW w:w="4675" w:type="dxa"/>
          </w:tcPr>
          <w:p w14:paraId="07A35F21" w14:textId="18E2BE2E" w:rsidR="00FA492F" w:rsidRPr="00FA492F" w:rsidRDefault="00FA492F" w:rsidP="00FA492F">
            <w:pPr>
              <w:rPr>
                <w:rFonts w:eastAsia="Times New Roman" w:cstheme="minorHAnsi"/>
                <w:color w:val="000000"/>
              </w:rPr>
            </w:pPr>
            <w:r w:rsidRPr="00FA492F">
              <w:rPr>
                <w:rFonts w:eastAsia="Times New Roman" w:cstheme="minorHAnsi"/>
                <w:color w:val="000000"/>
              </w:rPr>
              <w:t>Combined code for site, aspect, quadrat, and month</w:t>
            </w:r>
          </w:p>
        </w:tc>
      </w:tr>
      <w:tr w:rsidR="00FA492F" w:rsidRPr="00FA492F" w14:paraId="05C76F5C" w14:textId="21853727" w:rsidTr="000D0C14">
        <w:trPr>
          <w:trHeight w:val="300"/>
        </w:trPr>
        <w:tc>
          <w:tcPr>
            <w:tcW w:w="4675" w:type="dxa"/>
            <w:noWrap/>
            <w:hideMark/>
          </w:tcPr>
          <w:p w14:paraId="6B1E559E"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ErikCode</w:t>
            </w:r>
          </w:p>
        </w:tc>
        <w:tc>
          <w:tcPr>
            <w:tcW w:w="4675" w:type="dxa"/>
          </w:tcPr>
          <w:p w14:paraId="0EA1958F" w14:textId="07A1DF2A" w:rsidR="00FA492F" w:rsidRPr="00FA492F" w:rsidRDefault="00FA492F" w:rsidP="00FA492F">
            <w:pPr>
              <w:rPr>
                <w:rFonts w:eastAsia="Times New Roman" w:cstheme="minorHAnsi"/>
                <w:color w:val="000000"/>
              </w:rPr>
            </w:pPr>
            <w:r w:rsidRPr="00FA492F">
              <w:rPr>
                <w:rFonts w:eastAsia="Times New Roman" w:cstheme="minorHAnsi"/>
                <w:color w:val="000000"/>
              </w:rPr>
              <w:t>Combined code for site, aspect, and month (no quadrat)</w:t>
            </w:r>
          </w:p>
        </w:tc>
      </w:tr>
      <w:tr w:rsidR="00FA492F" w:rsidRPr="00FA492F" w14:paraId="7A04791F" w14:textId="67F33FE0" w:rsidTr="000D0C14">
        <w:trPr>
          <w:trHeight w:val="300"/>
        </w:trPr>
        <w:tc>
          <w:tcPr>
            <w:tcW w:w="4675" w:type="dxa"/>
            <w:noWrap/>
            <w:hideMark/>
          </w:tcPr>
          <w:p w14:paraId="4F07D1B2"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SoilMoisture</w:t>
            </w:r>
          </w:p>
        </w:tc>
        <w:tc>
          <w:tcPr>
            <w:tcW w:w="4675" w:type="dxa"/>
          </w:tcPr>
          <w:p w14:paraId="79E665AA" w14:textId="7206105C" w:rsidR="00FA492F" w:rsidRPr="00FA492F" w:rsidRDefault="00FA492F" w:rsidP="00FA492F">
            <w:pPr>
              <w:rPr>
                <w:rFonts w:eastAsia="Times New Roman" w:cstheme="minorHAnsi"/>
                <w:color w:val="000000"/>
              </w:rPr>
            </w:pPr>
            <w:r w:rsidRPr="00FA492F">
              <w:rPr>
                <w:rFonts w:eastAsia="Times New Roman" w:cstheme="minorHAnsi"/>
                <w:color w:val="000000"/>
              </w:rPr>
              <w:t>Seth’s soil moisture- grams of water/grams dry soil</w:t>
            </w:r>
          </w:p>
        </w:tc>
      </w:tr>
      <w:tr w:rsidR="00FA492F" w:rsidRPr="00FA492F" w14:paraId="6D798008" w14:textId="16D71D2D" w:rsidTr="000D0C14">
        <w:trPr>
          <w:trHeight w:val="300"/>
        </w:trPr>
        <w:tc>
          <w:tcPr>
            <w:tcW w:w="4675" w:type="dxa"/>
            <w:noWrap/>
            <w:hideMark/>
          </w:tcPr>
          <w:p w14:paraId="18A783D7"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SoilMoisture%</w:t>
            </w:r>
          </w:p>
        </w:tc>
        <w:tc>
          <w:tcPr>
            <w:tcW w:w="4675" w:type="dxa"/>
          </w:tcPr>
          <w:p w14:paraId="558708E9" w14:textId="248D48B2" w:rsidR="00FA492F" w:rsidRPr="00FA492F" w:rsidRDefault="00FA492F" w:rsidP="00FA492F">
            <w:pPr>
              <w:rPr>
                <w:rFonts w:eastAsia="Times New Roman" w:cstheme="minorHAnsi"/>
                <w:color w:val="000000"/>
              </w:rPr>
            </w:pPr>
            <w:r w:rsidRPr="00FA492F">
              <w:rPr>
                <w:rFonts w:eastAsia="Times New Roman" w:cstheme="minorHAnsi"/>
                <w:color w:val="000000"/>
              </w:rPr>
              <w:t>Seth’s soil moisture converted to a percent</w:t>
            </w:r>
          </w:p>
        </w:tc>
      </w:tr>
      <w:tr w:rsidR="00FA492F" w:rsidRPr="00FA492F" w14:paraId="30750495" w14:textId="386DAA03" w:rsidTr="000D0C14">
        <w:trPr>
          <w:trHeight w:val="300"/>
        </w:trPr>
        <w:tc>
          <w:tcPr>
            <w:tcW w:w="4675" w:type="dxa"/>
            <w:noWrap/>
            <w:hideMark/>
          </w:tcPr>
          <w:p w14:paraId="6931A432"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SOM</w:t>
            </w:r>
          </w:p>
        </w:tc>
        <w:tc>
          <w:tcPr>
            <w:tcW w:w="4675" w:type="dxa"/>
          </w:tcPr>
          <w:p w14:paraId="622006FC" w14:textId="311025AB" w:rsidR="00FA492F" w:rsidRPr="00FA492F" w:rsidRDefault="00FA492F" w:rsidP="00FA492F">
            <w:pPr>
              <w:rPr>
                <w:rFonts w:eastAsia="Times New Roman" w:cstheme="minorHAnsi"/>
                <w:color w:val="000000"/>
              </w:rPr>
            </w:pPr>
            <w:r w:rsidRPr="00FA492F">
              <w:rPr>
                <w:rFonts w:eastAsia="Times New Roman" w:cstheme="minorHAnsi"/>
                <w:color w:val="000000"/>
              </w:rPr>
              <w:t>Soil organic matter as a percent</w:t>
            </w:r>
          </w:p>
        </w:tc>
      </w:tr>
      <w:tr w:rsidR="00FA492F" w:rsidRPr="00FA492F" w14:paraId="17D542CD" w14:textId="01B8DFD8" w:rsidTr="000D0C14">
        <w:trPr>
          <w:trHeight w:val="300"/>
        </w:trPr>
        <w:tc>
          <w:tcPr>
            <w:tcW w:w="4675" w:type="dxa"/>
            <w:noWrap/>
            <w:hideMark/>
          </w:tcPr>
          <w:p w14:paraId="143D899F"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pH</w:t>
            </w:r>
          </w:p>
        </w:tc>
        <w:tc>
          <w:tcPr>
            <w:tcW w:w="4675" w:type="dxa"/>
          </w:tcPr>
          <w:p w14:paraId="2C702355" w14:textId="4E20F77F" w:rsidR="00FA492F" w:rsidRPr="00FA492F" w:rsidRDefault="00FA492F" w:rsidP="00FA492F">
            <w:pPr>
              <w:rPr>
                <w:rFonts w:eastAsia="Times New Roman" w:cstheme="minorHAnsi"/>
                <w:color w:val="000000"/>
              </w:rPr>
            </w:pPr>
            <w:r w:rsidRPr="00FA492F">
              <w:rPr>
                <w:rFonts w:eastAsia="Times New Roman" w:cstheme="minorHAnsi"/>
                <w:color w:val="000000"/>
              </w:rPr>
              <w:t>pH of soil</w:t>
            </w:r>
          </w:p>
        </w:tc>
      </w:tr>
      <w:tr w:rsidR="00FA492F" w:rsidRPr="00FA492F" w14:paraId="5171538B" w14:textId="650840C1" w:rsidTr="000D0C14">
        <w:trPr>
          <w:trHeight w:val="300"/>
        </w:trPr>
        <w:tc>
          <w:tcPr>
            <w:tcW w:w="4675" w:type="dxa"/>
            <w:noWrap/>
            <w:hideMark/>
          </w:tcPr>
          <w:p w14:paraId="6B706220"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Sand%</w:t>
            </w:r>
          </w:p>
        </w:tc>
        <w:tc>
          <w:tcPr>
            <w:tcW w:w="4675" w:type="dxa"/>
          </w:tcPr>
          <w:p w14:paraId="08A92AE5" w14:textId="33AAACC4" w:rsidR="00FA492F" w:rsidRPr="00FA492F" w:rsidRDefault="00FA492F" w:rsidP="00FA492F">
            <w:pPr>
              <w:rPr>
                <w:rFonts w:eastAsia="Times New Roman" w:cstheme="minorHAnsi"/>
                <w:color w:val="000000"/>
              </w:rPr>
            </w:pPr>
            <w:r w:rsidRPr="00FA492F">
              <w:rPr>
                <w:rFonts w:eastAsia="Times New Roman" w:cstheme="minorHAnsi"/>
                <w:color w:val="000000"/>
              </w:rPr>
              <w:t>Percent of sample that was sand</w:t>
            </w:r>
          </w:p>
        </w:tc>
      </w:tr>
      <w:tr w:rsidR="00FA492F" w:rsidRPr="00FA492F" w14:paraId="021CF6E1" w14:textId="5CDF538E" w:rsidTr="000D0C14">
        <w:trPr>
          <w:trHeight w:val="300"/>
        </w:trPr>
        <w:tc>
          <w:tcPr>
            <w:tcW w:w="4675" w:type="dxa"/>
            <w:noWrap/>
            <w:hideMark/>
          </w:tcPr>
          <w:p w14:paraId="039EE752"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Silt%</w:t>
            </w:r>
          </w:p>
        </w:tc>
        <w:tc>
          <w:tcPr>
            <w:tcW w:w="4675" w:type="dxa"/>
          </w:tcPr>
          <w:p w14:paraId="7E95498C" w14:textId="64307D87" w:rsidR="00FA492F" w:rsidRPr="00FA492F" w:rsidRDefault="00FA492F" w:rsidP="00FA492F">
            <w:pPr>
              <w:rPr>
                <w:rFonts w:eastAsia="Times New Roman" w:cstheme="minorHAnsi"/>
                <w:color w:val="000000"/>
              </w:rPr>
            </w:pPr>
            <w:r w:rsidRPr="00FA492F">
              <w:rPr>
                <w:rFonts w:eastAsia="Times New Roman" w:cstheme="minorHAnsi"/>
                <w:color w:val="000000"/>
              </w:rPr>
              <w:t>Percent of sample that was silt</w:t>
            </w:r>
          </w:p>
        </w:tc>
      </w:tr>
      <w:tr w:rsidR="00FA492F" w:rsidRPr="00FA492F" w14:paraId="745FC6F1" w14:textId="40336D54" w:rsidTr="000D0C14">
        <w:trPr>
          <w:trHeight w:val="300"/>
        </w:trPr>
        <w:tc>
          <w:tcPr>
            <w:tcW w:w="4675" w:type="dxa"/>
            <w:noWrap/>
            <w:hideMark/>
          </w:tcPr>
          <w:p w14:paraId="2C37D128"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Clay%</w:t>
            </w:r>
          </w:p>
        </w:tc>
        <w:tc>
          <w:tcPr>
            <w:tcW w:w="4675" w:type="dxa"/>
          </w:tcPr>
          <w:p w14:paraId="0FF617E5" w14:textId="5D82C207" w:rsidR="00FA492F" w:rsidRPr="00FA492F" w:rsidRDefault="00FA492F" w:rsidP="00FA492F">
            <w:pPr>
              <w:rPr>
                <w:rFonts w:eastAsia="Times New Roman" w:cstheme="minorHAnsi"/>
                <w:color w:val="000000"/>
              </w:rPr>
            </w:pPr>
            <w:r w:rsidRPr="00FA492F">
              <w:rPr>
                <w:rFonts w:eastAsia="Times New Roman" w:cstheme="minorHAnsi"/>
                <w:color w:val="000000"/>
              </w:rPr>
              <w:t>Percent of sample that was clay</w:t>
            </w:r>
          </w:p>
        </w:tc>
      </w:tr>
      <w:tr w:rsidR="00FA492F" w:rsidRPr="00FA492F" w14:paraId="15D7CF9E" w14:textId="6EFF60A4" w:rsidTr="000D0C14">
        <w:trPr>
          <w:trHeight w:val="300"/>
        </w:trPr>
        <w:tc>
          <w:tcPr>
            <w:tcW w:w="4675" w:type="dxa"/>
            <w:noWrap/>
            <w:hideMark/>
          </w:tcPr>
          <w:p w14:paraId="19601379"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NematodeAbundance</w:t>
            </w:r>
          </w:p>
        </w:tc>
        <w:tc>
          <w:tcPr>
            <w:tcW w:w="4675" w:type="dxa"/>
          </w:tcPr>
          <w:p w14:paraId="562B531C" w14:textId="5A22ECF9" w:rsidR="00FA492F" w:rsidRPr="00FA492F" w:rsidRDefault="00FA492F" w:rsidP="00FA492F">
            <w:pPr>
              <w:rPr>
                <w:rFonts w:eastAsia="Times New Roman" w:cstheme="minorHAnsi"/>
                <w:color w:val="000000"/>
              </w:rPr>
            </w:pPr>
            <w:r w:rsidRPr="00FA492F">
              <w:rPr>
                <w:rFonts w:eastAsia="Times New Roman" w:cstheme="minorHAnsi"/>
                <w:color w:val="000000"/>
              </w:rPr>
              <w:t>Nematodes present per gram of dry soil out of 40 grams of field moist soil- ratio of nematodes</w:t>
            </w:r>
          </w:p>
        </w:tc>
      </w:tr>
      <w:tr w:rsidR="00FA492F" w:rsidRPr="00FA492F" w14:paraId="4A905709" w14:textId="572049CA" w:rsidTr="000D0C14">
        <w:trPr>
          <w:trHeight w:val="300"/>
        </w:trPr>
        <w:tc>
          <w:tcPr>
            <w:tcW w:w="4675" w:type="dxa"/>
            <w:noWrap/>
            <w:hideMark/>
          </w:tcPr>
          <w:p w14:paraId="13449EE4"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TotalNematodes</w:t>
            </w:r>
          </w:p>
        </w:tc>
        <w:tc>
          <w:tcPr>
            <w:tcW w:w="4675" w:type="dxa"/>
          </w:tcPr>
          <w:p w14:paraId="0CBBA473" w14:textId="670DF92A" w:rsidR="00FA492F" w:rsidRPr="00FA492F" w:rsidRDefault="00FA492F" w:rsidP="00FA492F">
            <w:pPr>
              <w:rPr>
                <w:rFonts w:eastAsia="Times New Roman" w:cstheme="minorHAnsi"/>
                <w:color w:val="000000"/>
              </w:rPr>
            </w:pPr>
            <w:r w:rsidRPr="00FA492F">
              <w:rPr>
                <w:rFonts w:eastAsia="Times New Roman" w:cstheme="minorHAnsi"/>
                <w:color w:val="000000"/>
              </w:rPr>
              <w:t>Total nemadtodes in soil sample</w:t>
            </w:r>
          </w:p>
        </w:tc>
      </w:tr>
      <w:tr w:rsidR="00FA492F" w:rsidRPr="00FA492F" w14:paraId="107D2CC9" w14:textId="15A08FFE" w:rsidTr="000D0C14">
        <w:trPr>
          <w:trHeight w:val="300"/>
        </w:trPr>
        <w:tc>
          <w:tcPr>
            <w:tcW w:w="4675" w:type="dxa"/>
            <w:noWrap/>
            <w:hideMark/>
          </w:tcPr>
          <w:p w14:paraId="1E67D5AE"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BF</w:t>
            </w:r>
          </w:p>
        </w:tc>
        <w:tc>
          <w:tcPr>
            <w:tcW w:w="4675" w:type="dxa"/>
          </w:tcPr>
          <w:p w14:paraId="4BC0D04D" w14:textId="18767356" w:rsidR="00FA492F" w:rsidRPr="00FA492F" w:rsidRDefault="00FA492F" w:rsidP="00FA492F">
            <w:pPr>
              <w:tabs>
                <w:tab w:val="left" w:pos="3015"/>
              </w:tabs>
              <w:rPr>
                <w:rFonts w:eastAsia="Times New Roman" w:cstheme="minorHAnsi"/>
                <w:color w:val="000000"/>
              </w:rPr>
            </w:pPr>
            <w:r w:rsidRPr="00FA492F">
              <w:rPr>
                <w:rFonts w:eastAsia="Times New Roman" w:cstheme="minorHAnsi"/>
                <w:color w:val="000000"/>
              </w:rPr>
              <w:t>Nematode functional groups- bacterial feeders</w:t>
            </w:r>
          </w:p>
        </w:tc>
      </w:tr>
      <w:tr w:rsidR="00FA492F" w:rsidRPr="00FA492F" w14:paraId="0569C6A1" w14:textId="3F03E952" w:rsidTr="000D0C14">
        <w:trPr>
          <w:trHeight w:val="300"/>
        </w:trPr>
        <w:tc>
          <w:tcPr>
            <w:tcW w:w="4675" w:type="dxa"/>
            <w:noWrap/>
            <w:hideMark/>
          </w:tcPr>
          <w:p w14:paraId="2D2BD3D1"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FF</w:t>
            </w:r>
          </w:p>
        </w:tc>
        <w:tc>
          <w:tcPr>
            <w:tcW w:w="4675" w:type="dxa"/>
          </w:tcPr>
          <w:p w14:paraId="141AD658" w14:textId="6A16E3EA" w:rsidR="00FA492F" w:rsidRPr="00FA492F" w:rsidRDefault="00FA492F" w:rsidP="00FA492F">
            <w:pPr>
              <w:rPr>
                <w:rFonts w:eastAsia="Times New Roman" w:cstheme="minorHAnsi"/>
                <w:color w:val="000000"/>
              </w:rPr>
            </w:pPr>
            <w:r w:rsidRPr="00FA492F">
              <w:rPr>
                <w:rFonts w:eastAsia="Times New Roman" w:cstheme="minorHAnsi"/>
                <w:color w:val="000000"/>
              </w:rPr>
              <w:t>Nematode functional groups- fungal feeders</w:t>
            </w:r>
          </w:p>
        </w:tc>
      </w:tr>
      <w:tr w:rsidR="00FA492F" w:rsidRPr="00FA492F" w14:paraId="0232BA7B" w14:textId="649DA27E" w:rsidTr="000D0C14">
        <w:trPr>
          <w:trHeight w:val="300"/>
        </w:trPr>
        <w:tc>
          <w:tcPr>
            <w:tcW w:w="4675" w:type="dxa"/>
            <w:noWrap/>
            <w:hideMark/>
          </w:tcPr>
          <w:p w14:paraId="45F5CFD3"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PP</w:t>
            </w:r>
          </w:p>
        </w:tc>
        <w:tc>
          <w:tcPr>
            <w:tcW w:w="4675" w:type="dxa"/>
          </w:tcPr>
          <w:p w14:paraId="0E6FA247" w14:textId="04EC0F79" w:rsidR="00FA492F" w:rsidRPr="00FA492F" w:rsidRDefault="00FA492F" w:rsidP="00FA492F">
            <w:pPr>
              <w:rPr>
                <w:rFonts w:eastAsia="Times New Roman" w:cstheme="minorHAnsi"/>
                <w:color w:val="000000"/>
              </w:rPr>
            </w:pPr>
            <w:r w:rsidRPr="00FA492F">
              <w:rPr>
                <w:rFonts w:eastAsia="Times New Roman" w:cstheme="minorHAnsi"/>
                <w:color w:val="000000"/>
              </w:rPr>
              <w:t>Nematode functional groups- plant predator or parasite</w:t>
            </w:r>
          </w:p>
        </w:tc>
      </w:tr>
      <w:tr w:rsidR="00FA492F" w:rsidRPr="00FA492F" w14:paraId="083DF2F1" w14:textId="6BB143D9" w:rsidTr="000D0C14">
        <w:trPr>
          <w:trHeight w:val="300"/>
        </w:trPr>
        <w:tc>
          <w:tcPr>
            <w:tcW w:w="4675" w:type="dxa"/>
            <w:noWrap/>
            <w:hideMark/>
          </w:tcPr>
          <w:p w14:paraId="6F28B894"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Tyl</w:t>
            </w:r>
          </w:p>
        </w:tc>
        <w:tc>
          <w:tcPr>
            <w:tcW w:w="4675" w:type="dxa"/>
          </w:tcPr>
          <w:p w14:paraId="0A84D5AB" w14:textId="685A544A" w:rsidR="00FA492F" w:rsidRPr="00FA492F" w:rsidRDefault="00FA492F" w:rsidP="00FA492F">
            <w:pPr>
              <w:rPr>
                <w:rFonts w:eastAsia="Times New Roman" w:cstheme="minorHAnsi"/>
                <w:color w:val="000000"/>
              </w:rPr>
            </w:pPr>
            <w:r w:rsidRPr="00FA492F">
              <w:rPr>
                <w:rFonts w:eastAsia="Times New Roman" w:cstheme="minorHAnsi"/>
                <w:color w:val="000000"/>
              </w:rPr>
              <w:t>Nematode functional groups- tylenchulus</w:t>
            </w:r>
          </w:p>
        </w:tc>
      </w:tr>
      <w:tr w:rsidR="00FA492F" w:rsidRPr="00FA492F" w14:paraId="7E8CBCA8" w14:textId="2505C216" w:rsidTr="000D0C14">
        <w:trPr>
          <w:trHeight w:val="300"/>
        </w:trPr>
        <w:tc>
          <w:tcPr>
            <w:tcW w:w="4675" w:type="dxa"/>
            <w:noWrap/>
            <w:hideMark/>
          </w:tcPr>
          <w:p w14:paraId="4B9DC49E"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Omn</w:t>
            </w:r>
          </w:p>
        </w:tc>
        <w:tc>
          <w:tcPr>
            <w:tcW w:w="4675" w:type="dxa"/>
          </w:tcPr>
          <w:p w14:paraId="68F38BF9" w14:textId="7C8E88E8" w:rsidR="00FA492F" w:rsidRPr="00FA492F" w:rsidRDefault="00FA492F" w:rsidP="00FA492F">
            <w:pPr>
              <w:rPr>
                <w:rFonts w:eastAsia="Times New Roman" w:cstheme="minorHAnsi"/>
                <w:color w:val="000000"/>
              </w:rPr>
            </w:pPr>
            <w:r w:rsidRPr="00FA492F">
              <w:rPr>
                <w:rFonts w:eastAsia="Times New Roman" w:cstheme="minorHAnsi"/>
                <w:color w:val="000000"/>
              </w:rPr>
              <w:t>Nematode functional groups- omnivore</w:t>
            </w:r>
          </w:p>
        </w:tc>
      </w:tr>
      <w:tr w:rsidR="00FA492F" w:rsidRPr="00FA492F" w14:paraId="2B4C74C4" w14:textId="624DC252" w:rsidTr="000D0C14">
        <w:trPr>
          <w:trHeight w:val="300"/>
        </w:trPr>
        <w:tc>
          <w:tcPr>
            <w:tcW w:w="4675" w:type="dxa"/>
            <w:noWrap/>
            <w:hideMark/>
          </w:tcPr>
          <w:p w14:paraId="782E825F"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Pred</w:t>
            </w:r>
          </w:p>
        </w:tc>
        <w:tc>
          <w:tcPr>
            <w:tcW w:w="4675" w:type="dxa"/>
          </w:tcPr>
          <w:p w14:paraId="5C24AF16" w14:textId="4550BFD0" w:rsidR="00FA492F" w:rsidRPr="00FA492F" w:rsidRDefault="00FA492F" w:rsidP="00FA492F">
            <w:pPr>
              <w:rPr>
                <w:rFonts w:eastAsia="Times New Roman" w:cstheme="minorHAnsi"/>
                <w:color w:val="000000"/>
              </w:rPr>
            </w:pPr>
            <w:r w:rsidRPr="00FA492F">
              <w:rPr>
                <w:rFonts w:eastAsia="Times New Roman" w:cstheme="minorHAnsi"/>
                <w:color w:val="000000"/>
              </w:rPr>
              <w:t>Nematode functional groups- predator</w:t>
            </w:r>
          </w:p>
        </w:tc>
      </w:tr>
      <w:tr w:rsidR="00FA492F" w:rsidRPr="00FA492F" w14:paraId="3AE7FC46" w14:textId="065DBD08" w:rsidTr="000D0C14">
        <w:trPr>
          <w:trHeight w:val="300"/>
        </w:trPr>
        <w:tc>
          <w:tcPr>
            <w:tcW w:w="4675" w:type="dxa"/>
            <w:noWrap/>
            <w:hideMark/>
          </w:tcPr>
          <w:p w14:paraId="2F285F97" w14:textId="77777777" w:rsidR="00FA492F" w:rsidRPr="00FA492F" w:rsidRDefault="00FA492F" w:rsidP="00FA492F">
            <w:pPr>
              <w:rPr>
                <w:rFonts w:eastAsia="Times New Roman" w:cstheme="minorHAnsi"/>
                <w:color w:val="000000"/>
              </w:rPr>
            </w:pPr>
            <w:r w:rsidRPr="00FA492F">
              <w:rPr>
                <w:rFonts w:eastAsia="Times New Roman" w:cstheme="minorHAnsi"/>
                <w:color w:val="000000"/>
              </w:rPr>
              <w:t>SM_ks</w:t>
            </w:r>
          </w:p>
        </w:tc>
        <w:tc>
          <w:tcPr>
            <w:tcW w:w="4675" w:type="dxa"/>
          </w:tcPr>
          <w:p w14:paraId="55298DCF" w14:textId="24C95354" w:rsidR="00FA492F" w:rsidRPr="00FA492F" w:rsidRDefault="00FA492F" w:rsidP="00FA492F">
            <w:pPr>
              <w:rPr>
                <w:rFonts w:eastAsia="Times New Roman" w:cstheme="minorHAnsi"/>
                <w:color w:val="000000"/>
              </w:rPr>
            </w:pPr>
            <w:r w:rsidRPr="00FA492F">
              <w:rPr>
                <w:rFonts w:eastAsia="Times New Roman" w:cstheme="minorHAnsi"/>
                <w:color w:val="000000"/>
              </w:rPr>
              <w:t>Kristy’s soil moisture using a Vegetronix soil moisture meter</w:t>
            </w:r>
          </w:p>
        </w:tc>
      </w:tr>
      <w:tr w:rsidR="00FA492F" w:rsidRPr="00FA492F" w14:paraId="361BBE75" w14:textId="363216FD" w:rsidTr="000D0C14">
        <w:tc>
          <w:tcPr>
            <w:tcW w:w="4675" w:type="dxa"/>
          </w:tcPr>
          <w:p w14:paraId="6522EE1D" w14:textId="77777777" w:rsidR="00FA492F" w:rsidRPr="00FA492F" w:rsidRDefault="00FA492F" w:rsidP="00FA492F">
            <w:pPr>
              <w:rPr>
                <w:rFonts w:cstheme="minorHAnsi"/>
              </w:rPr>
            </w:pPr>
            <w:r w:rsidRPr="00FA492F">
              <w:rPr>
                <w:rFonts w:cstheme="minorHAnsi"/>
              </w:rPr>
              <w:t>Column AA-DQ*</w:t>
            </w:r>
          </w:p>
          <w:p w14:paraId="4669E8B0" w14:textId="77777777" w:rsidR="00FA492F" w:rsidRPr="00FA492F" w:rsidRDefault="00FA492F" w:rsidP="00FA492F">
            <w:pPr>
              <w:rPr>
                <w:rFonts w:cstheme="minorHAnsi"/>
              </w:rPr>
            </w:pPr>
          </w:p>
          <w:p w14:paraId="34A9180D" w14:textId="0815C66D" w:rsidR="00FA492F" w:rsidRPr="00FA492F" w:rsidRDefault="00FA492F" w:rsidP="00FA492F">
            <w:pPr>
              <w:rPr>
                <w:rFonts w:cstheme="minorHAnsi"/>
              </w:rPr>
            </w:pPr>
          </w:p>
        </w:tc>
        <w:tc>
          <w:tcPr>
            <w:tcW w:w="4675" w:type="dxa"/>
          </w:tcPr>
          <w:p w14:paraId="41713D5A" w14:textId="77777777" w:rsidR="00FA492F" w:rsidRPr="00FA492F" w:rsidRDefault="00FA492F" w:rsidP="00FA492F">
            <w:pPr>
              <w:rPr>
                <w:rFonts w:cstheme="minorHAnsi"/>
              </w:rPr>
            </w:pPr>
            <w:r w:rsidRPr="00FA492F">
              <w:rPr>
                <w:rFonts w:cstheme="minorHAnsi"/>
              </w:rPr>
              <w:t>Plant species percent cover</w:t>
            </w:r>
          </w:p>
          <w:p w14:paraId="2AE99E4F" w14:textId="4BFC9CBE"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I-introduced</w:t>
            </w:r>
          </w:p>
          <w:p w14:paraId="3516103F" w14:textId="552FB234"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N-native</w:t>
            </w:r>
          </w:p>
          <w:p w14:paraId="21D44A29" w14:textId="0E310A14"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A-annual</w:t>
            </w:r>
          </w:p>
          <w:p w14:paraId="0A5C5F29" w14:textId="49277465" w:rsidR="00FA492F" w:rsidRPr="00FA492F" w:rsidRDefault="00FA492F" w:rsidP="00FA492F">
            <w:pPr>
              <w:pStyle w:val="ListParagraph"/>
              <w:numPr>
                <w:ilvl w:val="0"/>
                <w:numId w:val="1"/>
              </w:numPr>
              <w:ind w:left="346"/>
              <w:rPr>
                <w:rFonts w:eastAsia="Times New Roman" w:cstheme="minorHAnsi"/>
                <w:color w:val="000000"/>
              </w:rPr>
            </w:pPr>
            <w:r w:rsidRPr="00FA492F">
              <w:rPr>
                <w:rFonts w:eastAsia="Times New Roman" w:cstheme="minorHAnsi"/>
                <w:color w:val="000000"/>
              </w:rPr>
              <w:t>P-perennial</w:t>
            </w:r>
          </w:p>
          <w:p w14:paraId="3AA8CB1E" w14:textId="161F14E4" w:rsidR="00FA492F" w:rsidRPr="00FA492F" w:rsidRDefault="00FA492F" w:rsidP="00FA492F">
            <w:pPr>
              <w:rPr>
                <w:rFonts w:cstheme="minorHAnsi"/>
              </w:rPr>
            </w:pPr>
          </w:p>
        </w:tc>
      </w:tr>
    </w:tbl>
    <w:p w14:paraId="58AC5746" w14:textId="77777777" w:rsidR="00FA492F" w:rsidRPr="00FA492F" w:rsidRDefault="00FA492F">
      <w:pPr>
        <w:rPr>
          <w:rFonts w:cstheme="minorHAnsi"/>
        </w:rPr>
      </w:pPr>
    </w:p>
    <w:sectPr w:rsidR="00FA492F" w:rsidRPr="00FA492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815D" w14:textId="77777777" w:rsidR="006A5282" w:rsidRDefault="006A5282" w:rsidP="00FE4993">
      <w:pPr>
        <w:spacing w:after="0" w:line="240" w:lineRule="auto"/>
      </w:pPr>
      <w:r>
        <w:separator/>
      </w:r>
    </w:p>
  </w:endnote>
  <w:endnote w:type="continuationSeparator" w:id="0">
    <w:p w14:paraId="131F7724" w14:textId="77777777" w:rsidR="006A5282" w:rsidRDefault="006A5282" w:rsidP="00FE4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D19A" w14:textId="77777777" w:rsidR="00FA492F" w:rsidRDefault="00FA4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5140" w14:textId="77777777" w:rsidR="00FA492F" w:rsidRDefault="00FA49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A123B" w14:textId="77777777" w:rsidR="00FA492F" w:rsidRDefault="00FA4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CE88F" w14:textId="77777777" w:rsidR="006A5282" w:rsidRDefault="006A5282" w:rsidP="00FE4993">
      <w:pPr>
        <w:spacing w:after="0" w:line="240" w:lineRule="auto"/>
      </w:pPr>
      <w:r>
        <w:separator/>
      </w:r>
    </w:p>
  </w:footnote>
  <w:footnote w:type="continuationSeparator" w:id="0">
    <w:p w14:paraId="1D486E87" w14:textId="77777777" w:rsidR="006A5282" w:rsidRDefault="006A5282" w:rsidP="00FE4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3914F" w14:textId="77777777" w:rsidR="00FA492F" w:rsidRDefault="00FA4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FA647" w14:textId="56BA4A8F" w:rsidR="00FE4993" w:rsidRPr="00FA492F" w:rsidRDefault="00FE4993" w:rsidP="00FA49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0C088" w14:textId="77777777" w:rsidR="00FA492F" w:rsidRDefault="00FA4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5346"/>
    <w:multiLevelType w:val="multilevel"/>
    <w:tmpl w:val="B59E1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054D0"/>
    <w:multiLevelType w:val="multilevel"/>
    <w:tmpl w:val="C096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25C97"/>
    <w:multiLevelType w:val="hybridMultilevel"/>
    <w:tmpl w:val="ABAED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E7D38"/>
    <w:multiLevelType w:val="hybridMultilevel"/>
    <w:tmpl w:val="3D1CD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901E7E"/>
    <w:multiLevelType w:val="multilevel"/>
    <w:tmpl w:val="C096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2B0441"/>
    <w:multiLevelType w:val="multilevel"/>
    <w:tmpl w:val="C096D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WzMDYwszQwMjMwtDBU0lEKTi0uzszPAykwqgUAfpbrjSwAAAA="/>
  </w:docVars>
  <w:rsids>
    <w:rsidRoot w:val="00240E37"/>
    <w:rsid w:val="001632F1"/>
    <w:rsid w:val="00240E37"/>
    <w:rsid w:val="005D1C12"/>
    <w:rsid w:val="00690D17"/>
    <w:rsid w:val="006A5282"/>
    <w:rsid w:val="00837323"/>
    <w:rsid w:val="00967D9F"/>
    <w:rsid w:val="00986BC9"/>
    <w:rsid w:val="00FA492F"/>
    <w:rsid w:val="00FE4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14C6"/>
  <w15:chartTrackingRefBased/>
  <w15:docId w15:val="{34B25168-7BB0-44B7-8BE4-C48CB0217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323"/>
    <w:pPr>
      <w:ind w:left="720"/>
      <w:contextualSpacing/>
    </w:pPr>
  </w:style>
  <w:style w:type="paragraph" w:styleId="Header">
    <w:name w:val="header"/>
    <w:basedOn w:val="Normal"/>
    <w:link w:val="HeaderChar"/>
    <w:uiPriority w:val="99"/>
    <w:unhideWhenUsed/>
    <w:rsid w:val="00FE4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993"/>
  </w:style>
  <w:style w:type="paragraph" w:styleId="Footer">
    <w:name w:val="footer"/>
    <w:basedOn w:val="Normal"/>
    <w:link w:val="FooterChar"/>
    <w:uiPriority w:val="99"/>
    <w:unhideWhenUsed/>
    <w:rsid w:val="00FE4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993"/>
  </w:style>
  <w:style w:type="table" w:styleId="TableGrid">
    <w:name w:val="Table Grid"/>
    <w:basedOn w:val="TableNormal"/>
    <w:uiPriority w:val="39"/>
    <w:rsid w:val="00FA4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95049">
      <w:bodyDiv w:val="1"/>
      <w:marLeft w:val="0"/>
      <w:marRight w:val="0"/>
      <w:marTop w:val="0"/>
      <w:marBottom w:val="0"/>
      <w:divBdr>
        <w:top w:val="none" w:sz="0" w:space="0" w:color="auto"/>
        <w:left w:val="none" w:sz="0" w:space="0" w:color="auto"/>
        <w:bottom w:val="none" w:sz="0" w:space="0" w:color="auto"/>
        <w:right w:val="none" w:sz="0" w:space="0" w:color="auto"/>
      </w:divBdr>
    </w:div>
    <w:div w:id="1334141628">
      <w:bodyDiv w:val="1"/>
      <w:marLeft w:val="0"/>
      <w:marRight w:val="0"/>
      <w:marTop w:val="0"/>
      <w:marBottom w:val="0"/>
      <w:divBdr>
        <w:top w:val="none" w:sz="0" w:space="0" w:color="auto"/>
        <w:left w:val="none" w:sz="0" w:space="0" w:color="auto"/>
        <w:bottom w:val="none" w:sz="0" w:space="0" w:color="auto"/>
        <w:right w:val="none" w:sz="0" w:space="0" w:color="auto"/>
      </w:divBdr>
    </w:div>
    <w:div w:id="1433936299">
      <w:bodyDiv w:val="1"/>
      <w:marLeft w:val="0"/>
      <w:marRight w:val="0"/>
      <w:marTop w:val="0"/>
      <w:marBottom w:val="0"/>
      <w:divBdr>
        <w:top w:val="none" w:sz="0" w:space="0" w:color="auto"/>
        <w:left w:val="none" w:sz="0" w:space="0" w:color="auto"/>
        <w:bottom w:val="none" w:sz="0" w:space="0" w:color="auto"/>
        <w:right w:val="none" w:sz="0" w:space="0" w:color="auto"/>
      </w:divBdr>
    </w:div>
    <w:div w:id="20896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Mccullough</dc:creator>
  <cp:keywords/>
  <dc:description/>
  <cp:lastModifiedBy>Kristy Snyder</cp:lastModifiedBy>
  <cp:revision>3</cp:revision>
  <dcterms:created xsi:type="dcterms:W3CDTF">2021-09-09T18:27:00Z</dcterms:created>
  <dcterms:modified xsi:type="dcterms:W3CDTF">2021-09-09T18:45:00Z</dcterms:modified>
</cp:coreProperties>
</file>