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076" w:rsidRDefault="00807076" w:rsidP="00807076">
      <w:pPr>
        <w:pStyle w:val="a6"/>
        <w:shd w:val="clear" w:color="auto" w:fill="FFFFFF"/>
        <w:spacing w:line="390" w:lineRule="atLeast"/>
        <w:rPr>
          <w:rFonts w:ascii="Arial" w:hAnsi="Arial" w:cs="Arial"/>
          <w:color w:val="362E2B"/>
          <w:sz w:val="21"/>
          <w:szCs w:val="21"/>
        </w:rPr>
      </w:pPr>
      <w:r>
        <w:rPr>
          <w:rFonts w:ascii="KaiTi_GB2312" w:hAnsi="KaiTi_GB2312" w:cs="Arial"/>
          <w:color w:val="182E4E"/>
          <w:sz w:val="27"/>
          <w:szCs w:val="27"/>
        </w:rPr>
        <w:t>随着电子商务的迅速发展，信息安全已成为焦点问题之一，尤其是网上支付和网络银行对信息安全的要求显得更为突出。为了能在因特网上开展安全的电子商务活动，公开密钥基础设施（</w:t>
      </w:r>
      <w:r>
        <w:rPr>
          <w:rFonts w:ascii="宋体" w:eastAsia="宋体" w:hAnsi="宋体" w:cs="宋体" w:hint="eastAsia"/>
          <w:color w:val="182E4E"/>
          <w:sz w:val="27"/>
          <w:szCs w:val="27"/>
        </w:rPr>
        <w:t> </w:t>
      </w:r>
      <w:r>
        <w:rPr>
          <w:rFonts w:ascii="KaiTi_GB2312" w:eastAsia="KaiTi_GB2312" w:hAnsi="KaiTi_GB2312" w:cs="KaiTi_GB2312" w:hint="eastAsia"/>
          <w:color w:val="182E4E"/>
          <w:sz w:val="27"/>
          <w:szCs w:val="27"/>
        </w:rPr>
        <w:t>PKI,</w:t>
      </w:r>
      <w:r>
        <w:rPr>
          <w:rFonts w:ascii="宋体" w:eastAsia="宋体" w:hAnsi="宋体" w:cs="宋体" w:hint="eastAsia"/>
          <w:color w:val="182E4E"/>
          <w:sz w:val="27"/>
          <w:szCs w:val="27"/>
        </w:rPr>
        <w:t> </w:t>
      </w:r>
      <w:r>
        <w:rPr>
          <w:rFonts w:ascii="KaiTi_GB2312" w:eastAsia="KaiTi_GB2312" w:hAnsi="KaiTi_GB2312" w:cs="KaiTi_GB2312" w:hint="eastAsia"/>
          <w:color w:val="182E4E"/>
          <w:sz w:val="27"/>
          <w:szCs w:val="27"/>
        </w:rPr>
        <w:t>Public</w:t>
      </w:r>
      <w:r>
        <w:rPr>
          <w:rFonts w:ascii="宋体" w:eastAsia="宋体" w:hAnsi="宋体" w:cs="宋体" w:hint="eastAsia"/>
          <w:color w:val="182E4E"/>
          <w:sz w:val="27"/>
          <w:szCs w:val="27"/>
        </w:rPr>
        <w:t> </w:t>
      </w:r>
      <w:r>
        <w:rPr>
          <w:rFonts w:ascii="KaiTi_GB2312" w:eastAsia="KaiTi_GB2312" w:hAnsi="KaiTi_GB2312" w:cs="KaiTi_GB2312" w:hint="eastAsia"/>
          <w:color w:val="182E4E"/>
          <w:sz w:val="27"/>
          <w:szCs w:val="27"/>
        </w:rPr>
        <w:t>Key</w:t>
      </w:r>
      <w:r>
        <w:rPr>
          <w:rFonts w:ascii="宋体" w:eastAsia="宋体" w:hAnsi="宋体" w:cs="宋体" w:hint="eastAsia"/>
          <w:color w:val="182E4E"/>
          <w:sz w:val="27"/>
          <w:szCs w:val="27"/>
        </w:rPr>
        <w:t> </w:t>
      </w:r>
      <w:r>
        <w:rPr>
          <w:rFonts w:ascii="KaiTi_GB2312" w:eastAsia="KaiTi_GB2312" w:hAnsi="KaiTi_GB2312" w:cs="KaiTi_GB2312" w:hint="eastAsia"/>
          <w:color w:val="182E4E"/>
          <w:sz w:val="27"/>
          <w:szCs w:val="27"/>
        </w:rPr>
        <w:t>Infrastructure</w:t>
      </w:r>
      <w:r>
        <w:rPr>
          <w:rFonts w:ascii="宋体" w:eastAsia="宋体" w:hAnsi="宋体" w:cs="宋体" w:hint="eastAsia"/>
          <w:color w:val="182E4E"/>
          <w:sz w:val="27"/>
          <w:szCs w:val="27"/>
        </w:rPr>
        <w:t> </w:t>
      </w:r>
      <w:r>
        <w:rPr>
          <w:rFonts w:ascii="KaiTi_GB2312" w:hAnsi="KaiTi_GB2312" w:cs="Arial"/>
          <w:color w:val="362E2B"/>
          <w:sz w:val="27"/>
          <w:szCs w:val="27"/>
        </w:rPr>
        <w:t>）逐步在国内外得到广泛应用。我们是否真的需要</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PKI</w:t>
      </w:r>
      <w:r>
        <w:rPr>
          <w:rFonts w:ascii="宋体" w:eastAsia="宋体" w:hAnsi="宋体" w:cs="宋体" w:hint="eastAsia"/>
          <w:color w:val="362E2B"/>
          <w:sz w:val="27"/>
          <w:szCs w:val="27"/>
        </w:rPr>
        <w:t> </w:t>
      </w:r>
      <w:r>
        <w:rPr>
          <w:rFonts w:ascii="KaiTi_GB2312" w:hAnsi="KaiTi_GB2312" w:cs="Arial"/>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PKI</w:t>
      </w:r>
      <w:r>
        <w:rPr>
          <w:rFonts w:ascii="宋体" w:eastAsia="宋体" w:hAnsi="宋体" w:cs="宋体" w:hint="eastAsia"/>
          <w:color w:val="362E2B"/>
          <w:sz w:val="27"/>
          <w:szCs w:val="27"/>
        </w:rPr>
        <w:t> </w:t>
      </w:r>
      <w:r>
        <w:rPr>
          <w:rFonts w:ascii="KaiTi_GB2312" w:hAnsi="KaiTi_GB2312" w:cs="Arial"/>
          <w:color w:val="362E2B"/>
          <w:sz w:val="27"/>
          <w:szCs w:val="27"/>
        </w:rPr>
        <w:t>究竟有什么用？下面通过一个案例一步步地来剖析这个问题</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hAnsi="KaiTi_GB2312" w:cs="Arial"/>
          <w:color w:val="362E2B"/>
          <w:sz w:val="27"/>
          <w:szCs w:val="27"/>
        </w:rPr>
        <w:t>甲想将一份合同文件通过</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Internet</w:t>
      </w:r>
      <w:r>
        <w:rPr>
          <w:rFonts w:ascii="宋体" w:eastAsia="宋体" w:hAnsi="宋体" w:cs="宋体" w:hint="eastAsia"/>
          <w:color w:val="362E2B"/>
          <w:sz w:val="27"/>
          <w:szCs w:val="27"/>
        </w:rPr>
        <w:t> </w:t>
      </w:r>
      <w:r>
        <w:rPr>
          <w:rFonts w:ascii="KaiTi_GB2312" w:hAnsi="KaiTi_GB2312" w:cs="Arial"/>
          <w:color w:val="362E2B"/>
          <w:sz w:val="27"/>
          <w:szCs w:val="27"/>
        </w:rPr>
        <w:t>发给远在国外的乙，此合同文件对双方非常重要，不能有丝毫差错，而且此文件绝对不能被其他人得知其内容。如何才能实现这个合同的安全发送？</w:t>
      </w:r>
      <w:r>
        <w:rPr>
          <w:rFonts w:ascii="宋体" w:eastAsia="宋体" w:hAnsi="宋体" w:cs="宋体" w:hint="eastAsia"/>
          <w:color w:val="362E2B"/>
          <w:sz w:val="27"/>
          <w:szCs w:val="27"/>
        </w:rPr>
        <w:t> </w:t>
      </w:r>
      <w:r>
        <w:rPr>
          <w:rFonts w:ascii="KaiTi_GB2312" w:hAnsi="KaiTi_GB2312" w:cs="Arial"/>
          <w:color w:val="362E2B"/>
          <w:sz w:val="27"/>
          <w:szCs w:val="27"/>
        </w:rPr>
        <w:br/>
        <w:t>问题</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1:</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最自然的想法是，甲必须对文件加密才能保证不被其他人查看其内容，那么</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到底应该用什么加密技术，才能使合同传送既安全又快速呢</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可以采用一些成熟的对称加密算法</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如</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DES</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3DES</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RC5</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等对文件加密。对称加密采用了对称密码编码技术，它的特点是文件加密和解密使用相同的密钥，即加密密钥也可以用做解密密钥，这种方法在密码学中叫做对称加密算法，</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t>问题</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2:</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如果黑客截获此文件，是否用同一算法就可以解密此文件呢</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不可以</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因为加密和解密均需要两个组件</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加密算法和对称密钥</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加密算法需要用一个对称密钥来解密</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黑客并不知道此密钥。</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t>问题</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3:</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既然黑客不知密钥，那么乙怎样才能安全地得到其密钥呢？用电话通知，若电话被窃听，通过</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Internet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发此密钥给乙，可</w:t>
      </w:r>
      <w:r>
        <w:rPr>
          <w:rFonts w:ascii="KaiTi_GB2312" w:hAnsi="KaiTi_GB2312" w:cs="Arial"/>
          <w:color w:val="362E2B"/>
          <w:sz w:val="27"/>
          <w:szCs w:val="27"/>
        </w:rPr>
        <w:t>能被黑客截获，怎么办</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方法是用非对称密钥算法加密对称密钥后进行传送。与对称加密算法不同，非对称加密算法需要两个密钥：公开密钥（</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Public</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Key</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）和私有密钥（</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Private</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Key</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公开密钥与私有密钥是一对，如果用公开密钥对数据进行加密，只有用对应的私有密钥才能解密；如果用私有密钥对数据进行加密，只有用对应的公开密钥才能解密。因为加密和解密使用的是两个不同的密钥，所以这种算法叫做非对称加密算法</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公</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私钥可由专门软件生成</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。甲乙双方各有一对公</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私钥，公钥可在</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Inte</w:t>
      </w:r>
      <w:r>
        <w:rPr>
          <w:rFonts w:ascii="KaiTi_GB2312" w:hAnsi="KaiTi_GB2312" w:cs="Arial"/>
          <w:color w:val="362E2B"/>
          <w:sz w:val="27"/>
          <w:szCs w:val="27"/>
        </w:rPr>
        <w:t>rnet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上传送，私钥自己保存。这样甲就可以用乙的公钥加密问题</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1</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中提到的对称加密算法中的对称密钥。即使黑客截获到此密钥，也会因为黑客不知乙的私钥，而解不开对称密钥，</w:t>
      </w:r>
      <w:r>
        <w:rPr>
          <w:rFonts w:ascii="KaiTi_GB2312" w:eastAsia="KaiTi_GB2312" w:hAnsi="KaiTi_GB2312" w:cs="KaiTi_GB2312" w:hint="eastAsia"/>
          <w:color w:val="362E2B"/>
          <w:sz w:val="27"/>
          <w:szCs w:val="27"/>
        </w:rPr>
        <w:lastRenderedPageBreak/>
        <w:t>因此也解不开密文，只有乙才能解开密文。</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t>问题</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4</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：既然甲可以用乙的公钥加密其对称密钥，为什么不直接用乙的公钥加密其文件呢？这样不仅简单，而且省去了用对称加密算法加密文件的步骤？</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不可以这么做。因为非对称密码算法有两个缺点</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加密速度慢</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比对称加密算法慢</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10</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100</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倍</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因此只可用其加密小数据</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如对称密钥</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hAnsi="KaiTi_GB2312" w:cs="Arial"/>
          <w:color w:val="362E2B"/>
          <w:sz w:val="27"/>
          <w:szCs w:val="27"/>
        </w:rPr>
        <w:t>，另外加密后会导致得到的密文变长。因此一般采用对称加密算法加密其文件</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然后用非对称算法加密对称算法所用到的对称密钥。</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t>问题</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5</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如果黑客截获到密文，同样也截获到用公钥加密的对称密钥，由于黑客无乙的私钥，因此他解不开对称密钥，但如果他用对称加密算法加密一份假文件</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并用乙的公钥加密一份假文件的对称密钥，并发给乙，乙会以为收到的是甲发送的文件，会用其私钥解密假文件</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并很高兴地阅读其内容，但却不知已经被替换。换句话说，乙并不知道这不是甲发给他的，怎么办</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答案是用数字签名证明其身份。数</w:t>
      </w:r>
      <w:r>
        <w:rPr>
          <w:rFonts w:ascii="KaiTi_GB2312" w:hAnsi="KaiTi_GB2312" w:cs="Arial"/>
          <w:color w:val="362E2B"/>
          <w:sz w:val="27"/>
          <w:szCs w:val="27"/>
        </w:rPr>
        <w:t>字签名是通过散列算法</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如</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MD5</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SHA-1</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等算法从大块的数据中提取一个摘要。而从这个摘要中不能通过散列算法恢复出任何一点原文，即得到的摘要不会透露出任何最初明文的信息，但如果原信息受到任何改动，得到的摘要却肯定会有所不同。因此甲可以对文件进行散列算法得到摘要，并用自己的私钥加密</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因为非对称算法可逆，即用私钥可解开公钥加密的文件，反之亦然</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，这样即使黑客截获也无用。因为黑客不会从摘要内获得任何信息，但乙却不一样，他可用甲的公钥解密，得到其摘要</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如果用甲的公钥能够解开此摘要，说明此摘要肯</w:t>
      </w:r>
      <w:r>
        <w:rPr>
          <w:rFonts w:ascii="KaiTi_GB2312" w:hAnsi="KaiTi_GB2312" w:cs="Arial"/>
          <w:color w:val="362E2B"/>
          <w:sz w:val="27"/>
          <w:szCs w:val="27"/>
        </w:rPr>
        <w:t>定是甲发的，因为只有甲的公钥才能解开用甲的私钥加密的信息</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而甲的私钥只有甲自己知道</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，并对收到的文件</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解密后的合同文件</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也进行同样的散列算法，通过比较其摘要是否一样</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就可得知此文件是否被篡改过</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因为若摘要相同，则肯定信息未被改动，这是散列算法的特点</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。这样不仅解决了证明发送人身份的问题，同时还解决了文件是否被篡改问题。</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t>问题</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6</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通过对称加密算法加密其文件，再通过非对称算法加密其对称密钥</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又通过散列算法证明其发送者身份和其信息的正确性，这</w:t>
      </w:r>
      <w:r>
        <w:rPr>
          <w:rFonts w:ascii="KaiTi_GB2312" w:eastAsia="KaiTi_GB2312" w:hAnsi="KaiTi_GB2312" w:cs="KaiTi_GB2312" w:hint="eastAsia"/>
          <w:color w:val="362E2B"/>
          <w:sz w:val="27"/>
          <w:szCs w:val="27"/>
        </w:rPr>
        <w:lastRenderedPageBreak/>
        <w:t>样是否就万无一失了</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回答是否定的。问题在于乙并不能肯定他所用的所谓甲的公钥一定是甲的</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解决办法是用数字证书来绑定公钥和公钥所属人。</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r>
      <w:r>
        <w:rPr>
          <w:rFonts w:ascii="宋体" w:eastAsia="宋体" w:hAnsi="宋体" w:cs="宋体" w:hint="eastAsia"/>
          <w:color w:val="362E2B"/>
          <w:sz w:val="27"/>
          <w:szCs w:val="27"/>
        </w:rPr>
        <w:t>    </w:t>
      </w:r>
      <w:r>
        <w:rPr>
          <w:rFonts w:ascii="KaiTi_GB2312" w:hAnsi="KaiTi_GB2312" w:cs="Arial"/>
          <w:color w:val="FF0000"/>
          <w:sz w:val="27"/>
          <w:szCs w:val="27"/>
        </w:rPr>
        <w:t>数字证书是一个经证书授权中心数字签名的包含公开密钥拥有者信息以及公开密钥的文件</w:t>
      </w:r>
      <w:r>
        <w:rPr>
          <w:rFonts w:ascii="宋体" w:eastAsia="宋体" w:hAnsi="宋体" w:cs="宋体" w:hint="eastAsia"/>
          <w:color w:val="FF0000"/>
          <w:sz w:val="27"/>
          <w:szCs w:val="27"/>
        </w:rPr>
        <w:t> </w:t>
      </w:r>
      <w:r>
        <w:rPr>
          <w:rFonts w:ascii="KaiTi_GB2312" w:eastAsia="KaiTi_GB2312" w:hAnsi="KaiTi_GB2312" w:cs="KaiTi_GB2312" w:hint="eastAsia"/>
          <w:color w:val="FF0000"/>
          <w:sz w:val="27"/>
          <w:szCs w:val="27"/>
        </w:rPr>
        <w:t>,</w:t>
      </w:r>
      <w:r>
        <w:rPr>
          <w:rFonts w:ascii="宋体" w:eastAsia="宋体" w:hAnsi="宋体" w:cs="宋体" w:hint="eastAsia"/>
          <w:color w:val="FF0000"/>
          <w:sz w:val="27"/>
          <w:szCs w:val="27"/>
        </w:rPr>
        <w:t> </w:t>
      </w:r>
      <w:r>
        <w:rPr>
          <w:rFonts w:ascii="KaiTi_GB2312" w:hAnsi="KaiTi_GB2312" w:cs="Arial"/>
          <w:color w:val="362E2B"/>
          <w:sz w:val="27"/>
          <w:szCs w:val="27"/>
        </w:rPr>
        <w:t>是网络通信中标识通信各方身份信息的一系列数据，它提供了一种在</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Internet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上验证身份的方式，其作用类似于司机的驾驶执照或日常生活中的身份证，人们可以在交往中用它来识别对方的身份。</w:t>
      </w:r>
      <w:r>
        <w:rPr>
          <w:rFonts w:ascii="宋体" w:eastAsia="宋体" w:hAnsi="宋体" w:cs="宋体" w:hint="eastAsia"/>
          <w:color w:val="362E2B"/>
          <w:sz w:val="27"/>
          <w:szCs w:val="27"/>
        </w:rPr>
        <w:t> </w:t>
      </w:r>
      <w:r>
        <w:rPr>
          <w:rFonts w:ascii="KaiTi_GB2312" w:hAnsi="KaiTi_GB2312" w:cs="Arial"/>
          <w:color w:val="182E4E"/>
          <w:sz w:val="27"/>
          <w:szCs w:val="27"/>
        </w:rPr>
        <w:br/>
      </w:r>
      <w:r>
        <w:rPr>
          <w:rFonts w:ascii="宋体" w:eastAsia="宋体" w:hAnsi="宋体" w:cs="宋体" w:hint="eastAsia"/>
          <w:color w:val="182E4E"/>
          <w:sz w:val="27"/>
          <w:szCs w:val="27"/>
        </w:rPr>
        <w:t>    </w:t>
      </w:r>
      <w:r>
        <w:rPr>
          <w:rFonts w:ascii="KaiTi_GB2312" w:hAnsi="KaiTi_GB2312" w:cs="Arial"/>
          <w:color w:val="0000FF"/>
          <w:sz w:val="27"/>
          <w:szCs w:val="27"/>
        </w:rPr>
        <w:t>最简单的证书包含一个公开密钥、名称以及证书授权中心的数字签名</w:t>
      </w:r>
      <w:r>
        <w:rPr>
          <w:rFonts w:ascii="KaiTi_GB2312" w:hAnsi="KaiTi_GB2312" w:cs="Arial"/>
          <w:color w:val="182E4E"/>
          <w:sz w:val="27"/>
          <w:szCs w:val="27"/>
        </w:rPr>
        <w:t>。一般情况下证书中还包括密钥的有效时间、发证机关</w:t>
      </w:r>
      <w:r>
        <w:rPr>
          <w:rFonts w:ascii="宋体" w:eastAsia="宋体" w:hAnsi="宋体" w:cs="宋体" w:hint="eastAsia"/>
          <w:color w:val="182E4E"/>
          <w:sz w:val="27"/>
          <w:szCs w:val="27"/>
        </w:rPr>
        <w:t> </w:t>
      </w:r>
      <w:r>
        <w:rPr>
          <w:rFonts w:ascii="KaiTi_GB2312" w:eastAsia="KaiTi_GB2312" w:hAnsi="KaiTi_GB2312" w:cs="KaiTi_GB2312" w:hint="eastAsia"/>
          <w:color w:val="182E4E"/>
          <w:sz w:val="27"/>
          <w:szCs w:val="27"/>
        </w:rPr>
        <w:t>(</w:t>
      </w:r>
      <w:r>
        <w:rPr>
          <w:rFonts w:ascii="宋体" w:eastAsia="宋体" w:hAnsi="宋体" w:cs="宋体" w:hint="eastAsia"/>
          <w:color w:val="182E4E"/>
          <w:sz w:val="27"/>
          <w:szCs w:val="27"/>
        </w:rPr>
        <w:t> </w:t>
      </w:r>
      <w:r>
        <w:rPr>
          <w:rFonts w:ascii="KaiTi_GB2312" w:hAnsi="KaiTi_GB2312" w:cs="Arial"/>
          <w:color w:val="362E2B"/>
          <w:sz w:val="27"/>
          <w:szCs w:val="27"/>
        </w:rPr>
        <w:t>证书授权中心</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名称、该证书的序列号等信息。它是由一个权威机构——</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CA</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机构，又称为证书授权</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(Certificate</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Authority)</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中心发放的。</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CA</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机构作为电子商务交易中受信任的第三方，承担公钥体系中公钥的合法性检验的责任。</w:t>
      </w:r>
      <w:r>
        <w:rPr>
          <w:rFonts w:ascii="宋体" w:eastAsia="宋体" w:hAnsi="宋体" w:cs="宋体" w:hint="eastAsia"/>
          <w:color w:val="362E2B"/>
          <w:sz w:val="27"/>
          <w:szCs w:val="27"/>
        </w:rPr>
        <w:t> </w:t>
      </w:r>
      <w:r>
        <w:rPr>
          <w:rFonts w:ascii="KaiTi_GB2312" w:hAnsi="KaiTi_GB2312" w:cs="Arial"/>
          <w:color w:val="FF0000"/>
          <w:sz w:val="27"/>
          <w:szCs w:val="27"/>
        </w:rPr>
        <w:t>CA</w:t>
      </w:r>
      <w:r>
        <w:rPr>
          <w:rFonts w:ascii="宋体" w:eastAsia="宋体" w:hAnsi="宋体" w:cs="宋体" w:hint="eastAsia"/>
          <w:color w:val="FF0000"/>
          <w:sz w:val="27"/>
          <w:szCs w:val="27"/>
        </w:rPr>
        <w:t> </w:t>
      </w:r>
      <w:r>
        <w:rPr>
          <w:rFonts w:ascii="KaiTi_GB2312" w:eastAsia="KaiTi_GB2312" w:hAnsi="KaiTi_GB2312" w:cs="KaiTi_GB2312" w:hint="eastAsia"/>
          <w:color w:val="FF0000"/>
          <w:sz w:val="27"/>
          <w:szCs w:val="27"/>
        </w:rPr>
        <w:t>中心为</w:t>
      </w:r>
      <w:r>
        <w:rPr>
          <w:rFonts w:ascii="KaiTi_GB2312" w:hAnsi="KaiTi_GB2312" w:cs="Arial"/>
          <w:color w:val="FF0000"/>
          <w:sz w:val="27"/>
          <w:szCs w:val="27"/>
          <w:shd w:val="clear" w:color="auto" w:fill="FFFF00"/>
        </w:rPr>
        <w:t>每个</w:t>
      </w:r>
      <w:r>
        <w:rPr>
          <w:rFonts w:ascii="KaiTi_GB2312" w:hAnsi="KaiTi_GB2312" w:cs="Arial"/>
          <w:color w:val="FF0000"/>
          <w:sz w:val="27"/>
          <w:szCs w:val="27"/>
        </w:rPr>
        <w:t>使用公开密钥的用户发放一个数字证书，数字证书的作用是证明证书中列出的用户合法拥有证书中列出的公开密钥。</w:t>
      </w:r>
      <w:r>
        <w:rPr>
          <w:rFonts w:ascii="宋体" w:eastAsia="宋体" w:hAnsi="宋体" w:cs="宋体" w:hint="eastAsia"/>
          <w:color w:val="182E4E"/>
          <w:sz w:val="27"/>
          <w:szCs w:val="27"/>
        </w:rPr>
        <w:t> </w:t>
      </w:r>
      <w:r>
        <w:rPr>
          <w:rFonts w:ascii="KaiTi_GB2312" w:eastAsia="KaiTi_GB2312" w:hAnsi="KaiTi_GB2312" w:cs="KaiTi_GB2312" w:hint="eastAsia"/>
          <w:color w:val="182E4E"/>
          <w:sz w:val="27"/>
          <w:szCs w:val="27"/>
        </w:rPr>
        <w:t>CA</w:t>
      </w:r>
      <w:r>
        <w:rPr>
          <w:rFonts w:ascii="宋体" w:eastAsia="宋体" w:hAnsi="宋体" w:cs="宋体" w:hint="eastAsia"/>
          <w:color w:val="182E4E"/>
          <w:sz w:val="27"/>
          <w:szCs w:val="27"/>
        </w:rPr>
        <w:t> </w:t>
      </w:r>
      <w:r>
        <w:rPr>
          <w:rFonts w:ascii="KaiTi_GB2312" w:eastAsia="KaiTi_GB2312" w:hAnsi="KaiTi_GB2312" w:cs="KaiTi_GB2312" w:hint="eastAsia"/>
          <w:color w:val="182E4E"/>
          <w:sz w:val="27"/>
          <w:szCs w:val="27"/>
        </w:rPr>
        <w:t>机构的数字签名使得攻击者不能伪造和篡改证书，</w:t>
      </w:r>
      <w:r>
        <w:rPr>
          <w:rFonts w:ascii="宋体" w:eastAsia="宋体" w:hAnsi="宋体" w:cs="宋体" w:hint="eastAsia"/>
          <w:color w:val="182E4E"/>
          <w:sz w:val="27"/>
          <w:szCs w:val="27"/>
        </w:rPr>
        <w:t> </w:t>
      </w:r>
      <w:r>
        <w:rPr>
          <w:rFonts w:ascii="KaiTi_GB2312" w:eastAsia="KaiTi_GB2312" w:hAnsi="KaiTi_GB2312" w:cs="KaiTi_GB2312" w:hint="eastAsia"/>
          <w:color w:val="182E4E"/>
          <w:sz w:val="27"/>
          <w:szCs w:val="27"/>
        </w:rPr>
        <w:t>CA</w:t>
      </w:r>
      <w:r>
        <w:rPr>
          <w:rFonts w:ascii="宋体" w:eastAsia="宋体" w:hAnsi="宋体" w:cs="宋体" w:hint="eastAsia"/>
          <w:color w:val="182E4E"/>
          <w:sz w:val="27"/>
          <w:szCs w:val="27"/>
        </w:rPr>
        <w:t> </w:t>
      </w:r>
      <w:r>
        <w:rPr>
          <w:rFonts w:ascii="KaiTi_GB2312" w:hAnsi="KaiTi_GB2312" w:cs="Arial"/>
          <w:color w:val="362E2B"/>
          <w:sz w:val="27"/>
          <w:szCs w:val="27"/>
        </w:rPr>
        <w:t>是</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PKI</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的核心，负责管理</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PKI</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结构下的所有用户（包括各种应用程序）的证</w:t>
      </w:r>
      <w:r>
        <w:rPr>
          <w:rFonts w:ascii="KaiTi_GB2312" w:hAnsi="KaiTi_GB2312" w:cs="Arial"/>
          <w:color w:val="362E2B"/>
          <w:sz w:val="27"/>
          <w:szCs w:val="27"/>
        </w:rPr>
        <w:t>书，把用户的公钥和用户的其他信息捆绑在一起，在网上验证用户的身份。</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因为数字证书是公开的，就像公开的电话簿一样，在实践中，发送者（即甲）会将一份自己的数字证书的拷贝连同密文、摘要等放在一起发送给接收者（即乙），而乙则通过验证证书上权威机构的签名来检查此证书的有效性（只需用那个可信的权威机构的公钥来验证该证书上的签名就可以了），如果证书检查一切正常，那么就可以相信包含在该证书中的公钥的确属于列在证书中的那个人（即甲）。</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t>问题</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7</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至此似乎很安全了。但仍存在安全漏洞，例如：甲虽将合同文件发给乙</w:t>
      </w:r>
      <w:r>
        <w:rPr>
          <w:rFonts w:ascii="宋体" w:eastAsia="宋体" w:hAnsi="宋体" w:cs="宋体" w:hint="eastAsia"/>
          <w:color w:val="362E2B"/>
          <w:sz w:val="27"/>
          <w:szCs w:val="27"/>
        </w:rPr>
        <w:t> </w:t>
      </w:r>
      <w:r>
        <w:rPr>
          <w:rFonts w:ascii="KaiTi_GB2312" w:hAnsi="KaiTi_GB2312" w:cs="Arial"/>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但甲拒不承认在签名所显示的那一时刻签署过此文件</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数字签名就相当于书面合同的文字签名</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，并将此过错归咎于电脑，进而不履行合同，怎么办</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解决办法是采用可信的时钟服务</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由权威机构提供</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，即由可信的时间源和文件的签名者对文件进行联合签名。在书面合同中，文件签署的日期和签名一样均是十分重要的防止文件被伪造和篡改的关键性</w:t>
      </w:r>
      <w:r>
        <w:rPr>
          <w:rFonts w:ascii="KaiTi_GB2312" w:eastAsia="KaiTi_GB2312" w:hAnsi="KaiTi_GB2312" w:cs="KaiTi_GB2312" w:hint="eastAsia"/>
          <w:color w:val="362E2B"/>
          <w:sz w:val="27"/>
          <w:szCs w:val="27"/>
        </w:rPr>
        <w:lastRenderedPageBreak/>
        <w:t>内容</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例如合同中一般规定在文件签署之日起生效</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。在电子文件中，由于用户桌面时间很容易改变</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不准确或可人为改变</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，由该时间产生的时间戳不可信赖，因此需要一</w:t>
      </w:r>
      <w:r>
        <w:rPr>
          <w:rFonts w:ascii="KaiTi_GB2312" w:hAnsi="KaiTi_GB2312" w:cs="Arial"/>
          <w:color w:val="362E2B"/>
          <w:sz w:val="27"/>
          <w:szCs w:val="27"/>
        </w:rPr>
        <w:t>个第三方来提供时间戳服务（数字时间戳服务（</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DTS</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）是网上安全服务项目，由专门的机构提供）。此服务能提供电子文件发表时间的安全保护。</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时间戳产生的过程为</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用户首先将需要加时间戳的文件用哈希编码加密形成摘要，然后将该摘要发送到</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DTS</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DTS</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在加入了收到文件摘要的日期和时间信息后再对该文件加密（数字签名），然后送回用户。因此时间戳</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(time-stamp)</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是一个经加密后形成的凭证文档，它包括三个部分：需加时间戳的文件的摘要，</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DTS</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收到文件的日期和时间，</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DTS</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的数字签名。由于可信</w:t>
      </w:r>
      <w:r>
        <w:rPr>
          <w:rFonts w:ascii="KaiTi_GB2312" w:hAnsi="KaiTi_GB2312" w:cs="Arial"/>
          <w:color w:val="362E2B"/>
          <w:sz w:val="27"/>
          <w:szCs w:val="27"/>
        </w:rPr>
        <w:t>的时间源和文件的签名者对文件进行了联合签名</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进而阻止了文档签名的那一方</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即甲方</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在时间上欺诈的可能性</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因此具有不可否认性。</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t>问题</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8:</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有了数字证书将公</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私钥和身份绑定</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又有权威机构提供时钟服务使其具有不可否认性</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是不是就万无一失了</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不</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仍然有问题。乙还是不能证明对方就是甲，因为完全有可能是别人盗用了甲的私钥</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如别人趁甲不在使用甲的电脑</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然后以甲的身份来和乙传送信息</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这怎么解决呢</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解决办法是使用强口令、认证令牌、智能卡和生物特征等技术对使用私</w:t>
      </w:r>
      <w:r>
        <w:rPr>
          <w:rFonts w:ascii="KaiTi_GB2312" w:hAnsi="KaiTi_GB2312" w:cs="Arial"/>
          <w:color w:val="362E2B"/>
          <w:sz w:val="27"/>
          <w:szCs w:val="27"/>
        </w:rPr>
        <w:t>钥的用户进行认证，以确定其是私钥的合法使用者。</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解决这个问题之前我们先来看看目前实现的基于</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PKI</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的认证通常是如何工作的。以浏览器或者其他登记申请证书的应用程序为例说明，在第一次生成密钥的时候会创建一个密钥存储，浏览器用户会被提示输入一个口令，该口令将被用于构造保护该密钥存储所需的加密密钥。如果密钥存储只有脆弱的口令保护或根本没有口令保护，那么任何一个能够访问该电脑浏览器的用户都可以访问那些私钥和证书。在这种场景下</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又怎么可能信任用</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PKI</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创建的身份呢</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正因为如此，一个强有力的</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PKI</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系统必须建立在对私钥拥有者进行强认证的基础之上，现在主要的认证技术有：强口令、认证令牌、智能卡和生物特征（如指纹，眼膜等认证）。</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以认证令牌举例</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假设用户的私钥被保存在后台服务器的加</w:t>
      </w:r>
      <w:r>
        <w:rPr>
          <w:rFonts w:ascii="KaiTi_GB2312" w:eastAsia="KaiTi_GB2312" w:hAnsi="KaiTi_GB2312" w:cs="KaiTi_GB2312" w:hint="eastAsia"/>
          <w:color w:val="362E2B"/>
          <w:sz w:val="27"/>
          <w:szCs w:val="27"/>
        </w:rPr>
        <w:lastRenderedPageBreak/>
        <w:t>密容器里，要访问私钥，用户必须先使用认证令牌认证（如用户输入账户名、令牌上显示的通行码和</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PIN</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等），如果认证成功，该用户的加密容器就下载到用户系统并解密。</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t>通过以上问题的解决，就基本满足了安全发送文件的需求。下面总结一下这个过程</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对甲而言整个发送过程如下</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t>1.</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创建对称密钥</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相应软件生成，并且</w:t>
      </w:r>
      <w:r>
        <w:rPr>
          <w:rFonts w:ascii="KaiTi_GB2312" w:hAnsi="KaiTi_GB2312" w:cs="Arial"/>
          <w:color w:val="362E2B"/>
          <w:sz w:val="27"/>
          <w:szCs w:val="27"/>
        </w:rPr>
        <w:t>是一次性的</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，用其加密合同，并用乙的公钥打包对称密钥。</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t>2.</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创建数字签名，对合同进行散列算法</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如</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MD5</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算法</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并产生原始摘要，甲用自己的私钥加密该摘要</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公</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私钥既可自己创建也可由</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CA</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提供</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t>3.</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最后</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甲将加密后的合同、打包后的密钥、加密后的摘要</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以及甲的数字证书</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由权威机构</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CA</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签发</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一起发给乙。</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t>而乙接收加密文件后，需要完成以下动作</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t>1.</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接收后，用乙的私钥解密得到对称密钥</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并用对称密钥解开加密的合同</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得到合同明文。</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t>2.</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通过甲</w:t>
      </w:r>
      <w:r>
        <w:rPr>
          <w:rFonts w:ascii="KaiTi_GB2312" w:hAnsi="KaiTi_GB2312" w:cs="Arial"/>
          <w:color w:val="362E2B"/>
          <w:sz w:val="27"/>
          <w:szCs w:val="27"/>
        </w:rPr>
        <w:t>的数字证书获得属于甲的公钥</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并用其解开摘要</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称做摘要</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1)</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t>3.</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对解密后的合同使用和发送者同样的散列算法来创建摘要</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称做摘要</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2)</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t>4.</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比较摘要</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1</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和摘要</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2,</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若相同</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则表示信息未被篡改</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且来自于甲。</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br/>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甲乙传送信息过程看似并不复杂</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但实际上它由许多基本成分组成</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如</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对称</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非对称密钥密码技术、数字证书、数字签名、证书发放机构（</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CA</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）、公开密钥的安全策略等</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w:t>
      </w:r>
      <w:r>
        <w:rPr>
          <w:rFonts w:ascii="宋体" w:eastAsia="宋体" w:hAnsi="宋体" w:cs="宋体" w:hint="eastAsia"/>
          <w:color w:val="362E2B"/>
          <w:sz w:val="27"/>
          <w:szCs w:val="27"/>
        </w:rPr>
        <w:t> </w:t>
      </w:r>
      <w:r>
        <w:rPr>
          <w:rFonts w:ascii="KaiTi_GB2312" w:eastAsia="KaiTi_GB2312" w:hAnsi="KaiTi_GB2312" w:cs="KaiTi_GB2312" w:hint="eastAsia"/>
          <w:color w:val="362E2B"/>
          <w:sz w:val="27"/>
          <w:szCs w:val="27"/>
        </w:rPr>
        <w:t>这其中最重要、最复杂的是证书发放机</w:t>
      </w:r>
      <w:r>
        <w:rPr>
          <w:rFonts w:ascii="KaiTi_GB2312" w:hAnsi="KaiTi_GB2312" w:cs="Arial"/>
          <w:color w:val="182E4E"/>
          <w:sz w:val="27"/>
          <w:szCs w:val="27"/>
        </w:rPr>
        <w:t>构（</w:t>
      </w:r>
      <w:r>
        <w:rPr>
          <w:rFonts w:ascii="宋体" w:eastAsia="宋体" w:hAnsi="宋体" w:cs="宋体" w:hint="eastAsia"/>
          <w:color w:val="182E4E"/>
          <w:sz w:val="27"/>
          <w:szCs w:val="27"/>
        </w:rPr>
        <w:t> </w:t>
      </w:r>
      <w:r>
        <w:rPr>
          <w:rFonts w:ascii="KaiTi_GB2312" w:eastAsia="KaiTi_GB2312" w:hAnsi="KaiTi_GB2312" w:cs="KaiTi_GB2312" w:hint="eastAsia"/>
          <w:color w:val="182E4E"/>
          <w:sz w:val="27"/>
          <w:szCs w:val="27"/>
        </w:rPr>
        <w:t>CA</w:t>
      </w:r>
      <w:r>
        <w:rPr>
          <w:rFonts w:ascii="宋体" w:eastAsia="宋体" w:hAnsi="宋体" w:cs="宋体" w:hint="eastAsia"/>
          <w:color w:val="182E4E"/>
          <w:sz w:val="27"/>
          <w:szCs w:val="27"/>
        </w:rPr>
        <w:t> </w:t>
      </w:r>
      <w:r>
        <w:rPr>
          <w:rFonts w:ascii="KaiTi_GB2312" w:hAnsi="KaiTi_GB2312" w:cs="Arial"/>
          <w:color w:val="362E2B"/>
          <w:sz w:val="27"/>
          <w:szCs w:val="27"/>
        </w:rPr>
        <w:t>）的构建。</w:t>
      </w:r>
    </w:p>
    <w:p w:rsidR="00807076" w:rsidRDefault="00807076" w:rsidP="00807076">
      <w:pPr>
        <w:pStyle w:val="a6"/>
        <w:shd w:val="clear" w:color="auto" w:fill="FFFFFF"/>
        <w:spacing w:line="390" w:lineRule="atLeast"/>
        <w:rPr>
          <w:rFonts w:ascii="Arial" w:hAnsi="Arial" w:cs="Arial"/>
          <w:color w:val="362E2B"/>
          <w:sz w:val="21"/>
          <w:szCs w:val="21"/>
        </w:rPr>
      </w:pPr>
      <w:r>
        <w:rPr>
          <w:rFonts w:ascii="KaiTi_GB2312" w:eastAsia="KaiTi_GB2312" w:hAnsi="KaiTi_GB2312" w:cs="Arial" w:hint="eastAsia"/>
          <w:color w:val="182E4E"/>
          <w:sz w:val="27"/>
          <w:szCs w:val="27"/>
        </w:rPr>
        <w:t>在此强调下证书和签名：</w:t>
      </w:r>
    </w:p>
    <w:p w:rsidR="00807076" w:rsidRDefault="00807076" w:rsidP="00807076">
      <w:pPr>
        <w:pStyle w:val="a6"/>
        <w:shd w:val="clear" w:color="auto" w:fill="FFFFFF"/>
        <w:spacing w:line="390" w:lineRule="atLeast"/>
        <w:rPr>
          <w:rFonts w:ascii="Arial" w:hAnsi="Arial" w:cs="Arial"/>
          <w:color w:val="362E2B"/>
          <w:sz w:val="21"/>
          <w:szCs w:val="21"/>
        </w:rPr>
      </w:pPr>
      <w:r>
        <w:rPr>
          <w:rFonts w:ascii="宋体" w:eastAsia="宋体" w:hAnsi="宋体" w:cs="宋体" w:hint="eastAsia"/>
          <w:color w:val="182E4E"/>
          <w:sz w:val="27"/>
          <w:szCs w:val="27"/>
        </w:rPr>
        <w:t>    </w:t>
      </w:r>
      <w:r>
        <w:rPr>
          <w:rFonts w:ascii="KaiTi_GB2312" w:eastAsia="KaiTi_GB2312" w:hAnsi="KaiTi_GB2312" w:cs="Arial" w:hint="eastAsia"/>
          <w:color w:val="362E2B"/>
          <w:sz w:val="27"/>
          <w:szCs w:val="27"/>
        </w:rPr>
        <w:t>证书实际对于非对称加密算法（公钥加密）来说的，一般证书包括公钥、姓名、数字签名三个部分。证书好比身份证，证书机构（ca）就好比是公安局，职责就是负责管理用户的证书也就是身份证。比如我的公钥是FrankKey,姓名是Frank Xu Lei。公安局可以给我登记，但是怎么保证我和别的Frank XuLei区别开呢，于是公安局（证书机构）就使用我的</w:t>
      </w:r>
      <w:r>
        <w:rPr>
          <w:rFonts w:ascii="KaiTi_GB2312" w:eastAsia="KaiTi_GB2312" w:hAnsi="KaiTi_GB2312" w:cs="Arial" w:hint="eastAsia"/>
          <w:color w:val="362E2B"/>
          <w:sz w:val="27"/>
          <w:szCs w:val="27"/>
        </w:rPr>
        <w:lastRenderedPageBreak/>
        <w:t>名字和密钥做了个组合，再使用一种哈希算法，得出一串值，来标识我的唯一性，这个值就是我的身份证号码，也就是证书里的数字签名（消息摘要），同时为了不能让黑客仿造数字证书，数字证书的发行者用自己的私钥对数字签名进行加密，这样，使用该数字证书的网络交易实体就可以用证书发行者的公钥进行解密验证。</w:t>
      </w:r>
      <w:r>
        <w:rPr>
          <w:rFonts w:ascii="KaiTi_GB2312" w:eastAsia="KaiTi_GB2312" w:hAnsi="KaiTi_GB2312" w:cs="Arial" w:hint="eastAsia"/>
          <w:color w:val="FF0000"/>
          <w:sz w:val="27"/>
          <w:szCs w:val="27"/>
        </w:rPr>
        <w:t>（即：数字签名的目的是证明自己的身份的确是真实的自己而非其他人，所以需要用自己的私钥进行加密，让使用者用公钥进行解密验证，从而从技术上杜绝了伪造自己的黑客。）</w:t>
      </w:r>
      <w:r>
        <w:rPr>
          <w:rFonts w:ascii="KaiTi_GB2312" w:eastAsia="KaiTi_GB2312" w:hAnsi="KaiTi_GB2312" w:cs="Arial" w:hint="eastAsia"/>
          <w:color w:val="362E2B"/>
          <w:sz w:val="27"/>
          <w:szCs w:val="27"/>
        </w:rPr>
        <w:br/>
      </w:r>
      <w:r>
        <w:rPr>
          <w:rFonts w:ascii="宋体" w:eastAsia="宋体" w:hAnsi="宋体" w:cs="宋体" w:hint="eastAsia"/>
          <w:color w:val="182E4E"/>
          <w:sz w:val="27"/>
          <w:szCs w:val="27"/>
        </w:rPr>
        <w:t>   </w:t>
      </w:r>
      <w:r>
        <w:rPr>
          <w:rFonts w:ascii="KaiTi_GB2312" w:eastAsia="KaiTi_GB2312" w:hAnsi="KaiTi_GB2312" w:cs="KaiTi_GB2312" w:hint="eastAsia"/>
          <w:color w:val="182E4E"/>
          <w:sz w:val="27"/>
          <w:szCs w:val="27"/>
        </w:rPr>
        <w:t xml:space="preserve"> </w:t>
      </w:r>
      <w:r>
        <w:rPr>
          <w:rFonts w:ascii="KaiTi_GB2312" w:eastAsia="KaiTi_GB2312" w:hAnsi="KaiTi_GB2312" w:cs="Arial" w:hint="eastAsia"/>
          <w:color w:val="182E4E"/>
          <w:sz w:val="27"/>
          <w:szCs w:val="27"/>
        </w:rPr>
        <w:t>假设一个朋友给我写信，他就可以到公安局（证书机构）来查找我的身份证（证书）。上面包括我的个人信息，可以保证这个公钥就是我的。然后他把新建进行加密，邮寄给我。别人即使拆开我的信件，因为没有密钥进行解密，所以无法阅读我的信件内容。这样就保证了信息安全。</w:t>
      </w:r>
      <w:r>
        <w:rPr>
          <w:rFonts w:ascii="KaiTi_GB2312" w:eastAsia="KaiTi_GB2312" w:hAnsi="KaiTi_GB2312" w:cs="Arial" w:hint="eastAsia"/>
          <w:color w:val="182E4E"/>
          <w:sz w:val="27"/>
          <w:szCs w:val="27"/>
        </w:rPr>
        <w:br/>
      </w:r>
      <w:r>
        <w:rPr>
          <w:rFonts w:ascii="宋体" w:eastAsia="宋体" w:hAnsi="宋体" w:cs="宋体" w:hint="eastAsia"/>
          <w:color w:val="182E4E"/>
          <w:sz w:val="27"/>
          <w:szCs w:val="27"/>
        </w:rPr>
        <w:t>   </w:t>
      </w:r>
      <w:r>
        <w:rPr>
          <w:rFonts w:ascii="KaiTi_GB2312" w:eastAsia="KaiTi_GB2312" w:hAnsi="KaiTi_GB2312" w:cs="KaiTi_GB2312" w:hint="eastAsia"/>
          <w:color w:val="182E4E"/>
          <w:sz w:val="27"/>
          <w:szCs w:val="27"/>
        </w:rPr>
        <w:t xml:space="preserve"> </w:t>
      </w:r>
      <w:r>
        <w:rPr>
          <w:rFonts w:ascii="KaiTi_GB2312" w:eastAsia="KaiTi_GB2312" w:hAnsi="KaiTi_GB2312" w:cs="Arial" w:hint="eastAsia"/>
          <w:color w:val="362E2B"/>
          <w:sz w:val="27"/>
          <w:szCs w:val="27"/>
        </w:rPr>
        <w:t>所以说加密不一定要证书，取决于你数据安全具体的需求。一般大型的电子商务网站都有自己特定的证书。证书管理的机构比较有名的就是VeriSign（可以 说是互联网上的身份证管理局）。企业可以申请注册，它会给申请者生成特定的签名。我们自己的企业内部应用如果需要的话，可以在企业局域网内部建立企业私有的证书服务器，来产生和管理证书。其实X.509是由国际电信联盟（ITU-T）制定的一种定义证书格式和分布的国际标准(相当于制作身份证的规范)。为了提供公用网络用户目录信息服务，并规定了实体鉴别过程中广泛适用的证书语法和数据接口， X.509 称之为证书，或者说是身份证的一种形式，类似与我们现在的二代身份证，也是身份证的一种，根据特定的标准制作出来的。另外证书使用的时候还有有效期的限制，和我们的身份证的10年有效期一样。证书也可以设置有效期。</w:t>
      </w:r>
    </w:p>
    <w:p w:rsidR="00807076" w:rsidRDefault="00807076" w:rsidP="00807076">
      <w:pPr>
        <w:pStyle w:val="a6"/>
        <w:shd w:val="clear" w:color="auto" w:fill="FFFFFF"/>
        <w:spacing w:line="390" w:lineRule="atLeast"/>
        <w:rPr>
          <w:rFonts w:ascii="Arial" w:hAnsi="Arial" w:cs="Arial"/>
          <w:color w:val="362E2B"/>
          <w:sz w:val="21"/>
          <w:szCs w:val="21"/>
        </w:rPr>
      </w:pPr>
      <w:r>
        <w:rPr>
          <w:rFonts w:ascii="宋体" w:eastAsia="宋体" w:hAnsi="宋体" w:cs="宋体" w:hint="eastAsia"/>
          <w:color w:val="182E4E"/>
          <w:sz w:val="27"/>
          <w:szCs w:val="27"/>
        </w:rPr>
        <w:t> </w:t>
      </w:r>
    </w:p>
    <w:p w:rsidR="00807076" w:rsidRDefault="00807076" w:rsidP="00807076">
      <w:pPr>
        <w:pStyle w:val="a6"/>
        <w:shd w:val="clear" w:color="auto" w:fill="FFFFFF"/>
        <w:spacing w:line="390" w:lineRule="atLeast"/>
        <w:rPr>
          <w:rFonts w:ascii="Arial" w:hAnsi="Arial" w:cs="Arial"/>
          <w:color w:val="362E2B"/>
          <w:sz w:val="21"/>
          <w:szCs w:val="21"/>
        </w:rPr>
      </w:pPr>
      <w:r>
        <w:rPr>
          <w:rFonts w:ascii="KaiTi_GB2312" w:eastAsia="KaiTi_GB2312" w:hAnsi="KaiTi_GB2312" w:cs="Arial" w:hint="eastAsia"/>
          <w:color w:val="182E4E"/>
          <w:sz w:val="27"/>
          <w:szCs w:val="27"/>
        </w:rPr>
        <w:t>附：U</w:t>
      </w:r>
      <w:r>
        <w:rPr>
          <w:rFonts w:ascii="KaiTi_GB2312" w:eastAsia="KaiTi_GB2312" w:hAnsi="KaiTi_GB2312" w:cs="Arial" w:hint="eastAsia"/>
          <w:color w:val="362E2B"/>
          <w:sz w:val="27"/>
          <w:szCs w:val="27"/>
        </w:rPr>
        <w:t>盾的工作原理介绍</w:t>
      </w:r>
    </w:p>
    <w:p w:rsidR="00807076" w:rsidRDefault="00807076" w:rsidP="00807076">
      <w:pPr>
        <w:pStyle w:val="a6"/>
        <w:shd w:val="clear" w:color="auto" w:fill="F5F8FD"/>
        <w:spacing w:line="390" w:lineRule="atLeast"/>
        <w:rPr>
          <w:rFonts w:ascii="Arial" w:hAnsi="Arial" w:cs="Arial"/>
          <w:color w:val="362E2B"/>
          <w:sz w:val="21"/>
          <w:szCs w:val="21"/>
        </w:rPr>
      </w:pPr>
      <w:r>
        <w:rPr>
          <w:rFonts w:ascii="KaiTi_GB2312" w:eastAsia="KaiTi_GB2312" w:hAnsi="KaiTi_GB2312" w:cs="Arial" w:hint="eastAsia"/>
          <w:color w:val="000000"/>
          <w:sz w:val="27"/>
          <w:szCs w:val="27"/>
          <w:shd w:val="clear" w:color="auto" w:fill="F5F8FD"/>
        </w:rPr>
        <w:t>一、什么是U</w:t>
      </w:r>
      <w:r>
        <w:rPr>
          <w:rFonts w:ascii="KaiTi_GB2312" w:eastAsia="KaiTi_GB2312" w:hAnsi="KaiTi_GB2312" w:cs="Arial" w:hint="eastAsia"/>
          <w:color w:val="362E2B"/>
          <w:sz w:val="27"/>
          <w:szCs w:val="27"/>
        </w:rPr>
        <w:t>盾</w:t>
      </w:r>
    </w:p>
    <w:p w:rsidR="00807076" w:rsidRDefault="00807076" w:rsidP="00807076">
      <w:pPr>
        <w:pStyle w:val="a6"/>
        <w:shd w:val="clear" w:color="auto" w:fill="F5F8FD"/>
        <w:spacing w:line="390" w:lineRule="atLeast"/>
        <w:rPr>
          <w:rFonts w:ascii="Arial" w:hAnsi="Arial" w:cs="Arial"/>
          <w:color w:val="362E2B"/>
          <w:sz w:val="21"/>
          <w:szCs w:val="21"/>
        </w:rPr>
      </w:pPr>
      <w:r>
        <w:rPr>
          <w:rFonts w:ascii="宋体" w:eastAsia="宋体" w:hAnsi="宋体" w:cs="宋体" w:hint="eastAsia"/>
          <w:color w:val="000000"/>
          <w:sz w:val="27"/>
          <w:szCs w:val="27"/>
          <w:shd w:val="clear" w:color="auto" w:fill="F5F8FD"/>
        </w:rPr>
        <w:t>    </w:t>
      </w:r>
      <w:r>
        <w:rPr>
          <w:rFonts w:ascii="KaiTi_GB2312" w:eastAsia="KaiTi_GB2312" w:hAnsi="KaiTi_GB2312" w:cs="KaiTi_GB2312" w:hint="eastAsia"/>
          <w:color w:val="000000"/>
          <w:sz w:val="27"/>
          <w:szCs w:val="27"/>
          <w:shd w:val="clear" w:color="auto" w:fill="F5F8FD"/>
        </w:rPr>
        <w:t xml:space="preserve"> U</w:t>
      </w:r>
      <w:r>
        <w:rPr>
          <w:rFonts w:ascii="KaiTi_GB2312" w:eastAsia="KaiTi_GB2312" w:hAnsi="KaiTi_GB2312" w:cs="Arial" w:hint="eastAsia"/>
          <w:color w:val="000000"/>
          <w:sz w:val="27"/>
          <w:szCs w:val="27"/>
          <w:shd w:val="clear" w:color="auto" w:fill="F5F8FD"/>
        </w:rPr>
        <w:t>盾，即工行2003</w:t>
      </w:r>
      <w:r>
        <w:rPr>
          <w:rFonts w:ascii="KaiTi_GB2312" w:eastAsia="KaiTi_GB2312" w:hAnsi="KaiTi_GB2312" w:cs="Arial" w:hint="eastAsia"/>
          <w:color w:val="362E2B"/>
          <w:sz w:val="27"/>
          <w:szCs w:val="27"/>
        </w:rPr>
        <w:t>年推出并获得国家专利的客户证书USBkey，是工行为您提供的办理网上银行业务的高级别安全工具。它外形酷似U盘，像一面盾牌，时刻保护着您的网上银行资金安全。</w:t>
      </w:r>
    </w:p>
    <w:p w:rsidR="00807076" w:rsidRDefault="00807076" w:rsidP="00807076">
      <w:pPr>
        <w:pStyle w:val="a6"/>
        <w:shd w:val="clear" w:color="auto" w:fill="F5F8FD"/>
        <w:spacing w:line="390" w:lineRule="atLeast"/>
        <w:rPr>
          <w:rFonts w:ascii="Arial" w:hAnsi="Arial" w:cs="Arial"/>
          <w:color w:val="362E2B"/>
          <w:sz w:val="21"/>
          <w:szCs w:val="21"/>
        </w:rPr>
      </w:pPr>
      <w:r>
        <w:rPr>
          <w:rFonts w:ascii="KaiTi_GB2312" w:eastAsia="KaiTi_GB2312" w:hAnsi="KaiTi_GB2312" w:cs="Arial" w:hint="eastAsia"/>
          <w:color w:val="000000"/>
          <w:sz w:val="27"/>
          <w:szCs w:val="27"/>
          <w:shd w:val="clear" w:color="auto" w:fill="F5F8FD"/>
        </w:rPr>
        <w:lastRenderedPageBreak/>
        <w:t>从技术角度看，U</w:t>
      </w:r>
      <w:r>
        <w:rPr>
          <w:rFonts w:ascii="KaiTi_GB2312" w:eastAsia="KaiTi_GB2312" w:hAnsi="KaiTi_GB2312" w:cs="Arial" w:hint="eastAsia"/>
          <w:color w:val="362E2B"/>
          <w:sz w:val="27"/>
          <w:szCs w:val="27"/>
        </w:rPr>
        <w:t>盾是用于网上银行电子签名和数字认证的工具，它内置微型智能卡处理器，采用1024位非对称密钥算法对网上数据进行加密、解密和数字签名，确保网上交易的保密性、真实性、完整性和不可否认性</w:t>
      </w:r>
    </w:p>
    <w:p w:rsidR="00807076" w:rsidRDefault="00807076" w:rsidP="00807076">
      <w:pPr>
        <w:pStyle w:val="a6"/>
        <w:shd w:val="clear" w:color="auto" w:fill="F5F8FD"/>
        <w:spacing w:line="390" w:lineRule="atLeast"/>
        <w:rPr>
          <w:rFonts w:ascii="Arial" w:hAnsi="Arial" w:cs="Arial"/>
          <w:color w:val="362E2B"/>
          <w:sz w:val="21"/>
          <w:szCs w:val="21"/>
        </w:rPr>
      </w:pPr>
      <w:r>
        <w:rPr>
          <w:rFonts w:ascii="KaiTi_GB2312" w:eastAsia="KaiTi_GB2312" w:hAnsi="KaiTi_GB2312" w:cs="Arial" w:hint="eastAsia"/>
          <w:color w:val="000000"/>
          <w:sz w:val="27"/>
          <w:szCs w:val="27"/>
          <w:shd w:val="clear" w:color="auto" w:fill="F5F8FD"/>
        </w:rPr>
        <w:t>二、工作原理</w:t>
      </w:r>
    </w:p>
    <w:p w:rsidR="00807076" w:rsidRDefault="00807076" w:rsidP="00807076">
      <w:pPr>
        <w:pStyle w:val="a6"/>
        <w:shd w:val="clear" w:color="auto" w:fill="F5F8FD"/>
        <w:spacing w:line="390" w:lineRule="atLeast"/>
        <w:rPr>
          <w:rFonts w:ascii="Arial" w:hAnsi="Arial" w:cs="Arial"/>
          <w:color w:val="362E2B"/>
          <w:sz w:val="21"/>
          <w:szCs w:val="21"/>
        </w:rPr>
      </w:pPr>
      <w:r>
        <w:rPr>
          <w:rFonts w:ascii="宋体" w:eastAsia="宋体" w:hAnsi="宋体" w:cs="宋体" w:hint="eastAsia"/>
          <w:color w:val="000000"/>
          <w:sz w:val="27"/>
          <w:szCs w:val="27"/>
          <w:shd w:val="clear" w:color="auto" w:fill="F5F8FD"/>
        </w:rPr>
        <w:t>   </w:t>
      </w:r>
      <w:r>
        <w:rPr>
          <w:rFonts w:ascii="KaiTi_GB2312" w:eastAsia="KaiTi_GB2312" w:hAnsi="KaiTi_GB2312" w:cs="KaiTi_GB2312" w:hint="eastAsia"/>
          <w:color w:val="000000"/>
          <w:sz w:val="27"/>
          <w:szCs w:val="27"/>
          <w:shd w:val="clear" w:color="auto" w:fill="F5F8FD"/>
        </w:rPr>
        <w:t xml:space="preserve"> U</w:t>
      </w:r>
      <w:r>
        <w:rPr>
          <w:rFonts w:ascii="KaiTi_GB2312" w:eastAsia="KaiTi_GB2312" w:hAnsi="KaiTi_GB2312" w:cs="Arial" w:hint="eastAsia"/>
          <w:color w:val="000000"/>
          <w:sz w:val="27"/>
          <w:szCs w:val="27"/>
          <w:shd w:val="clear" w:color="auto" w:fill="F5F8FD"/>
        </w:rPr>
        <w:t>盾又作移动数字证书，它存放着你个人的数字证书，并不可读取。同样，银行也记录着你的数字证书。</w:t>
      </w:r>
    </w:p>
    <w:p w:rsidR="00807076" w:rsidRDefault="00807076" w:rsidP="00807076">
      <w:pPr>
        <w:pStyle w:val="a6"/>
        <w:shd w:val="clear" w:color="auto" w:fill="F5F8FD"/>
        <w:spacing w:line="390" w:lineRule="atLeast"/>
        <w:rPr>
          <w:rFonts w:ascii="Arial" w:hAnsi="Arial" w:cs="Arial"/>
          <w:color w:val="362E2B"/>
          <w:sz w:val="21"/>
          <w:szCs w:val="21"/>
        </w:rPr>
      </w:pPr>
      <w:r>
        <w:rPr>
          <w:rFonts w:ascii="KaiTi_GB2312" w:eastAsia="KaiTi_GB2312" w:hAnsi="KaiTi_GB2312" w:cs="Arial" w:hint="eastAsia"/>
          <w:color w:val="000000"/>
          <w:sz w:val="27"/>
          <w:szCs w:val="27"/>
          <w:shd w:val="clear" w:color="auto" w:fill="F5F8FD"/>
        </w:rPr>
        <w:t>当你尝试进行网上交易时，银行会向你发送由时间字串，地址字串，交易信息字串，防重放攻击字串组合在一起进行加密后得到的字串A</w:t>
      </w:r>
      <w:r>
        <w:rPr>
          <w:rFonts w:ascii="KaiTi_GB2312" w:eastAsia="KaiTi_GB2312" w:hAnsi="KaiTi_GB2312" w:cs="Arial" w:hint="eastAsia"/>
          <w:color w:val="362E2B"/>
          <w:sz w:val="27"/>
          <w:szCs w:val="27"/>
        </w:rPr>
        <w:t>，你的U盾将跟据你的个人证书对字串A进行不可逆运算得到字串B，并将字串B发送给银行，银行端也同时进行该不可逆运算，如果银行运算结果和你的运算结果一致便认为你合法，交易便可以完成，如果不一致便认为你不合法，交易便会失败。</w:t>
      </w:r>
      <w:r>
        <w:rPr>
          <w:rFonts w:ascii="KaiTi_GB2312" w:eastAsia="KaiTi_GB2312" w:hAnsi="KaiTi_GB2312" w:cs="Arial" w:hint="eastAsia"/>
          <w:color w:val="000000"/>
          <w:sz w:val="27"/>
          <w:szCs w:val="27"/>
          <w:shd w:val="clear" w:color="auto" w:fill="F5F8FD"/>
        </w:rPr>
        <w:t>(理论上，不同的字串A</w:t>
      </w:r>
      <w:r>
        <w:rPr>
          <w:rFonts w:ascii="KaiTi_GB2312" w:eastAsia="KaiTi_GB2312" w:hAnsi="KaiTi_GB2312" w:cs="Arial" w:hint="eastAsia"/>
          <w:color w:val="362E2B"/>
          <w:sz w:val="27"/>
          <w:szCs w:val="27"/>
        </w:rPr>
        <w:t>不会得出相同的字串B，即一个字串A对应一个唯一的字串B;但是字串B和字串A无法得出你的数字证书，而且U盾具有不可读取性，所以任何人都无法获行你的数字证书。并且银行每次都会发不同的防重放字串(随机字串)和时间字串，所以当一次交易完成后，刚发出的B字串便不再有效。综上所述，理论上U盾是绝对安全的****注意是理论上发生伪造概率大约为2的80次方分之一，但是如果有像变形金刚中的那种DNAbasecomputer的话。</w:t>
      </w:r>
    </w:p>
    <w:p w:rsidR="00807076" w:rsidRDefault="00807076" w:rsidP="00807076">
      <w:pPr>
        <w:pStyle w:val="a6"/>
        <w:shd w:val="clear" w:color="auto" w:fill="F5F8FD"/>
        <w:spacing w:line="390" w:lineRule="atLeast"/>
        <w:rPr>
          <w:rFonts w:ascii="Arial" w:hAnsi="Arial" w:cs="Arial"/>
          <w:color w:val="362E2B"/>
          <w:sz w:val="21"/>
          <w:szCs w:val="21"/>
        </w:rPr>
      </w:pPr>
      <w:r>
        <w:rPr>
          <w:rFonts w:ascii="KaiTi_GB2312" w:eastAsia="KaiTi_GB2312" w:hAnsi="KaiTi_GB2312" w:cs="Arial" w:hint="eastAsia"/>
          <w:color w:val="362E2B"/>
          <w:sz w:val="27"/>
          <w:szCs w:val="27"/>
        </w:rPr>
        <w:t>参考文献：</w:t>
      </w:r>
      <w:hyperlink r:id="rId6" w:tgtFrame="_blank" w:history="1">
        <w:r>
          <w:rPr>
            <w:rStyle w:val="a5"/>
            <w:rFonts w:ascii="KaiTi_GB2312" w:eastAsia="KaiTi_GB2312" w:hAnsi="KaiTi_GB2312" w:cs="Arial" w:hint="eastAsia"/>
            <w:sz w:val="27"/>
            <w:szCs w:val="27"/>
          </w:rPr>
          <w:t>http://blog.chinaunix.net/uid-23637692-id-3057988.html</w:t>
        </w:r>
      </w:hyperlink>
      <w:r>
        <w:rPr>
          <w:rFonts w:ascii="KaiTi_GB2312" w:eastAsia="KaiTi_GB2312" w:hAnsi="KaiTi_GB2312" w:cs="Arial" w:hint="eastAsia"/>
          <w:color w:val="362E2B"/>
          <w:sz w:val="27"/>
          <w:szCs w:val="27"/>
        </w:rPr>
        <w:t>（介绍了PKI体系和常见证书）</w:t>
      </w:r>
    </w:p>
    <w:p w:rsidR="00955003" w:rsidRDefault="00955003"/>
    <w:sectPr w:rsidR="0095500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003" w:rsidRDefault="00955003" w:rsidP="00807076">
      <w:pPr>
        <w:spacing w:after="0" w:line="240" w:lineRule="auto"/>
      </w:pPr>
      <w:r>
        <w:separator/>
      </w:r>
    </w:p>
  </w:endnote>
  <w:endnote w:type="continuationSeparator" w:id="1">
    <w:p w:rsidR="00955003" w:rsidRDefault="00955003" w:rsidP="008070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KaiTi_GB2312">
    <w:panose1 w:val="02010609060101010101"/>
    <w:charset w:val="86"/>
    <w:family w:val="roman"/>
    <w:pitch w:val="default"/>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003" w:rsidRDefault="00955003" w:rsidP="00807076">
      <w:pPr>
        <w:spacing w:after="0" w:line="240" w:lineRule="auto"/>
      </w:pPr>
      <w:r>
        <w:separator/>
      </w:r>
    </w:p>
  </w:footnote>
  <w:footnote w:type="continuationSeparator" w:id="1">
    <w:p w:rsidR="00955003" w:rsidRDefault="00955003" w:rsidP="0080707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807076"/>
    <w:rsid w:val="00807076"/>
    <w:rsid w:val="009550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7076"/>
    <w:pPr>
      <w:tabs>
        <w:tab w:val="center" w:pos="4320"/>
        <w:tab w:val="right" w:pos="8640"/>
      </w:tabs>
      <w:spacing w:after="0" w:line="240" w:lineRule="auto"/>
    </w:pPr>
  </w:style>
  <w:style w:type="character" w:customStyle="1" w:styleId="Char">
    <w:name w:val="页眉 Char"/>
    <w:basedOn w:val="a0"/>
    <w:link w:val="a3"/>
    <w:uiPriority w:val="99"/>
    <w:semiHidden/>
    <w:rsid w:val="00807076"/>
  </w:style>
  <w:style w:type="paragraph" w:styleId="a4">
    <w:name w:val="footer"/>
    <w:basedOn w:val="a"/>
    <w:link w:val="Char0"/>
    <w:uiPriority w:val="99"/>
    <w:semiHidden/>
    <w:unhideWhenUsed/>
    <w:rsid w:val="00807076"/>
    <w:pPr>
      <w:tabs>
        <w:tab w:val="center" w:pos="4320"/>
        <w:tab w:val="right" w:pos="8640"/>
      </w:tabs>
      <w:spacing w:after="0" w:line="240" w:lineRule="auto"/>
    </w:pPr>
  </w:style>
  <w:style w:type="character" w:customStyle="1" w:styleId="Char0">
    <w:name w:val="页脚 Char"/>
    <w:basedOn w:val="a0"/>
    <w:link w:val="a4"/>
    <w:uiPriority w:val="99"/>
    <w:semiHidden/>
    <w:rsid w:val="00807076"/>
  </w:style>
  <w:style w:type="character" w:styleId="a5">
    <w:name w:val="Hyperlink"/>
    <w:basedOn w:val="a0"/>
    <w:uiPriority w:val="99"/>
    <w:semiHidden/>
    <w:unhideWhenUsed/>
    <w:rsid w:val="00807076"/>
    <w:rPr>
      <w:strike w:val="0"/>
      <w:dstrike w:val="0"/>
      <w:color w:val="6A3906"/>
      <w:u w:val="none"/>
      <w:effect w:val="none"/>
    </w:rPr>
  </w:style>
  <w:style w:type="paragraph" w:styleId="a6">
    <w:name w:val="Normal (Web)"/>
    <w:basedOn w:val="a"/>
    <w:uiPriority w:val="99"/>
    <w:semiHidden/>
    <w:unhideWhenUsed/>
    <w:rsid w:val="008070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11679480">
      <w:bodyDiv w:val="1"/>
      <w:marLeft w:val="0"/>
      <w:marRight w:val="0"/>
      <w:marTop w:val="0"/>
      <w:marBottom w:val="0"/>
      <w:divBdr>
        <w:top w:val="none" w:sz="0" w:space="0" w:color="auto"/>
        <w:left w:val="none" w:sz="0" w:space="0" w:color="auto"/>
        <w:bottom w:val="none" w:sz="0" w:space="0" w:color="auto"/>
        <w:right w:val="none" w:sz="0" w:space="0" w:color="auto"/>
      </w:divBdr>
      <w:divsChild>
        <w:div w:id="1738238377">
          <w:marLeft w:val="0"/>
          <w:marRight w:val="0"/>
          <w:marTop w:val="0"/>
          <w:marBottom w:val="0"/>
          <w:divBdr>
            <w:top w:val="none" w:sz="0" w:space="0" w:color="auto"/>
            <w:left w:val="none" w:sz="0" w:space="0" w:color="auto"/>
            <w:bottom w:val="none" w:sz="0" w:space="0" w:color="auto"/>
            <w:right w:val="none" w:sz="0" w:space="0" w:color="auto"/>
          </w:divBdr>
          <w:divsChild>
            <w:div w:id="1529879273">
              <w:marLeft w:val="0"/>
              <w:marRight w:val="0"/>
              <w:marTop w:val="0"/>
              <w:marBottom w:val="0"/>
              <w:divBdr>
                <w:top w:val="single" w:sz="6" w:space="1" w:color="E0C6A6"/>
                <w:left w:val="single" w:sz="6" w:space="1" w:color="E0C6A6"/>
                <w:bottom w:val="single" w:sz="6" w:space="1" w:color="E0C6A6"/>
                <w:right w:val="single" w:sz="6" w:space="1" w:color="E0C6A6"/>
              </w:divBdr>
              <w:divsChild>
                <w:div w:id="1071195604">
                  <w:marLeft w:val="0"/>
                  <w:marRight w:val="0"/>
                  <w:marTop w:val="0"/>
                  <w:marBottom w:val="0"/>
                  <w:divBdr>
                    <w:top w:val="none" w:sz="0" w:space="0" w:color="auto"/>
                    <w:left w:val="none" w:sz="0" w:space="0" w:color="auto"/>
                    <w:bottom w:val="none" w:sz="0" w:space="0" w:color="auto"/>
                    <w:right w:val="none" w:sz="0" w:space="0" w:color="auto"/>
                  </w:divBdr>
                  <w:divsChild>
                    <w:div w:id="1929607298">
                      <w:marLeft w:val="300"/>
                      <w:marRight w:val="300"/>
                      <w:marTop w:val="300"/>
                      <w:marBottom w:val="300"/>
                      <w:divBdr>
                        <w:top w:val="none" w:sz="0" w:space="0" w:color="auto"/>
                        <w:left w:val="none" w:sz="0" w:space="0" w:color="auto"/>
                        <w:bottom w:val="none" w:sz="0" w:space="0" w:color="auto"/>
                        <w:right w:val="none" w:sz="0" w:space="0" w:color="auto"/>
                      </w:divBdr>
                      <w:divsChild>
                        <w:div w:id="1547521683">
                          <w:marLeft w:val="0"/>
                          <w:marRight w:val="0"/>
                          <w:marTop w:val="300"/>
                          <w:marBottom w:val="0"/>
                          <w:divBdr>
                            <w:top w:val="none" w:sz="0" w:space="0" w:color="auto"/>
                            <w:left w:val="none" w:sz="0" w:space="0" w:color="auto"/>
                            <w:bottom w:val="none" w:sz="0" w:space="0" w:color="auto"/>
                            <w:right w:val="none" w:sz="0" w:space="0" w:color="auto"/>
                          </w:divBdr>
                          <w:divsChild>
                            <w:div w:id="13933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hinaunix.net/uid-23637692-id-3057988.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dc:creator>
  <cp:keywords/>
  <dc:description/>
  <cp:lastModifiedBy>Xin</cp:lastModifiedBy>
  <cp:revision>2</cp:revision>
  <dcterms:created xsi:type="dcterms:W3CDTF">2015-09-12T07:25:00Z</dcterms:created>
  <dcterms:modified xsi:type="dcterms:W3CDTF">2015-09-12T07:26:00Z</dcterms:modified>
</cp:coreProperties>
</file>