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36DD6"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Sapientia Erdélyi Magyar Tudományegyetem</w:t>
      </w:r>
    </w:p>
    <w:p w14:paraId="6F1955AC" w14:textId="77777777" w:rsidR="00225ECB" w:rsidRPr="00225ECB" w:rsidRDefault="00225ECB" w:rsidP="00225ECB">
      <w:pPr>
        <w:spacing w:after="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Csíkszeredai Kar</w:t>
      </w:r>
    </w:p>
    <w:p w14:paraId="39F8AAC2" w14:textId="77777777" w:rsidR="00225ECB" w:rsidRPr="00225ECB" w:rsidRDefault="00225ECB" w:rsidP="00225ECB">
      <w:pPr>
        <w:spacing w:after="3000"/>
        <w:jc w:val="center"/>
        <w:rPr>
          <w:rFonts w:eastAsiaTheme="minorHAnsi" w:cstheme="minorHAnsi"/>
          <w:b/>
          <w:bCs/>
          <w:caps/>
          <w:kern w:val="2"/>
          <w:sz w:val="32"/>
          <w:szCs w:val="28"/>
          <w:lang w:val="en-GB" w:eastAsia="en-US"/>
          <w14:ligatures w14:val="standardContextual"/>
        </w:rPr>
      </w:pPr>
      <w:r w:rsidRPr="00225ECB">
        <w:rPr>
          <w:rFonts w:eastAsiaTheme="minorHAnsi" w:cstheme="minorHAnsi"/>
          <w:b/>
          <w:bCs/>
          <w:caps/>
          <w:kern w:val="2"/>
          <w:sz w:val="32"/>
          <w:szCs w:val="28"/>
          <w:lang w:val="en-GB" w:eastAsia="en-US"/>
          <w14:ligatures w14:val="standardContextual"/>
        </w:rPr>
        <w:t>Gazdasági Informatika Szak</w:t>
      </w:r>
    </w:p>
    <w:p w14:paraId="13BBB74F" w14:textId="77777777" w:rsidR="00225ECB" w:rsidRPr="00225ECB" w:rsidRDefault="00225ECB" w:rsidP="00225ECB">
      <w:pPr>
        <w:spacing w:after="480"/>
        <w:jc w:val="center"/>
        <w:rPr>
          <w:rFonts w:eastAsiaTheme="minorHAnsi" w:cstheme="minorHAnsi"/>
          <w:b/>
          <w:bCs/>
          <w:caps/>
          <w:spacing w:val="100"/>
          <w:kern w:val="2"/>
          <w:sz w:val="48"/>
          <w:szCs w:val="44"/>
          <w:lang w:val="en-GB" w:eastAsia="en-US"/>
          <w14:ligatures w14:val="standardContextual"/>
        </w:rPr>
      </w:pPr>
      <w:r w:rsidRPr="00225ECB">
        <w:rPr>
          <w:rFonts w:eastAsiaTheme="minorHAnsi" w:cstheme="minorHAnsi"/>
          <w:b/>
          <w:bCs/>
          <w:caps/>
          <w:spacing w:val="100"/>
          <w:kern w:val="2"/>
          <w:sz w:val="48"/>
          <w:szCs w:val="44"/>
          <w:lang w:val="en-GB" w:eastAsia="en-US"/>
          <w14:ligatures w14:val="standardContextual"/>
        </w:rPr>
        <w:t>Diplomadolgozat</w:t>
      </w:r>
    </w:p>
    <w:p w14:paraId="23741B95" w14:textId="77777777" w:rsidR="00225ECB" w:rsidRPr="00225ECB" w:rsidRDefault="00225ECB" w:rsidP="00225ECB">
      <w:pPr>
        <w:spacing w:after="2400"/>
        <w:jc w:val="center"/>
        <w:rPr>
          <w:rFonts w:eastAsiaTheme="minorHAnsi" w:cstheme="minorHAnsi"/>
          <w:b/>
          <w:bCs/>
          <w:caps/>
          <w:spacing w:val="100"/>
          <w:kern w:val="2"/>
          <w:sz w:val="52"/>
          <w:szCs w:val="48"/>
          <w:lang w:val="en-GB" w:eastAsia="en-US"/>
          <w14:ligatures w14:val="standardContextual"/>
        </w:rPr>
      </w:pPr>
      <w:r w:rsidRPr="00225ECB">
        <w:rPr>
          <w:rFonts w:eastAsiaTheme="minorHAnsi" w:cstheme="minorHAnsi"/>
          <w:b/>
          <w:bCs/>
          <w:caps/>
          <w:spacing w:val="100"/>
          <w:kern w:val="2"/>
          <w:sz w:val="52"/>
          <w:szCs w:val="48"/>
          <w:lang w:val="en-GB" w:eastAsia="en-US"/>
          <w14:ligatures w14:val="standardContextual"/>
        </w:rPr>
        <w:t>Dolgozat címe</w:t>
      </w:r>
    </w:p>
    <w:p w14:paraId="3852DA5A" w14:textId="77777777" w:rsidR="00225ECB" w:rsidRPr="00225ECB" w:rsidRDefault="00225ECB" w:rsidP="00225ECB">
      <w:pPr>
        <w:spacing w:after="0"/>
        <w:ind w:left="567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Végzős</w:t>
      </w:r>
      <w:proofErr w:type="spellEnd"/>
      <w:r w:rsidRPr="00225ECB">
        <w:rPr>
          <w:rFonts w:eastAsiaTheme="minorHAnsi" w:cstheme="minorHAnsi"/>
          <w:b/>
          <w:bCs/>
          <w:kern w:val="2"/>
          <w:sz w:val="32"/>
          <w:szCs w:val="28"/>
          <w:lang w:val="en-GB" w:eastAsia="en-US"/>
          <w14:ligatures w14:val="standardContextual"/>
        </w:rPr>
        <w:t xml:space="preserve"> Hallgató:</w:t>
      </w:r>
    </w:p>
    <w:p w14:paraId="5D8F8383" w14:textId="77777777" w:rsidR="00225ECB" w:rsidRPr="00225ECB" w:rsidRDefault="00225ECB" w:rsidP="00225ECB">
      <w:pPr>
        <w:spacing w:after="720"/>
        <w:ind w:left="5670"/>
        <w:rPr>
          <w:rFonts w:eastAsiaTheme="minorHAnsi" w:cstheme="minorHAnsi"/>
          <w:b/>
          <w:bCs/>
          <w:kern w:val="2"/>
          <w:sz w:val="36"/>
          <w:szCs w:val="32"/>
          <w:lang w:val="en-GB" w:eastAsia="en-US"/>
          <w14:ligatures w14:val="standardContextual"/>
        </w:rPr>
      </w:pPr>
      <w:r w:rsidRPr="00225ECB">
        <w:rPr>
          <w:rFonts w:eastAsiaTheme="minorHAnsi" w:cstheme="minorHAnsi"/>
          <w:b/>
          <w:bCs/>
          <w:kern w:val="2"/>
          <w:sz w:val="36"/>
          <w:szCs w:val="32"/>
          <w:lang w:val="en-GB" w:eastAsia="en-US"/>
          <w14:ligatures w14:val="standardContextual"/>
        </w:rPr>
        <w:t>Károlyi Krisztián</w:t>
      </w:r>
    </w:p>
    <w:p w14:paraId="65B52A1B" w14:textId="58920574" w:rsidR="00225ECB" w:rsidRPr="00225ECB" w:rsidRDefault="00225ECB" w:rsidP="00225ECB">
      <w:pPr>
        <w:spacing w:after="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Témavezető</w:t>
      </w:r>
      <w:proofErr w:type="spellEnd"/>
      <w:r w:rsidRPr="00225ECB">
        <w:rPr>
          <w:rFonts w:eastAsiaTheme="minorHAnsi" w:cstheme="minorHAnsi"/>
          <w:b/>
          <w:bCs/>
          <w:kern w:val="2"/>
          <w:sz w:val="32"/>
          <w:szCs w:val="28"/>
          <w:lang w:val="en-GB" w:eastAsia="en-US"/>
          <w14:ligatures w14:val="standardContextual"/>
        </w:rPr>
        <w:t>:</w:t>
      </w:r>
    </w:p>
    <w:p w14:paraId="721D2EC3" w14:textId="77777777" w:rsidR="00225ECB" w:rsidRPr="00225ECB" w:rsidRDefault="00225ECB" w:rsidP="00225ECB">
      <w:pPr>
        <w:spacing w:after="1080"/>
        <w:rPr>
          <w:rFonts w:eastAsiaTheme="minorHAnsi" w:cstheme="minorHAnsi"/>
          <w:b/>
          <w:bCs/>
          <w:kern w:val="2"/>
          <w:sz w:val="32"/>
          <w:szCs w:val="28"/>
          <w:lang w:val="en-GB" w:eastAsia="en-US"/>
          <w14:ligatures w14:val="standardContextual"/>
        </w:rPr>
      </w:pPr>
      <w:proofErr w:type="spellStart"/>
      <w:r w:rsidRPr="00225ECB">
        <w:rPr>
          <w:rFonts w:eastAsiaTheme="minorHAnsi" w:cstheme="minorHAnsi"/>
          <w:b/>
          <w:bCs/>
          <w:kern w:val="2"/>
          <w:sz w:val="32"/>
          <w:szCs w:val="28"/>
          <w:lang w:val="en-GB" w:eastAsia="en-US"/>
          <w14:ligatures w14:val="standardContextual"/>
        </w:rPr>
        <w:t>Dr.</w:t>
      </w:r>
      <w:proofErr w:type="spellEnd"/>
      <w:r w:rsidRPr="00225ECB">
        <w:rPr>
          <w:rFonts w:eastAsiaTheme="minorHAnsi" w:cstheme="minorHAnsi"/>
          <w:b/>
          <w:bCs/>
          <w:kern w:val="2"/>
          <w:sz w:val="32"/>
          <w:szCs w:val="28"/>
          <w:lang w:val="en-GB" w:eastAsia="en-US"/>
          <w14:ligatures w14:val="standardContextual"/>
        </w:rPr>
        <w:t xml:space="preserve"> Madaras Szilárd, </w:t>
      </w:r>
      <w:proofErr w:type="spellStart"/>
      <w:r w:rsidRPr="00225ECB">
        <w:rPr>
          <w:rFonts w:eastAsiaTheme="minorHAnsi" w:cstheme="minorHAnsi"/>
          <w:b/>
          <w:bCs/>
          <w:kern w:val="2"/>
          <w:sz w:val="32"/>
          <w:szCs w:val="28"/>
          <w:lang w:val="en-GB" w:eastAsia="en-US"/>
          <w14:ligatures w14:val="standardContextual"/>
        </w:rPr>
        <w:t>egyetemi</w:t>
      </w:r>
      <w:proofErr w:type="spellEnd"/>
      <w:r w:rsidRPr="00225ECB">
        <w:rPr>
          <w:rFonts w:eastAsiaTheme="minorHAnsi" w:cstheme="minorHAnsi"/>
          <w:b/>
          <w:bCs/>
          <w:kern w:val="2"/>
          <w:sz w:val="32"/>
          <w:szCs w:val="28"/>
          <w:lang w:val="en-GB" w:eastAsia="en-US"/>
          <w14:ligatures w14:val="standardContextual"/>
        </w:rPr>
        <w:t xml:space="preserve"> </w:t>
      </w:r>
      <w:proofErr w:type="spellStart"/>
      <w:r w:rsidRPr="00225ECB">
        <w:rPr>
          <w:rFonts w:eastAsiaTheme="minorHAnsi" w:cstheme="minorHAnsi"/>
          <w:b/>
          <w:bCs/>
          <w:kern w:val="2"/>
          <w:sz w:val="32"/>
          <w:szCs w:val="28"/>
          <w:lang w:val="en-GB" w:eastAsia="en-US"/>
          <w14:ligatures w14:val="standardContextual"/>
        </w:rPr>
        <w:t>adjunktus</w:t>
      </w:r>
      <w:proofErr w:type="spellEnd"/>
    </w:p>
    <w:p w14:paraId="103678C6" w14:textId="77BB062A" w:rsidR="00032EEF" w:rsidRDefault="00225ECB" w:rsidP="00EB2E57">
      <w:pPr>
        <w:jc w:val="center"/>
      </w:pPr>
      <w:r w:rsidRPr="00225ECB">
        <w:rPr>
          <w:rFonts w:eastAsiaTheme="minorHAnsi" w:cstheme="minorHAnsi"/>
          <w:b/>
          <w:bCs/>
          <w:kern w:val="2"/>
          <w:sz w:val="32"/>
          <w:szCs w:val="28"/>
          <w:lang w:val="en-GB" w:eastAsia="en-US"/>
          <w14:ligatures w14:val="standardContextual"/>
        </w:rPr>
        <w:t>2024</w:t>
      </w:r>
      <w:r>
        <w:br w:type="page"/>
      </w:r>
    </w:p>
    <w:p w14:paraId="3DFB0535" w14:textId="77777777" w:rsidR="00032EEF" w:rsidRDefault="00CF3EF1">
      <w:pPr>
        <w:rPr>
          <w:bCs/>
        </w:rPr>
      </w:pPr>
      <w:r w:rsidRPr="00D111B9">
        <w:rPr>
          <w:rFonts w:cstheme="minorHAnsi"/>
          <w:b/>
          <w:bCs/>
          <w:sz w:val="28"/>
        </w:rPr>
        <w:lastRenderedPageBreak/>
        <w:t>Kivonat</w:t>
      </w:r>
      <w:r>
        <w:rPr>
          <w:bCs/>
        </w:rPr>
        <w:t xml:space="preserve"> </w:t>
      </w:r>
    </w:p>
    <w:p w14:paraId="35A2F22C" w14:textId="45829781" w:rsidR="00B81423" w:rsidRDefault="00B81423">
      <w:pPr>
        <w:rPr>
          <w:bCs/>
        </w:rPr>
      </w:pPr>
      <w:r>
        <w:rPr>
          <w:bCs/>
        </w:rPr>
        <w:br w:type="page"/>
      </w:r>
    </w:p>
    <w:p w14:paraId="312A7BD6" w14:textId="77777777" w:rsidR="007C69FB" w:rsidRPr="00320452" w:rsidRDefault="007C69FB" w:rsidP="007C69FB">
      <w:pPr>
        <w:spacing w:after="360"/>
        <w:rPr>
          <w:b/>
          <w:sz w:val="28"/>
          <w:szCs w:val="28"/>
          <w:lang w:val="ro-RO"/>
        </w:rPr>
      </w:pPr>
      <w:r w:rsidRPr="00320452">
        <w:rPr>
          <w:b/>
          <w:sz w:val="28"/>
          <w:szCs w:val="28"/>
          <w:lang w:val="ro-RO"/>
        </w:rPr>
        <w:lastRenderedPageBreak/>
        <w:t>Rezumat</w:t>
      </w:r>
    </w:p>
    <w:p w14:paraId="48A88156" w14:textId="77777777" w:rsidR="00B81423" w:rsidRDefault="00B81423">
      <w:pPr>
        <w:rPr>
          <w:bCs/>
        </w:rPr>
      </w:pPr>
      <w:r>
        <w:rPr>
          <w:bCs/>
        </w:rPr>
        <w:br w:type="page"/>
      </w:r>
    </w:p>
    <w:p w14:paraId="28D13306" w14:textId="77777777" w:rsidR="00191F9B" w:rsidRPr="00D67062" w:rsidRDefault="00191F9B" w:rsidP="00191F9B">
      <w:pPr>
        <w:spacing w:after="360"/>
        <w:rPr>
          <w:b/>
          <w:sz w:val="28"/>
          <w:szCs w:val="28"/>
        </w:rPr>
      </w:pPr>
      <w:proofErr w:type="spellStart"/>
      <w:r w:rsidRPr="00D67062">
        <w:rPr>
          <w:b/>
          <w:sz w:val="28"/>
          <w:szCs w:val="28"/>
        </w:rPr>
        <w:lastRenderedPageBreak/>
        <w:t>Abstract</w:t>
      </w:r>
      <w:proofErr w:type="spellEnd"/>
    </w:p>
    <w:p w14:paraId="79637964" w14:textId="77777777" w:rsidR="00B81423" w:rsidRDefault="00B81423">
      <w:pPr>
        <w:rPr>
          <w:bCs/>
        </w:rPr>
      </w:pPr>
      <w:r>
        <w:rPr>
          <w:bCs/>
        </w:rPr>
        <w:br w:type="page"/>
      </w:r>
    </w:p>
    <w:sdt>
      <w:sdtPr>
        <w:id w:val="1984272193"/>
        <w:docPartObj>
          <w:docPartGallery w:val="Table of Contents"/>
          <w:docPartUnique/>
        </w:docPartObj>
      </w:sdtPr>
      <w:sdtEndPr>
        <w:rPr>
          <w:b/>
          <w:bCs/>
          <w:noProof/>
        </w:rPr>
      </w:sdtEndPr>
      <w:sdtContent>
        <w:p w14:paraId="3CAE4E91" w14:textId="255021FE" w:rsidR="006A2D4C" w:rsidRPr="006D4D40" w:rsidRDefault="006D4D40" w:rsidP="006D4D40">
          <w:pPr>
            <w:spacing w:after="360"/>
            <w:rPr>
              <w:b/>
              <w:sz w:val="28"/>
              <w:szCs w:val="28"/>
              <w:lang w:val="ro-RO"/>
            </w:rPr>
          </w:pPr>
          <w:r w:rsidRPr="0088426A">
            <w:rPr>
              <w:b/>
              <w:sz w:val="28"/>
              <w:szCs w:val="28"/>
              <w:lang w:val="ro-RO"/>
            </w:rPr>
            <w:t>Tartalomjegyzék</w:t>
          </w:r>
        </w:p>
        <w:p w14:paraId="4D70C7E0" w14:textId="5659F456" w:rsidR="003A1E14" w:rsidRDefault="006A2D4C">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r>
            <w:fldChar w:fldCharType="begin"/>
          </w:r>
          <w:r>
            <w:instrText xml:space="preserve"> TOC \o "1-3" \h \z \u </w:instrText>
          </w:r>
          <w:r>
            <w:fldChar w:fldCharType="separate"/>
          </w:r>
          <w:hyperlink w:anchor="_Toc159850578" w:history="1">
            <w:r w:rsidR="003A1E14" w:rsidRPr="007C2C73">
              <w:rPr>
                <w:rStyle w:val="Hyperlink"/>
                <w:noProof/>
              </w:rPr>
              <w:t>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Bevezetés</w:t>
            </w:r>
            <w:r w:rsidR="003A1E14">
              <w:rPr>
                <w:noProof/>
                <w:webHidden/>
              </w:rPr>
              <w:tab/>
            </w:r>
            <w:r w:rsidR="003A1E14">
              <w:rPr>
                <w:noProof/>
                <w:webHidden/>
              </w:rPr>
              <w:fldChar w:fldCharType="begin"/>
            </w:r>
            <w:r w:rsidR="003A1E14">
              <w:rPr>
                <w:noProof/>
                <w:webHidden/>
              </w:rPr>
              <w:instrText xml:space="preserve"> PAGEREF _Toc159850578 \h </w:instrText>
            </w:r>
            <w:r w:rsidR="003A1E14">
              <w:rPr>
                <w:noProof/>
                <w:webHidden/>
              </w:rPr>
            </w:r>
            <w:r w:rsidR="003A1E14">
              <w:rPr>
                <w:noProof/>
                <w:webHidden/>
              </w:rPr>
              <w:fldChar w:fldCharType="separate"/>
            </w:r>
            <w:r w:rsidR="00621DBE">
              <w:rPr>
                <w:noProof/>
                <w:webHidden/>
              </w:rPr>
              <w:t>5</w:t>
            </w:r>
            <w:r w:rsidR="003A1E14">
              <w:rPr>
                <w:noProof/>
                <w:webHidden/>
              </w:rPr>
              <w:fldChar w:fldCharType="end"/>
            </w:r>
          </w:hyperlink>
        </w:p>
        <w:p w14:paraId="7AB0B862" w14:textId="18446210"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79" w:history="1">
            <w:r w:rsidR="003A1E14" w:rsidRPr="007C2C73">
              <w:rPr>
                <w:rStyle w:val="Hyperlink"/>
                <w:noProof/>
              </w:rPr>
              <w:t>1.1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Szakirodalmi áttekintés</w:t>
            </w:r>
            <w:r w:rsidR="003A1E14">
              <w:rPr>
                <w:noProof/>
                <w:webHidden/>
              </w:rPr>
              <w:tab/>
            </w:r>
            <w:r w:rsidR="003A1E14">
              <w:rPr>
                <w:noProof/>
                <w:webHidden/>
              </w:rPr>
              <w:fldChar w:fldCharType="begin"/>
            </w:r>
            <w:r w:rsidR="003A1E14">
              <w:rPr>
                <w:noProof/>
                <w:webHidden/>
              </w:rPr>
              <w:instrText xml:space="preserve"> PAGEREF _Toc159850579 \h </w:instrText>
            </w:r>
            <w:r w:rsidR="003A1E14">
              <w:rPr>
                <w:noProof/>
                <w:webHidden/>
              </w:rPr>
            </w:r>
            <w:r w:rsidR="003A1E14">
              <w:rPr>
                <w:noProof/>
                <w:webHidden/>
              </w:rPr>
              <w:fldChar w:fldCharType="separate"/>
            </w:r>
            <w:r w:rsidR="00621DBE">
              <w:rPr>
                <w:noProof/>
                <w:webHidden/>
              </w:rPr>
              <w:t>6</w:t>
            </w:r>
            <w:r w:rsidR="003A1E14">
              <w:rPr>
                <w:noProof/>
                <w:webHidden/>
              </w:rPr>
              <w:fldChar w:fldCharType="end"/>
            </w:r>
          </w:hyperlink>
        </w:p>
        <w:p w14:paraId="689E89E6" w14:textId="5532711B"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0" w:history="1">
            <w:r w:rsidR="003A1E14" w:rsidRPr="007C2C73">
              <w:rPr>
                <w:rStyle w:val="Hyperlink"/>
                <w:noProof/>
              </w:rPr>
              <w:t>1.2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munkanélküliségi ráta fogalmának meghatározása Romániában</w:t>
            </w:r>
            <w:r w:rsidR="003A1E14">
              <w:rPr>
                <w:noProof/>
                <w:webHidden/>
              </w:rPr>
              <w:tab/>
            </w:r>
            <w:r w:rsidR="003A1E14">
              <w:rPr>
                <w:noProof/>
                <w:webHidden/>
              </w:rPr>
              <w:fldChar w:fldCharType="begin"/>
            </w:r>
            <w:r w:rsidR="003A1E14">
              <w:rPr>
                <w:noProof/>
                <w:webHidden/>
              </w:rPr>
              <w:instrText xml:space="preserve"> PAGEREF _Toc159850580 \h </w:instrText>
            </w:r>
            <w:r w:rsidR="003A1E14">
              <w:rPr>
                <w:noProof/>
                <w:webHidden/>
              </w:rPr>
            </w:r>
            <w:r w:rsidR="003A1E14">
              <w:rPr>
                <w:noProof/>
                <w:webHidden/>
              </w:rPr>
              <w:fldChar w:fldCharType="separate"/>
            </w:r>
            <w:r w:rsidR="00621DBE">
              <w:rPr>
                <w:noProof/>
                <w:webHidden/>
              </w:rPr>
              <w:t>7</w:t>
            </w:r>
            <w:r w:rsidR="003A1E14">
              <w:rPr>
                <w:noProof/>
                <w:webHidden/>
              </w:rPr>
              <w:fldChar w:fldCharType="end"/>
            </w:r>
          </w:hyperlink>
        </w:p>
        <w:p w14:paraId="251D37F7" w14:textId="64E6C99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1" w:history="1">
            <w:r w:rsidR="003A1E14" w:rsidRPr="007C2C73">
              <w:rPr>
                <w:rStyle w:val="Hyperlink"/>
                <w:noProof/>
              </w:rPr>
              <w:t>1.3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Felhasznált statisztikai mutatók és fogalmak</w:t>
            </w:r>
            <w:r w:rsidR="003A1E14">
              <w:rPr>
                <w:noProof/>
                <w:webHidden/>
              </w:rPr>
              <w:tab/>
            </w:r>
            <w:r w:rsidR="003A1E14">
              <w:rPr>
                <w:noProof/>
                <w:webHidden/>
              </w:rPr>
              <w:fldChar w:fldCharType="begin"/>
            </w:r>
            <w:r w:rsidR="003A1E14">
              <w:rPr>
                <w:noProof/>
                <w:webHidden/>
              </w:rPr>
              <w:instrText xml:space="preserve"> PAGEREF _Toc159850581 \h </w:instrText>
            </w:r>
            <w:r w:rsidR="003A1E14">
              <w:rPr>
                <w:noProof/>
                <w:webHidden/>
              </w:rPr>
            </w:r>
            <w:r w:rsidR="003A1E14">
              <w:rPr>
                <w:noProof/>
                <w:webHidden/>
              </w:rPr>
              <w:fldChar w:fldCharType="separate"/>
            </w:r>
            <w:r w:rsidR="00621DBE">
              <w:rPr>
                <w:noProof/>
                <w:webHidden/>
              </w:rPr>
              <w:t>8</w:t>
            </w:r>
            <w:r w:rsidR="003A1E14">
              <w:rPr>
                <w:noProof/>
                <w:webHidden/>
              </w:rPr>
              <w:fldChar w:fldCharType="end"/>
            </w:r>
          </w:hyperlink>
        </w:p>
        <w:p w14:paraId="6CF8B86C" w14:textId="6EB725A2"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2" w:history="1">
            <w:r w:rsidR="003A1E14" w:rsidRPr="007C2C73">
              <w:rPr>
                <w:rStyle w:val="Hyperlink"/>
                <w:noProof/>
              </w:rPr>
              <w:t>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Az idősorok elemzése</w:t>
            </w:r>
            <w:r w:rsidR="003A1E14">
              <w:rPr>
                <w:noProof/>
                <w:webHidden/>
              </w:rPr>
              <w:tab/>
            </w:r>
            <w:r w:rsidR="003A1E14">
              <w:rPr>
                <w:noProof/>
                <w:webHidden/>
              </w:rPr>
              <w:fldChar w:fldCharType="begin"/>
            </w:r>
            <w:r w:rsidR="003A1E14">
              <w:rPr>
                <w:noProof/>
                <w:webHidden/>
              </w:rPr>
              <w:instrText xml:space="preserve"> PAGEREF _Toc159850582 \h </w:instrText>
            </w:r>
            <w:r w:rsidR="003A1E14">
              <w:rPr>
                <w:noProof/>
                <w:webHidden/>
              </w:rPr>
            </w:r>
            <w:r w:rsidR="003A1E14">
              <w:rPr>
                <w:noProof/>
                <w:webHidden/>
              </w:rPr>
              <w:fldChar w:fldCharType="separate"/>
            </w:r>
            <w:r w:rsidR="00621DBE">
              <w:rPr>
                <w:noProof/>
                <w:webHidden/>
              </w:rPr>
              <w:t>9</w:t>
            </w:r>
            <w:r w:rsidR="003A1E14">
              <w:rPr>
                <w:noProof/>
                <w:webHidden/>
              </w:rPr>
              <w:fldChar w:fldCharType="end"/>
            </w:r>
          </w:hyperlink>
        </w:p>
        <w:p w14:paraId="1CC80232" w14:textId="3CF09D79"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83" w:history="1">
            <w:r w:rsidR="003A1E14" w:rsidRPr="007C2C73">
              <w:rPr>
                <w:rStyle w:val="Hyperlink"/>
                <w:noProof/>
              </w:rPr>
              <w:t>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Előrejelzés Box-Jenkins módszerrel</w:t>
            </w:r>
            <w:r w:rsidR="003A1E14">
              <w:rPr>
                <w:noProof/>
                <w:webHidden/>
              </w:rPr>
              <w:tab/>
            </w:r>
            <w:r w:rsidR="003A1E14">
              <w:rPr>
                <w:noProof/>
                <w:webHidden/>
              </w:rPr>
              <w:fldChar w:fldCharType="begin"/>
            </w:r>
            <w:r w:rsidR="003A1E14">
              <w:rPr>
                <w:noProof/>
                <w:webHidden/>
              </w:rPr>
              <w:instrText xml:space="preserve"> PAGEREF _Toc159850583 \h </w:instrText>
            </w:r>
            <w:r w:rsidR="003A1E14">
              <w:rPr>
                <w:noProof/>
                <w:webHidden/>
              </w:rPr>
            </w:r>
            <w:r w:rsidR="003A1E14">
              <w:rPr>
                <w:noProof/>
                <w:webHidden/>
              </w:rPr>
              <w:fldChar w:fldCharType="separate"/>
            </w:r>
            <w:r w:rsidR="00621DBE">
              <w:rPr>
                <w:noProof/>
                <w:webHidden/>
              </w:rPr>
              <w:t>11</w:t>
            </w:r>
            <w:r w:rsidR="003A1E14">
              <w:rPr>
                <w:noProof/>
                <w:webHidden/>
              </w:rPr>
              <w:fldChar w:fldCharType="end"/>
            </w:r>
          </w:hyperlink>
        </w:p>
        <w:p w14:paraId="4008EE7D" w14:textId="303ABB00"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4" w:history="1">
            <w:r w:rsidR="003A1E14" w:rsidRPr="007C2C73">
              <w:rPr>
                <w:rStyle w:val="Hyperlink"/>
                <w:noProof/>
              </w:rPr>
              <w:t>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stacionaritás vizsgálata</w:t>
            </w:r>
            <w:r w:rsidR="003A1E14">
              <w:rPr>
                <w:noProof/>
                <w:webHidden/>
              </w:rPr>
              <w:tab/>
            </w:r>
            <w:r w:rsidR="003A1E14">
              <w:rPr>
                <w:noProof/>
                <w:webHidden/>
              </w:rPr>
              <w:fldChar w:fldCharType="begin"/>
            </w:r>
            <w:r w:rsidR="003A1E14">
              <w:rPr>
                <w:noProof/>
                <w:webHidden/>
              </w:rPr>
              <w:instrText xml:space="preserve"> PAGEREF _Toc159850584 \h </w:instrText>
            </w:r>
            <w:r w:rsidR="003A1E14">
              <w:rPr>
                <w:noProof/>
                <w:webHidden/>
              </w:rPr>
            </w:r>
            <w:r w:rsidR="003A1E14">
              <w:rPr>
                <w:noProof/>
                <w:webHidden/>
              </w:rPr>
              <w:fldChar w:fldCharType="separate"/>
            </w:r>
            <w:r w:rsidR="00621DBE">
              <w:rPr>
                <w:noProof/>
                <w:webHidden/>
              </w:rPr>
              <w:t>12</w:t>
            </w:r>
            <w:r w:rsidR="003A1E14">
              <w:rPr>
                <w:noProof/>
                <w:webHidden/>
              </w:rPr>
              <w:fldChar w:fldCharType="end"/>
            </w:r>
          </w:hyperlink>
        </w:p>
        <w:p w14:paraId="31B1FF56" w14:textId="12515EC9"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5" w:history="1">
            <w:r w:rsidR="003A1E14" w:rsidRPr="007C2C73">
              <w:rPr>
                <w:rStyle w:val="Hyperlink"/>
                <w:noProof/>
              </w:rPr>
              <w:t>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Autoregresszív és mozgóátlag modellek (AR, MA, ARMA, ARIMA)</w:t>
            </w:r>
            <w:r w:rsidR="003A1E14">
              <w:rPr>
                <w:noProof/>
                <w:webHidden/>
              </w:rPr>
              <w:tab/>
            </w:r>
            <w:r w:rsidR="003A1E14">
              <w:rPr>
                <w:noProof/>
                <w:webHidden/>
              </w:rPr>
              <w:fldChar w:fldCharType="begin"/>
            </w:r>
            <w:r w:rsidR="003A1E14">
              <w:rPr>
                <w:noProof/>
                <w:webHidden/>
              </w:rPr>
              <w:instrText xml:space="preserve"> PAGEREF _Toc159850585 \h </w:instrText>
            </w:r>
            <w:r w:rsidR="003A1E14">
              <w:rPr>
                <w:noProof/>
                <w:webHidden/>
              </w:rPr>
            </w:r>
            <w:r w:rsidR="003A1E14">
              <w:rPr>
                <w:noProof/>
                <w:webHidden/>
              </w:rPr>
              <w:fldChar w:fldCharType="separate"/>
            </w:r>
            <w:r w:rsidR="00621DBE">
              <w:rPr>
                <w:noProof/>
                <w:webHidden/>
              </w:rPr>
              <w:t>13</w:t>
            </w:r>
            <w:r w:rsidR="003A1E14">
              <w:rPr>
                <w:noProof/>
                <w:webHidden/>
              </w:rPr>
              <w:fldChar w:fldCharType="end"/>
            </w:r>
          </w:hyperlink>
        </w:p>
        <w:p w14:paraId="149D5C7D" w14:textId="6D45193C"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6" w:history="1">
            <w:r w:rsidR="003A1E14" w:rsidRPr="007C2C73">
              <w:rPr>
                <w:rStyle w:val="Hyperlink"/>
                <w:noProof/>
              </w:rPr>
              <w:t>3.3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Autokorrelációs és parciális autokorrelációs tesztek</w:t>
            </w:r>
            <w:r w:rsidR="003A1E14">
              <w:rPr>
                <w:noProof/>
                <w:webHidden/>
              </w:rPr>
              <w:tab/>
            </w:r>
            <w:r w:rsidR="003A1E14">
              <w:rPr>
                <w:noProof/>
                <w:webHidden/>
              </w:rPr>
              <w:fldChar w:fldCharType="begin"/>
            </w:r>
            <w:r w:rsidR="003A1E14">
              <w:rPr>
                <w:noProof/>
                <w:webHidden/>
              </w:rPr>
              <w:instrText xml:space="preserve"> PAGEREF _Toc159850586 \h </w:instrText>
            </w:r>
            <w:r w:rsidR="003A1E14">
              <w:rPr>
                <w:noProof/>
                <w:webHidden/>
              </w:rPr>
            </w:r>
            <w:r w:rsidR="003A1E14">
              <w:rPr>
                <w:noProof/>
                <w:webHidden/>
              </w:rPr>
              <w:fldChar w:fldCharType="separate"/>
            </w:r>
            <w:r w:rsidR="00621DBE">
              <w:rPr>
                <w:noProof/>
                <w:webHidden/>
              </w:rPr>
              <w:t>14</w:t>
            </w:r>
            <w:r w:rsidR="003A1E14">
              <w:rPr>
                <w:noProof/>
                <w:webHidden/>
              </w:rPr>
              <w:fldChar w:fldCharType="end"/>
            </w:r>
          </w:hyperlink>
        </w:p>
        <w:p w14:paraId="73F1DD81" w14:textId="2906D4AF"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7" w:history="1">
            <w:r w:rsidR="003A1E14" w:rsidRPr="007C2C73">
              <w:rPr>
                <w:rStyle w:val="Hyperlink"/>
                <w:noProof/>
              </w:rPr>
              <w:t>3.3.1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ACF</w:t>
            </w:r>
            <w:r w:rsidR="003A1E14">
              <w:rPr>
                <w:noProof/>
                <w:webHidden/>
              </w:rPr>
              <w:tab/>
            </w:r>
            <w:r w:rsidR="003A1E14">
              <w:rPr>
                <w:noProof/>
                <w:webHidden/>
              </w:rPr>
              <w:fldChar w:fldCharType="begin"/>
            </w:r>
            <w:r w:rsidR="003A1E14">
              <w:rPr>
                <w:noProof/>
                <w:webHidden/>
              </w:rPr>
              <w:instrText xml:space="preserve"> PAGEREF _Toc159850587 \h </w:instrText>
            </w:r>
            <w:r w:rsidR="003A1E14">
              <w:rPr>
                <w:noProof/>
                <w:webHidden/>
              </w:rPr>
            </w:r>
            <w:r w:rsidR="003A1E14">
              <w:rPr>
                <w:noProof/>
                <w:webHidden/>
              </w:rPr>
              <w:fldChar w:fldCharType="separate"/>
            </w:r>
            <w:r w:rsidR="00621DBE">
              <w:rPr>
                <w:noProof/>
                <w:webHidden/>
              </w:rPr>
              <w:t>14</w:t>
            </w:r>
            <w:r w:rsidR="003A1E14">
              <w:rPr>
                <w:noProof/>
                <w:webHidden/>
              </w:rPr>
              <w:fldChar w:fldCharType="end"/>
            </w:r>
          </w:hyperlink>
        </w:p>
        <w:p w14:paraId="20CBA39D" w14:textId="2E6658B2"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8" w:history="1">
            <w:r w:rsidR="003A1E14" w:rsidRPr="007C2C73">
              <w:rPr>
                <w:rStyle w:val="Hyperlink"/>
                <w:noProof/>
              </w:rPr>
              <w:t>3.3.2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PACF</w:t>
            </w:r>
            <w:r w:rsidR="003A1E14">
              <w:rPr>
                <w:noProof/>
                <w:webHidden/>
              </w:rPr>
              <w:tab/>
            </w:r>
            <w:r w:rsidR="003A1E14">
              <w:rPr>
                <w:noProof/>
                <w:webHidden/>
              </w:rPr>
              <w:fldChar w:fldCharType="begin"/>
            </w:r>
            <w:r w:rsidR="003A1E14">
              <w:rPr>
                <w:noProof/>
                <w:webHidden/>
              </w:rPr>
              <w:instrText xml:space="preserve"> PAGEREF _Toc159850588 \h </w:instrText>
            </w:r>
            <w:r w:rsidR="003A1E14">
              <w:rPr>
                <w:noProof/>
                <w:webHidden/>
              </w:rPr>
            </w:r>
            <w:r w:rsidR="003A1E14">
              <w:rPr>
                <w:noProof/>
                <w:webHidden/>
              </w:rPr>
              <w:fldChar w:fldCharType="separate"/>
            </w:r>
            <w:r w:rsidR="00621DBE">
              <w:rPr>
                <w:noProof/>
                <w:webHidden/>
              </w:rPr>
              <w:t>15</w:t>
            </w:r>
            <w:r w:rsidR="003A1E14">
              <w:rPr>
                <w:noProof/>
                <w:webHidden/>
              </w:rPr>
              <w:fldChar w:fldCharType="end"/>
            </w:r>
          </w:hyperlink>
        </w:p>
        <w:p w14:paraId="3F507A5A" w14:textId="78A7EF94"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89" w:history="1">
            <w:r w:rsidR="003A1E14" w:rsidRPr="007C2C73">
              <w:rPr>
                <w:rStyle w:val="Hyperlink"/>
                <w:noProof/>
              </w:rPr>
              <w:t>3.3 Előrejelzések és azok pontosságának meghatározása</w:t>
            </w:r>
            <w:r w:rsidR="003A1E14">
              <w:rPr>
                <w:noProof/>
                <w:webHidden/>
              </w:rPr>
              <w:tab/>
            </w:r>
            <w:r w:rsidR="003A1E14">
              <w:rPr>
                <w:noProof/>
                <w:webHidden/>
              </w:rPr>
              <w:fldChar w:fldCharType="begin"/>
            </w:r>
            <w:r w:rsidR="003A1E14">
              <w:rPr>
                <w:noProof/>
                <w:webHidden/>
              </w:rPr>
              <w:instrText xml:space="preserve"> PAGEREF _Toc159850589 \h </w:instrText>
            </w:r>
            <w:r w:rsidR="003A1E14">
              <w:rPr>
                <w:noProof/>
                <w:webHidden/>
              </w:rPr>
            </w:r>
            <w:r w:rsidR="003A1E14">
              <w:rPr>
                <w:noProof/>
                <w:webHidden/>
              </w:rPr>
              <w:fldChar w:fldCharType="separate"/>
            </w:r>
            <w:r w:rsidR="00621DBE">
              <w:rPr>
                <w:noProof/>
                <w:webHidden/>
              </w:rPr>
              <w:t>16</w:t>
            </w:r>
            <w:r w:rsidR="003A1E14">
              <w:rPr>
                <w:noProof/>
                <w:webHidden/>
              </w:rPr>
              <w:fldChar w:fldCharType="end"/>
            </w:r>
          </w:hyperlink>
        </w:p>
        <w:p w14:paraId="0D72B101" w14:textId="38879552"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0" w:history="1">
            <w:r w:rsidR="003A1E14" w:rsidRPr="007C2C73">
              <w:rPr>
                <w:rStyle w:val="Hyperlink"/>
                <w:noProof/>
              </w:rPr>
              <w:t>4 Neurális hálózatok</w:t>
            </w:r>
            <w:r w:rsidR="003A1E14">
              <w:rPr>
                <w:noProof/>
                <w:webHidden/>
              </w:rPr>
              <w:tab/>
            </w:r>
            <w:r w:rsidR="003A1E14">
              <w:rPr>
                <w:noProof/>
                <w:webHidden/>
              </w:rPr>
              <w:fldChar w:fldCharType="begin"/>
            </w:r>
            <w:r w:rsidR="003A1E14">
              <w:rPr>
                <w:noProof/>
                <w:webHidden/>
              </w:rPr>
              <w:instrText xml:space="preserve"> PAGEREF _Toc159850590 \h </w:instrText>
            </w:r>
            <w:r w:rsidR="003A1E14">
              <w:rPr>
                <w:noProof/>
                <w:webHidden/>
              </w:rPr>
            </w:r>
            <w:r w:rsidR="003A1E14">
              <w:rPr>
                <w:noProof/>
                <w:webHidden/>
              </w:rPr>
              <w:fldChar w:fldCharType="separate"/>
            </w:r>
            <w:r w:rsidR="00621DBE">
              <w:rPr>
                <w:noProof/>
                <w:webHidden/>
              </w:rPr>
              <w:t>19</w:t>
            </w:r>
            <w:r w:rsidR="003A1E14">
              <w:rPr>
                <w:noProof/>
                <w:webHidden/>
              </w:rPr>
              <w:fldChar w:fldCharType="end"/>
            </w:r>
          </w:hyperlink>
        </w:p>
        <w:p w14:paraId="03FD32D5" w14:textId="5432CE91"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1" w:history="1">
            <w:r w:rsidR="003A1E14" w:rsidRPr="007C2C73">
              <w:rPr>
                <w:rStyle w:val="Hyperlink"/>
                <w:noProof/>
              </w:rPr>
              <w:t>4.1 Neuronok</w:t>
            </w:r>
            <w:r w:rsidR="003A1E14">
              <w:rPr>
                <w:noProof/>
                <w:webHidden/>
              </w:rPr>
              <w:tab/>
            </w:r>
            <w:r w:rsidR="003A1E14">
              <w:rPr>
                <w:noProof/>
                <w:webHidden/>
              </w:rPr>
              <w:fldChar w:fldCharType="begin"/>
            </w:r>
            <w:r w:rsidR="003A1E14">
              <w:rPr>
                <w:noProof/>
                <w:webHidden/>
              </w:rPr>
              <w:instrText xml:space="preserve"> PAGEREF _Toc159850591 \h </w:instrText>
            </w:r>
            <w:r w:rsidR="003A1E14">
              <w:rPr>
                <w:noProof/>
                <w:webHidden/>
              </w:rPr>
            </w:r>
            <w:r w:rsidR="003A1E14">
              <w:rPr>
                <w:noProof/>
                <w:webHidden/>
              </w:rPr>
              <w:fldChar w:fldCharType="separate"/>
            </w:r>
            <w:r w:rsidR="00621DBE">
              <w:rPr>
                <w:noProof/>
                <w:webHidden/>
              </w:rPr>
              <w:t>20</w:t>
            </w:r>
            <w:r w:rsidR="003A1E14">
              <w:rPr>
                <w:noProof/>
                <w:webHidden/>
              </w:rPr>
              <w:fldChar w:fldCharType="end"/>
            </w:r>
          </w:hyperlink>
        </w:p>
        <w:p w14:paraId="2393C316" w14:textId="6876FD90"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2" w:history="1">
            <w:r w:rsidR="003A1E14" w:rsidRPr="007C2C73">
              <w:rPr>
                <w:rStyle w:val="Hyperlink"/>
                <w:noProof/>
              </w:rPr>
              <w:t>4.2 Aktivációs függvények</w:t>
            </w:r>
            <w:r w:rsidR="003A1E14">
              <w:rPr>
                <w:noProof/>
                <w:webHidden/>
              </w:rPr>
              <w:tab/>
            </w:r>
            <w:r w:rsidR="003A1E14">
              <w:rPr>
                <w:noProof/>
                <w:webHidden/>
              </w:rPr>
              <w:fldChar w:fldCharType="begin"/>
            </w:r>
            <w:r w:rsidR="003A1E14">
              <w:rPr>
                <w:noProof/>
                <w:webHidden/>
              </w:rPr>
              <w:instrText xml:space="preserve"> PAGEREF _Toc159850592 \h </w:instrText>
            </w:r>
            <w:r w:rsidR="003A1E14">
              <w:rPr>
                <w:noProof/>
                <w:webHidden/>
              </w:rPr>
            </w:r>
            <w:r w:rsidR="003A1E14">
              <w:rPr>
                <w:noProof/>
                <w:webHidden/>
              </w:rPr>
              <w:fldChar w:fldCharType="separate"/>
            </w:r>
            <w:r w:rsidR="00621DBE">
              <w:rPr>
                <w:noProof/>
                <w:webHidden/>
              </w:rPr>
              <w:t>21</w:t>
            </w:r>
            <w:r w:rsidR="003A1E14">
              <w:rPr>
                <w:noProof/>
                <w:webHidden/>
              </w:rPr>
              <w:fldChar w:fldCharType="end"/>
            </w:r>
          </w:hyperlink>
        </w:p>
        <w:p w14:paraId="76AFF52F" w14:textId="3790BD23"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3" w:history="1">
            <w:r w:rsidR="003A1E14" w:rsidRPr="007C2C73">
              <w:rPr>
                <w:rStyle w:val="Hyperlink"/>
                <w:noProof/>
              </w:rPr>
              <w:t>4.3 Perceptron, MLP</w:t>
            </w:r>
            <w:r w:rsidR="003A1E14">
              <w:rPr>
                <w:noProof/>
                <w:webHidden/>
              </w:rPr>
              <w:tab/>
            </w:r>
            <w:r w:rsidR="003A1E14">
              <w:rPr>
                <w:noProof/>
                <w:webHidden/>
              </w:rPr>
              <w:fldChar w:fldCharType="begin"/>
            </w:r>
            <w:r w:rsidR="003A1E14">
              <w:rPr>
                <w:noProof/>
                <w:webHidden/>
              </w:rPr>
              <w:instrText xml:space="preserve"> PAGEREF _Toc159850593 \h </w:instrText>
            </w:r>
            <w:r w:rsidR="003A1E14">
              <w:rPr>
                <w:noProof/>
                <w:webHidden/>
              </w:rPr>
            </w:r>
            <w:r w:rsidR="003A1E14">
              <w:rPr>
                <w:noProof/>
                <w:webHidden/>
              </w:rPr>
              <w:fldChar w:fldCharType="separate"/>
            </w:r>
            <w:r w:rsidR="00621DBE">
              <w:rPr>
                <w:noProof/>
                <w:webHidden/>
              </w:rPr>
              <w:t>22</w:t>
            </w:r>
            <w:r w:rsidR="003A1E14">
              <w:rPr>
                <w:noProof/>
                <w:webHidden/>
              </w:rPr>
              <w:fldChar w:fldCharType="end"/>
            </w:r>
          </w:hyperlink>
        </w:p>
        <w:p w14:paraId="575E163E" w14:textId="1F80959D"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4" w:history="1">
            <w:r w:rsidR="003A1E14" w:rsidRPr="007C2C73">
              <w:rPr>
                <w:rStyle w:val="Hyperlink"/>
                <w:noProof/>
              </w:rPr>
              <w:t>4.4 Az MLP neurális hálózat tanítása</w:t>
            </w:r>
            <w:r w:rsidR="003A1E14">
              <w:rPr>
                <w:noProof/>
                <w:webHidden/>
              </w:rPr>
              <w:tab/>
            </w:r>
            <w:r w:rsidR="003A1E14">
              <w:rPr>
                <w:noProof/>
                <w:webHidden/>
              </w:rPr>
              <w:fldChar w:fldCharType="begin"/>
            </w:r>
            <w:r w:rsidR="003A1E14">
              <w:rPr>
                <w:noProof/>
                <w:webHidden/>
              </w:rPr>
              <w:instrText xml:space="preserve"> PAGEREF _Toc159850594 \h </w:instrText>
            </w:r>
            <w:r w:rsidR="003A1E14">
              <w:rPr>
                <w:noProof/>
                <w:webHidden/>
              </w:rPr>
            </w:r>
            <w:r w:rsidR="003A1E14">
              <w:rPr>
                <w:noProof/>
                <w:webHidden/>
              </w:rPr>
              <w:fldChar w:fldCharType="separate"/>
            </w:r>
            <w:r w:rsidR="00621DBE">
              <w:rPr>
                <w:noProof/>
                <w:webHidden/>
              </w:rPr>
              <w:t>23</w:t>
            </w:r>
            <w:r w:rsidR="003A1E14">
              <w:rPr>
                <w:noProof/>
                <w:webHidden/>
              </w:rPr>
              <w:fldChar w:fldCharType="end"/>
            </w:r>
          </w:hyperlink>
        </w:p>
        <w:p w14:paraId="4F882044" w14:textId="2F738464"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5" w:history="1">
            <w:r w:rsidR="003A1E14" w:rsidRPr="007C2C73">
              <w:rPr>
                <w:rStyle w:val="Hyperlink"/>
                <w:noProof/>
              </w:rPr>
              <w:t>4.5 Az MLP modellek implementációja és előrejelzés</w:t>
            </w:r>
            <w:r w:rsidR="003A1E14">
              <w:rPr>
                <w:noProof/>
                <w:webHidden/>
              </w:rPr>
              <w:tab/>
            </w:r>
            <w:r w:rsidR="003A1E14">
              <w:rPr>
                <w:noProof/>
                <w:webHidden/>
              </w:rPr>
              <w:fldChar w:fldCharType="begin"/>
            </w:r>
            <w:r w:rsidR="003A1E14">
              <w:rPr>
                <w:noProof/>
                <w:webHidden/>
              </w:rPr>
              <w:instrText xml:space="preserve"> PAGEREF _Toc159850595 \h </w:instrText>
            </w:r>
            <w:r w:rsidR="003A1E14">
              <w:rPr>
                <w:noProof/>
                <w:webHidden/>
              </w:rPr>
            </w:r>
            <w:r w:rsidR="003A1E14">
              <w:rPr>
                <w:noProof/>
                <w:webHidden/>
              </w:rPr>
              <w:fldChar w:fldCharType="separate"/>
            </w:r>
            <w:r w:rsidR="00621DBE">
              <w:rPr>
                <w:noProof/>
                <w:webHidden/>
              </w:rPr>
              <w:t>24</w:t>
            </w:r>
            <w:r w:rsidR="003A1E14">
              <w:rPr>
                <w:noProof/>
                <w:webHidden/>
              </w:rPr>
              <w:fldChar w:fldCharType="end"/>
            </w:r>
          </w:hyperlink>
        </w:p>
        <w:p w14:paraId="344A9F14" w14:textId="175ABC00"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596" w:history="1">
            <w:r w:rsidR="003A1E14" w:rsidRPr="007C2C73">
              <w:rPr>
                <w:rStyle w:val="Hyperlink"/>
                <w:noProof/>
              </w:rPr>
              <w:t>5</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A Django webalkalamzás bemutatása</w:t>
            </w:r>
            <w:r w:rsidR="003A1E14">
              <w:rPr>
                <w:noProof/>
                <w:webHidden/>
              </w:rPr>
              <w:tab/>
            </w:r>
            <w:r w:rsidR="003A1E14">
              <w:rPr>
                <w:noProof/>
                <w:webHidden/>
              </w:rPr>
              <w:fldChar w:fldCharType="begin"/>
            </w:r>
            <w:r w:rsidR="003A1E14">
              <w:rPr>
                <w:noProof/>
                <w:webHidden/>
              </w:rPr>
              <w:instrText xml:space="preserve"> PAGEREF _Toc159850596 \h </w:instrText>
            </w:r>
            <w:r w:rsidR="003A1E14">
              <w:rPr>
                <w:noProof/>
                <w:webHidden/>
              </w:rPr>
            </w:r>
            <w:r w:rsidR="003A1E14">
              <w:rPr>
                <w:noProof/>
                <w:webHidden/>
              </w:rPr>
              <w:fldChar w:fldCharType="separate"/>
            </w:r>
            <w:r w:rsidR="00621DBE">
              <w:rPr>
                <w:noProof/>
                <w:webHidden/>
              </w:rPr>
              <w:t>27</w:t>
            </w:r>
            <w:r w:rsidR="003A1E14">
              <w:rPr>
                <w:noProof/>
                <w:webHidden/>
              </w:rPr>
              <w:fldChar w:fldCharType="end"/>
            </w:r>
          </w:hyperlink>
        </w:p>
        <w:p w14:paraId="2DC59BF5" w14:textId="6AD0208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7" w:history="1">
            <w:r w:rsidR="003A1E14" w:rsidRPr="007C2C73">
              <w:rPr>
                <w:rStyle w:val="Hyperlink"/>
                <w:noProof/>
              </w:rPr>
              <w:t>5.1</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MVC</w:t>
            </w:r>
            <w:r w:rsidR="003A1E14">
              <w:rPr>
                <w:noProof/>
                <w:webHidden/>
              </w:rPr>
              <w:tab/>
            </w:r>
            <w:r w:rsidR="003A1E14">
              <w:rPr>
                <w:noProof/>
                <w:webHidden/>
              </w:rPr>
              <w:fldChar w:fldCharType="begin"/>
            </w:r>
            <w:r w:rsidR="003A1E14">
              <w:rPr>
                <w:noProof/>
                <w:webHidden/>
              </w:rPr>
              <w:instrText xml:space="preserve"> PAGEREF _Toc159850597 \h </w:instrText>
            </w:r>
            <w:r w:rsidR="003A1E14">
              <w:rPr>
                <w:noProof/>
                <w:webHidden/>
              </w:rPr>
            </w:r>
            <w:r w:rsidR="003A1E14">
              <w:rPr>
                <w:noProof/>
                <w:webHidden/>
              </w:rPr>
              <w:fldChar w:fldCharType="separate"/>
            </w:r>
            <w:r w:rsidR="00621DBE">
              <w:rPr>
                <w:noProof/>
                <w:webHidden/>
              </w:rPr>
              <w:t>27</w:t>
            </w:r>
            <w:r w:rsidR="003A1E14">
              <w:rPr>
                <w:noProof/>
                <w:webHidden/>
              </w:rPr>
              <w:fldChar w:fldCharType="end"/>
            </w:r>
          </w:hyperlink>
        </w:p>
        <w:p w14:paraId="10FCC9BE" w14:textId="577E75AA"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8" w:history="1">
            <w:r w:rsidR="003A1E14" w:rsidRPr="007C2C73">
              <w:rPr>
                <w:rStyle w:val="Hyperlink"/>
                <w:noProof/>
              </w:rPr>
              <w:t>5.2</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Django</w:t>
            </w:r>
            <w:r w:rsidR="003A1E14">
              <w:rPr>
                <w:noProof/>
                <w:webHidden/>
              </w:rPr>
              <w:tab/>
            </w:r>
            <w:r w:rsidR="003A1E14">
              <w:rPr>
                <w:noProof/>
                <w:webHidden/>
              </w:rPr>
              <w:fldChar w:fldCharType="begin"/>
            </w:r>
            <w:r w:rsidR="003A1E14">
              <w:rPr>
                <w:noProof/>
                <w:webHidden/>
              </w:rPr>
              <w:instrText xml:space="preserve"> PAGEREF _Toc159850598 \h </w:instrText>
            </w:r>
            <w:r w:rsidR="003A1E14">
              <w:rPr>
                <w:noProof/>
                <w:webHidden/>
              </w:rPr>
            </w:r>
            <w:r w:rsidR="003A1E14">
              <w:rPr>
                <w:noProof/>
                <w:webHidden/>
              </w:rPr>
              <w:fldChar w:fldCharType="separate"/>
            </w:r>
            <w:r w:rsidR="00621DBE">
              <w:rPr>
                <w:noProof/>
                <w:webHidden/>
              </w:rPr>
              <w:t>28</w:t>
            </w:r>
            <w:r w:rsidR="003A1E14">
              <w:rPr>
                <w:noProof/>
                <w:webHidden/>
              </w:rPr>
              <w:fldChar w:fldCharType="end"/>
            </w:r>
          </w:hyperlink>
        </w:p>
        <w:p w14:paraId="4CD4394B" w14:textId="059BFA43" w:rsidR="003A1E14" w:rsidRDefault="00000000">
          <w:pPr>
            <w:pStyle w:val="TOC2"/>
            <w:rPr>
              <w:rFonts w:asciiTheme="minorHAnsi" w:eastAsiaTheme="minorEastAsia" w:hAnsiTheme="minorHAnsi" w:cstheme="minorBidi"/>
              <w:noProof/>
              <w:kern w:val="2"/>
              <w:sz w:val="22"/>
              <w:szCs w:val="22"/>
              <w:lang w:val="en-GB"/>
              <w14:ligatures w14:val="standardContextual"/>
            </w:rPr>
          </w:pPr>
          <w:hyperlink w:anchor="_Toc159850599" w:history="1">
            <w:r w:rsidR="003A1E14" w:rsidRPr="007C2C73">
              <w:rPr>
                <w:rStyle w:val="Hyperlink"/>
                <w:noProof/>
              </w:rPr>
              <w:t>5.3</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Beolvasás Excel-ből</w:t>
            </w:r>
            <w:r w:rsidR="003A1E14">
              <w:rPr>
                <w:noProof/>
                <w:webHidden/>
              </w:rPr>
              <w:tab/>
            </w:r>
            <w:r w:rsidR="003A1E14">
              <w:rPr>
                <w:noProof/>
                <w:webHidden/>
              </w:rPr>
              <w:fldChar w:fldCharType="begin"/>
            </w:r>
            <w:r w:rsidR="003A1E14">
              <w:rPr>
                <w:noProof/>
                <w:webHidden/>
              </w:rPr>
              <w:instrText xml:space="preserve"> PAGEREF _Toc159850599 \h </w:instrText>
            </w:r>
            <w:r w:rsidR="003A1E14">
              <w:rPr>
                <w:noProof/>
                <w:webHidden/>
              </w:rPr>
            </w:r>
            <w:r w:rsidR="003A1E14">
              <w:rPr>
                <w:noProof/>
                <w:webHidden/>
              </w:rPr>
              <w:fldChar w:fldCharType="separate"/>
            </w:r>
            <w:r w:rsidR="00621DBE">
              <w:rPr>
                <w:noProof/>
                <w:webHidden/>
              </w:rPr>
              <w:t>29</w:t>
            </w:r>
            <w:r w:rsidR="003A1E14">
              <w:rPr>
                <w:noProof/>
                <w:webHidden/>
              </w:rPr>
              <w:fldChar w:fldCharType="end"/>
            </w:r>
          </w:hyperlink>
        </w:p>
        <w:p w14:paraId="04A6BFBA" w14:textId="67273ADD" w:rsidR="003A1E14" w:rsidRDefault="00000000">
          <w:pPr>
            <w:pStyle w:val="TOC1"/>
            <w:tabs>
              <w:tab w:val="left" w:pos="567"/>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0" w:history="1">
            <w:r w:rsidR="003A1E14" w:rsidRPr="007C2C73">
              <w:rPr>
                <w:rStyle w:val="Hyperlink"/>
                <w:noProof/>
              </w:rPr>
              <w:t>6</w:t>
            </w:r>
            <w:r w:rsidR="003A1E14">
              <w:rPr>
                <w:rFonts w:asciiTheme="minorHAnsi" w:eastAsiaTheme="minorEastAsia" w:hAnsiTheme="minorHAnsi" w:cstheme="minorBidi"/>
                <w:noProof/>
                <w:kern w:val="2"/>
                <w:sz w:val="22"/>
                <w:szCs w:val="22"/>
                <w:lang w:val="en-GB"/>
                <w14:ligatures w14:val="standardContextual"/>
              </w:rPr>
              <w:tab/>
            </w:r>
            <w:r w:rsidR="003A1E14" w:rsidRPr="007C2C73">
              <w:rPr>
                <w:rStyle w:val="Hyperlink"/>
                <w:noProof/>
              </w:rPr>
              <w:t>Következtetések</w:t>
            </w:r>
            <w:r w:rsidR="003A1E14">
              <w:rPr>
                <w:noProof/>
                <w:webHidden/>
              </w:rPr>
              <w:tab/>
            </w:r>
            <w:r w:rsidR="003A1E14">
              <w:rPr>
                <w:noProof/>
                <w:webHidden/>
              </w:rPr>
              <w:fldChar w:fldCharType="begin"/>
            </w:r>
            <w:r w:rsidR="003A1E14">
              <w:rPr>
                <w:noProof/>
                <w:webHidden/>
              </w:rPr>
              <w:instrText xml:space="preserve"> PAGEREF _Toc159850600 \h </w:instrText>
            </w:r>
            <w:r w:rsidR="003A1E14">
              <w:rPr>
                <w:noProof/>
                <w:webHidden/>
              </w:rPr>
            </w:r>
            <w:r w:rsidR="003A1E14">
              <w:rPr>
                <w:noProof/>
                <w:webHidden/>
              </w:rPr>
              <w:fldChar w:fldCharType="separate"/>
            </w:r>
            <w:r w:rsidR="00621DBE">
              <w:rPr>
                <w:noProof/>
                <w:webHidden/>
              </w:rPr>
              <w:t>31</w:t>
            </w:r>
            <w:r w:rsidR="003A1E14">
              <w:rPr>
                <w:noProof/>
                <w:webHidden/>
              </w:rPr>
              <w:fldChar w:fldCharType="end"/>
            </w:r>
          </w:hyperlink>
        </w:p>
        <w:p w14:paraId="0C15EF02" w14:textId="0A43FBFF" w:rsidR="003A1E14" w:rsidRDefault="00000000">
          <w:pPr>
            <w:pStyle w:val="TOC1"/>
            <w:tabs>
              <w:tab w:val="right" w:leader="dot" w:pos="9061"/>
            </w:tabs>
            <w:rPr>
              <w:rFonts w:asciiTheme="minorHAnsi" w:eastAsiaTheme="minorEastAsia" w:hAnsiTheme="minorHAnsi" w:cstheme="minorBidi"/>
              <w:noProof/>
              <w:kern w:val="2"/>
              <w:sz w:val="22"/>
              <w:szCs w:val="22"/>
              <w:lang w:val="en-GB"/>
              <w14:ligatures w14:val="standardContextual"/>
            </w:rPr>
          </w:pPr>
          <w:hyperlink w:anchor="_Toc159850601" w:history="1">
            <w:r w:rsidR="003A1E14" w:rsidRPr="007C2C73">
              <w:rPr>
                <w:rStyle w:val="Hyperlink"/>
                <w:noProof/>
              </w:rPr>
              <w:t>5. Irodalomjegyzék</w:t>
            </w:r>
            <w:r w:rsidR="003A1E14">
              <w:rPr>
                <w:noProof/>
                <w:webHidden/>
              </w:rPr>
              <w:tab/>
            </w:r>
            <w:r w:rsidR="003A1E14">
              <w:rPr>
                <w:noProof/>
                <w:webHidden/>
              </w:rPr>
              <w:fldChar w:fldCharType="begin"/>
            </w:r>
            <w:r w:rsidR="003A1E14">
              <w:rPr>
                <w:noProof/>
                <w:webHidden/>
              </w:rPr>
              <w:instrText xml:space="preserve"> PAGEREF _Toc159850601 \h </w:instrText>
            </w:r>
            <w:r w:rsidR="003A1E14">
              <w:rPr>
                <w:noProof/>
                <w:webHidden/>
              </w:rPr>
            </w:r>
            <w:r w:rsidR="003A1E14">
              <w:rPr>
                <w:noProof/>
                <w:webHidden/>
              </w:rPr>
              <w:fldChar w:fldCharType="separate"/>
            </w:r>
            <w:r w:rsidR="00621DBE">
              <w:rPr>
                <w:noProof/>
                <w:webHidden/>
              </w:rPr>
              <w:t>32</w:t>
            </w:r>
            <w:r w:rsidR="003A1E14">
              <w:rPr>
                <w:noProof/>
                <w:webHidden/>
              </w:rPr>
              <w:fldChar w:fldCharType="end"/>
            </w:r>
          </w:hyperlink>
        </w:p>
        <w:p w14:paraId="39FD86A7" w14:textId="407EC830" w:rsidR="006A2D4C" w:rsidRDefault="006A2D4C">
          <w:pPr>
            <w:rPr>
              <w:b/>
              <w:bCs/>
              <w:noProof/>
            </w:rPr>
          </w:pPr>
          <w:r>
            <w:rPr>
              <w:b/>
              <w:bCs/>
              <w:noProof/>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784265"/>
      <w:bookmarkStart w:id="1" w:name="_Toc159850578"/>
      <w:r w:rsidRPr="000B6950">
        <w:rPr>
          <w:rFonts w:cs="Times New Roman"/>
        </w:rPr>
        <w:lastRenderedPageBreak/>
        <w:t>Bevezetés</w:t>
      </w:r>
      <w:bookmarkEnd w:id="0"/>
      <w:bookmarkEnd w:id="1"/>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Ebben az államvizsga dolgozatban Hargita, Kovászna és Maros megye havi munkanélküliségi rátáit vizsgálom 2010 január és 2022 szeptember között. Az adatokat Románia országos statisztikai hivatalának (</w:t>
      </w:r>
      <w:proofErr w:type="spellStart"/>
      <w:r w:rsidRPr="000B6950">
        <w:t>Institutul</w:t>
      </w:r>
      <w:proofErr w:type="spellEnd"/>
      <w:r w:rsidRPr="000B6950">
        <w:t xml:space="preserve"> </w:t>
      </w:r>
      <w:proofErr w:type="spellStart"/>
      <w:r w:rsidRPr="000B6950">
        <w:t>Național</w:t>
      </w:r>
      <w:proofErr w:type="spellEnd"/>
      <w:r w:rsidRPr="000B6950">
        <w:t xml:space="preserve"> de </w:t>
      </w:r>
      <w:proofErr w:type="spellStart"/>
      <w:r w:rsidRPr="000B6950">
        <w:t>Statistică</w:t>
      </w:r>
      <w:proofErr w:type="spellEnd"/>
      <w:r w:rsidRPr="000B6950">
        <w:t xml:space="preserve">)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proofErr w:type="spellStart"/>
      <w:r w:rsidR="00BD27F6" w:rsidRPr="000B6950">
        <w:t>Box-Jenkins</w:t>
      </w:r>
      <w:proofErr w:type="spellEnd"/>
      <w:r w:rsidR="00BD27F6" w:rsidRPr="000B6950">
        <w:t xml:space="preserve">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perceptron</w:t>
      </w:r>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2" w:name="_Toc159784266"/>
      <w:bookmarkStart w:id="3" w:name="_Toc159850579"/>
      <w:r w:rsidRPr="000B6950">
        <w:rPr>
          <w:rFonts w:cs="Times New Roman"/>
          <w:sz w:val="28"/>
          <w:szCs w:val="28"/>
        </w:rPr>
        <w:t>Szakirodalmi áttekintés</w:t>
      </w:r>
      <w:bookmarkEnd w:id="2"/>
      <w:bookmarkEnd w:id="3"/>
    </w:p>
    <w:p w14:paraId="01285203" w14:textId="10F28983" w:rsidR="00201266" w:rsidRPr="00201266" w:rsidRDefault="00201266" w:rsidP="00201266">
      <w:r w:rsidRPr="002A01FE">
        <w:rPr>
          <w:highlight w:val="yellow"/>
        </w:rPr>
        <w:t>Ebben a részben röviden ismertetek néhány kutatást, ahol…</w:t>
      </w:r>
    </w:p>
    <w:p w14:paraId="66A8BF7C" w14:textId="68080192"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32634D">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0ADB44CF"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32634D">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t>
      </w:r>
      <w:proofErr w:type="spellStart"/>
      <w:r w:rsidR="00485C35" w:rsidRPr="000B6950">
        <w:t>Winters</w:t>
      </w:r>
      <w:proofErr w:type="spellEnd"/>
      <w:r w:rsidR="00485C35" w:rsidRPr="000B6950">
        <w:t>,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32634D">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2C76130B"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32634D">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w:t>
      </w:r>
      <w:proofErr w:type="gramStart"/>
      <w:r w:rsidR="003F696A" w:rsidRPr="000B6950">
        <w:t>a</w:t>
      </w:r>
      <w:proofErr w:type="gramEnd"/>
      <w:r w:rsidR="003F696A" w:rsidRPr="000B6950">
        <w:t xml:space="preserve"> </w:t>
      </w:r>
      <w:r w:rsidR="00E72558" w:rsidRPr="000B6950">
        <w:t xml:space="preserve">az ARIMA, a </w:t>
      </w:r>
      <w:proofErr w:type="spellStart"/>
      <w:r w:rsidR="00E72558" w:rsidRPr="000B6950">
        <w:t>Ridge</w:t>
      </w:r>
      <w:proofErr w:type="spellEnd"/>
      <w:r w:rsidR="00E72558" w:rsidRPr="000B6950">
        <w:t xml:space="preserve"> vagy a Holt-</w:t>
      </w:r>
      <w:proofErr w:type="spellStart"/>
      <w:r w:rsidR="00E72558" w:rsidRPr="000B6950">
        <w:t>Winters</w:t>
      </w:r>
      <w:proofErr w:type="spellEnd"/>
      <w:r w:rsidR="00804731" w:rsidRPr="000B6950">
        <w:t xml:space="preserve"> modellek.</w:t>
      </w:r>
    </w:p>
    <w:p w14:paraId="74A70085" w14:textId="1A2FBD0A"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32634D">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r w:rsidRPr="000B6950">
        <w:br w:type="page"/>
      </w:r>
    </w:p>
    <w:p w14:paraId="45CBF723" w14:textId="050944E6" w:rsidR="006A5EB3" w:rsidRPr="000B6950" w:rsidRDefault="00000000">
      <w:pPr>
        <w:pStyle w:val="Heading2"/>
        <w:numPr>
          <w:ilvl w:val="1"/>
          <w:numId w:val="3"/>
        </w:numPr>
        <w:ind w:left="0" w:firstLine="0"/>
        <w:rPr>
          <w:rFonts w:cs="Times New Roman"/>
        </w:rPr>
      </w:pPr>
      <w:bookmarkStart w:id="4" w:name="_Toc159784267"/>
      <w:bookmarkStart w:id="5" w:name="_Toc159850580"/>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4"/>
      <w:bookmarkEnd w:id="5"/>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6" w:name="_Toc159784268"/>
      <w:bookmarkStart w:id="7" w:name="_Toc159850581"/>
      <w:r w:rsidRPr="000B6950">
        <w:rPr>
          <w:rFonts w:cs="Times New Roman"/>
        </w:rPr>
        <w:lastRenderedPageBreak/>
        <w:t>Felhasznált statisztikai mutatók és fogalmak</w:t>
      </w:r>
      <w:bookmarkEnd w:id="6"/>
      <w:bookmarkEnd w:id="7"/>
    </w:p>
    <w:p w14:paraId="59752546" w14:textId="0BAFEB06" w:rsidR="006A5EB3" w:rsidRPr="000B6950" w:rsidRDefault="00000000" w:rsidP="00B55CC2">
      <w:pPr>
        <w:tabs>
          <w:tab w:val="left" w:pos="1494"/>
        </w:tabs>
        <w:spacing w:after="0"/>
        <w:jc w:val="both"/>
      </w:pPr>
      <w:r w:rsidRPr="000B6950">
        <w:rPr>
          <w:b/>
        </w:rPr>
        <w:t>Átlag</w:t>
      </w:r>
      <w:r w:rsidRPr="000B6950">
        <w:t xml:space="preserve">: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2CFDFC2D" w:rsidR="006A5EB3" w:rsidRPr="000B6950" w:rsidRDefault="00000000" w:rsidP="00B55CC2">
      <w:pPr>
        <w:tabs>
          <w:tab w:val="left" w:pos="1494"/>
        </w:tabs>
        <w:jc w:val="both"/>
      </w:pPr>
      <w:r w:rsidRPr="000B6950">
        <w:rPr>
          <w:b/>
        </w:rPr>
        <w:t>Szórás</w:t>
      </w:r>
      <w:r w:rsidRPr="000B6950">
        <w:t xml:space="preserve">: A szórás </w:t>
      </w:r>
      <w:r w:rsidR="00E37381" w:rsidRPr="000B6950">
        <w:t xml:space="preserve">azt </w:t>
      </w:r>
      <w:r w:rsidR="00815BA8">
        <w:t>jelzi</w:t>
      </w:r>
      <w:r w:rsidR="00E37381" w:rsidRPr="000B6950">
        <w:t>, hogy a megfigyelések mennyire térnek el az átlagtól.</w:t>
      </w:r>
      <w:r w:rsidR="00365EC4" w:rsidRPr="000B6950">
        <w:t xml:space="preserve"> </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5A09B429" w14:textId="24DEBB9D" w:rsidR="00556A62" w:rsidRPr="009B2039" w:rsidRDefault="00000000" w:rsidP="00B55CC2">
      <w:pPr>
        <w:tabs>
          <w:tab w:val="left" w:pos="1494"/>
        </w:tabs>
        <w:spacing w:after="0"/>
        <w:jc w:val="both"/>
        <w:rPr>
          <w:b/>
        </w:rPr>
      </w:pPr>
      <w:r w:rsidRPr="000B6950">
        <w:rPr>
          <w:b/>
        </w:rPr>
        <w:t>A variancia</w:t>
      </w:r>
      <w:r w:rsidR="009B2039">
        <w:rPr>
          <w:b/>
        </w:rPr>
        <w:t xml:space="preserve">: </w:t>
      </w:r>
      <w:r w:rsidR="00491525" w:rsidRPr="000B6950">
        <w:rPr>
          <w:bCs/>
        </w:rPr>
        <w:t>Aszórás négyzete, vagyis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8466698" w14:textId="3714830A" w:rsidR="006A5EB3" w:rsidRPr="009B2039" w:rsidRDefault="00000000" w:rsidP="00B55CC2">
      <w:pPr>
        <w:tabs>
          <w:tab w:val="left" w:pos="1494"/>
        </w:tabs>
        <w:jc w:val="both"/>
        <w:rPr>
          <w:vertAlign w:val="subscript"/>
        </w:rPr>
      </w:pPr>
      <w:bookmarkStart w:id="8" w:name="_heading=h.gjdgxs" w:colFirst="0" w:colLast="0"/>
      <w:bookmarkEnd w:id="8"/>
      <w:r w:rsidRPr="000B6950">
        <w:rPr>
          <w:b/>
        </w:rPr>
        <w:t>Medián:</w:t>
      </w:r>
      <w:r w:rsidR="009B2039">
        <w:rPr>
          <w:vertAlign w:val="subscript"/>
        </w:rPr>
        <w:t xml:space="preserve"> </w:t>
      </w:r>
      <w:r w:rsidRPr="000B6950">
        <w:t>A</w:t>
      </w:r>
      <w:r w:rsidR="009B2039">
        <w:t xml:space="preserve"> s</w:t>
      </w:r>
      <w:r w:rsidRPr="000B6950">
        <w:t>orrendbe állított x</w:t>
      </w:r>
      <w:r w:rsidRPr="000B6950">
        <w:rPr>
          <w:vertAlign w:val="subscript"/>
        </w:rPr>
        <w:t>1</w:t>
      </w:r>
      <w:r w:rsidRPr="000B6950">
        <w:t>, x</w:t>
      </w:r>
      <w:r w:rsidRPr="000B6950">
        <w:rPr>
          <w:vertAlign w:val="subscript"/>
        </w:rPr>
        <w:t>2</w:t>
      </w:r>
      <w:r w:rsidRPr="000B6950">
        <w:t xml:space="preserve">, ..., </w:t>
      </w:r>
      <w:proofErr w:type="spellStart"/>
      <w:r w:rsidRPr="000B6950">
        <w:t>x</w:t>
      </w:r>
      <w:r w:rsidRPr="000B6950">
        <w:rPr>
          <w:vertAlign w:val="subscript"/>
        </w:rPr>
        <w:t>n</w:t>
      </w:r>
      <w:proofErr w:type="spellEnd"/>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47E56DF7" w:rsidR="00901E31"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32634D">
            <w:rPr>
              <w:noProof/>
            </w:rPr>
            <w:t>(Sándor &amp; Tánczos, Gazdasági statisztika jegyzet, 2019)</w:t>
          </w:r>
          <w:r w:rsidR="008F51E6" w:rsidRPr="000B6950">
            <w:fldChar w:fldCharType="end"/>
          </w:r>
        </w:sdtContent>
      </w:sdt>
    </w:p>
    <w:p w14:paraId="422EB1C8" w14:textId="13249F19" w:rsidR="002F3E10" w:rsidRPr="000B6950" w:rsidRDefault="00901E31" w:rsidP="00901E31">
      <w:r>
        <w:br w:type="page"/>
      </w:r>
    </w:p>
    <w:p w14:paraId="2F5953E4" w14:textId="77777777" w:rsidR="006A5EB3" w:rsidRPr="000B6950" w:rsidRDefault="00000000">
      <w:pPr>
        <w:pStyle w:val="Heading1"/>
        <w:numPr>
          <w:ilvl w:val="0"/>
          <w:numId w:val="6"/>
        </w:numPr>
        <w:ind w:left="0" w:firstLine="0"/>
        <w:rPr>
          <w:rFonts w:cs="Times New Roman"/>
        </w:rPr>
      </w:pPr>
      <w:bookmarkStart w:id="9" w:name="_Toc159784270"/>
      <w:bookmarkStart w:id="10" w:name="_Toc159850582"/>
      <w:r w:rsidRPr="000B6950">
        <w:rPr>
          <w:rFonts w:cs="Times New Roman"/>
        </w:rPr>
        <w:lastRenderedPageBreak/>
        <w:t>Az idősorok elemzése</w:t>
      </w:r>
      <w:bookmarkEnd w:id="9"/>
      <w:bookmarkEnd w:id="10"/>
    </w:p>
    <w:p w14:paraId="10F42141" w14:textId="605DAA05" w:rsidR="006A5EB3" w:rsidRPr="000B6950" w:rsidRDefault="00000000">
      <w:pPr>
        <w:jc w:val="both"/>
      </w:pPr>
      <w:r w:rsidRPr="000B6950">
        <w:t>A webalkalmazásomba feltöltöttem a 2010 január – 2022 szeptember közötti munkanélküliségi ráta adatsorokat a három megyére. A feldolgozás után a</w:t>
      </w:r>
      <w:r w:rsidR="009825D0">
        <w:t xml:space="preserve"> program</w:t>
      </w:r>
      <w:r w:rsidRPr="000B6950">
        <w:t xml:space="preserve"> következő </w:t>
      </w:r>
      <w:r w:rsidR="001C7BD8" w:rsidRPr="000B6950">
        <w:t>grafikont készítette el</w:t>
      </w:r>
      <w:r w:rsidR="009825D0">
        <w:t xml:space="preserve"> </w:t>
      </w:r>
      <w:r w:rsidR="00DA36BA">
        <w:t xml:space="preserve">a </w:t>
      </w:r>
      <w:proofErr w:type="spellStart"/>
      <w:r w:rsidR="00DA36BA">
        <w:t>matplotlib</w:t>
      </w:r>
      <w:proofErr w:type="spellEnd"/>
      <w:r w:rsidR="00831C38">
        <w:t xml:space="preserve"> nevű</w:t>
      </w:r>
      <w:r w:rsidR="00DA36BA">
        <w:t xml:space="preserve"> Python könyvtár </w:t>
      </w:r>
      <w:proofErr w:type="spellStart"/>
      <w:r w:rsidR="009825D0" w:rsidRPr="009825D0">
        <w:t>pyplot</w:t>
      </w:r>
      <w:proofErr w:type="spellEnd"/>
      <w:r w:rsidR="009825D0">
        <w:t xml:space="preserve"> </w:t>
      </w:r>
      <w:r w:rsidR="00DA36BA">
        <w:t xml:space="preserve">csomagjának </w:t>
      </w:r>
      <w:r w:rsidR="00F34B34">
        <w:t xml:space="preserve">a </w:t>
      </w:r>
      <w:r w:rsidR="009825D0">
        <w:t>segítségével</w:t>
      </w:r>
      <w:r w:rsidR="001C7BD8" w:rsidRPr="000B6950">
        <w:t>:</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7B0F343A"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p>
    <w:p w14:paraId="249121C2" w14:textId="47085B5F"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w:t>
      </w:r>
      <w:r w:rsidR="00261776">
        <w:t xml:space="preserve"> A grafikonon látható szezonalitást figyelembe vettem az előrejelzések készítése során.</w:t>
      </w:r>
    </w:p>
    <w:p w14:paraId="6EC8DDA0" w14:textId="442A22B8" w:rsidR="006A5EB3" w:rsidRPr="000B6950" w:rsidRDefault="00000000">
      <w:pPr>
        <w:jc w:val="both"/>
      </w:pPr>
      <w:r w:rsidRPr="000B6950">
        <w:t>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w:t>
      </w:r>
      <w:r w:rsidR="0066115B">
        <w:t>s</w:t>
      </w:r>
      <w:r w:rsidRPr="000B6950">
        <w:t xml:space="preserve">.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32634D">
            <w:rPr>
              <w:noProof/>
            </w:rPr>
            <w:t>(Georgeta, 2015)</w:t>
          </w:r>
          <w:r w:rsidR="00383676" w:rsidRPr="000B6950">
            <w:fldChar w:fldCharType="end"/>
          </w:r>
        </w:sdtContent>
      </w:sdt>
    </w:p>
    <w:p w14:paraId="2AEB2E46" w14:textId="02BCDD30" w:rsidR="006A5EB3" w:rsidRPr="000B6950" w:rsidRDefault="00000000">
      <w:pPr>
        <w:jc w:val="both"/>
      </w:pPr>
      <w:r w:rsidRPr="000B6950">
        <w:t xml:space="preserve">Azonban 2020 tavaszáig összeségében nézve folyamatosan csökkent a munkanélküliek száma, ez jól leolvasható a grafikonról, a gazdaság folyamatosan fejlődött, ehhez a technológiai </w:t>
      </w:r>
      <w:r w:rsidRPr="000B6950">
        <w:lastRenderedPageBreak/>
        <w:t xml:space="preserve">fejlődés is hozzájárult. Maros megyében 2020 májusában volt a legalacsonyabb a mutató, 2.3%, Hargita megyében 2021 novemberében 3.2%, míg Kovászna megyében 2019 májusában 3% volt. Sajnos a koronavírus járvány miatt </w:t>
      </w:r>
      <w:r w:rsidR="00A04B05">
        <w:t xml:space="preserve">2020 tavaszától </w:t>
      </w:r>
      <w:r w:rsidR="00AD7C63">
        <w:t xml:space="preserve">2021 novemberig </w:t>
      </w:r>
      <w:r w:rsidR="00011C07">
        <w:t>jelentős ütemben növekedett</w:t>
      </w:r>
      <w:r w:rsidR="000A0723">
        <w:t>,</w:t>
      </w:r>
      <w:r w:rsidR="00011C07">
        <w:t xml:space="preserve"> ez a mutató, </w:t>
      </w:r>
      <w:r w:rsidR="006B7D90">
        <w:t>amelyhez a járvány visszaszorítására irányuló intézkedések jelentősen hozzájárult</w:t>
      </w:r>
      <w:r w:rsidR="00DE152A">
        <w:t xml:space="preserve">ak. </w:t>
      </w:r>
      <w:r w:rsidR="0008608B">
        <w:t>Azt, h</w:t>
      </w:r>
      <w:r w:rsidR="00A725FC">
        <w:t>ogy Maros megyét miért érintette kevésbé</w:t>
      </w:r>
      <w:r w:rsidR="003C776A">
        <w:t xml:space="preserve"> a koronavírus járvány</w:t>
      </w:r>
      <w:r w:rsidR="00A725FC">
        <w:t>, azt egy külön kutatás keretein belül lehetne megválaszolni.</w:t>
      </w:r>
    </w:p>
    <w:p w14:paraId="4B0183B7" w14:textId="613DE793" w:rsidR="00F24171" w:rsidRDefault="00000000">
      <w:pPr>
        <w:jc w:val="both"/>
      </w:pPr>
      <w:r w:rsidRPr="000B6950">
        <w:t xml:space="preserve">A következő táblázat szemlélteti a három idősor </w:t>
      </w:r>
      <w:r w:rsidR="009B3DE8">
        <w:t xml:space="preserve">főbb statisztikai mutatóit. </w:t>
      </w:r>
      <w:r w:rsidR="00F24171" w:rsidRPr="000B6950">
        <w:t>A táblázatban látható, hogy a téli hónapokban általában magasabb volt a munkanélküliség</w:t>
      </w:r>
      <w:r w:rsidR="002E3A14" w:rsidRPr="000B6950">
        <w:t>, mint a többi évszakban.</w:t>
      </w:r>
      <w:r w:rsidR="00E3079A" w:rsidRPr="000B6950">
        <w:t xml:space="preserve"> </w:t>
      </w:r>
    </w:p>
    <w:tbl>
      <w:tblPr>
        <w:tblW w:w="9560" w:type="dxa"/>
        <w:tblLook w:val="04A0" w:firstRow="1" w:lastRow="0" w:firstColumn="1" w:lastColumn="0" w:noHBand="0" w:noVBand="1"/>
      </w:tblPr>
      <w:tblGrid>
        <w:gridCol w:w="2240"/>
        <w:gridCol w:w="2500"/>
        <w:gridCol w:w="2580"/>
        <w:gridCol w:w="2240"/>
      </w:tblGrid>
      <w:tr w:rsidR="005A0222" w:rsidRPr="005A0222" w14:paraId="4B6BB343" w14:textId="77777777" w:rsidTr="002108A0">
        <w:trPr>
          <w:trHeight w:val="399"/>
        </w:trPr>
        <w:tc>
          <w:tcPr>
            <w:tcW w:w="2240" w:type="dxa"/>
            <w:tcBorders>
              <w:top w:val="single" w:sz="4" w:space="0" w:color="auto"/>
              <w:left w:val="single" w:sz="4" w:space="0" w:color="auto"/>
              <w:bottom w:val="single" w:sz="4" w:space="0" w:color="auto"/>
              <w:right w:val="single" w:sz="8" w:space="0" w:color="DBDBDB"/>
            </w:tcBorders>
            <w:shd w:val="clear" w:color="000000" w:fill="3E8ED0"/>
            <w:hideMark/>
          </w:tcPr>
          <w:p w14:paraId="03670B90" w14:textId="77777777" w:rsidR="005A0222" w:rsidRPr="005A0222" w:rsidRDefault="005A0222" w:rsidP="002108A0">
            <w:pPr>
              <w:spacing w:after="0" w:line="240" w:lineRule="auto"/>
              <w:rPr>
                <w:b/>
                <w:bCs/>
                <w:color w:val="FFFFFF" w:themeColor="background1"/>
                <w:sz w:val="22"/>
                <w:szCs w:val="22"/>
              </w:rPr>
            </w:pPr>
            <w:r w:rsidRPr="005A0222">
              <w:rPr>
                <w:b/>
                <w:bCs/>
                <w:color w:val="FFFFFF" w:themeColor="background1"/>
                <w:sz w:val="22"/>
                <w:szCs w:val="22"/>
              </w:rPr>
              <w:t>mutató</w:t>
            </w:r>
          </w:p>
        </w:tc>
        <w:tc>
          <w:tcPr>
            <w:tcW w:w="2500" w:type="dxa"/>
            <w:tcBorders>
              <w:top w:val="single" w:sz="4" w:space="0" w:color="auto"/>
              <w:left w:val="nil"/>
              <w:bottom w:val="single" w:sz="4" w:space="0" w:color="auto"/>
              <w:right w:val="single" w:sz="8" w:space="0" w:color="DBDBDB"/>
            </w:tcBorders>
            <w:shd w:val="clear" w:color="000000" w:fill="3E8ED0"/>
            <w:hideMark/>
          </w:tcPr>
          <w:p w14:paraId="233354BA" w14:textId="77777777" w:rsidR="005A0222" w:rsidRPr="005A0222" w:rsidRDefault="005A0222" w:rsidP="002108A0">
            <w:pPr>
              <w:spacing w:after="0" w:line="240" w:lineRule="auto"/>
              <w:rPr>
                <w:b/>
                <w:bCs/>
                <w:color w:val="FFFFFF" w:themeColor="background1"/>
                <w:sz w:val="22"/>
                <w:szCs w:val="22"/>
              </w:rPr>
            </w:pPr>
            <w:r w:rsidRPr="005A0222">
              <w:rPr>
                <w:b/>
                <w:bCs/>
                <w:color w:val="FFFFFF" w:themeColor="background1"/>
                <w:sz w:val="22"/>
                <w:szCs w:val="22"/>
              </w:rPr>
              <w:t>Kovászna megye</w:t>
            </w:r>
          </w:p>
        </w:tc>
        <w:tc>
          <w:tcPr>
            <w:tcW w:w="2580" w:type="dxa"/>
            <w:tcBorders>
              <w:top w:val="single" w:sz="4" w:space="0" w:color="auto"/>
              <w:left w:val="nil"/>
              <w:bottom w:val="single" w:sz="4" w:space="0" w:color="auto"/>
              <w:right w:val="single" w:sz="8" w:space="0" w:color="DBDBDB"/>
            </w:tcBorders>
            <w:shd w:val="clear" w:color="000000" w:fill="3E8ED0"/>
            <w:hideMark/>
          </w:tcPr>
          <w:p w14:paraId="03462D01" w14:textId="77777777" w:rsidR="005A0222" w:rsidRPr="005A0222" w:rsidRDefault="005A0222" w:rsidP="002108A0">
            <w:pPr>
              <w:spacing w:after="0" w:line="240" w:lineRule="auto"/>
              <w:rPr>
                <w:b/>
                <w:bCs/>
                <w:color w:val="FFFFFF" w:themeColor="background1"/>
                <w:sz w:val="22"/>
                <w:szCs w:val="22"/>
              </w:rPr>
            </w:pPr>
            <w:r w:rsidRPr="005A0222">
              <w:rPr>
                <w:b/>
                <w:bCs/>
                <w:color w:val="FFFFFF" w:themeColor="background1"/>
                <w:sz w:val="22"/>
                <w:szCs w:val="22"/>
              </w:rPr>
              <w:t>Hargita megye</w:t>
            </w:r>
          </w:p>
        </w:tc>
        <w:tc>
          <w:tcPr>
            <w:tcW w:w="2240" w:type="dxa"/>
            <w:tcBorders>
              <w:top w:val="single" w:sz="4" w:space="0" w:color="auto"/>
              <w:left w:val="nil"/>
              <w:bottom w:val="single" w:sz="4" w:space="0" w:color="auto"/>
              <w:right w:val="single" w:sz="4" w:space="0" w:color="auto"/>
            </w:tcBorders>
            <w:shd w:val="clear" w:color="000000" w:fill="3E8ED0"/>
            <w:hideMark/>
          </w:tcPr>
          <w:p w14:paraId="36393324" w14:textId="77777777" w:rsidR="005A0222" w:rsidRPr="005A0222" w:rsidRDefault="005A0222" w:rsidP="002108A0">
            <w:pPr>
              <w:spacing w:after="0" w:line="240" w:lineRule="auto"/>
              <w:rPr>
                <w:b/>
                <w:bCs/>
                <w:color w:val="FFFFFF" w:themeColor="background1"/>
                <w:sz w:val="22"/>
                <w:szCs w:val="22"/>
              </w:rPr>
            </w:pPr>
            <w:r w:rsidRPr="005A0222">
              <w:rPr>
                <w:b/>
                <w:bCs/>
                <w:color w:val="FFFFFF" w:themeColor="background1"/>
                <w:sz w:val="22"/>
                <w:szCs w:val="22"/>
              </w:rPr>
              <w:t>Maros megye</w:t>
            </w:r>
          </w:p>
        </w:tc>
      </w:tr>
      <w:tr w:rsidR="005A0222" w:rsidRPr="005A0222" w14:paraId="7BE66007" w14:textId="77777777" w:rsidTr="005A0222">
        <w:trPr>
          <w:trHeight w:val="399"/>
        </w:trPr>
        <w:tc>
          <w:tcPr>
            <w:tcW w:w="2240" w:type="dxa"/>
            <w:tcBorders>
              <w:top w:val="single" w:sz="4" w:space="0" w:color="auto"/>
              <w:left w:val="single" w:sz="4" w:space="0" w:color="auto"/>
              <w:bottom w:val="single" w:sz="8" w:space="0" w:color="DBDBDB"/>
              <w:right w:val="single" w:sz="8" w:space="0" w:color="DBDBDB"/>
            </w:tcBorders>
            <w:shd w:val="clear" w:color="000000" w:fill="FFFFFF"/>
            <w:hideMark/>
          </w:tcPr>
          <w:p w14:paraId="7DC8F13F"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Átlag</w:t>
            </w:r>
            <w:proofErr w:type="spellEnd"/>
          </w:p>
        </w:tc>
        <w:tc>
          <w:tcPr>
            <w:tcW w:w="2500" w:type="dxa"/>
            <w:tcBorders>
              <w:top w:val="single" w:sz="4" w:space="0" w:color="auto"/>
              <w:left w:val="nil"/>
              <w:bottom w:val="single" w:sz="8" w:space="0" w:color="DBDBDB"/>
              <w:right w:val="single" w:sz="8" w:space="0" w:color="DBDBDB"/>
            </w:tcBorders>
            <w:shd w:val="clear" w:color="000000" w:fill="FFFFFF"/>
            <w:hideMark/>
          </w:tcPr>
          <w:p w14:paraId="20DBEAE9"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5.98%</w:t>
            </w:r>
          </w:p>
        </w:tc>
        <w:tc>
          <w:tcPr>
            <w:tcW w:w="2580" w:type="dxa"/>
            <w:tcBorders>
              <w:top w:val="single" w:sz="4" w:space="0" w:color="auto"/>
              <w:left w:val="nil"/>
              <w:bottom w:val="single" w:sz="8" w:space="0" w:color="DBDBDB"/>
              <w:right w:val="single" w:sz="8" w:space="0" w:color="DBDBDB"/>
            </w:tcBorders>
            <w:shd w:val="clear" w:color="000000" w:fill="FFFFFF"/>
            <w:hideMark/>
          </w:tcPr>
          <w:p w14:paraId="2FCFAB36"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5.43%</w:t>
            </w:r>
          </w:p>
        </w:tc>
        <w:tc>
          <w:tcPr>
            <w:tcW w:w="2240" w:type="dxa"/>
            <w:tcBorders>
              <w:top w:val="single" w:sz="4" w:space="0" w:color="auto"/>
              <w:left w:val="nil"/>
              <w:bottom w:val="single" w:sz="8" w:space="0" w:color="DBDBDB"/>
              <w:right w:val="single" w:sz="4" w:space="0" w:color="auto"/>
            </w:tcBorders>
            <w:shd w:val="clear" w:color="000000" w:fill="FFFFFF"/>
            <w:hideMark/>
          </w:tcPr>
          <w:p w14:paraId="4CE803CB"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4.69%</w:t>
            </w:r>
          </w:p>
        </w:tc>
      </w:tr>
      <w:tr w:rsidR="005A0222" w:rsidRPr="005A0222" w14:paraId="43F1F092"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4FFEF237"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Szórás</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029F039F"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2.26%</w:t>
            </w:r>
          </w:p>
        </w:tc>
        <w:tc>
          <w:tcPr>
            <w:tcW w:w="2580" w:type="dxa"/>
            <w:tcBorders>
              <w:top w:val="single" w:sz="8" w:space="0" w:color="DBDBDB"/>
              <w:left w:val="nil"/>
              <w:bottom w:val="single" w:sz="8" w:space="0" w:color="DBDBDB"/>
              <w:right w:val="single" w:sz="8" w:space="0" w:color="DBDBDB"/>
            </w:tcBorders>
            <w:shd w:val="clear" w:color="000000" w:fill="FFFFFF"/>
            <w:hideMark/>
          </w:tcPr>
          <w:p w14:paraId="295AA3DC"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1.65%</w:t>
            </w:r>
          </w:p>
        </w:tc>
        <w:tc>
          <w:tcPr>
            <w:tcW w:w="2240" w:type="dxa"/>
            <w:tcBorders>
              <w:top w:val="single" w:sz="8" w:space="0" w:color="DBDBDB"/>
              <w:left w:val="nil"/>
              <w:bottom w:val="single" w:sz="8" w:space="0" w:color="DBDBDB"/>
              <w:right w:val="single" w:sz="4" w:space="0" w:color="auto"/>
            </w:tcBorders>
            <w:shd w:val="clear" w:color="000000" w:fill="FFFFFF"/>
            <w:hideMark/>
          </w:tcPr>
          <w:p w14:paraId="154CF223"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1.73%</w:t>
            </w:r>
          </w:p>
        </w:tc>
      </w:tr>
      <w:tr w:rsidR="005A0222" w:rsidRPr="005A0222" w14:paraId="68EDE0EB"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33A6F24C"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Variancia</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26AA1E9C"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5.13%</w:t>
            </w:r>
          </w:p>
        </w:tc>
        <w:tc>
          <w:tcPr>
            <w:tcW w:w="2580" w:type="dxa"/>
            <w:tcBorders>
              <w:top w:val="single" w:sz="8" w:space="0" w:color="DBDBDB"/>
              <w:left w:val="nil"/>
              <w:bottom w:val="single" w:sz="8" w:space="0" w:color="DBDBDB"/>
              <w:right w:val="single" w:sz="8" w:space="0" w:color="DBDBDB"/>
            </w:tcBorders>
            <w:shd w:val="clear" w:color="000000" w:fill="FFFFFF"/>
            <w:hideMark/>
          </w:tcPr>
          <w:p w14:paraId="676507B5"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2.71%</w:t>
            </w:r>
          </w:p>
        </w:tc>
        <w:tc>
          <w:tcPr>
            <w:tcW w:w="2240" w:type="dxa"/>
            <w:tcBorders>
              <w:top w:val="single" w:sz="8" w:space="0" w:color="DBDBDB"/>
              <w:left w:val="nil"/>
              <w:bottom w:val="single" w:sz="8" w:space="0" w:color="DBDBDB"/>
              <w:right w:val="single" w:sz="4" w:space="0" w:color="auto"/>
            </w:tcBorders>
            <w:shd w:val="clear" w:color="000000" w:fill="FFFFFF"/>
            <w:hideMark/>
          </w:tcPr>
          <w:p w14:paraId="29E59E12"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3.01%</w:t>
            </w:r>
          </w:p>
        </w:tc>
      </w:tr>
      <w:tr w:rsidR="005A0222" w:rsidRPr="005A0222" w14:paraId="397FAF9B"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08DA830C"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Medián</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41E21782"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5.20%</w:t>
            </w:r>
          </w:p>
        </w:tc>
        <w:tc>
          <w:tcPr>
            <w:tcW w:w="2580" w:type="dxa"/>
            <w:tcBorders>
              <w:top w:val="single" w:sz="8" w:space="0" w:color="DBDBDB"/>
              <w:left w:val="nil"/>
              <w:bottom w:val="single" w:sz="8" w:space="0" w:color="DBDBDB"/>
              <w:right w:val="single" w:sz="8" w:space="0" w:color="DBDBDB"/>
            </w:tcBorders>
            <w:shd w:val="clear" w:color="000000" w:fill="FFFFFF"/>
            <w:hideMark/>
          </w:tcPr>
          <w:p w14:paraId="19ACC041"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5.20%</w:t>
            </w:r>
          </w:p>
        </w:tc>
        <w:tc>
          <w:tcPr>
            <w:tcW w:w="2240" w:type="dxa"/>
            <w:tcBorders>
              <w:top w:val="single" w:sz="8" w:space="0" w:color="DBDBDB"/>
              <w:left w:val="nil"/>
              <w:bottom w:val="single" w:sz="8" w:space="0" w:color="DBDBDB"/>
              <w:right w:val="single" w:sz="4" w:space="0" w:color="auto"/>
            </w:tcBorders>
            <w:shd w:val="clear" w:color="000000" w:fill="FFFFFF"/>
            <w:hideMark/>
          </w:tcPr>
          <w:p w14:paraId="135831EB"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4.70%</w:t>
            </w:r>
          </w:p>
        </w:tc>
      </w:tr>
      <w:tr w:rsidR="005A0222" w:rsidRPr="005A0222" w14:paraId="44702F15"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72809FBA"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Minimum</w:t>
            </w:r>
          </w:p>
        </w:tc>
        <w:tc>
          <w:tcPr>
            <w:tcW w:w="2500" w:type="dxa"/>
            <w:tcBorders>
              <w:top w:val="single" w:sz="8" w:space="0" w:color="DBDBDB"/>
              <w:left w:val="nil"/>
              <w:bottom w:val="single" w:sz="8" w:space="0" w:color="DBDBDB"/>
              <w:right w:val="single" w:sz="8" w:space="0" w:color="DBDBDB"/>
            </w:tcBorders>
            <w:shd w:val="clear" w:color="000000" w:fill="FFFFFF"/>
            <w:vAlign w:val="center"/>
            <w:hideMark/>
          </w:tcPr>
          <w:p w14:paraId="4B7C9B48" w14:textId="22E71ECF"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 xml:space="preserve">3.0% (2019 </w:t>
            </w:r>
            <w:proofErr w:type="spellStart"/>
            <w:r w:rsidRPr="005A0222">
              <w:rPr>
                <w:i/>
                <w:iCs/>
                <w:color w:val="363636"/>
                <w:sz w:val="22"/>
                <w:szCs w:val="22"/>
                <w:lang w:val="en-GB"/>
              </w:rPr>
              <w:t>május</w:t>
            </w:r>
            <w:proofErr w:type="spellEnd"/>
            <w:r w:rsidRPr="005A0222">
              <w:rPr>
                <w:i/>
                <w:iCs/>
                <w:color w:val="363636"/>
                <w:sz w:val="22"/>
                <w:szCs w:val="22"/>
                <w:lang w:val="en-GB"/>
              </w:rPr>
              <w:t>)</w:t>
            </w:r>
          </w:p>
        </w:tc>
        <w:tc>
          <w:tcPr>
            <w:tcW w:w="2580" w:type="dxa"/>
            <w:tcBorders>
              <w:top w:val="single" w:sz="8" w:space="0" w:color="DBDBDB"/>
              <w:left w:val="nil"/>
              <w:bottom w:val="single" w:sz="8" w:space="0" w:color="DBDBDB"/>
              <w:right w:val="single" w:sz="8" w:space="0" w:color="DBDBDB"/>
            </w:tcBorders>
            <w:shd w:val="clear" w:color="000000" w:fill="FFFFFF"/>
            <w:vAlign w:val="center"/>
            <w:hideMark/>
          </w:tcPr>
          <w:p w14:paraId="065DE49D" w14:textId="170B7543"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 xml:space="preserve">3.2% (2021 </w:t>
            </w:r>
            <w:proofErr w:type="spellStart"/>
            <w:r w:rsidRPr="005A0222">
              <w:rPr>
                <w:i/>
                <w:iCs/>
                <w:color w:val="363636"/>
                <w:sz w:val="22"/>
                <w:szCs w:val="22"/>
                <w:lang w:val="en-GB"/>
              </w:rPr>
              <w:t>november</w:t>
            </w:r>
            <w:proofErr w:type="spellEnd"/>
            <w:r w:rsidRPr="005A0222">
              <w:rPr>
                <w:i/>
                <w:iCs/>
                <w:color w:val="363636"/>
                <w:sz w:val="22"/>
                <w:szCs w:val="22"/>
                <w:lang w:val="en-GB"/>
              </w:rPr>
              <w:t>)</w:t>
            </w:r>
          </w:p>
        </w:tc>
        <w:tc>
          <w:tcPr>
            <w:tcW w:w="2240" w:type="dxa"/>
            <w:tcBorders>
              <w:top w:val="single" w:sz="8" w:space="0" w:color="DBDBDB"/>
              <w:left w:val="nil"/>
              <w:bottom w:val="single" w:sz="8" w:space="0" w:color="DBDBDB"/>
              <w:right w:val="single" w:sz="4" w:space="0" w:color="auto"/>
            </w:tcBorders>
            <w:shd w:val="clear" w:color="000000" w:fill="FFFFFF"/>
            <w:vAlign w:val="center"/>
            <w:hideMark/>
          </w:tcPr>
          <w:p w14:paraId="5B180B23" w14:textId="282B6AB1"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 xml:space="preserve">2.3% (2020 </w:t>
            </w:r>
            <w:proofErr w:type="spellStart"/>
            <w:r w:rsidRPr="005A0222">
              <w:rPr>
                <w:i/>
                <w:iCs/>
                <w:color w:val="363636"/>
                <w:sz w:val="22"/>
                <w:szCs w:val="22"/>
                <w:lang w:val="en-GB"/>
              </w:rPr>
              <w:t>május</w:t>
            </w:r>
            <w:proofErr w:type="spellEnd"/>
            <w:r w:rsidRPr="005A0222">
              <w:rPr>
                <w:i/>
                <w:iCs/>
                <w:color w:val="363636"/>
                <w:sz w:val="22"/>
                <w:szCs w:val="22"/>
                <w:lang w:val="en-GB"/>
              </w:rPr>
              <w:t>)</w:t>
            </w:r>
          </w:p>
        </w:tc>
      </w:tr>
      <w:tr w:rsidR="005A0222" w:rsidRPr="005A0222" w14:paraId="6865DBD4"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1ECB0BA7"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Maximum</w:t>
            </w:r>
          </w:p>
        </w:tc>
        <w:tc>
          <w:tcPr>
            <w:tcW w:w="2500" w:type="dxa"/>
            <w:tcBorders>
              <w:top w:val="single" w:sz="8" w:space="0" w:color="DBDBDB"/>
              <w:left w:val="nil"/>
              <w:bottom w:val="single" w:sz="8" w:space="0" w:color="DBDBDB"/>
              <w:right w:val="single" w:sz="8" w:space="0" w:color="DBDBDB"/>
            </w:tcBorders>
            <w:shd w:val="clear" w:color="000000" w:fill="FFFFFF"/>
            <w:vAlign w:val="center"/>
            <w:hideMark/>
          </w:tcPr>
          <w:p w14:paraId="6E8AC308" w14:textId="17C89485"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 xml:space="preserve">12.5% (2010 </w:t>
            </w:r>
            <w:proofErr w:type="spellStart"/>
            <w:r w:rsidRPr="005A0222">
              <w:rPr>
                <w:i/>
                <w:iCs/>
                <w:color w:val="363636"/>
                <w:sz w:val="22"/>
                <w:szCs w:val="22"/>
                <w:lang w:val="en-GB"/>
              </w:rPr>
              <w:t>február</w:t>
            </w:r>
            <w:proofErr w:type="spellEnd"/>
            <w:r w:rsidRPr="005A0222">
              <w:rPr>
                <w:i/>
                <w:iCs/>
                <w:color w:val="363636"/>
                <w:sz w:val="22"/>
                <w:szCs w:val="22"/>
                <w:lang w:val="en-GB"/>
              </w:rPr>
              <w:t>)</w:t>
            </w:r>
          </w:p>
        </w:tc>
        <w:tc>
          <w:tcPr>
            <w:tcW w:w="2580" w:type="dxa"/>
            <w:tcBorders>
              <w:top w:val="single" w:sz="8" w:space="0" w:color="DBDBDB"/>
              <w:left w:val="nil"/>
              <w:bottom w:val="single" w:sz="8" w:space="0" w:color="DBDBDB"/>
              <w:right w:val="single" w:sz="8" w:space="0" w:color="DBDBDB"/>
            </w:tcBorders>
            <w:shd w:val="clear" w:color="000000" w:fill="FFFFFF"/>
            <w:vAlign w:val="center"/>
            <w:hideMark/>
          </w:tcPr>
          <w:p w14:paraId="5C69010A" w14:textId="3666FD51"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 xml:space="preserve">11.4% (2010 </w:t>
            </w:r>
            <w:proofErr w:type="spellStart"/>
            <w:r w:rsidRPr="005A0222">
              <w:rPr>
                <w:i/>
                <w:iCs/>
                <w:color w:val="363636"/>
                <w:sz w:val="22"/>
                <w:szCs w:val="22"/>
                <w:lang w:val="en-GB"/>
              </w:rPr>
              <w:t>február</w:t>
            </w:r>
            <w:proofErr w:type="spellEnd"/>
            <w:r w:rsidRPr="005A0222">
              <w:rPr>
                <w:i/>
                <w:iCs/>
                <w:color w:val="363636"/>
                <w:sz w:val="22"/>
                <w:szCs w:val="22"/>
                <w:lang w:val="en-GB"/>
              </w:rPr>
              <w:t>)</w:t>
            </w:r>
          </w:p>
        </w:tc>
        <w:tc>
          <w:tcPr>
            <w:tcW w:w="2240" w:type="dxa"/>
            <w:tcBorders>
              <w:top w:val="single" w:sz="8" w:space="0" w:color="DBDBDB"/>
              <w:left w:val="nil"/>
              <w:bottom w:val="single" w:sz="8" w:space="0" w:color="DBDBDB"/>
              <w:right w:val="single" w:sz="4" w:space="0" w:color="auto"/>
            </w:tcBorders>
            <w:shd w:val="clear" w:color="000000" w:fill="FFFFFF"/>
            <w:vAlign w:val="center"/>
            <w:hideMark/>
          </w:tcPr>
          <w:p w14:paraId="4359D5A4" w14:textId="24A8CCF0" w:rsidR="005A0222" w:rsidRPr="005A0222" w:rsidRDefault="005A0222" w:rsidP="002108A0">
            <w:pPr>
              <w:spacing w:after="0" w:line="240" w:lineRule="auto"/>
              <w:rPr>
                <w:i/>
                <w:iCs/>
                <w:color w:val="363636"/>
                <w:sz w:val="22"/>
                <w:szCs w:val="22"/>
                <w:lang w:val="en-GB"/>
              </w:rPr>
            </w:pPr>
            <w:r w:rsidRPr="005A0222">
              <w:rPr>
                <w:i/>
                <w:iCs/>
                <w:color w:val="363636"/>
                <w:sz w:val="22"/>
                <w:szCs w:val="22"/>
                <w:lang w:val="en-GB"/>
              </w:rPr>
              <w:t>8.5%</w:t>
            </w:r>
            <w:r w:rsidRPr="002108A0">
              <w:rPr>
                <w:i/>
                <w:iCs/>
                <w:color w:val="363636"/>
                <w:sz w:val="22"/>
                <w:szCs w:val="22"/>
                <w:lang w:val="en-GB"/>
              </w:rPr>
              <w:t xml:space="preserve"> </w:t>
            </w:r>
            <w:r w:rsidRPr="005A0222">
              <w:rPr>
                <w:i/>
                <w:iCs/>
                <w:color w:val="363636"/>
                <w:sz w:val="22"/>
                <w:szCs w:val="22"/>
                <w:lang w:val="en-GB"/>
              </w:rPr>
              <w:t xml:space="preserve">(2010 </w:t>
            </w:r>
            <w:proofErr w:type="spellStart"/>
            <w:r w:rsidRPr="005A0222">
              <w:rPr>
                <w:i/>
                <w:iCs/>
                <w:color w:val="363636"/>
                <w:sz w:val="22"/>
                <w:szCs w:val="22"/>
                <w:lang w:val="en-GB"/>
              </w:rPr>
              <w:t>március</w:t>
            </w:r>
            <w:proofErr w:type="spellEnd"/>
            <w:r w:rsidRPr="005A0222">
              <w:rPr>
                <w:i/>
                <w:iCs/>
                <w:color w:val="363636"/>
                <w:sz w:val="22"/>
                <w:szCs w:val="22"/>
                <w:lang w:val="en-GB"/>
              </w:rPr>
              <w:t>)</w:t>
            </w:r>
          </w:p>
        </w:tc>
      </w:tr>
      <w:tr w:rsidR="005A0222" w:rsidRPr="005A0222" w14:paraId="5E6D6A51"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26AF3965"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téli</w:t>
            </w:r>
            <w:proofErr w:type="spellEnd"/>
            <w:r w:rsidRPr="005A0222">
              <w:rPr>
                <w:color w:val="363636"/>
                <w:sz w:val="22"/>
                <w:szCs w:val="22"/>
                <w:lang w:val="en-GB"/>
              </w:rPr>
              <w:t xml:space="preserve"> </w:t>
            </w:r>
            <w:proofErr w:type="spellStart"/>
            <w:r w:rsidRPr="005A0222">
              <w:rPr>
                <w:color w:val="363636"/>
                <w:sz w:val="22"/>
                <w:szCs w:val="22"/>
                <w:lang w:val="en-GB"/>
              </w:rPr>
              <w:t>átlag</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2B39A851"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6.29%</w:t>
            </w:r>
          </w:p>
        </w:tc>
        <w:tc>
          <w:tcPr>
            <w:tcW w:w="2580" w:type="dxa"/>
            <w:tcBorders>
              <w:top w:val="single" w:sz="8" w:space="0" w:color="DBDBDB"/>
              <w:left w:val="nil"/>
              <w:bottom w:val="single" w:sz="8" w:space="0" w:color="DBDBDB"/>
              <w:right w:val="single" w:sz="8" w:space="0" w:color="DBDBDB"/>
            </w:tcBorders>
            <w:shd w:val="clear" w:color="000000" w:fill="FFFFFF"/>
            <w:hideMark/>
          </w:tcPr>
          <w:p w14:paraId="5DFAEFFC"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5.94%</w:t>
            </w:r>
          </w:p>
        </w:tc>
        <w:tc>
          <w:tcPr>
            <w:tcW w:w="2240" w:type="dxa"/>
            <w:tcBorders>
              <w:top w:val="single" w:sz="8" w:space="0" w:color="DBDBDB"/>
              <w:left w:val="nil"/>
              <w:bottom w:val="single" w:sz="8" w:space="0" w:color="DBDBDB"/>
              <w:right w:val="single" w:sz="4" w:space="0" w:color="auto"/>
            </w:tcBorders>
            <w:shd w:val="clear" w:color="000000" w:fill="FFFFFF"/>
            <w:hideMark/>
          </w:tcPr>
          <w:p w14:paraId="7ED5781A"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4.91%</w:t>
            </w:r>
          </w:p>
        </w:tc>
      </w:tr>
      <w:tr w:rsidR="005A0222" w:rsidRPr="005A0222" w14:paraId="4D649931"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26947C6B"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tavaszi</w:t>
            </w:r>
            <w:proofErr w:type="spellEnd"/>
            <w:r w:rsidRPr="005A0222">
              <w:rPr>
                <w:color w:val="363636"/>
                <w:sz w:val="22"/>
                <w:szCs w:val="22"/>
                <w:lang w:val="en-GB"/>
              </w:rPr>
              <w:t xml:space="preserve"> </w:t>
            </w:r>
            <w:proofErr w:type="spellStart"/>
            <w:r w:rsidRPr="005A0222">
              <w:rPr>
                <w:color w:val="363636"/>
                <w:sz w:val="22"/>
                <w:szCs w:val="22"/>
                <w:lang w:val="en-GB"/>
              </w:rPr>
              <w:t>átlag</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2975EA4B"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5.95%</w:t>
            </w:r>
          </w:p>
        </w:tc>
        <w:tc>
          <w:tcPr>
            <w:tcW w:w="2580" w:type="dxa"/>
            <w:tcBorders>
              <w:top w:val="single" w:sz="8" w:space="0" w:color="DBDBDB"/>
              <w:left w:val="nil"/>
              <w:bottom w:val="single" w:sz="8" w:space="0" w:color="DBDBDB"/>
              <w:right w:val="single" w:sz="8" w:space="0" w:color="DBDBDB"/>
            </w:tcBorders>
            <w:shd w:val="clear" w:color="000000" w:fill="FFFFFF"/>
            <w:hideMark/>
          </w:tcPr>
          <w:p w14:paraId="2BA9F56C"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5.31%</w:t>
            </w:r>
          </w:p>
        </w:tc>
        <w:tc>
          <w:tcPr>
            <w:tcW w:w="2240" w:type="dxa"/>
            <w:tcBorders>
              <w:top w:val="single" w:sz="8" w:space="0" w:color="DBDBDB"/>
              <w:left w:val="nil"/>
              <w:bottom w:val="single" w:sz="8" w:space="0" w:color="DBDBDB"/>
              <w:right w:val="single" w:sz="4" w:space="0" w:color="auto"/>
            </w:tcBorders>
            <w:shd w:val="clear" w:color="000000" w:fill="FFFFFF"/>
            <w:hideMark/>
          </w:tcPr>
          <w:p w14:paraId="3238F039"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4.75%</w:t>
            </w:r>
          </w:p>
        </w:tc>
      </w:tr>
      <w:tr w:rsidR="005A0222" w:rsidRPr="005A0222" w14:paraId="6C7C7ED0" w14:textId="77777777" w:rsidTr="005A0222">
        <w:trPr>
          <w:trHeight w:val="399"/>
        </w:trPr>
        <w:tc>
          <w:tcPr>
            <w:tcW w:w="2240" w:type="dxa"/>
            <w:tcBorders>
              <w:top w:val="single" w:sz="8" w:space="0" w:color="DBDBDB"/>
              <w:left w:val="single" w:sz="4" w:space="0" w:color="auto"/>
              <w:bottom w:val="single" w:sz="8" w:space="0" w:color="DBDBDB"/>
              <w:right w:val="single" w:sz="8" w:space="0" w:color="DBDBDB"/>
            </w:tcBorders>
            <w:shd w:val="clear" w:color="000000" w:fill="FFFFFF"/>
            <w:hideMark/>
          </w:tcPr>
          <w:p w14:paraId="2755C884"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nyári</w:t>
            </w:r>
            <w:proofErr w:type="spellEnd"/>
            <w:r w:rsidRPr="005A0222">
              <w:rPr>
                <w:color w:val="363636"/>
                <w:sz w:val="22"/>
                <w:szCs w:val="22"/>
                <w:lang w:val="en-GB"/>
              </w:rPr>
              <w:t xml:space="preserve"> </w:t>
            </w:r>
            <w:proofErr w:type="spellStart"/>
            <w:r w:rsidRPr="005A0222">
              <w:rPr>
                <w:color w:val="363636"/>
                <w:sz w:val="22"/>
                <w:szCs w:val="22"/>
                <w:lang w:val="en-GB"/>
              </w:rPr>
              <w:t>átlag</w:t>
            </w:r>
            <w:proofErr w:type="spellEnd"/>
          </w:p>
        </w:tc>
        <w:tc>
          <w:tcPr>
            <w:tcW w:w="2500" w:type="dxa"/>
            <w:tcBorders>
              <w:top w:val="single" w:sz="8" w:space="0" w:color="DBDBDB"/>
              <w:left w:val="nil"/>
              <w:bottom w:val="single" w:sz="8" w:space="0" w:color="DBDBDB"/>
              <w:right w:val="single" w:sz="8" w:space="0" w:color="DBDBDB"/>
            </w:tcBorders>
            <w:shd w:val="clear" w:color="000000" w:fill="FFFFFF"/>
            <w:hideMark/>
          </w:tcPr>
          <w:p w14:paraId="20FA3005"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5.89%</w:t>
            </w:r>
          </w:p>
        </w:tc>
        <w:tc>
          <w:tcPr>
            <w:tcW w:w="2580" w:type="dxa"/>
            <w:tcBorders>
              <w:top w:val="single" w:sz="8" w:space="0" w:color="DBDBDB"/>
              <w:left w:val="nil"/>
              <w:bottom w:val="single" w:sz="8" w:space="0" w:color="DBDBDB"/>
              <w:right w:val="single" w:sz="8" w:space="0" w:color="DBDBDB"/>
            </w:tcBorders>
            <w:shd w:val="clear" w:color="000000" w:fill="FFFFFF"/>
            <w:hideMark/>
          </w:tcPr>
          <w:p w14:paraId="3910EEE8"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5.13%</w:t>
            </w:r>
          </w:p>
        </w:tc>
        <w:tc>
          <w:tcPr>
            <w:tcW w:w="2240" w:type="dxa"/>
            <w:tcBorders>
              <w:top w:val="single" w:sz="8" w:space="0" w:color="DBDBDB"/>
              <w:left w:val="nil"/>
              <w:bottom w:val="single" w:sz="8" w:space="0" w:color="DBDBDB"/>
              <w:right w:val="single" w:sz="4" w:space="0" w:color="auto"/>
            </w:tcBorders>
            <w:shd w:val="clear" w:color="000000" w:fill="FFFFFF"/>
            <w:hideMark/>
          </w:tcPr>
          <w:p w14:paraId="59AA11DF"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4.51%</w:t>
            </w:r>
          </w:p>
        </w:tc>
      </w:tr>
      <w:tr w:rsidR="005A0222" w:rsidRPr="005A0222" w14:paraId="4B0764E2" w14:textId="77777777" w:rsidTr="005A0222">
        <w:trPr>
          <w:trHeight w:val="399"/>
        </w:trPr>
        <w:tc>
          <w:tcPr>
            <w:tcW w:w="2240" w:type="dxa"/>
            <w:tcBorders>
              <w:top w:val="single" w:sz="8" w:space="0" w:color="DBDBDB"/>
              <w:left w:val="single" w:sz="4" w:space="0" w:color="auto"/>
              <w:bottom w:val="single" w:sz="4" w:space="0" w:color="auto"/>
              <w:right w:val="single" w:sz="8" w:space="0" w:color="DBDBDB"/>
            </w:tcBorders>
            <w:shd w:val="clear" w:color="000000" w:fill="FFFFFF"/>
            <w:hideMark/>
          </w:tcPr>
          <w:p w14:paraId="7F19D37E" w14:textId="77777777" w:rsidR="005A0222" w:rsidRPr="005A0222" w:rsidRDefault="005A0222" w:rsidP="002108A0">
            <w:pPr>
              <w:spacing w:after="0" w:line="240" w:lineRule="auto"/>
              <w:rPr>
                <w:color w:val="363636"/>
                <w:sz w:val="22"/>
                <w:szCs w:val="22"/>
                <w:lang w:val="en-GB"/>
              </w:rPr>
            </w:pPr>
            <w:proofErr w:type="spellStart"/>
            <w:r w:rsidRPr="005A0222">
              <w:rPr>
                <w:color w:val="363636"/>
                <w:sz w:val="22"/>
                <w:szCs w:val="22"/>
                <w:lang w:val="en-GB"/>
              </w:rPr>
              <w:t>őszi</w:t>
            </w:r>
            <w:proofErr w:type="spellEnd"/>
            <w:r w:rsidRPr="005A0222">
              <w:rPr>
                <w:color w:val="363636"/>
                <w:sz w:val="22"/>
                <w:szCs w:val="22"/>
                <w:lang w:val="en-GB"/>
              </w:rPr>
              <w:t xml:space="preserve"> </w:t>
            </w:r>
            <w:proofErr w:type="spellStart"/>
            <w:r w:rsidRPr="005A0222">
              <w:rPr>
                <w:color w:val="363636"/>
                <w:sz w:val="22"/>
                <w:szCs w:val="22"/>
                <w:lang w:val="en-GB"/>
              </w:rPr>
              <w:t>átlag</w:t>
            </w:r>
            <w:proofErr w:type="spellEnd"/>
          </w:p>
        </w:tc>
        <w:tc>
          <w:tcPr>
            <w:tcW w:w="2500" w:type="dxa"/>
            <w:tcBorders>
              <w:top w:val="single" w:sz="8" w:space="0" w:color="DBDBDB"/>
              <w:left w:val="nil"/>
              <w:bottom w:val="single" w:sz="4" w:space="0" w:color="auto"/>
              <w:right w:val="single" w:sz="8" w:space="0" w:color="DBDBDB"/>
            </w:tcBorders>
            <w:shd w:val="clear" w:color="000000" w:fill="FFFFFF"/>
            <w:hideMark/>
          </w:tcPr>
          <w:p w14:paraId="1CD37233"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5.76%</w:t>
            </w:r>
          </w:p>
        </w:tc>
        <w:tc>
          <w:tcPr>
            <w:tcW w:w="2580" w:type="dxa"/>
            <w:tcBorders>
              <w:top w:val="single" w:sz="8" w:space="0" w:color="DBDBDB"/>
              <w:left w:val="nil"/>
              <w:bottom w:val="single" w:sz="4" w:space="0" w:color="auto"/>
              <w:right w:val="single" w:sz="8" w:space="0" w:color="DBDBDB"/>
            </w:tcBorders>
            <w:shd w:val="clear" w:color="000000" w:fill="FFFFFF"/>
            <w:hideMark/>
          </w:tcPr>
          <w:p w14:paraId="76D0D7E1"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5.31%</w:t>
            </w:r>
          </w:p>
        </w:tc>
        <w:tc>
          <w:tcPr>
            <w:tcW w:w="2240" w:type="dxa"/>
            <w:tcBorders>
              <w:top w:val="single" w:sz="8" w:space="0" w:color="DBDBDB"/>
              <w:left w:val="nil"/>
              <w:bottom w:val="single" w:sz="4" w:space="0" w:color="auto"/>
              <w:right w:val="single" w:sz="4" w:space="0" w:color="auto"/>
            </w:tcBorders>
            <w:shd w:val="clear" w:color="000000" w:fill="FFFFFF"/>
            <w:hideMark/>
          </w:tcPr>
          <w:p w14:paraId="44F6CC46" w14:textId="77777777" w:rsidR="005A0222" w:rsidRPr="005A0222" w:rsidRDefault="005A0222" w:rsidP="002108A0">
            <w:pPr>
              <w:spacing w:after="0" w:line="240" w:lineRule="auto"/>
              <w:rPr>
                <w:color w:val="363636"/>
                <w:sz w:val="22"/>
                <w:szCs w:val="22"/>
                <w:lang w:val="en-GB"/>
              </w:rPr>
            </w:pPr>
            <w:r w:rsidRPr="005A0222">
              <w:rPr>
                <w:color w:val="363636"/>
                <w:sz w:val="22"/>
                <w:szCs w:val="22"/>
                <w:lang w:val="en-GB"/>
              </w:rPr>
              <w:t>4.59%</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59524D64" w:rsidR="006A5EB3" w:rsidRPr="000B6950" w:rsidRDefault="00000000">
      <w:pPr>
        <w:jc w:val="both"/>
      </w:pPr>
      <w:r w:rsidRPr="000B6950">
        <w:t>A következő lépés</w:t>
      </w:r>
      <w:r w:rsidR="00760364" w:rsidRPr="000B6950">
        <w:t xml:space="preserve">ben röviden ismertetem a </w:t>
      </w:r>
      <w:proofErr w:type="spellStart"/>
      <w:r w:rsidR="00760364" w:rsidRPr="000B6950">
        <w:t>Box</w:t>
      </w:r>
      <w:r w:rsidR="00290669" w:rsidRPr="000B6950">
        <w:t>-Jenkins</w:t>
      </w:r>
      <w:proofErr w:type="spellEnd"/>
      <w:r w:rsidR="00290669" w:rsidRPr="000B6950">
        <w:t xml:space="preserve"> eljárás</w:t>
      </w:r>
      <w:r w:rsidR="00760364" w:rsidRPr="000B6950">
        <w:t>t, majd</w:t>
      </w:r>
      <w:r w:rsidR="00290669" w:rsidRPr="000B6950">
        <w:t xml:space="preserve"> </w:t>
      </w:r>
      <w:r w:rsidR="00AF7203">
        <w:t>Python-ben</w:t>
      </w:r>
      <w:r w:rsidR="00AF7203" w:rsidRPr="000B6950">
        <w:t xml:space="preserve"> </w:t>
      </w:r>
      <w:r w:rsidR="00290669" w:rsidRPr="000B6950">
        <w:t>elkészítem</w:t>
      </w:r>
      <w:r w:rsidR="00506FDB">
        <w:t xml:space="preserve"> </w:t>
      </w:r>
      <w:r w:rsidR="00290669" w:rsidRPr="000B6950">
        <w:t>az előrejelzésekhez a</w:t>
      </w:r>
      <w:r w:rsidR="005A53A9">
        <w:t xml:space="preserve">z ARIMA </w:t>
      </w:r>
      <w:r w:rsidR="00290669" w:rsidRPr="000B6950">
        <w:t>modelleke</w:t>
      </w:r>
      <w:r w:rsidR="0090604C">
        <w:t>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11" w:name="_Toc159784271"/>
      <w:bookmarkStart w:id="12" w:name="_Toc159850583"/>
      <w:r w:rsidRPr="000B6950">
        <w:rPr>
          <w:rFonts w:cs="Times New Roman"/>
        </w:rPr>
        <w:lastRenderedPageBreak/>
        <w:t xml:space="preserve">Előrejelzés </w:t>
      </w:r>
      <w:proofErr w:type="spellStart"/>
      <w:r w:rsidR="001871C1" w:rsidRPr="000B6950">
        <w:rPr>
          <w:rFonts w:cs="Times New Roman"/>
        </w:rPr>
        <w:t>Box-Jenkins</w:t>
      </w:r>
      <w:proofErr w:type="spellEnd"/>
      <w:r w:rsidRPr="000B6950">
        <w:rPr>
          <w:rFonts w:cs="Times New Roman"/>
        </w:rPr>
        <w:t xml:space="preserve"> módszerrel</w:t>
      </w:r>
      <w:bookmarkEnd w:id="11"/>
      <w:bookmarkEnd w:id="12"/>
    </w:p>
    <w:p w14:paraId="045514B8" w14:textId="31E55BAA" w:rsidR="00346B1E" w:rsidRPr="000B6950" w:rsidRDefault="00E759F5" w:rsidP="000F60CA">
      <w:pPr>
        <w:jc w:val="both"/>
      </w:pPr>
      <w:r w:rsidRPr="000B6950">
        <w:t xml:space="preserve">Az eljárás nevét két fő </w:t>
      </w:r>
      <w:proofErr w:type="spellStart"/>
      <w:r w:rsidRPr="000B6950">
        <w:t>proponenséről</w:t>
      </w:r>
      <w:proofErr w:type="spellEnd"/>
      <w:r w:rsidRPr="000B6950">
        <w:t xml:space="preserve">, George </w:t>
      </w:r>
      <w:proofErr w:type="spellStart"/>
      <w:r w:rsidRPr="000B6950">
        <w:t>Bo</w:t>
      </w:r>
      <w:r w:rsidR="00C338EC" w:rsidRPr="000B6950">
        <w:t>x</w:t>
      </w:r>
      <w:r w:rsidRPr="000B6950">
        <w:t>-ról</w:t>
      </w:r>
      <w:proofErr w:type="spellEnd"/>
      <w:r w:rsidRPr="000B6950">
        <w:t xml:space="preserve"> és </w:t>
      </w:r>
      <w:proofErr w:type="spellStart"/>
      <w:r w:rsidRPr="000B6950">
        <w:t>Gwilym</w:t>
      </w:r>
      <w:proofErr w:type="spellEnd"/>
      <w:r w:rsidRPr="000B6950">
        <w:t xml:space="preserve"> </w:t>
      </w:r>
      <w:proofErr w:type="spellStart"/>
      <w:r w:rsidRPr="000B6950">
        <w:t>Jenkins-ről</w:t>
      </w:r>
      <w:proofErr w:type="spellEnd"/>
      <w:r w:rsidRPr="000B6950">
        <w:t xml:space="preserve"> </w:t>
      </w:r>
      <w:r w:rsidR="003B22D9">
        <w:t>kapta.</w:t>
      </w:r>
      <w:r w:rsidR="00747591" w:rsidRPr="000B6950">
        <w:t xml:space="preserve"> </w:t>
      </w:r>
      <w:r w:rsidR="008E0B70" w:rsidRPr="000B6950">
        <w:t xml:space="preserve">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Default="00672457" w:rsidP="00FB5985">
      <w:pPr>
        <w:jc w:val="both"/>
      </w:pPr>
      <w:r w:rsidRPr="000B6950">
        <w:t xml:space="preserve">A </w:t>
      </w:r>
      <w:r w:rsidR="00561BD6" w:rsidRPr="000B6950">
        <w:t xml:space="preserve">főbb </w:t>
      </w:r>
      <w:r w:rsidRPr="000B6950">
        <w:t>lépések a következők:</w:t>
      </w:r>
    </w:p>
    <w:p w14:paraId="62292FE1" w14:textId="1D98C5D7" w:rsidR="005476FB" w:rsidRPr="000B6950" w:rsidRDefault="005476FB" w:rsidP="005476FB">
      <w:pPr>
        <w:pStyle w:val="ListParagraph"/>
        <w:numPr>
          <w:ilvl w:val="0"/>
          <w:numId w:val="17"/>
        </w:numPr>
        <w:jc w:val="both"/>
      </w:pPr>
      <w:r>
        <w:t>Az idősor ábrázolása</w:t>
      </w:r>
    </w:p>
    <w:p w14:paraId="0A760951" w14:textId="485884AC" w:rsidR="00DB12B1" w:rsidRPr="000B6950" w:rsidRDefault="00AB7F39" w:rsidP="00FB5985">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FB5985">
      <w:pPr>
        <w:pStyle w:val="ListParagraph"/>
        <w:numPr>
          <w:ilvl w:val="0"/>
          <w:numId w:val="17"/>
        </w:numPr>
        <w:jc w:val="both"/>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5B69D1F" w:rsidR="00952E61" w:rsidRPr="000B6950" w:rsidRDefault="00394DFD" w:rsidP="00FB5985">
      <w:pPr>
        <w:pStyle w:val="ListParagraph"/>
        <w:numPr>
          <w:ilvl w:val="0"/>
          <w:numId w:val="17"/>
        </w:numPr>
        <w:jc w:val="both"/>
      </w:pPr>
      <w:r w:rsidRPr="000B6950">
        <w:t xml:space="preserve">Modellminősítés: </w:t>
      </w:r>
      <w:r w:rsidR="007E6F11" w:rsidRPr="000B6950">
        <w:t>A megfelelő modell</w:t>
      </w:r>
      <w:r w:rsidR="002108A0">
        <w:t xml:space="preserve"> </w:t>
      </w:r>
      <w:r w:rsidR="003F15C4" w:rsidRPr="000B6950">
        <w:t xml:space="preserve">(AR/MA/ARMA/ARIMA) </w:t>
      </w:r>
      <w:r w:rsidR="007E6F11" w:rsidRPr="000B6950">
        <w:t>a</w:t>
      </w:r>
      <w:r w:rsidR="002108A0">
        <w:t xml:space="preserve"> legkisebb</w:t>
      </w:r>
      <w:r w:rsidR="007E6F11" w:rsidRPr="000B6950">
        <w:t xml:space="preserve"> </w:t>
      </w:r>
      <w:proofErr w:type="spellStart"/>
      <w:r w:rsidR="007E6F11" w:rsidRPr="000B6950">
        <w:t>Akaike</w:t>
      </w:r>
      <w:proofErr w:type="spellEnd"/>
      <w:r w:rsidR="007E6F11" w:rsidRPr="000B6950">
        <w:t xml:space="preserve"> </w:t>
      </w:r>
      <w:proofErr w:type="spellStart"/>
      <w:r w:rsidR="007E6F11" w:rsidRPr="000B6950">
        <w:t>Information</w:t>
      </w:r>
      <w:proofErr w:type="spellEnd"/>
      <w:r w:rsidR="007E6F11" w:rsidRPr="000B6950">
        <w:t xml:space="preserve"> </w:t>
      </w:r>
      <w:proofErr w:type="spellStart"/>
      <w:r w:rsidR="007E6F11" w:rsidRPr="000B6950">
        <w:t>Criterion</w:t>
      </w:r>
      <w:proofErr w:type="spellEnd"/>
      <w:r w:rsidR="007E6F11" w:rsidRPr="000B6950">
        <w:t xml:space="preserve"> (AIC) </w:t>
      </w:r>
      <w:r w:rsidR="002108A0">
        <w:t>értékű modell lesz.</w:t>
      </w:r>
    </w:p>
    <w:p w14:paraId="76A63E35" w14:textId="244BC332" w:rsidR="00CE124B" w:rsidRDefault="00A86BCA" w:rsidP="00FB5985">
      <w:pPr>
        <w:pStyle w:val="ListParagraph"/>
        <w:numPr>
          <w:ilvl w:val="0"/>
          <w:numId w:val="17"/>
        </w:numPr>
        <w:jc w:val="both"/>
      </w:pPr>
      <w:r w:rsidRPr="000B6950">
        <w:t xml:space="preserve">Előrejelzés </w:t>
      </w:r>
      <w:r w:rsidR="008A37ED" w:rsidRPr="000B6950">
        <w:t>k</w:t>
      </w:r>
      <w:r w:rsidRPr="000B6950">
        <w:t xml:space="preserve">észítése és annak pontosságának meghatározása </w:t>
      </w:r>
      <w:r w:rsidR="00432B44" w:rsidRPr="000B6950">
        <w:t>(</w:t>
      </w:r>
      <w:r w:rsidRPr="000B6950">
        <w:t xml:space="preserve">például MSE, </w:t>
      </w:r>
      <w:r w:rsidR="008B6C2F">
        <w:t>R</w:t>
      </w:r>
      <w:r w:rsidRPr="000B6950">
        <w:t>RMSE</w:t>
      </w:r>
      <w:r w:rsidR="00BA637A">
        <w:t xml:space="preserve">, MAPE </w:t>
      </w:r>
      <w:r w:rsidR="008B6C2F">
        <w:t>mutatókkal</w:t>
      </w:r>
      <w:r w:rsidR="00432B44" w:rsidRPr="000B6950">
        <w:t>)</w:t>
      </w:r>
      <w:r w:rsidR="007F5AEC">
        <w:t xml:space="preserve">. </w:t>
      </w:r>
      <w:r w:rsidR="007F5AEC" w:rsidRPr="007F5AEC">
        <w:t>Ha nem elég jók az eredmények, másféle modellt is ki kell próbálni</w:t>
      </w:r>
    </w:p>
    <w:p w14:paraId="098C24BE" w14:textId="77777777" w:rsidR="00CE124B" w:rsidRDefault="00CE124B">
      <w:r>
        <w:br w:type="page"/>
      </w:r>
    </w:p>
    <w:p w14:paraId="652A75DB" w14:textId="4ED9A7B5" w:rsidR="006A5EB3" w:rsidRPr="000B6950" w:rsidRDefault="00000000">
      <w:pPr>
        <w:pStyle w:val="Heading2"/>
        <w:numPr>
          <w:ilvl w:val="1"/>
          <w:numId w:val="6"/>
        </w:numPr>
        <w:ind w:hanging="735"/>
        <w:rPr>
          <w:rFonts w:cs="Times New Roman"/>
          <w:color w:val="000000" w:themeColor="text1"/>
        </w:rPr>
      </w:pPr>
      <w:bookmarkStart w:id="13" w:name="_Toc159784272"/>
      <w:bookmarkStart w:id="14" w:name="_Toc159850584"/>
      <w:r w:rsidRPr="000B6950">
        <w:rPr>
          <w:rFonts w:cs="Times New Roman"/>
          <w:color w:val="000000" w:themeColor="text1"/>
        </w:rPr>
        <w:lastRenderedPageBreak/>
        <w:t>A stacionaritás vizsgálata</w:t>
      </w:r>
      <w:bookmarkEnd w:id="13"/>
      <w:bookmarkEnd w:id="14"/>
    </w:p>
    <w:p w14:paraId="28F85037" w14:textId="1DC174F6" w:rsidR="006A5EB3" w:rsidRPr="000B6950" w:rsidRDefault="00000000">
      <w:pPr>
        <w:jc w:val="both"/>
      </w:pPr>
      <w:r w:rsidRPr="000B6950">
        <w:t xml:space="preserve">A stacionaritás az idősorok statisztikai tulajdonságainak időbeni </w:t>
      </w:r>
      <w:r w:rsidR="00BA1851">
        <w:t>(</w:t>
      </w:r>
      <w:r w:rsidRPr="000B6950">
        <w:t>közelítő</w:t>
      </w:r>
      <w:r w:rsidR="00BA1851">
        <w:t>)</w:t>
      </w:r>
      <w:r w:rsidRPr="000B6950">
        <w:t xml:space="preserve"> állandóságát jelenti. Egy stacionárius idősor várható értéke, varianciája és autokorrelációs függvénye állandó, vagy csak időben állandó konstans eltolódásokkal változik. </w:t>
      </w:r>
      <w:r w:rsidR="0042775C">
        <w:t>A s</w:t>
      </w:r>
      <w:r w:rsidRPr="000B6950">
        <w:t xml:space="preserve">tacionárius idősorok könnyebben modellezhetők és </w:t>
      </w:r>
      <w:proofErr w:type="spellStart"/>
      <w:r w:rsidRPr="000B6950">
        <w:t>előrejelzhető</w:t>
      </w:r>
      <w:r w:rsidR="003B5A60">
        <w:t>e</w:t>
      </w:r>
      <w:r w:rsidRPr="000B6950">
        <w:t>k</w:t>
      </w:r>
      <w:proofErr w:type="spellEnd"/>
      <w:r w:rsidRPr="000B6950">
        <w:t xml:space="preserve">. A </w:t>
      </w:r>
      <w:proofErr w:type="spellStart"/>
      <w:r w:rsidRPr="000B6950">
        <w:t>stacionaritás</w:t>
      </w:r>
      <w:r w:rsidR="00893CFB">
        <w:t>t</w:t>
      </w:r>
      <w:proofErr w:type="spellEnd"/>
      <w:r w:rsidR="00893CFB">
        <w:t xml:space="preserve"> a következő két teszttel vizsgáltam:</w:t>
      </w:r>
    </w:p>
    <w:p w14:paraId="34EDAFE4" w14:textId="7CECBCFA" w:rsidR="00232635" w:rsidRPr="00606BA3" w:rsidRDefault="00900036" w:rsidP="00606BA3">
      <w:pPr>
        <w:numPr>
          <w:ilvl w:val="0"/>
          <w:numId w:val="5"/>
        </w:numPr>
        <w:pBdr>
          <w:top w:val="nil"/>
          <w:left w:val="nil"/>
          <w:bottom w:val="nil"/>
          <w:right w:val="nil"/>
          <w:between w:val="nil"/>
        </w:pBdr>
        <w:spacing w:after="0"/>
        <w:jc w:val="both"/>
        <w:rPr>
          <w:color w:val="000000"/>
        </w:rPr>
      </w:pPr>
      <w:proofErr w:type="spellStart"/>
      <w:r w:rsidRPr="003A3E94">
        <w:rPr>
          <w:b/>
          <w:bCs/>
          <w:color w:val="000000"/>
        </w:rPr>
        <w:t>Augmented</w:t>
      </w:r>
      <w:proofErr w:type="spellEnd"/>
      <w:r w:rsidRPr="003A3E94">
        <w:rPr>
          <w:b/>
          <w:bCs/>
          <w:color w:val="000000"/>
        </w:rPr>
        <w:t xml:space="preserve"> </w:t>
      </w:r>
      <w:proofErr w:type="spellStart"/>
      <w:r w:rsidRPr="003A3E94">
        <w:rPr>
          <w:b/>
          <w:bCs/>
          <w:color w:val="000000"/>
        </w:rPr>
        <w:t>Dickey-Fuller</w:t>
      </w:r>
      <w:proofErr w:type="spellEnd"/>
      <w:r w:rsidRPr="003A3E94">
        <w:rPr>
          <w:b/>
          <w:bCs/>
          <w:color w:val="000000"/>
        </w:rPr>
        <w:t xml:space="preserve"> (ADF) teszt: </w:t>
      </w:r>
      <w:r w:rsidR="002B7E9E" w:rsidRPr="00606BA3">
        <w:rPr>
          <w:color w:val="000000"/>
        </w:rPr>
        <w:t xml:space="preserve">A </w:t>
      </w:r>
      <w:proofErr w:type="spellStart"/>
      <w:r w:rsidR="002B7E9E" w:rsidRPr="00606BA3">
        <w:rPr>
          <w:color w:val="000000"/>
        </w:rPr>
        <w:t>n</w:t>
      </w:r>
      <w:r w:rsidR="00232635" w:rsidRPr="00606BA3">
        <w:rPr>
          <w:color w:val="000000"/>
        </w:rPr>
        <w:t>ullipotézis</w:t>
      </w:r>
      <w:proofErr w:type="spellEnd"/>
      <w:r w:rsidR="002B7E9E" w:rsidRPr="00606BA3">
        <w:rPr>
          <w:color w:val="000000"/>
        </w:rPr>
        <w:t xml:space="preserve"> </w:t>
      </w:r>
      <w:r w:rsidR="00047399" w:rsidRPr="00606BA3">
        <w:rPr>
          <w:color w:val="000000"/>
        </w:rPr>
        <w:t xml:space="preserve">(H0) </w:t>
      </w:r>
      <w:r w:rsidR="002B7E9E" w:rsidRPr="00606BA3">
        <w:rPr>
          <w:color w:val="000000"/>
        </w:rPr>
        <w:t xml:space="preserve">az, hogy </w:t>
      </w:r>
      <w:r w:rsidR="003F28A8" w:rsidRPr="00606BA3">
        <w:rPr>
          <w:color w:val="000000"/>
        </w:rPr>
        <w:t>a</w:t>
      </w:r>
      <w:r w:rsidR="00232635" w:rsidRPr="00606BA3">
        <w:rPr>
          <w:color w:val="000000"/>
        </w:rPr>
        <w:t>z idősorban van egységgyökér</w:t>
      </w:r>
      <w:r w:rsidR="00B06C34" w:rsidRPr="00606BA3">
        <w:rPr>
          <w:color w:val="000000"/>
        </w:rPr>
        <w:t>, vagyis az idősor nem stacioner</w:t>
      </w:r>
      <w:r w:rsidR="00073516" w:rsidRPr="00606BA3">
        <w:rPr>
          <w:color w:val="000000"/>
        </w:rPr>
        <w:t>, míg az alternatív hipotézis</w:t>
      </w:r>
      <w:r w:rsidR="009F55B1" w:rsidRPr="00606BA3">
        <w:rPr>
          <w:color w:val="000000"/>
        </w:rPr>
        <w:t xml:space="preserve"> (H1)</w:t>
      </w:r>
      <w:r w:rsidR="00073516" w:rsidRPr="00606BA3">
        <w:rPr>
          <w:color w:val="000000"/>
        </w:rPr>
        <w:t xml:space="preserve"> az</w:t>
      </w:r>
      <w:r w:rsidR="00767FA0" w:rsidRPr="00606BA3">
        <w:rPr>
          <w:color w:val="000000"/>
        </w:rPr>
        <w:t>,</w:t>
      </w:r>
      <w:r w:rsidR="00963A68" w:rsidRPr="00606BA3">
        <w:rPr>
          <w:color w:val="000000"/>
        </w:rPr>
        <w:t xml:space="preserve"> hogy nincs</w:t>
      </w:r>
      <w:r w:rsidR="00385E3A" w:rsidRPr="00606BA3">
        <w:rPr>
          <w:color w:val="000000"/>
        </w:rPr>
        <w:t xml:space="preserve"> egységgyökér</w:t>
      </w:r>
      <w:r w:rsidR="00963A68" w:rsidRPr="00606BA3">
        <w:rPr>
          <w:color w:val="000000"/>
        </w:rPr>
        <w:t>,</w:t>
      </w:r>
      <w:r w:rsidR="00767FA0" w:rsidRPr="00606BA3">
        <w:rPr>
          <w:color w:val="000000"/>
        </w:rPr>
        <w:t xml:space="preserve"> tehát </w:t>
      </w:r>
      <w:r w:rsidR="00385E3A" w:rsidRPr="00606BA3">
        <w:rPr>
          <w:color w:val="000000"/>
        </w:rPr>
        <w:t xml:space="preserve">az idősor </w:t>
      </w:r>
      <w:r w:rsidR="00767FA0" w:rsidRPr="00606BA3">
        <w:rPr>
          <w:color w:val="000000"/>
        </w:rPr>
        <w:t>stacionárius</w:t>
      </w:r>
      <w:r w:rsidR="00385E3A" w:rsidRPr="00606BA3">
        <w:rPr>
          <w:color w:val="000000"/>
        </w:rPr>
        <w:t>nak mondható.</w:t>
      </w:r>
    </w:p>
    <w:p w14:paraId="61575286" w14:textId="66A986A3" w:rsidR="00606BA3" w:rsidRPr="00606BA3" w:rsidRDefault="00EF64D9" w:rsidP="00CE124B">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 xml:space="preserve">A programomban a Python </w:t>
      </w:r>
      <w:proofErr w:type="spellStart"/>
      <w:proofErr w:type="gramStart"/>
      <w:r w:rsidR="00AC31C5" w:rsidRPr="000B6950">
        <w:rPr>
          <w:color w:val="000000"/>
        </w:rPr>
        <w:t>statsmodels.tsa.stattools</w:t>
      </w:r>
      <w:proofErr w:type="spellEnd"/>
      <w:proofErr w:type="gramEnd"/>
      <w:r w:rsidR="00AA3A41" w:rsidRPr="000B6950">
        <w:rPr>
          <w:color w:val="000000"/>
        </w:rPr>
        <w:t xml:space="preserve"> </w:t>
      </w:r>
      <w:r w:rsidR="00AC31C5" w:rsidRPr="000B6950">
        <w:rPr>
          <w:color w:val="000000"/>
        </w:rPr>
        <w:t xml:space="preserve"> csomagjá</w:t>
      </w:r>
      <w:r w:rsidR="00AA3A41" w:rsidRPr="000B6950">
        <w:rPr>
          <w:color w:val="000000"/>
        </w:rPr>
        <w:t xml:space="preserve">ból az </w:t>
      </w:r>
      <w:proofErr w:type="spellStart"/>
      <w:r w:rsidR="00AA3A41" w:rsidRPr="000B6950">
        <w:rPr>
          <w:color w:val="000000"/>
        </w:rPr>
        <w:t>adfuller</w:t>
      </w:r>
      <w:proofErr w:type="spellEnd"/>
      <w:r w:rsidR="00AA3A41" w:rsidRPr="000B6950">
        <w:rPr>
          <w:color w:val="000000"/>
        </w:rPr>
        <w:t xml:space="preserve"> függvényt használtam fel</w:t>
      </w:r>
      <w:r w:rsidR="003D27A3" w:rsidRPr="000B6950">
        <w:rPr>
          <w:color w:val="000000"/>
        </w:rPr>
        <w:t xml:space="preserve"> a teszt elvégzéséhez.</w:t>
      </w:r>
    </w:p>
    <w:p w14:paraId="1AF2681C" w14:textId="77777777" w:rsidR="002D08C1" w:rsidRPr="002D08C1" w:rsidRDefault="00000000" w:rsidP="00CC20F4">
      <w:pPr>
        <w:numPr>
          <w:ilvl w:val="0"/>
          <w:numId w:val="5"/>
        </w:numPr>
        <w:pBdr>
          <w:top w:val="nil"/>
          <w:left w:val="nil"/>
          <w:bottom w:val="nil"/>
          <w:right w:val="nil"/>
          <w:between w:val="nil"/>
        </w:pBdr>
        <w:jc w:val="both"/>
        <w:rPr>
          <w:color w:val="000000"/>
        </w:rPr>
      </w:pPr>
      <w:proofErr w:type="spellStart"/>
      <w:r w:rsidRPr="00D90628">
        <w:rPr>
          <w:b/>
          <w:bCs/>
          <w:color w:val="000000"/>
        </w:rPr>
        <w:t>Kwiatkowski</w:t>
      </w:r>
      <w:proofErr w:type="spellEnd"/>
      <w:r w:rsidRPr="00D90628">
        <w:rPr>
          <w:b/>
          <w:bCs/>
          <w:color w:val="000000"/>
        </w:rPr>
        <w:t>-Phillips-Schmidt-</w:t>
      </w:r>
      <w:proofErr w:type="spellStart"/>
      <w:r w:rsidRPr="00D90628">
        <w:rPr>
          <w:b/>
          <w:bCs/>
          <w:color w:val="000000"/>
        </w:rPr>
        <w:t>Shin</w:t>
      </w:r>
      <w:proofErr w:type="spellEnd"/>
      <w:r w:rsidRPr="00D90628">
        <w:rPr>
          <w:b/>
          <w:bCs/>
          <w:color w:val="000000"/>
        </w:rPr>
        <w:t xml:space="preserve"> (KPSS) teszt:</w:t>
      </w:r>
      <w:r w:rsidR="00606BA3">
        <w:rPr>
          <w:color w:val="000000"/>
        </w:rPr>
        <w:t xml:space="preserve"> </w:t>
      </w:r>
      <w:r w:rsidRPr="000B6950">
        <w:rPr>
          <w:color w:val="000000"/>
        </w:rPr>
        <w:t>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3B40E9">
        <w:rPr>
          <w:color w:val="000000"/>
        </w:rPr>
        <w:t xml:space="preserve"> </w:t>
      </w:r>
      <w:r w:rsidR="00565141" w:rsidRPr="000B6950">
        <w:rPr>
          <w:color w:val="000000"/>
        </w:rPr>
        <w:t xml:space="preserve">A KPSS teszt lineáris regresszión alapul. </w:t>
      </w:r>
      <w:r w:rsidR="00441FFC" w:rsidRPr="002D08C1">
        <w:rPr>
          <w:color w:val="000000"/>
        </w:rPr>
        <w:t xml:space="preserve"> </w:t>
      </w:r>
      <w:r w:rsidR="00B16296" w:rsidRPr="002D08C1">
        <w:rPr>
          <w:color w:val="000000"/>
        </w:rPr>
        <w:t xml:space="preserve">A programomban a Python </w:t>
      </w:r>
      <w:proofErr w:type="spellStart"/>
      <w:proofErr w:type="gramStart"/>
      <w:r w:rsidR="00B16296" w:rsidRPr="002D08C1">
        <w:rPr>
          <w:color w:val="000000"/>
        </w:rPr>
        <w:t>statsmodels.tsa.stattools</w:t>
      </w:r>
      <w:proofErr w:type="spellEnd"/>
      <w:proofErr w:type="gramEnd"/>
      <w:r w:rsidR="00B16296" w:rsidRPr="002D08C1">
        <w:rPr>
          <w:color w:val="000000"/>
        </w:rPr>
        <w:t xml:space="preserve">  csomagjából a </w:t>
      </w:r>
      <w:proofErr w:type="spellStart"/>
      <w:r w:rsidR="00B16296" w:rsidRPr="002D08C1">
        <w:rPr>
          <w:color w:val="000000"/>
        </w:rPr>
        <w:t>kpss</w:t>
      </w:r>
      <w:proofErr w:type="spellEnd"/>
      <w:r w:rsidR="00B16296" w:rsidRPr="002D08C1">
        <w:rPr>
          <w:color w:val="000000"/>
        </w:rPr>
        <w:t xml:space="preserve"> függvényt használtam fel</w:t>
      </w:r>
      <w:r w:rsidR="005508E0" w:rsidRPr="002D08C1">
        <w:rPr>
          <w:color w:val="000000"/>
        </w:rPr>
        <w:t>.</w:t>
      </w:r>
    </w:p>
    <w:p w14:paraId="4DFCE4B6" w14:textId="0BBC04A9" w:rsidR="006A5EB3" w:rsidRPr="002D08C1" w:rsidRDefault="00AC31C5" w:rsidP="002D08C1">
      <w:pPr>
        <w:pBdr>
          <w:top w:val="nil"/>
          <w:left w:val="nil"/>
          <w:bottom w:val="nil"/>
          <w:right w:val="nil"/>
          <w:between w:val="nil"/>
        </w:pBdr>
        <w:jc w:val="both"/>
        <w:rPr>
          <w:color w:val="000000"/>
        </w:rPr>
      </w:pPr>
      <w:r w:rsidRPr="000B6950">
        <w:t>A</w:t>
      </w:r>
      <w:r w:rsidR="00F10F7E" w:rsidRPr="000B6950">
        <w:t xml:space="preserve"> </w:t>
      </w:r>
      <w:r w:rsidR="00C43720" w:rsidRPr="000B6950">
        <w:t xml:space="preserve">Django </w:t>
      </w:r>
      <w:proofErr w:type="spellStart"/>
      <w:r w:rsidR="006B2A5B" w:rsidRPr="000B6950">
        <w:t>webalkalamzásom</w:t>
      </w:r>
      <w:proofErr w:type="spellEnd"/>
      <w:r w:rsidR="006B2A5B" w:rsidRPr="000B6950">
        <w:t xml:space="preserve"> </w:t>
      </w:r>
      <w:r w:rsidRPr="000B6950">
        <w:t>segítségével elvégeztem a beolvasott adatsorokra ezeket a teszteket, és a következő eredményeket kaptam:</w:t>
      </w:r>
      <w:r w:rsidR="007775B2" w:rsidRPr="000B6950">
        <w:t xml:space="preserve"> </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289"/>
        <w:gridCol w:w="1258"/>
        <w:gridCol w:w="1276"/>
        <w:gridCol w:w="1289"/>
        <w:gridCol w:w="1258"/>
        <w:gridCol w:w="1276"/>
      </w:tblGrid>
      <w:tr w:rsidR="00CD0B0A" w:rsidRPr="000B6950" w14:paraId="60EC24A9" w14:textId="77777777" w:rsidTr="002D08C1">
        <w:trPr>
          <w:trHeight w:hRule="exact" w:val="340"/>
          <w:tblHeader/>
        </w:trPr>
        <w:tc>
          <w:tcPr>
            <w:tcW w:w="1288"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10F8606C" w:rsidR="003B0BF8" w:rsidRPr="002D08C1" w:rsidRDefault="000C48BB" w:rsidP="003B0BF8">
            <w:pPr>
              <w:spacing w:after="0" w:line="240" w:lineRule="auto"/>
              <w:jc w:val="center"/>
              <w:rPr>
                <w:color w:val="363636"/>
                <w:sz w:val="22"/>
                <w:szCs w:val="22"/>
              </w:rPr>
            </w:pPr>
            <w:r w:rsidRPr="002D08C1">
              <w:rPr>
                <w:color w:val="FFFFFF" w:themeColor="background1"/>
                <w:sz w:val="22"/>
                <w:szCs w:val="22"/>
              </w:rPr>
              <w:t>megye</w:t>
            </w:r>
          </w:p>
        </w:tc>
        <w:tc>
          <w:tcPr>
            <w:tcW w:w="3823"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2D08C1" w:rsidRDefault="0095691F" w:rsidP="007E2C77">
            <w:pPr>
              <w:spacing w:after="0" w:line="240" w:lineRule="auto"/>
              <w:jc w:val="center"/>
              <w:rPr>
                <w:b/>
                <w:bCs/>
                <w:color w:val="FFFFFF" w:themeColor="background1"/>
                <w:sz w:val="22"/>
                <w:szCs w:val="22"/>
              </w:rPr>
            </w:pPr>
            <w:r w:rsidRPr="002D08C1">
              <w:rPr>
                <w:b/>
                <w:bCs/>
                <w:color w:val="FFFFFF" w:themeColor="background1"/>
                <w:sz w:val="22"/>
                <w:szCs w:val="22"/>
              </w:rPr>
              <w:t>ADF</w:t>
            </w:r>
          </w:p>
        </w:tc>
        <w:tc>
          <w:tcPr>
            <w:tcW w:w="3823"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2D08C1" w:rsidRDefault="0095691F" w:rsidP="007E2C77">
            <w:pPr>
              <w:spacing w:after="0" w:line="240" w:lineRule="auto"/>
              <w:jc w:val="center"/>
              <w:rPr>
                <w:b/>
                <w:bCs/>
                <w:color w:val="FFFFFF" w:themeColor="background1"/>
                <w:sz w:val="22"/>
                <w:szCs w:val="22"/>
              </w:rPr>
            </w:pPr>
            <w:r w:rsidRPr="002D08C1">
              <w:rPr>
                <w:b/>
                <w:bCs/>
                <w:color w:val="FFFFFF" w:themeColor="background1"/>
                <w:sz w:val="22"/>
                <w:szCs w:val="22"/>
              </w:rPr>
              <w:t>KPSS</w:t>
            </w:r>
          </w:p>
        </w:tc>
      </w:tr>
      <w:tr w:rsidR="004945DC" w:rsidRPr="000B6950" w14:paraId="19761A9E" w14:textId="77777777" w:rsidTr="002D08C1">
        <w:trPr>
          <w:trHeight w:hRule="exact" w:val="567"/>
        </w:trPr>
        <w:tc>
          <w:tcPr>
            <w:tcW w:w="1288"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2D08C1" w:rsidRDefault="0095691F" w:rsidP="0095691F">
            <w:pPr>
              <w:spacing w:after="0" w:line="240" w:lineRule="auto"/>
              <w:rPr>
                <w:color w:val="363636"/>
                <w:sz w:val="22"/>
                <w:szCs w:val="22"/>
              </w:rPr>
            </w:pP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p-érték</w:t>
            </w:r>
          </w:p>
        </w:tc>
        <w:tc>
          <w:tcPr>
            <w:tcW w:w="1276" w:type="dxa"/>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Kritikus Érték (5%)</w:t>
            </w:r>
          </w:p>
        </w:tc>
        <w:tc>
          <w:tcPr>
            <w:tcW w:w="128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Statisztika</w:t>
            </w:r>
          </w:p>
        </w:tc>
        <w:tc>
          <w:tcPr>
            <w:tcW w:w="1258" w:type="dxa"/>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p-érték</w:t>
            </w:r>
          </w:p>
        </w:tc>
        <w:tc>
          <w:tcPr>
            <w:tcW w:w="1276"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2D08C1" w:rsidRDefault="0095691F" w:rsidP="0095691F">
            <w:pPr>
              <w:spacing w:after="0" w:line="240" w:lineRule="auto"/>
              <w:jc w:val="center"/>
              <w:rPr>
                <w:color w:val="FFFFFF" w:themeColor="background1"/>
                <w:sz w:val="22"/>
                <w:szCs w:val="22"/>
              </w:rPr>
            </w:pPr>
            <w:r w:rsidRPr="002D08C1">
              <w:rPr>
                <w:color w:val="FFFFFF" w:themeColor="background1"/>
                <w:sz w:val="22"/>
                <w:szCs w:val="22"/>
              </w:rPr>
              <w:t>Kritikus Érték (5%)</w:t>
            </w:r>
          </w:p>
        </w:tc>
      </w:tr>
      <w:tr w:rsidR="004945DC" w:rsidRPr="000B6950" w14:paraId="0F467CB9"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2D08C1" w:rsidRDefault="00C75359" w:rsidP="003B71A2">
            <w:pPr>
              <w:spacing w:after="0" w:line="240" w:lineRule="auto"/>
              <w:jc w:val="center"/>
              <w:rPr>
                <w:b/>
                <w:bCs/>
                <w:color w:val="363636"/>
                <w:sz w:val="22"/>
                <w:szCs w:val="22"/>
              </w:rPr>
            </w:pPr>
            <w:r w:rsidRPr="002D08C1">
              <w:rPr>
                <w:b/>
                <w:bCs/>
                <w:color w:val="363636"/>
                <w:sz w:val="22"/>
                <w:szCs w:val="22"/>
              </w:rPr>
              <w:t>Kovászna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2D08C1" w:rsidRDefault="00C75359" w:rsidP="00C75359">
            <w:pPr>
              <w:spacing w:after="0" w:line="240" w:lineRule="auto"/>
              <w:rPr>
                <w:color w:val="363636"/>
                <w:sz w:val="22"/>
                <w:szCs w:val="22"/>
              </w:rPr>
            </w:pPr>
            <w:r w:rsidRPr="002D08C1">
              <w:rPr>
                <w:sz w:val="22"/>
                <w:szCs w:val="22"/>
              </w:rPr>
              <w:t>-2.79</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2D08C1" w:rsidRDefault="00C75359" w:rsidP="00C75359">
            <w:pPr>
              <w:spacing w:after="0" w:line="240" w:lineRule="auto"/>
              <w:rPr>
                <w:color w:val="363636"/>
                <w:sz w:val="22"/>
                <w:szCs w:val="22"/>
              </w:rPr>
            </w:pPr>
            <w:r w:rsidRPr="002D08C1">
              <w:rPr>
                <w:sz w:val="22"/>
                <w:szCs w:val="22"/>
              </w:rPr>
              <w:t>0.06</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2D08C1" w:rsidRDefault="00C75359" w:rsidP="00C75359">
            <w:pPr>
              <w:spacing w:after="0" w:line="240" w:lineRule="auto"/>
              <w:rPr>
                <w:color w:val="363636"/>
                <w:sz w:val="22"/>
                <w:szCs w:val="22"/>
              </w:rPr>
            </w:pPr>
            <w:r w:rsidRPr="002D08C1">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2D08C1" w:rsidRDefault="00C75359" w:rsidP="00C75359">
            <w:pPr>
              <w:spacing w:after="0" w:line="240" w:lineRule="auto"/>
              <w:rPr>
                <w:color w:val="363636"/>
                <w:sz w:val="22"/>
                <w:szCs w:val="22"/>
              </w:rPr>
            </w:pPr>
            <w:r w:rsidRPr="002D08C1">
              <w:rPr>
                <w:sz w:val="22"/>
                <w:szCs w:val="22"/>
              </w:rPr>
              <w:t>1.53</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2D08C1" w:rsidRDefault="00C75359" w:rsidP="00C75359">
            <w:pPr>
              <w:spacing w:after="0" w:line="240" w:lineRule="auto"/>
              <w:rPr>
                <w:color w:val="363636"/>
                <w:sz w:val="22"/>
                <w:szCs w:val="22"/>
              </w:rPr>
            </w:pPr>
            <w:r w:rsidRPr="002D08C1">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2D08C1" w:rsidRDefault="00C75359" w:rsidP="00C75359">
            <w:pPr>
              <w:spacing w:after="0" w:line="240" w:lineRule="auto"/>
              <w:rPr>
                <w:color w:val="363636"/>
                <w:sz w:val="22"/>
                <w:szCs w:val="22"/>
              </w:rPr>
            </w:pPr>
            <w:r w:rsidRPr="002D08C1">
              <w:rPr>
                <w:sz w:val="22"/>
                <w:szCs w:val="22"/>
              </w:rPr>
              <w:t>0.46</w:t>
            </w:r>
          </w:p>
        </w:tc>
      </w:tr>
      <w:tr w:rsidR="004945DC" w:rsidRPr="000B6950" w14:paraId="6919A188"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2D08C1" w:rsidRDefault="00C75359" w:rsidP="003B71A2">
            <w:pPr>
              <w:spacing w:after="0" w:line="240" w:lineRule="auto"/>
              <w:jc w:val="center"/>
              <w:rPr>
                <w:b/>
                <w:bCs/>
                <w:color w:val="363636"/>
                <w:sz w:val="22"/>
                <w:szCs w:val="22"/>
              </w:rPr>
            </w:pPr>
            <w:r w:rsidRPr="002D08C1">
              <w:rPr>
                <w:b/>
                <w:bCs/>
                <w:color w:val="363636"/>
                <w:sz w:val="22"/>
                <w:szCs w:val="22"/>
              </w:rPr>
              <w:t>Hargita</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2D08C1" w:rsidRDefault="00C75359" w:rsidP="00C75359">
            <w:pPr>
              <w:spacing w:after="0" w:line="240" w:lineRule="auto"/>
              <w:rPr>
                <w:color w:val="363636"/>
                <w:sz w:val="22"/>
                <w:szCs w:val="22"/>
              </w:rPr>
            </w:pPr>
            <w:r w:rsidRPr="002D08C1">
              <w:rPr>
                <w:sz w:val="22"/>
                <w:szCs w:val="22"/>
              </w:rPr>
              <w:t>-2.64</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2D08C1" w:rsidRDefault="00C75359" w:rsidP="00C75359">
            <w:pPr>
              <w:spacing w:after="0" w:line="240" w:lineRule="auto"/>
              <w:rPr>
                <w:color w:val="363636"/>
                <w:sz w:val="22"/>
                <w:szCs w:val="22"/>
              </w:rPr>
            </w:pPr>
            <w:r w:rsidRPr="002D08C1">
              <w:rPr>
                <w:sz w:val="22"/>
                <w:szCs w:val="22"/>
              </w:rPr>
              <w:t>0.08</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2D08C1" w:rsidRDefault="00C75359" w:rsidP="00C75359">
            <w:pPr>
              <w:spacing w:after="0" w:line="240" w:lineRule="auto"/>
              <w:rPr>
                <w:color w:val="363636"/>
                <w:sz w:val="22"/>
                <w:szCs w:val="22"/>
              </w:rPr>
            </w:pPr>
            <w:r w:rsidRPr="002D08C1">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2D08C1" w:rsidRDefault="00C75359" w:rsidP="00C75359">
            <w:pPr>
              <w:spacing w:after="0" w:line="240" w:lineRule="auto"/>
              <w:rPr>
                <w:color w:val="363636"/>
                <w:sz w:val="22"/>
                <w:szCs w:val="22"/>
              </w:rPr>
            </w:pPr>
            <w:r w:rsidRPr="002D08C1">
              <w:rPr>
                <w:sz w:val="22"/>
                <w:szCs w:val="22"/>
              </w:rPr>
              <w:t>1.48</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2D08C1" w:rsidRDefault="00C75359" w:rsidP="00C75359">
            <w:pPr>
              <w:spacing w:after="0" w:line="240" w:lineRule="auto"/>
              <w:rPr>
                <w:color w:val="363636"/>
                <w:sz w:val="22"/>
                <w:szCs w:val="22"/>
              </w:rPr>
            </w:pPr>
            <w:r w:rsidRPr="002D08C1">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2D08C1" w:rsidRDefault="00C75359" w:rsidP="00C75359">
            <w:pPr>
              <w:spacing w:after="0" w:line="240" w:lineRule="auto"/>
              <w:rPr>
                <w:color w:val="363636"/>
                <w:sz w:val="22"/>
                <w:szCs w:val="22"/>
              </w:rPr>
            </w:pPr>
            <w:r w:rsidRPr="002D08C1">
              <w:rPr>
                <w:sz w:val="22"/>
                <w:szCs w:val="22"/>
              </w:rPr>
              <w:t>0.46</w:t>
            </w:r>
          </w:p>
        </w:tc>
      </w:tr>
      <w:tr w:rsidR="004945DC" w:rsidRPr="000B6950" w14:paraId="386C0E17" w14:textId="77777777" w:rsidTr="002D08C1">
        <w:trPr>
          <w:trHeight w:hRule="exact" w:val="340"/>
        </w:trPr>
        <w:tc>
          <w:tcPr>
            <w:tcW w:w="128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2D08C1" w:rsidRDefault="00C75359" w:rsidP="003B71A2">
            <w:pPr>
              <w:spacing w:after="0" w:line="240" w:lineRule="auto"/>
              <w:jc w:val="center"/>
              <w:rPr>
                <w:b/>
                <w:bCs/>
                <w:color w:val="363636"/>
                <w:sz w:val="22"/>
                <w:szCs w:val="22"/>
              </w:rPr>
            </w:pPr>
            <w:r w:rsidRPr="002D08C1">
              <w:rPr>
                <w:b/>
                <w:bCs/>
                <w:color w:val="363636"/>
                <w:sz w:val="22"/>
                <w:szCs w:val="22"/>
              </w:rPr>
              <w:t>Maros</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6BAAC9D8" w:rsidR="00C75359" w:rsidRPr="002D08C1" w:rsidRDefault="00C75359" w:rsidP="00C75359">
            <w:pPr>
              <w:spacing w:after="0" w:line="240" w:lineRule="auto"/>
              <w:rPr>
                <w:color w:val="363636"/>
                <w:sz w:val="22"/>
                <w:szCs w:val="22"/>
              </w:rPr>
            </w:pPr>
            <w:r w:rsidRPr="002D08C1">
              <w:rPr>
                <w:sz w:val="22"/>
                <w:szCs w:val="22"/>
              </w:rPr>
              <w:t>-2.37</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2D08C1" w:rsidRDefault="00C75359" w:rsidP="00C75359">
            <w:pPr>
              <w:spacing w:after="0" w:line="240" w:lineRule="auto"/>
              <w:rPr>
                <w:color w:val="363636"/>
                <w:sz w:val="22"/>
                <w:szCs w:val="22"/>
              </w:rPr>
            </w:pPr>
            <w:r w:rsidRPr="002D08C1">
              <w:rPr>
                <w:sz w:val="22"/>
                <w:szCs w:val="22"/>
              </w:rPr>
              <w:t>0.15</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2D08C1" w:rsidRDefault="00C75359" w:rsidP="00C75359">
            <w:pPr>
              <w:spacing w:after="0" w:line="240" w:lineRule="auto"/>
              <w:rPr>
                <w:color w:val="363636"/>
                <w:sz w:val="22"/>
                <w:szCs w:val="22"/>
              </w:rPr>
            </w:pPr>
            <w:r w:rsidRPr="002D08C1">
              <w:rPr>
                <w:sz w:val="22"/>
                <w:szCs w:val="22"/>
              </w:rPr>
              <w:t>-2.88</w:t>
            </w:r>
          </w:p>
        </w:tc>
        <w:tc>
          <w:tcPr>
            <w:tcW w:w="128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2D08C1" w:rsidRDefault="00C75359" w:rsidP="00C75359">
            <w:pPr>
              <w:spacing w:after="0" w:line="240" w:lineRule="auto"/>
              <w:rPr>
                <w:color w:val="363636"/>
                <w:sz w:val="22"/>
                <w:szCs w:val="22"/>
              </w:rPr>
            </w:pPr>
            <w:r w:rsidRPr="002D08C1">
              <w:rPr>
                <w:sz w:val="22"/>
                <w:szCs w:val="22"/>
              </w:rPr>
              <w:t>1.65</w:t>
            </w:r>
          </w:p>
        </w:tc>
        <w:tc>
          <w:tcPr>
            <w:tcW w:w="1258"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2D08C1" w:rsidRDefault="00C75359" w:rsidP="00C75359">
            <w:pPr>
              <w:spacing w:after="0" w:line="240" w:lineRule="auto"/>
              <w:rPr>
                <w:color w:val="363636"/>
                <w:sz w:val="22"/>
                <w:szCs w:val="22"/>
              </w:rPr>
            </w:pPr>
            <w:r w:rsidRPr="002D08C1">
              <w:rPr>
                <w:sz w:val="22"/>
                <w:szCs w:val="22"/>
              </w:rPr>
              <w:t>0.01</w:t>
            </w:r>
          </w:p>
        </w:tc>
        <w:tc>
          <w:tcPr>
            <w:tcW w:w="1276"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2D08C1" w:rsidRDefault="00C75359" w:rsidP="00C75359">
            <w:pPr>
              <w:spacing w:after="0" w:line="240" w:lineRule="auto"/>
              <w:rPr>
                <w:color w:val="363636"/>
                <w:sz w:val="22"/>
                <w:szCs w:val="22"/>
              </w:rPr>
            </w:pPr>
            <w:r w:rsidRPr="002D08C1">
              <w:rPr>
                <w:sz w:val="22"/>
                <w:szCs w:val="22"/>
              </w:rPr>
              <w:t>0.46</w:t>
            </w:r>
          </w:p>
        </w:tc>
      </w:tr>
    </w:tbl>
    <w:p w14:paraId="737C825B" w14:textId="0AA1D014" w:rsidR="002D08C1" w:rsidRDefault="002D08C1" w:rsidP="002D08C1">
      <w:pPr>
        <w:spacing w:before="240"/>
        <w:jc w:val="center"/>
        <w:rPr>
          <w:b/>
          <w:bCs/>
        </w:rPr>
      </w:pPr>
      <w:r w:rsidRPr="000B6950">
        <w:rPr>
          <w:i/>
          <w:color w:val="44546A"/>
          <w:sz w:val="18"/>
          <w:szCs w:val="18"/>
        </w:rPr>
        <w:t>2.. táblázat: ADF és KPSS tesztek</w:t>
      </w:r>
    </w:p>
    <w:p w14:paraId="477C13E3" w14:textId="109F02D8" w:rsidR="005711F2" w:rsidRPr="00542211" w:rsidRDefault="008A2933" w:rsidP="004E6C7E">
      <w:pPr>
        <w:jc w:val="both"/>
      </w:pPr>
      <w:r>
        <w:t>Mindegyik</w:t>
      </w:r>
      <w:r w:rsidR="00482039">
        <w:t xml:space="preserve"> megye esetében az ADF teszt p-értéke nagyobb, mint 0.05, tehát nem utasítjuk ez a nullhipotézist, vagyis az idősor nem stacionárius. </w:t>
      </w:r>
      <w:r w:rsidR="007E1A46">
        <w:t>A KPSS tesztek p</w:t>
      </w:r>
      <w:r w:rsidR="0031689B">
        <w:t>-</w:t>
      </w:r>
      <w:r w:rsidR="007E1A46">
        <w:t xml:space="preserve">értékei </w:t>
      </w:r>
      <w:r w:rsidR="00CB5D4F">
        <w:t>kisebbek, mint 0.05, tehát elutasítjuk a nullhipotézist, vagyis az időso</w:t>
      </w:r>
      <w:r w:rsidR="00542211">
        <w:t>rok</w:t>
      </w:r>
      <w:r w:rsidR="00CB5D4F">
        <w:t xml:space="preserve"> nem stacionárius</w:t>
      </w:r>
      <w:r w:rsidR="00E423B3">
        <w:t xml:space="preserve">ok. </w:t>
      </w:r>
      <w:r w:rsidR="00A05FD9">
        <w:t xml:space="preserve">Emiatt mindenképpen ki kell próbálni az ARIMA modelleket, ahol a d </w:t>
      </w:r>
      <m:oMath>
        <m:r>
          <w:rPr>
            <w:rFonts w:ascii="Cambria Math" w:hAnsi="Cambria Math"/>
          </w:rPr>
          <m:t>≥</m:t>
        </m:r>
      </m:oMath>
      <w:r w:rsidR="00A05FD9">
        <w:t xml:space="preserve"> 1, tehát legalább egyszer differenciálás</w:t>
      </w:r>
      <w:r w:rsidR="007358A2">
        <w:t>ra kerülnek az idősorok.</w:t>
      </w:r>
      <w:r w:rsidR="00A07DD9">
        <w:t xml:space="preserve"> A következő lépésben ismertetem az autoregresszív, mozgóátlag, </w:t>
      </w:r>
      <w:r w:rsidR="00A07DD9">
        <w:lastRenderedPageBreak/>
        <w:t>autoregresszív mozgóátlag és autoregresszív integrált mozgóátlag modelleket</w:t>
      </w:r>
      <w:r w:rsidR="00BE7732">
        <w:t>, amelyek képesek</w:t>
      </w:r>
      <w:r w:rsidR="00661FDA">
        <w:t xml:space="preserve"> r</w:t>
      </w:r>
      <w:r w:rsidR="00BE7732">
        <w:t>övidtáv</w:t>
      </w:r>
      <w:r w:rsidR="00661FDA">
        <w:t>on pontos</w:t>
      </w:r>
      <w:r w:rsidR="00BE7732">
        <w:t xml:space="preserve"> előrejelzéseket adni.</w:t>
      </w:r>
    </w:p>
    <w:p w14:paraId="1F9CB198" w14:textId="23A68D01" w:rsidR="006A5EB3" w:rsidRPr="000B6950" w:rsidRDefault="00000000">
      <w:pPr>
        <w:pStyle w:val="Heading2"/>
        <w:numPr>
          <w:ilvl w:val="1"/>
          <w:numId w:val="6"/>
        </w:numPr>
        <w:ind w:hanging="735"/>
        <w:rPr>
          <w:rFonts w:cs="Times New Roman"/>
        </w:rPr>
      </w:pPr>
      <w:bookmarkStart w:id="15" w:name="_Toc159784273"/>
      <w:bookmarkStart w:id="16" w:name="_Toc159850585"/>
      <w:r w:rsidRPr="000B6950">
        <w:rPr>
          <w:rFonts w:cs="Times New Roman"/>
        </w:rPr>
        <w:t>Autoregresszív és mozgóátlag modellek (AR, MA, ARMA</w:t>
      </w:r>
      <w:r w:rsidR="00E56181" w:rsidRPr="000B6950">
        <w:rPr>
          <w:rFonts w:cs="Times New Roman"/>
        </w:rPr>
        <w:t>, ARIMA</w:t>
      </w:r>
      <w:r w:rsidRPr="000B6950">
        <w:rPr>
          <w:rFonts w:cs="Times New Roman"/>
        </w:rPr>
        <w:t>)</w:t>
      </w:r>
      <w:bookmarkEnd w:id="15"/>
      <w:bookmarkEnd w:id="16"/>
    </w:p>
    <w:p w14:paraId="4C78B6B6" w14:textId="1A083F8B" w:rsidR="006A5EB3" w:rsidRPr="000B6950" w:rsidRDefault="00000000">
      <w:pPr>
        <w:jc w:val="both"/>
      </w:pPr>
      <w:r w:rsidRPr="000B6950">
        <w:rPr>
          <w:b/>
        </w:rPr>
        <w:t>Az autoregresszió</w:t>
      </w:r>
      <w:r w:rsidR="00CF5C53">
        <w:rPr>
          <w:b/>
        </w:rPr>
        <w:t>s komponens</w:t>
      </w:r>
      <w:r w:rsidRPr="000B6950">
        <w:rPr>
          <w:b/>
        </w:rPr>
        <w:t xml:space="preserve"> (AR)</w:t>
      </w:r>
      <w:r w:rsidRPr="000B6950">
        <w:t xml:space="preserve"> azt jelenti, hogy az aktuális időpontbeli </w:t>
      </w:r>
      <w:r w:rsidR="00EA56C8">
        <w:t xml:space="preserve">becsült </w:t>
      </w:r>
      <w:r w:rsidRPr="000B6950">
        <w:t xml:space="preserve">értéket </w:t>
      </w:r>
      <w:r w:rsidR="003363DF">
        <w:t xml:space="preserve">p darab </w:t>
      </w:r>
      <w:r w:rsidRPr="000B6950">
        <w:t>korábbi időpontbeli érték határozz</w:t>
      </w:r>
      <w:r w:rsidR="00027750">
        <w:t>a</w:t>
      </w:r>
      <w:r w:rsidRPr="000B6950">
        <w:t xml:space="preserve"> meg</w:t>
      </w:r>
      <w:r w:rsidR="006E2E66">
        <w:t xml:space="preserve">, tehát </w:t>
      </w:r>
      <w:r w:rsidRPr="000B6950">
        <w:t>az aktuális érték korrelál az előző időpontbeli értékekkel. Egy p-rendű autoregresszív AR</w:t>
      </w:r>
      <w:r w:rsidRPr="000B6950">
        <w:rPr>
          <w:vertAlign w:val="subscript"/>
        </w:rPr>
        <w:t>(p)</w:t>
      </w:r>
      <w:r w:rsidR="008F0B59">
        <w:rPr>
          <w:vertAlign w:val="subscript"/>
        </w:rPr>
        <w:t xml:space="preserve"> </w:t>
      </w:r>
      <w:r w:rsidR="002F4D1B">
        <w:t>modell</w:t>
      </w:r>
      <w:r w:rsidRPr="000B6950">
        <w:rPr>
          <w:vertAlign w:val="subscript"/>
        </w:rPr>
        <w:t>,</w:t>
      </w:r>
      <w:r w:rsidRPr="000B6950">
        <w:t xml:space="preserve"> a következőképpen </w:t>
      </w:r>
      <w:r w:rsidR="00BB4FE0">
        <w:t>írható le:</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CE1957">
        <w:rPr>
          <w:bCs/>
        </w:rPr>
        <w:t>lineáris</w:t>
      </w:r>
      <w:r w:rsidRPr="000B6950">
        <w:t xml:space="preserve"> modell, ahol a </w:t>
      </w:r>
      <w:proofErr w:type="spellStart"/>
      <w:r w:rsidRPr="000B6950">
        <w:t>regresszorok</w:t>
      </w:r>
      <w:proofErr w:type="spellEnd"/>
      <w:r w:rsidRPr="000B6950">
        <w:t xml:space="preserve"> (független változók) a függőváltozó késleltetett értékei. </w:t>
      </w:r>
    </w:p>
    <w:p w14:paraId="3A6AC1EF" w14:textId="60A7E634" w:rsidR="006A5EB3" w:rsidRPr="000B6950" w:rsidRDefault="00000000" w:rsidP="00EA4F3F">
      <w:pPr>
        <w:jc w:val="both"/>
        <w:rPr>
          <w:rFonts w:eastAsia="Cambria Math"/>
        </w:rPr>
      </w:pPr>
      <w:r w:rsidRPr="000B6950">
        <w:t xml:space="preserve">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w:t>
      </w:r>
      <w:r w:rsidR="00F37936">
        <w:t xml:space="preserve"> jelzéssel,</w:t>
      </w:r>
      <w:r w:rsidRPr="000B6950">
        <w:t xml:space="preserve"> </w:t>
      </w:r>
      <w:r w:rsidR="00F37936" w:rsidRPr="000B6950">
        <w:t xml:space="preserve">a következőképpen </w:t>
      </w:r>
      <w:r w:rsidR="00F37936">
        <w:t>írható le: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635B8B0C" w14:textId="29980F69" w:rsidR="006A5EB3" w:rsidRPr="000B6950" w:rsidRDefault="00000000">
      <w:pPr>
        <w:jc w:val="both"/>
      </w:pPr>
      <w:r w:rsidRPr="000B6950">
        <w:t xml:space="preserve">A két folyamat kombinációja az </w:t>
      </w:r>
      <w:r w:rsidRPr="000B6950">
        <w:rPr>
          <w:b/>
        </w:rPr>
        <w:t xml:space="preserve">ARMA (p, q) </w:t>
      </w:r>
      <w:r w:rsidRPr="000B6950">
        <w:t>(autoregresszív mozgóátlag) folyamat, amely komplexebb idősorokat is képes leírni</w:t>
      </w:r>
      <w:r w:rsidR="006A2A17">
        <w:t>.</w:t>
      </w:r>
    </w:p>
    <w:p w14:paraId="49F239BA" w14:textId="1B1699F4"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51DABD2D" w:rsidR="00486316" w:rsidRDefault="00CF1D2A">
      <w:pPr>
        <w:jc w:val="both"/>
      </w:pPr>
      <w:r>
        <w:t>P</w:t>
      </w:r>
      <w:r w:rsidR="00000000" w:rsidRPr="000B6950">
        <w:t xml:space="preserve">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00000000" w:rsidRPr="000B6950">
        <w:t xml:space="preserve"> az idősorozat aktuális értéke, </w:t>
      </w:r>
      <m:oMath>
        <m:r>
          <w:rPr>
            <w:rFonts w:ascii="Cambria Math" w:hAnsi="Cambria Math"/>
          </w:rPr>
          <m:t>α</m:t>
        </m:r>
      </m:oMath>
      <w:r w:rsidR="00000000"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00000000"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00000000"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00000000" w:rsidRPr="000B6950">
        <w:t xml:space="preserve"> a mozgóátlag együtthatók.</w:t>
      </w:r>
      <w:r w:rsidR="00FD7877">
        <w:t xml:space="preserve"> </w:t>
      </w:r>
    </w:p>
    <w:p w14:paraId="3E7E858D" w14:textId="08664E7C" w:rsidR="006A5EB3" w:rsidRPr="000B6950" w:rsidRDefault="00486316" w:rsidP="00486316">
      <w:r>
        <w:br w:type="page"/>
      </w:r>
    </w:p>
    <w:p w14:paraId="026DE8A0" w14:textId="0B99443A" w:rsidR="00486316" w:rsidRPr="00486316" w:rsidRDefault="00B6163C" w:rsidP="00D02835">
      <w:pPr>
        <w:jc w:val="both"/>
      </w:pPr>
      <w:r w:rsidRPr="000B6950">
        <w:lastRenderedPageBreak/>
        <w:t>Az</w:t>
      </w:r>
      <w:r w:rsidR="00110D5F">
        <w:t xml:space="preserve"> </w:t>
      </w:r>
      <w:r w:rsidRPr="00BC104D">
        <w:rPr>
          <w:b/>
          <w:bCs/>
        </w:rPr>
        <w:t>ARIMA</w:t>
      </w:r>
      <w:r w:rsidR="00353C5E">
        <w:t xml:space="preserve"> </w:t>
      </w:r>
      <w:r w:rsidR="00F42597" w:rsidRPr="000B6950">
        <w:t>(p, d, q)</w:t>
      </w:r>
      <w:r w:rsidRPr="000B6950">
        <w:t xml:space="preserve"> modellekben az I (</w:t>
      </w:r>
      <w:proofErr w:type="spellStart"/>
      <w:r w:rsidRPr="000B6950">
        <w:t>integrated</w:t>
      </w:r>
      <w:proofErr w:type="spellEnd"/>
      <w:r w:rsidRPr="000B6950">
        <w:t>)</w:t>
      </w:r>
      <w:r w:rsidR="001C48EE" w:rsidRPr="000B6950">
        <w:t xml:space="preserve"> azt jelenti, hogy az idősort </w:t>
      </w:r>
      <w:r w:rsidR="00195571">
        <w:t xml:space="preserve">d alkalommal differenciáljuk. </w:t>
      </w:r>
      <w:r w:rsidR="00195571" w:rsidRPr="00195571">
        <w:t xml:space="preserve">A differenciálás célja az idősorok </w:t>
      </w:r>
      <w:proofErr w:type="spellStart"/>
      <w:r w:rsidR="00195571" w:rsidRPr="00195571">
        <w:t>stacionaritásának</w:t>
      </w:r>
      <w:proofErr w:type="spellEnd"/>
      <w:r w:rsidR="00195571" w:rsidRPr="00195571">
        <w:t xml:space="preserve"> eléréséhez szükséges trendek, szezonális mintázatok eltávolítása</w:t>
      </w:r>
      <w:r w:rsidR="00195571" w:rsidRPr="00486316">
        <w:t>.</w:t>
      </w:r>
      <w:r w:rsidR="00D02835" w:rsidRPr="00486316">
        <w:t xml:space="preserve"> Ilyenkor </w:t>
      </w:r>
      <w:r w:rsidR="00486316" w:rsidRPr="00486316">
        <w:t xml:space="preserve">az </w:t>
      </w:r>
      <w:r w:rsidR="00D02835" w:rsidRPr="00486316">
        <w:t xml:space="preserve">idősor különbségeit számoljuk ki az </w:t>
      </w:r>
      <w:r w:rsidR="00486316" w:rsidRPr="00486316">
        <w:t>eggyel korábbi időpont megfigyelés alapján:</w:t>
      </w:r>
    </w:p>
    <w:p w14:paraId="44C39E23" w14:textId="69401940" w:rsidR="008F46D2" w:rsidRPr="00A36F40" w:rsidRDefault="00486316" w:rsidP="00D02835">
      <w:pPr>
        <w:jc w:val="both"/>
      </w:pPr>
      <m:oMathPara>
        <m:oMath>
          <m:sSub>
            <m:sSubPr>
              <m:ctrlPr>
                <w:rPr>
                  <w:rFonts w:ascii="Cambria Math" w:hAnsi="Cambria Math"/>
                  <w:i/>
                </w:rPr>
              </m:ctrlPr>
            </m:sSubPr>
            <m:e>
              <m:r>
                <w:rPr>
                  <w:rFonts w:ascii="Cambria Math" w:hAnsi="Cambria Math"/>
                </w:rPr>
                <m:t xml:space="preserve"> ∆Y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oMath>
      </m:oMathPara>
    </w:p>
    <w:p w14:paraId="09AEA53C" w14:textId="11B3CAB9" w:rsidR="006A5EB3" w:rsidRPr="000B6950" w:rsidRDefault="00000000">
      <w:pPr>
        <w:jc w:val="right"/>
      </w:pPr>
      <w:r w:rsidRPr="000B6950">
        <w:tab/>
      </w:r>
      <w:r w:rsidRPr="000B6950">
        <w:tab/>
      </w:r>
      <w:r w:rsidRPr="000B6950">
        <w:tab/>
      </w:r>
      <w:r w:rsidRPr="000B6950">
        <w:tab/>
      </w:r>
      <w:r w:rsidRPr="000B6950">
        <w:tab/>
      </w:r>
      <w:sdt>
        <w:sdtPr>
          <w:id w:val="-684675762"/>
          <w:citation/>
        </w:sdtPr>
        <w:sdtContent>
          <w:r w:rsidR="004124CD">
            <w:fldChar w:fldCharType="begin"/>
          </w:r>
          <w:r w:rsidR="004124CD">
            <w:rPr>
              <w:lang w:val="en-GB"/>
            </w:rPr>
            <w:instrText xml:space="preserve">CITATION Sán191 \t  \l 2057 </w:instrText>
          </w:r>
          <w:r w:rsidR="004124CD">
            <w:fldChar w:fldCharType="separate"/>
          </w:r>
          <w:r w:rsidR="0032634D" w:rsidRPr="0032634D">
            <w:rPr>
              <w:noProof/>
              <w:lang w:val="en-GB"/>
            </w:rPr>
            <w:t>(Sándor, 2019)</w:t>
          </w:r>
          <w:r w:rsidR="004124CD">
            <w:fldChar w:fldCharType="end"/>
          </w:r>
        </w:sdtContent>
      </w:sdt>
    </w:p>
    <w:p w14:paraId="0C059563" w14:textId="77777777" w:rsidR="006A5EB3" w:rsidRPr="000B6950" w:rsidRDefault="00000000">
      <w:pPr>
        <w:pStyle w:val="Heading2"/>
        <w:numPr>
          <w:ilvl w:val="1"/>
          <w:numId w:val="6"/>
        </w:numPr>
        <w:ind w:hanging="735"/>
        <w:rPr>
          <w:rFonts w:cs="Times New Roman"/>
        </w:rPr>
      </w:pPr>
      <w:bookmarkStart w:id="17" w:name="_Toc159784274"/>
      <w:bookmarkStart w:id="18" w:name="_Toc159850586"/>
      <w:r w:rsidRPr="000B6950">
        <w:rPr>
          <w:rFonts w:cs="Times New Roman"/>
        </w:rPr>
        <w:t>Autokorrelációs és parciális autokorrelációs tesztek</w:t>
      </w:r>
      <w:bookmarkEnd w:id="17"/>
      <w:bookmarkEnd w:id="18"/>
      <w:r w:rsidRPr="000B6950">
        <w:rPr>
          <w:rFonts w:cs="Times New Roman"/>
        </w:rPr>
        <w:t xml:space="preserve">  </w:t>
      </w:r>
    </w:p>
    <w:p w14:paraId="4D40BF58" w14:textId="685A1D32" w:rsidR="006A5EB3" w:rsidRPr="000B6950" w:rsidRDefault="00000000">
      <w:pPr>
        <w:jc w:val="both"/>
      </w:pPr>
      <w:r w:rsidRPr="000B6950">
        <w:t xml:space="preserve">Ebben a részben megvizsgálom és elemzem az autokorrelációs (a továbbiakban ACF) és parciális autokorrelációs (a továbbiakban PACF) </w:t>
      </w:r>
      <w:r w:rsidR="00526C01">
        <w:t>tesztek eredményeit, mivel azok segítenek meghatározni a kiindulási AR</w:t>
      </w:r>
      <w:r w:rsidR="0033150F">
        <w:t xml:space="preserve">(p) és </w:t>
      </w:r>
      <w:r w:rsidR="00526C01">
        <w:t>MA</w:t>
      </w:r>
      <w:r w:rsidR="0033150F">
        <w:t>(q)</w:t>
      </w:r>
      <w:r w:rsidR="00526C01">
        <w:t xml:space="preserve"> modell paramétereket. </w:t>
      </w:r>
    </w:p>
    <w:p w14:paraId="47F97EA4" w14:textId="77777777" w:rsidR="006A5EB3" w:rsidRPr="000B6950" w:rsidRDefault="00000000">
      <w:pPr>
        <w:pStyle w:val="Heading2"/>
        <w:numPr>
          <w:ilvl w:val="2"/>
          <w:numId w:val="6"/>
        </w:numPr>
        <w:ind w:left="709"/>
        <w:rPr>
          <w:rFonts w:cs="Times New Roman"/>
        </w:rPr>
      </w:pPr>
      <w:bookmarkStart w:id="19" w:name="_Toc159784275"/>
      <w:bookmarkStart w:id="20" w:name="_Toc159850587"/>
      <w:r w:rsidRPr="000B6950">
        <w:rPr>
          <w:rFonts w:cs="Times New Roman"/>
        </w:rPr>
        <w:t>ACF</w:t>
      </w:r>
      <w:bookmarkEnd w:id="19"/>
      <w:bookmarkEnd w:id="20"/>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3B2FBE67" w:rsidR="006A5EB3" w:rsidRPr="000B6950" w:rsidRDefault="00000000" w:rsidP="004124CD">
      <w:pPr>
        <w:jc w:val="right"/>
      </w:pPr>
      <w:sdt>
        <w:sdtPr>
          <w:id w:val="-454177566"/>
          <w:citation/>
        </w:sdtPr>
        <w:sdtContent>
          <w:r w:rsidR="004124CD">
            <w:fldChar w:fldCharType="begin"/>
          </w:r>
          <w:r w:rsidR="004124CD">
            <w:rPr>
              <w:lang w:val="en-GB"/>
            </w:rPr>
            <w:instrText xml:space="preserve">CITATION Sán191 \t  \l 2057 </w:instrText>
          </w:r>
          <w:r w:rsidR="004124CD">
            <w:fldChar w:fldCharType="separate"/>
          </w:r>
          <w:r w:rsidR="0032634D" w:rsidRPr="0032634D">
            <w:rPr>
              <w:noProof/>
              <w:lang w:val="en-GB"/>
            </w:rPr>
            <w:t>(Sándor, 2019)</w:t>
          </w:r>
          <w:r w:rsidR="004124CD">
            <w:fldChar w:fldCharType="end"/>
          </w:r>
        </w:sdtContent>
      </w:sdt>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6902CFE8">
            <wp:extent cx="5713095" cy="1563370"/>
            <wp:effectExtent l="0" t="0" r="1905" b="0"/>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10079" cy="1589909"/>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lastRenderedPageBreak/>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21" w:name="_Toc159784276"/>
      <w:bookmarkStart w:id="22" w:name="_Toc159850588"/>
      <w:r w:rsidRPr="000B6950">
        <w:rPr>
          <w:rFonts w:cs="Times New Roman"/>
        </w:rPr>
        <w:t>PACF</w:t>
      </w:r>
      <w:bookmarkEnd w:id="21"/>
      <w:bookmarkEnd w:id="22"/>
    </w:p>
    <w:p w14:paraId="310E5E5D" w14:textId="6C0B4D78" w:rsidR="006A5EB3" w:rsidRDefault="00000000">
      <w:pPr>
        <w:jc w:val="both"/>
      </w:pPr>
      <w:r w:rsidRPr="000B6950">
        <w:t xml:space="preserve">Egy </w:t>
      </w:r>
      <w:proofErr w:type="gramStart"/>
      <w:r w:rsidRPr="000B6950">
        <w:t>AR(</w:t>
      </w:r>
      <w:proofErr w:type="gramEnd"/>
      <w:r w:rsidRPr="000B6950">
        <w:t xml:space="preserve">1) folyamat esetében a </w:t>
      </w:r>
      <w:proofErr w:type="spellStart"/>
      <w:r w:rsidRPr="000B6950">
        <w:t>p</w:t>
      </w:r>
      <w:r w:rsidRPr="000B6950">
        <w:rPr>
          <w:vertAlign w:val="subscript"/>
        </w:rPr>
        <w:t>k</w:t>
      </w:r>
      <w:proofErr w:type="spellEnd"/>
      <w:r w:rsidRPr="000B6950">
        <w:rPr>
          <w:vertAlign w:val="subscript"/>
        </w:rPr>
        <w:t xml:space="preserve">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w:t>
      </w:r>
      <w:proofErr w:type="spellStart"/>
      <w:r w:rsidRPr="000B6950">
        <w:t>edik</w:t>
      </w:r>
      <w:proofErr w:type="spellEnd"/>
      <w:r w:rsidRPr="000B6950">
        <w:t xml:space="preserve"> időbeli lépésben nem nullák (</w:t>
      </w:r>
      <w:r w:rsidR="00FA358B" w:rsidRPr="000B6950">
        <w:t xml:space="preserve">vagyis </w:t>
      </w:r>
      <w:r w:rsidRPr="000B6950">
        <w:t xml:space="preserve">minden további lépésben megközelítőleg nullák), akkor AR(p) folyamatról van szó.  </w:t>
      </w:r>
    </w:p>
    <w:p w14:paraId="593C908E" w14:textId="29AE79FE" w:rsidR="0090532A" w:rsidRPr="000B6950" w:rsidRDefault="00000000" w:rsidP="0090532A">
      <w:pPr>
        <w:jc w:val="right"/>
      </w:pPr>
      <w:sdt>
        <w:sdtPr>
          <w:id w:val="559131334"/>
          <w:citation/>
        </w:sdtPr>
        <w:sdtContent>
          <w:r w:rsidR="0090532A">
            <w:fldChar w:fldCharType="begin"/>
          </w:r>
          <w:r w:rsidR="0090532A">
            <w:rPr>
              <w:lang w:val="en-GB"/>
            </w:rPr>
            <w:instrText xml:space="preserve">CITATION Sán191 \t  \l 2057 </w:instrText>
          </w:r>
          <w:r w:rsidR="0090532A">
            <w:fldChar w:fldCharType="separate"/>
          </w:r>
          <w:r w:rsidR="0032634D" w:rsidRPr="0032634D">
            <w:rPr>
              <w:noProof/>
              <w:lang w:val="en-GB"/>
            </w:rPr>
            <w:t>(Sándor, 2019)</w:t>
          </w:r>
          <w:r w:rsidR="0090532A">
            <w:fldChar w:fldCharType="end"/>
          </w:r>
        </w:sdtContent>
      </w:sdt>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 xml:space="preserve">1, míg az összes többiben elhanyagolhatóak az autokorrelációs kapcsolatok, tehát valószínűleg </w:t>
      </w:r>
      <w:proofErr w:type="gramStart"/>
      <w:r w:rsidRPr="000B6950">
        <w:t>AR(</w:t>
      </w:r>
      <w:proofErr w:type="gramEnd"/>
      <w:r w:rsidRPr="000B6950">
        <w:t>2) folyamatról beszélünk.</w:t>
      </w:r>
    </w:p>
    <w:p w14:paraId="4519CE7E" w14:textId="28A4B29E"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 xml:space="preserve">A grafikonok azt szemléltetik, hogy valószínűleg mindhárom megye esetében az </w:t>
      </w:r>
      <w:proofErr w:type="gramStart"/>
      <w:r w:rsidRPr="000B6950">
        <w:rPr>
          <w:rFonts w:cs="Times New Roman"/>
          <w:sz w:val="24"/>
          <w:szCs w:val="24"/>
        </w:rPr>
        <w:t>AR(</w:t>
      </w:r>
      <w:proofErr w:type="gramEnd"/>
      <w:r w:rsidRPr="000B6950">
        <w:rPr>
          <w:rFonts w:cs="Times New Roman"/>
          <w:sz w:val="24"/>
          <w:szCs w:val="24"/>
        </w:rPr>
        <w:t xml:space="preserve">2) modellel érdemes próbálkozni az előrejelzéshez, viszont </w:t>
      </w:r>
      <w:r w:rsidR="00CB6608">
        <w:rPr>
          <w:rFonts w:cs="Times New Roman"/>
          <w:sz w:val="24"/>
          <w:szCs w:val="24"/>
        </w:rPr>
        <w:t xml:space="preserve">a stacionaritás hiánya miatt megvizsgáltam az ARIMA </w:t>
      </w:r>
      <w:r w:rsidR="00375347">
        <w:rPr>
          <w:rFonts w:cs="Times New Roman"/>
          <w:sz w:val="24"/>
          <w:szCs w:val="24"/>
        </w:rPr>
        <w:t>modelleket is,</w:t>
      </w:r>
      <w:r w:rsidRPr="000B6950">
        <w:rPr>
          <w:rFonts w:cs="Times New Roman"/>
          <w:sz w:val="24"/>
          <w:szCs w:val="24"/>
        </w:rPr>
        <w:t xml:space="preserve"> </w:t>
      </w:r>
      <w:r w:rsidR="00375347">
        <w:rPr>
          <w:rFonts w:cs="Times New Roman"/>
          <w:sz w:val="24"/>
          <w:szCs w:val="24"/>
        </w:rPr>
        <w:t xml:space="preserve">és </w:t>
      </w:r>
      <w:r w:rsidRPr="000B6950">
        <w:rPr>
          <w:rFonts w:cs="Times New Roman"/>
          <w:sz w:val="24"/>
          <w:szCs w:val="24"/>
        </w:rPr>
        <w:t>ezek</w:t>
      </w:r>
      <w:r w:rsidR="00375347">
        <w:rPr>
          <w:rFonts w:cs="Times New Roman"/>
          <w:sz w:val="24"/>
          <w:szCs w:val="24"/>
        </w:rPr>
        <w:t xml:space="preserve"> közül</w:t>
      </w:r>
      <w:r w:rsidRPr="000B6950">
        <w:rPr>
          <w:rFonts w:cs="Times New Roman"/>
          <w:sz w:val="24"/>
          <w:szCs w:val="24"/>
        </w:rPr>
        <w:t xml:space="preserve"> kiválasztottam a legkisebb AIC (</w:t>
      </w:r>
      <w:proofErr w:type="spellStart"/>
      <w:r w:rsidRPr="000B6950">
        <w:rPr>
          <w:rFonts w:cs="Times New Roman"/>
          <w:sz w:val="24"/>
          <w:szCs w:val="24"/>
        </w:rPr>
        <w:t>Akaike</w:t>
      </w:r>
      <w:proofErr w:type="spellEnd"/>
      <w:r w:rsidRPr="000B6950">
        <w:rPr>
          <w:rFonts w:cs="Times New Roman"/>
          <w:sz w:val="24"/>
          <w:szCs w:val="24"/>
        </w:rPr>
        <w:t xml:space="preserve"> </w:t>
      </w:r>
      <w:proofErr w:type="spellStart"/>
      <w:r w:rsidRPr="000B6950">
        <w:rPr>
          <w:rFonts w:cs="Times New Roman"/>
          <w:sz w:val="24"/>
          <w:szCs w:val="24"/>
        </w:rPr>
        <w:t>Information</w:t>
      </w:r>
      <w:proofErr w:type="spellEnd"/>
      <w:r w:rsidRPr="000B6950">
        <w:rPr>
          <w:rFonts w:cs="Times New Roman"/>
          <w:sz w:val="24"/>
          <w:szCs w:val="24"/>
        </w:rPr>
        <w:t xml:space="preserve"> </w:t>
      </w:r>
      <w:proofErr w:type="spellStart"/>
      <w:r w:rsidRPr="000B6950">
        <w:rPr>
          <w:rFonts w:cs="Times New Roman"/>
          <w:sz w:val="24"/>
          <w:szCs w:val="24"/>
        </w:rPr>
        <w:t>Criterion</w:t>
      </w:r>
      <w:proofErr w:type="spellEnd"/>
      <w:r w:rsidRPr="000B6950">
        <w:rPr>
          <w:rFonts w:cs="Times New Roman"/>
          <w:sz w:val="24"/>
          <w:szCs w:val="24"/>
        </w:rPr>
        <w:t>)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w:t>
      </w:r>
      <w:r w:rsidR="00D51641">
        <w:rPr>
          <w:rFonts w:cs="Times New Roman"/>
          <w:sz w:val="24"/>
          <w:szCs w:val="24"/>
        </w:rPr>
        <w:t>ik</w:t>
      </w:r>
      <w:r w:rsidR="0052146C" w:rsidRPr="0052146C">
        <w:rPr>
          <w:rFonts w:cs="Times New Roman"/>
          <w:sz w:val="24"/>
          <w:szCs w:val="24"/>
        </w:rPr>
        <w:t xml:space="preserve"> a lehető legnagyobb változatosságot magyarázza el a lehető legkevesebb független változó felhasználásával.</w:t>
      </w:r>
    </w:p>
    <w:p w14:paraId="2A8082FF" w14:textId="1E52DDA4" w:rsidR="006A5EB3" w:rsidRPr="00580E74" w:rsidRDefault="00E2354A" w:rsidP="00E2354A">
      <w:r>
        <w:t xml:space="preserve">Az AIC értékeket a </w:t>
      </w:r>
      <w:proofErr w:type="spellStart"/>
      <w:r>
        <w:t>python</w:t>
      </w:r>
      <w:proofErr w:type="spellEnd"/>
      <w:r>
        <w:t xml:space="preserve">-ben létrehozott ARIMA modell példány </w:t>
      </w:r>
      <w:proofErr w:type="spellStart"/>
      <w:r>
        <w:t>model_</w:t>
      </w:r>
      <w:proofErr w:type="gramStart"/>
      <w:r>
        <w:t>fit,aic</w:t>
      </w:r>
      <w:proofErr w:type="spellEnd"/>
      <w:proofErr w:type="gramEnd"/>
      <w:r>
        <w:t xml:space="preserve"> attribútumából kértem le. Az illesztést ilyenkor szándékosan egyszer csináltam, a teljes tanító </w:t>
      </w:r>
      <w:r>
        <w:lastRenderedPageBreak/>
        <w:t xml:space="preserve">adathalmazra.  </w:t>
      </w:r>
      <w:r w:rsidR="00C1278E" w:rsidRPr="000B6950">
        <w:t xml:space="preserve">A következő táblázatban összefoglalom, hogy a különböző modellekre milyen AIC értékeket </w:t>
      </w:r>
      <w:r w:rsidR="00036D02">
        <w:t>kaptam</w:t>
      </w:r>
      <w:r w:rsidR="00C1278E" w:rsidRPr="000B6950">
        <w:t xml:space="preserve"> az egyes megyék esetében</w:t>
      </w:r>
      <w:r w:rsidR="00AB7492">
        <w:t>.</w:t>
      </w:r>
    </w:p>
    <w:tbl>
      <w:tblPr>
        <w:tblW w:w="7048" w:type="dxa"/>
        <w:jc w:val="center"/>
        <w:tblLook w:val="04A0" w:firstRow="1" w:lastRow="0" w:firstColumn="1" w:lastColumn="0" w:noHBand="0" w:noVBand="1"/>
      </w:tblPr>
      <w:tblGrid>
        <w:gridCol w:w="1084"/>
        <w:gridCol w:w="876"/>
        <w:gridCol w:w="1696"/>
        <w:gridCol w:w="1696"/>
        <w:gridCol w:w="1696"/>
      </w:tblGrid>
      <w:tr w:rsidR="00621DBE" w:rsidRPr="001951D1" w14:paraId="678034A5" w14:textId="77777777" w:rsidTr="00621DBE">
        <w:trPr>
          <w:trHeight w:val="402"/>
          <w:jc w:val="center"/>
        </w:trPr>
        <w:tc>
          <w:tcPr>
            <w:tcW w:w="1084" w:type="dxa"/>
            <w:tcBorders>
              <w:top w:val="single" w:sz="8" w:space="0" w:color="auto"/>
              <w:left w:val="single" w:sz="8" w:space="0" w:color="auto"/>
              <w:bottom w:val="single" w:sz="4" w:space="0" w:color="auto"/>
              <w:right w:val="single" w:sz="8" w:space="0" w:color="auto"/>
            </w:tcBorders>
            <w:shd w:val="clear" w:color="auto" w:fill="0070C0"/>
            <w:hideMark/>
          </w:tcPr>
          <w:p w14:paraId="74481173" w14:textId="77777777" w:rsidR="001951D1" w:rsidRPr="001951D1" w:rsidRDefault="001951D1" w:rsidP="001951D1">
            <w:pPr>
              <w:spacing w:after="0" w:line="240" w:lineRule="auto"/>
              <w:jc w:val="center"/>
              <w:rPr>
                <w:b/>
                <w:bCs/>
                <w:color w:val="FFFFFF" w:themeColor="background1"/>
                <w:lang w:val="en-GB"/>
              </w:rPr>
            </w:pPr>
            <w:r w:rsidRPr="001951D1">
              <w:rPr>
                <w:b/>
                <w:bCs/>
                <w:color w:val="FFFFFF" w:themeColor="background1"/>
                <w:lang w:val="en-GB"/>
              </w:rPr>
              <w:t> </w:t>
            </w:r>
          </w:p>
        </w:tc>
        <w:tc>
          <w:tcPr>
            <w:tcW w:w="876" w:type="dxa"/>
            <w:tcBorders>
              <w:top w:val="single" w:sz="8" w:space="0" w:color="auto"/>
              <w:left w:val="nil"/>
              <w:bottom w:val="single" w:sz="4" w:space="0" w:color="auto"/>
              <w:right w:val="single" w:sz="8" w:space="0" w:color="DBDBDB"/>
            </w:tcBorders>
            <w:shd w:val="clear" w:color="auto" w:fill="0070C0"/>
            <w:hideMark/>
          </w:tcPr>
          <w:p w14:paraId="0BD26E3A" w14:textId="77777777" w:rsidR="001951D1" w:rsidRPr="001951D1" w:rsidRDefault="001951D1" w:rsidP="001951D1">
            <w:pPr>
              <w:spacing w:after="0" w:line="240" w:lineRule="auto"/>
              <w:jc w:val="center"/>
              <w:rPr>
                <w:b/>
                <w:bCs/>
                <w:color w:val="FFFFFF" w:themeColor="background1"/>
                <w:lang w:val="en-GB"/>
              </w:rPr>
            </w:pPr>
            <w:proofErr w:type="gramStart"/>
            <w:r w:rsidRPr="001951D1">
              <w:rPr>
                <w:b/>
                <w:bCs/>
                <w:color w:val="FFFFFF" w:themeColor="background1"/>
                <w:lang w:val="en-GB"/>
              </w:rPr>
              <w:t>AR(</w:t>
            </w:r>
            <w:proofErr w:type="gramEnd"/>
            <w:r w:rsidRPr="001951D1">
              <w:rPr>
                <w:b/>
                <w:bCs/>
                <w:color w:val="FFFFFF" w:themeColor="background1"/>
                <w:lang w:val="en-GB"/>
              </w:rPr>
              <w:t>2)</w:t>
            </w:r>
          </w:p>
        </w:tc>
        <w:tc>
          <w:tcPr>
            <w:tcW w:w="1696" w:type="dxa"/>
            <w:tcBorders>
              <w:top w:val="single" w:sz="8" w:space="0" w:color="auto"/>
              <w:left w:val="nil"/>
              <w:bottom w:val="single" w:sz="4" w:space="0" w:color="auto"/>
              <w:right w:val="single" w:sz="8" w:space="0" w:color="DBDBDB"/>
            </w:tcBorders>
            <w:shd w:val="clear" w:color="auto" w:fill="0070C0"/>
            <w:hideMark/>
          </w:tcPr>
          <w:p w14:paraId="22DB6DE1" w14:textId="77777777" w:rsidR="001951D1" w:rsidRPr="001951D1" w:rsidRDefault="001951D1" w:rsidP="001951D1">
            <w:pPr>
              <w:spacing w:after="0" w:line="240" w:lineRule="auto"/>
              <w:jc w:val="center"/>
              <w:rPr>
                <w:b/>
                <w:bCs/>
                <w:color w:val="FFFFFF" w:themeColor="background1"/>
                <w:lang w:val="en-GB"/>
              </w:rPr>
            </w:pPr>
            <w:proofErr w:type="gramStart"/>
            <w:r w:rsidRPr="001951D1">
              <w:rPr>
                <w:b/>
                <w:bCs/>
                <w:color w:val="FFFFFF" w:themeColor="background1"/>
                <w:lang w:val="en-GB"/>
              </w:rPr>
              <w:t>ARIMA(</w:t>
            </w:r>
            <w:proofErr w:type="gramEnd"/>
            <w:r w:rsidRPr="001951D1">
              <w:rPr>
                <w:b/>
                <w:bCs/>
                <w:color w:val="FFFFFF" w:themeColor="background1"/>
                <w:lang w:val="en-GB"/>
              </w:rPr>
              <w:t>2,1,0)</w:t>
            </w:r>
          </w:p>
        </w:tc>
        <w:tc>
          <w:tcPr>
            <w:tcW w:w="1696" w:type="dxa"/>
            <w:tcBorders>
              <w:top w:val="single" w:sz="8" w:space="0" w:color="auto"/>
              <w:left w:val="nil"/>
              <w:bottom w:val="single" w:sz="4" w:space="0" w:color="auto"/>
              <w:right w:val="single" w:sz="8" w:space="0" w:color="DBDBDB"/>
            </w:tcBorders>
            <w:shd w:val="clear" w:color="auto" w:fill="0070C0"/>
            <w:hideMark/>
          </w:tcPr>
          <w:p w14:paraId="57131D2A" w14:textId="77777777" w:rsidR="001951D1" w:rsidRPr="001951D1" w:rsidRDefault="001951D1" w:rsidP="001951D1">
            <w:pPr>
              <w:spacing w:after="0" w:line="240" w:lineRule="auto"/>
              <w:jc w:val="center"/>
              <w:rPr>
                <w:b/>
                <w:bCs/>
                <w:color w:val="FFFFFF" w:themeColor="background1"/>
                <w:lang w:val="en-GB"/>
              </w:rPr>
            </w:pPr>
            <w:proofErr w:type="gramStart"/>
            <w:r w:rsidRPr="001951D1">
              <w:rPr>
                <w:b/>
                <w:bCs/>
                <w:color w:val="FFFFFF" w:themeColor="background1"/>
                <w:lang w:val="en-GB"/>
              </w:rPr>
              <w:t>ARIMA(</w:t>
            </w:r>
            <w:proofErr w:type="gramEnd"/>
            <w:r w:rsidRPr="001951D1">
              <w:rPr>
                <w:b/>
                <w:bCs/>
                <w:color w:val="FFFFFF" w:themeColor="background1"/>
                <w:lang w:val="en-GB"/>
              </w:rPr>
              <w:t>2,1,1)</w:t>
            </w:r>
          </w:p>
        </w:tc>
        <w:tc>
          <w:tcPr>
            <w:tcW w:w="1696" w:type="dxa"/>
            <w:tcBorders>
              <w:top w:val="single" w:sz="8" w:space="0" w:color="auto"/>
              <w:left w:val="nil"/>
              <w:bottom w:val="single" w:sz="4" w:space="0" w:color="auto"/>
              <w:right w:val="single" w:sz="8" w:space="0" w:color="auto"/>
            </w:tcBorders>
            <w:shd w:val="clear" w:color="auto" w:fill="0070C0"/>
            <w:hideMark/>
          </w:tcPr>
          <w:p w14:paraId="1352B897" w14:textId="77777777" w:rsidR="001951D1" w:rsidRPr="001951D1" w:rsidRDefault="001951D1" w:rsidP="001951D1">
            <w:pPr>
              <w:spacing w:after="0" w:line="240" w:lineRule="auto"/>
              <w:jc w:val="center"/>
              <w:rPr>
                <w:b/>
                <w:bCs/>
                <w:color w:val="FFFFFF" w:themeColor="background1"/>
                <w:lang w:val="en-GB"/>
              </w:rPr>
            </w:pPr>
            <w:proofErr w:type="gramStart"/>
            <w:r w:rsidRPr="001951D1">
              <w:rPr>
                <w:b/>
                <w:bCs/>
                <w:color w:val="FFFFFF" w:themeColor="background1"/>
                <w:lang w:val="en-GB"/>
              </w:rPr>
              <w:t>ARIMA(</w:t>
            </w:r>
            <w:proofErr w:type="gramEnd"/>
            <w:r w:rsidRPr="001951D1">
              <w:rPr>
                <w:b/>
                <w:bCs/>
                <w:color w:val="FFFFFF" w:themeColor="background1"/>
                <w:lang w:val="en-GB"/>
              </w:rPr>
              <w:t>2,1,2)</w:t>
            </w:r>
          </w:p>
        </w:tc>
      </w:tr>
      <w:tr w:rsidR="001951D1" w:rsidRPr="001951D1" w14:paraId="0D8A7D70"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09C32" w14:textId="77777777" w:rsidR="001951D1" w:rsidRPr="001951D1" w:rsidRDefault="001951D1" w:rsidP="001951D1">
            <w:pPr>
              <w:spacing w:after="0" w:line="240" w:lineRule="auto"/>
              <w:rPr>
                <w:color w:val="000000"/>
                <w:sz w:val="22"/>
                <w:szCs w:val="22"/>
                <w:lang w:val="en-GB"/>
              </w:rPr>
            </w:pPr>
            <w:r w:rsidRPr="001951D1">
              <w:rPr>
                <w:color w:val="000000"/>
                <w:sz w:val="22"/>
                <w:szCs w:val="22"/>
                <w:lang w:val="en-GB"/>
              </w:rPr>
              <w:t>Kovászna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4725067A" w14:textId="77777777" w:rsidR="001951D1" w:rsidRPr="001951D1" w:rsidRDefault="001951D1" w:rsidP="001951D1">
            <w:pPr>
              <w:spacing w:after="0" w:line="276" w:lineRule="auto"/>
              <w:jc w:val="right"/>
              <w:rPr>
                <w:color w:val="363636"/>
                <w:lang w:val="en-GB"/>
              </w:rPr>
            </w:pPr>
            <w:r w:rsidRPr="001951D1">
              <w:rPr>
                <w:color w:val="363636"/>
                <w:lang w:val="en-GB"/>
              </w:rPr>
              <w:t>123.7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27647C4" w14:textId="77777777" w:rsidR="001951D1" w:rsidRPr="001951D1" w:rsidRDefault="001951D1" w:rsidP="001951D1">
            <w:pPr>
              <w:spacing w:after="0" w:line="276" w:lineRule="auto"/>
              <w:jc w:val="right"/>
              <w:rPr>
                <w:color w:val="363636"/>
                <w:lang w:val="en-GB"/>
              </w:rPr>
            </w:pPr>
            <w:r w:rsidRPr="001951D1">
              <w:rPr>
                <w:color w:val="363636"/>
                <w:lang w:val="en-GB"/>
              </w:rPr>
              <w:t>114.81</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EAC150D" w14:textId="77777777" w:rsidR="001951D1" w:rsidRPr="001951D1" w:rsidRDefault="001951D1" w:rsidP="001951D1">
            <w:pPr>
              <w:spacing w:after="0" w:line="276" w:lineRule="auto"/>
              <w:jc w:val="right"/>
              <w:rPr>
                <w:color w:val="363636"/>
                <w:lang w:val="en-GB"/>
              </w:rPr>
            </w:pPr>
            <w:r w:rsidRPr="001951D1">
              <w:rPr>
                <w:color w:val="363636"/>
                <w:lang w:val="en-GB"/>
              </w:rPr>
              <w:t>114.93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B06E75" w14:textId="77777777" w:rsidR="001951D1" w:rsidRPr="001951D1" w:rsidRDefault="001951D1" w:rsidP="001951D1">
            <w:pPr>
              <w:spacing w:after="0" w:line="276" w:lineRule="auto"/>
              <w:jc w:val="right"/>
              <w:rPr>
                <w:b/>
                <w:bCs/>
                <w:color w:val="363636"/>
                <w:lang w:val="en-GB"/>
              </w:rPr>
            </w:pPr>
            <w:r w:rsidRPr="001951D1">
              <w:rPr>
                <w:b/>
                <w:bCs/>
                <w:color w:val="363636"/>
                <w:lang w:val="en-GB"/>
              </w:rPr>
              <w:t>92.59</w:t>
            </w:r>
          </w:p>
        </w:tc>
      </w:tr>
      <w:tr w:rsidR="001951D1" w:rsidRPr="001951D1" w14:paraId="573DFF0E"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AD9A1" w14:textId="77777777" w:rsidR="001951D1" w:rsidRPr="001951D1" w:rsidRDefault="001951D1" w:rsidP="001951D1">
            <w:pPr>
              <w:spacing w:after="0" w:line="240" w:lineRule="auto"/>
              <w:rPr>
                <w:color w:val="000000"/>
                <w:sz w:val="22"/>
                <w:szCs w:val="22"/>
                <w:lang w:val="en-GB"/>
              </w:rPr>
            </w:pPr>
            <w:r w:rsidRPr="001951D1">
              <w:rPr>
                <w:color w:val="000000"/>
                <w:sz w:val="22"/>
                <w:szCs w:val="22"/>
                <w:lang w:val="en-GB"/>
              </w:rPr>
              <w:t>Hargita</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767BA1D8" w14:textId="77777777" w:rsidR="001951D1" w:rsidRPr="001951D1" w:rsidRDefault="001951D1" w:rsidP="001951D1">
            <w:pPr>
              <w:spacing w:after="0" w:line="276" w:lineRule="auto"/>
              <w:jc w:val="right"/>
              <w:rPr>
                <w:color w:val="363636"/>
                <w:lang w:val="en-GB"/>
              </w:rPr>
            </w:pPr>
            <w:r w:rsidRPr="001951D1">
              <w:rPr>
                <w:color w:val="363636"/>
                <w:lang w:val="en-GB"/>
              </w:rPr>
              <w:t>114.95</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7FFCC9AF" w14:textId="77777777" w:rsidR="001951D1" w:rsidRPr="001951D1" w:rsidRDefault="001951D1" w:rsidP="001951D1">
            <w:pPr>
              <w:spacing w:after="0" w:line="276" w:lineRule="auto"/>
              <w:jc w:val="right"/>
              <w:rPr>
                <w:color w:val="363636"/>
                <w:lang w:val="en-GB"/>
              </w:rPr>
            </w:pPr>
            <w:r w:rsidRPr="001951D1">
              <w:rPr>
                <w:color w:val="363636"/>
                <w:lang w:val="en-GB"/>
              </w:rPr>
              <w:t>109.28</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1FD24646" w14:textId="77777777" w:rsidR="001951D1" w:rsidRPr="001951D1" w:rsidRDefault="001951D1" w:rsidP="001951D1">
            <w:pPr>
              <w:spacing w:after="0" w:line="276" w:lineRule="auto"/>
              <w:jc w:val="right"/>
              <w:rPr>
                <w:color w:val="363636"/>
                <w:lang w:val="en-GB"/>
              </w:rPr>
            </w:pPr>
            <w:r w:rsidRPr="001951D1">
              <w:rPr>
                <w:color w:val="363636"/>
                <w:lang w:val="en-GB"/>
              </w:rPr>
              <w:t>106.3</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E9D1B" w14:textId="77777777" w:rsidR="001951D1" w:rsidRPr="001951D1" w:rsidRDefault="001951D1" w:rsidP="001951D1">
            <w:pPr>
              <w:spacing w:after="0" w:line="276" w:lineRule="auto"/>
              <w:jc w:val="right"/>
              <w:rPr>
                <w:b/>
                <w:bCs/>
                <w:color w:val="363636"/>
                <w:lang w:val="en-GB"/>
              </w:rPr>
            </w:pPr>
            <w:r w:rsidRPr="001951D1">
              <w:rPr>
                <w:b/>
                <w:bCs/>
                <w:color w:val="363636"/>
                <w:lang w:val="en-GB"/>
              </w:rPr>
              <w:t>103.58</w:t>
            </w:r>
          </w:p>
        </w:tc>
      </w:tr>
      <w:tr w:rsidR="001951D1" w:rsidRPr="001951D1" w14:paraId="30FBA691" w14:textId="77777777" w:rsidTr="0049038A">
        <w:trPr>
          <w:trHeight w:val="402"/>
          <w:jc w:val="center"/>
        </w:trPr>
        <w:tc>
          <w:tcPr>
            <w:tcW w:w="10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EABA9" w14:textId="77777777" w:rsidR="001951D1" w:rsidRPr="001951D1" w:rsidRDefault="001951D1" w:rsidP="001951D1">
            <w:pPr>
              <w:spacing w:after="0" w:line="240" w:lineRule="auto"/>
              <w:rPr>
                <w:color w:val="000000"/>
                <w:sz w:val="22"/>
                <w:szCs w:val="22"/>
                <w:lang w:val="en-GB"/>
              </w:rPr>
            </w:pPr>
            <w:r w:rsidRPr="001951D1">
              <w:rPr>
                <w:color w:val="000000"/>
                <w:sz w:val="22"/>
                <w:szCs w:val="22"/>
                <w:lang w:val="en-GB"/>
              </w:rPr>
              <w:t>Maros</w:t>
            </w:r>
          </w:p>
        </w:tc>
        <w:tc>
          <w:tcPr>
            <w:tcW w:w="876" w:type="dxa"/>
            <w:tcBorders>
              <w:top w:val="single" w:sz="4" w:space="0" w:color="auto"/>
              <w:left w:val="single" w:sz="4" w:space="0" w:color="auto"/>
              <w:bottom w:val="single" w:sz="4" w:space="0" w:color="auto"/>
              <w:right w:val="single" w:sz="4" w:space="0" w:color="auto"/>
            </w:tcBorders>
            <w:shd w:val="clear" w:color="000000" w:fill="FFFFFF"/>
            <w:hideMark/>
          </w:tcPr>
          <w:p w14:paraId="30BC1144" w14:textId="77777777" w:rsidR="001951D1" w:rsidRPr="001951D1" w:rsidRDefault="001951D1" w:rsidP="001951D1">
            <w:pPr>
              <w:spacing w:after="0" w:line="276" w:lineRule="auto"/>
              <w:jc w:val="right"/>
              <w:rPr>
                <w:color w:val="363636"/>
                <w:lang w:val="en-GB"/>
              </w:rPr>
            </w:pPr>
            <w:r w:rsidRPr="001951D1">
              <w:rPr>
                <w:color w:val="363636"/>
                <w:lang w:val="en-GB"/>
              </w:rPr>
              <w:t>3.54</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39EF3140" w14:textId="77777777" w:rsidR="001951D1" w:rsidRPr="001951D1" w:rsidRDefault="001951D1" w:rsidP="001951D1">
            <w:pPr>
              <w:spacing w:after="0" w:line="276" w:lineRule="auto"/>
              <w:jc w:val="right"/>
              <w:rPr>
                <w:color w:val="363636"/>
                <w:lang w:val="en-GB"/>
              </w:rPr>
            </w:pPr>
            <w:r w:rsidRPr="001951D1">
              <w:rPr>
                <w:color w:val="363636"/>
                <w:lang w:val="en-GB"/>
              </w:rPr>
              <w:t>2.47</w:t>
            </w:r>
          </w:p>
        </w:tc>
        <w:tc>
          <w:tcPr>
            <w:tcW w:w="1696" w:type="dxa"/>
            <w:tcBorders>
              <w:top w:val="single" w:sz="4" w:space="0" w:color="auto"/>
              <w:left w:val="single" w:sz="4" w:space="0" w:color="auto"/>
              <w:bottom w:val="single" w:sz="4" w:space="0" w:color="auto"/>
              <w:right w:val="single" w:sz="4" w:space="0" w:color="auto"/>
            </w:tcBorders>
            <w:shd w:val="clear" w:color="000000" w:fill="FFFFFF"/>
            <w:hideMark/>
          </w:tcPr>
          <w:p w14:paraId="28413789" w14:textId="77777777" w:rsidR="001951D1" w:rsidRPr="001951D1" w:rsidRDefault="001951D1" w:rsidP="001951D1">
            <w:pPr>
              <w:spacing w:after="0" w:line="276" w:lineRule="auto"/>
              <w:jc w:val="right"/>
              <w:rPr>
                <w:color w:val="363636"/>
                <w:lang w:val="en-GB"/>
              </w:rPr>
            </w:pPr>
            <w:r w:rsidRPr="001951D1">
              <w:rPr>
                <w:color w:val="363636"/>
                <w:lang w:val="en-GB"/>
              </w:rPr>
              <w:t>0.49</w:t>
            </w:r>
          </w:p>
        </w:tc>
        <w:tc>
          <w:tcPr>
            <w:tcW w:w="16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FC454E" w14:textId="77777777" w:rsidR="001951D1" w:rsidRPr="001951D1" w:rsidRDefault="001951D1" w:rsidP="001951D1">
            <w:pPr>
              <w:spacing w:after="0" w:line="276" w:lineRule="auto"/>
              <w:jc w:val="right"/>
              <w:rPr>
                <w:b/>
                <w:bCs/>
                <w:color w:val="363636"/>
                <w:lang w:val="en-GB"/>
              </w:rPr>
            </w:pPr>
            <w:r w:rsidRPr="001951D1">
              <w:rPr>
                <w:b/>
                <w:bCs/>
                <w:color w:val="363636"/>
                <w:lang w:val="en-GB"/>
              </w:rPr>
              <w:t>1.35</w:t>
            </w:r>
          </w:p>
        </w:tc>
      </w:tr>
    </w:tbl>
    <w:p w14:paraId="6F0B46D0" w14:textId="45508825" w:rsidR="00B578FA" w:rsidRPr="000B6950" w:rsidRDefault="0049038A" w:rsidP="00BB48CE">
      <w:pPr>
        <w:spacing w:before="240"/>
        <w:jc w:val="both"/>
      </w:pPr>
      <w:r>
        <w:t xml:space="preserve">Jóval több modell is tesztelve lett, azonban csak a legjobb négyet tűntettem fel a táblázaton. </w:t>
      </w:r>
      <w:r w:rsidR="003133F2" w:rsidRPr="000B6950">
        <w:t xml:space="preserve">Úgy tűnik, </w:t>
      </w:r>
      <w:r w:rsidR="00166ABA">
        <w:t xml:space="preserve">mindegyik megye esetében jobban illeszkedik az </w:t>
      </w:r>
      <w:r w:rsidR="00166ABA" w:rsidRPr="00621DBE">
        <w:rPr>
          <w:color w:val="FFFFFF" w:themeColor="background1"/>
        </w:rPr>
        <w:t>ARIMA</w:t>
      </w:r>
      <w:r w:rsidR="00965D49">
        <w:t xml:space="preserve"> </w:t>
      </w:r>
      <w:r w:rsidR="00166ABA">
        <w:t>(2,1,2), mint a sima AR</w:t>
      </w:r>
      <w:r w:rsidR="00965D49">
        <w:t xml:space="preserve"> </w:t>
      </w:r>
      <w:r w:rsidR="00166ABA">
        <w:t>(2) modell. Az előrejelzések pontosságánál ez</w:t>
      </w:r>
      <w:r w:rsidR="0026656A">
        <w:t xml:space="preserve"> később</w:t>
      </w:r>
      <w:r w:rsidR="00166ABA">
        <w:t xml:space="preserve"> be is igazolódott.</w:t>
      </w:r>
      <w:r w:rsidR="00580E74">
        <w:t xml:space="preserve"> </w:t>
      </w:r>
    </w:p>
    <w:p w14:paraId="0E6B013F" w14:textId="38AFCB48" w:rsidR="00762627" w:rsidRDefault="00000000" w:rsidP="00966F80">
      <w:pPr>
        <w:pStyle w:val="Heading2"/>
        <w:rPr>
          <w:rFonts w:cs="Times New Roman"/>
        </w:rPr>
      </w:pPr>
      <w:bookmarkStart w:id="23" w:name="_Toc159784277"/>
      <w:bookmarkStart w:id="24" w:name="_Toc159850589"/>
      <w:r w:rsidRPr="000B6950">
        <w:rPr>
          <w:rFonts w:cs="Times New Roman"/>
        </w:rPr>
        <w:t xml:space="preserve">3.3 </w:t>
      </w:r>
      <w:bookmarkEnd w:id="23"/>
      <w:bookmarkEnd w:id="24"/>
      <w:r w:rsidR="009B1449">
        <w:rPr>
          <w:rFonts w:cs="Times New Roman"/>
        </w:rPr>
        <w:t xml:space="preserve">ARIMA modellek implementálása </w:t>
      </w:r>
      <w:r w:rsidR="00162D94">
        <w:rPr>
          <w:rFonts w:cs="Times New Roman"/>
        </w:rPr>
        <w:t>és előrejelzés</w:t>
      </w:r>
    </w:p>
    <w:p w14:paraId="69F67E9B" w14:textId="00CC2F4D" w:rsidR="00931456" w:rsidRDefault="001A76D3" w:rsidP="00BA7F91">
      <w:pPr>
        <w:jc w:val="both"/>
      </w:pPr>
      <w:r>
        <w:t xml:space="preserve">A programomban </w:t>
      </w:r>
      <w:r w:rsidR="00B62CE5">
        <w:t xml:space="preserve">a </w:t>
      </w:r>
      <w:proofErr w:type="spellStart"/>
      <w:proofErr w:type="gramStart"/>
      <w:r w:rsidR="00B62CE5" w:rsidRPr="00B62CE5">
        <w:t>statsmodels.tsa.arima</w:t>
      </w:r>
      <w:proofErr w:type="gramEnd"/>
      <w:r w:rsidR="00B62CE5" w:rsidRPr="00B62CE5">
        <w:t>.model.ARIMA</w:t>
      </w:r>
      <w:proofErr w:type="spellEnd"/>
      <w:r w:rsidR="004137EA">
        <w:t xml:space="preserve"> ingyenesen telepíthető</w:t>
      </w:r>
      <w:r w:rsidR="00D10293">
        <w:t xml:space="preserve"> csomag segítségével </w:t>
      </w:r>
      <w:r w:rsidR="00541EB2">
        <w:t>implementáltam</w:t>
      </w:r>
      <w:r w:rsidR="001A6E79">
        <w:t xml:space="preserve"> a modelleket</w:t>
      </w:r>
      <w:r w:rsidR="00E60A9B">
        <w:t xml:space="preserve"> és </w:t>
      </w:r>
      <w:r w:rsidR="00FC6CC1">
        <w:t xml:space="preserve">készítettem </w:t>
      </w:r>
      <w:r w:rsidR="00E60A9B">
        <w:t xml:space="preserve">az </w:t>
      </w:r>
      <w:r w:rsidR="00D10293">
        <w:t>előrejelzéseket</w:t>
      </w:r>
      <w:r w:rsidR="00C3421F">
        <w:t xml:space="preserve">, </w:t>
      </w:r>
      <w:sdt>
        <w:sdtPr>
          <w:id w:val="-1271309479"/>
          <w:citation/>
        </w:sdtPr>
        <w:sdtContent>
          <w:r w:rsidR="002279EB">
            <w:fldChar w:fldCharType="begin"/>
          </w:r>
          <w:r w:rsidR="00A324BA">
            <w:rPr>
              <w:lang w:val="en-GB"/>
            </w:rPr>
            <w:instrText xml:space="preserve">CITATION Bro23 \t  \l 2057 </w:instrText>
          </w:r>
          <w:r w:rsidR="002279EB">
            <w:fldChar w:fldCharType="separate"/>
          </w:r>
          <w:r w:rsidR="00A324BA" w:rsidRPr="00A324BA">
            <w:rPr>
              <w:noProof/>
              <w:lang w:val="en-GB"/>
            </w:rPr>
            <w:t>(Brownlee, 2023)</w:t>
          </w:r>
          <w:r w:rsidR="002279EB">
            <w:fldChar w:fldCharType="end"/>
          </w:r>
        </w:sdtContent>
      </w:sdt>
      <w:r w:rsidR="002279EB">
        <w:t xml:space="preserve"> alapján.</w:t>
      </w:r>
      <w:r w:rsidR="00BA7F91">
        <w:t xml:space="preserve"> Az adatokat a program két külön listába menti el, tanítóadatok és tesztadatok szintjén. Az előbbi arra szolgál, hogy </w:t>
      </w:r>
      <w:r w:rsidR="004E153E">
        <w:t>a modelleket illesszük az idősorra, hogy ezek alapján minél jobb előrejelzéseket tudjon adni</w:t>
      </w:r>
      <w:r w:rsidR="00DC6AAE">
        <w:t>, míg az utóbbi a modell előrejelzési pontosságának meghatározására szolgál. Az én esetemben a tanítóadatok a 2010 január és 2022 július közötti megfigyelések, míg a tesztadatok a 2022 augusztus – 2023 júliusi adatok</w:t>
      </w:r>
      <w:r w:rsidR="00485F44">
        <w:t xml:space="preserve"> voltak. </w:t>
      </w:r>
      <w:r w:rsidR="0080646A">
        <w:t>A modell létrehozása és az előrejelzések készítése lényegében egybefonódnak</w:t>
      </w:r>
      <w:r w:rsidR="00AA6830">
        <w:t>, a modell illeszkedésének biztosítása érdekében.</w:t>
      </w:r>
    </w:p>
    <w:p w14:paraId="0F595314" w14:textId="68CDBA8B" w:rsidR="00DF08DE" w:rsidRDefault="00E42781" w:rsidP="00C473EE">
      <w:pPr>
        <w:jc w:val="both"/>
      </w:pPr>
      <w:r>
        <w:t xml:space="preserve">Az előrejelzés lépésről lépésre </w:t>
      </w:r>
      <w:r w:rsidR="00605CE7">
        <w:t xml:space="preserve">történt, az úgynevezett </w:t>
      </w:r>
      <w:proofErr w:type="spellStart"/>
      <w:r w:rsidR="00605CE7">
        <w:t>walk-forward</w:t>
      </w:r>
      <w:proofErr w:type="spellEnd"/>
      <w:r w:rsidR="00AE32C5">
        <w:t xml:space="preserve"> </w:t>
      </w:r>
      <w:r w:rsidR="00AE32C5">
        <w:t>(</w:t>
      </w:r>
      <w:proofErr w:type="spellStart"/>
      <w:r w:rsidR="00AE32C5" w:rsidRPr="00605CE7">
        <w:t>előrelépő</w:t>
      </w:r>
      <w:proofErr w:type="spellEnd"/>
      <w:r w:rsidR="00AE32C5">
        <w:t xml:space="preserve">) </w:t>
      </w:r>
      <w:r w:rsidR="001B692A">
        <w:t>típusú</w:t>
      </w:r>
      <w:r w:rsidR="00605CE7">
        <w:t xml:space="preserve"> </w:t>
      </w:r>
      <w:r w:rsidR="001B692A">
        <w:t>kereszt</w:t>
      </w:r>
      <w:r w:rsidR="00605CE7">
        <w:t xml:space="preserve">validációt alkalmaztam, ezzel teljesített a legjobban a modell. </w:t>
      </w:r>
      <w:r w:rsidR="00360C17">
        <w:t xml:space="preserve">Az eljárás lényege az, hogy egyszerre csak értéket jelzünk előre, ezután az előrejelzett értékkel frissítjük a tanítóhalmazt, majd a frissített adathalmazzal </w:t>
      </w:r>
      <w:proofErr w:type="spellStart"/>
      <w:r w:rsidR="00360C17">
        <w:t>újraillesztjük</w:t>
      </w:r>
      <w:proofErr w:type="spellEnd"/>
      <w:r w:rsidR="00360C17">
        <w:t xml:space="preserve"> a modellt. </w:t>
      </w:r>
      <w:r w:rsidR="001B692A">
        <w:t xml:space="preserve"> </w:t>
      </w:r>
    </w:p>
    <w:p w14:paraId="3C55D136" w14:textId="55E0F98E" w:rsidR="005C09F9" w:rsidRDefault="00A83F14">
      <w:r>
        <w:t>A</w:t>
      </w:r>
      <w:r w:rsidR="00725239">
        <w:t xml:space="preserve">z előrejelzéseket </w:t>
      </w:r>
      <w:r w:rsidR="007F1002">
        <w:t>a tesztadatokon túl még 6 hónapra kértem.</w:t>
      </w:r>
      <w:r>
        <w:t xml:space="preserve"> következő </w:t>
      </w:r>
      <w:r w:rsidR="00A344A6">
        <w:t>grafikonon és táblázaton</w:t>
      </w:r>
      <w:r>
        <w:t xml:space="preserve"> szemléltetem az ARIMA (2, 1, 2) modellek </w:t>
      </w:r>
      <w:r w:rsidR="005C09F9">
        <w:t xml:space="preserve">előrejelzési </w:t>
      </w:r>
      <w:r>
        <w:t>teljesítményét</w:t>
      </w:r>
      <w:r w:rsidR="005C09F9">
        <w:t xml:space="preserve"> a </w:t>
      </w:r>
      <w:r w:rsidR="0060650E">
        <w:t>teszt</w:t>
      </w:r>
      <w:r w:rsidR="005C09F9">
        <w:t>adatokhoz képest:</w:t>
      </w:r>
    </w:p>
    <w:p w14:paraId="3FAF610E" w14:textId="77777777" w:rsidR="00C454DF" w:rsidRDefault="00C454DF" w:rsidP="00C454DF">
      <w:pPr>
        <w:pStyle w:val="NormalWeb"/>
        <w:rPr>
          <w:noProof/>
        </w:rPr>
      </w:pPr>
    </w:p>
    <w:p w14:paraId="181212D9" w14:textId="20F3F1E3" w:rsidR="00C454DF" w:rsidRDefault="00C454DF" w:rsidP="00C454DF">
      <w:pPr>
        <w:pStyle w:val="NormalWeb"/>
      </w:pPr>
    </w:p>
    <w:p w14:paraId="4DD51AC0" w14:textId="1437D0E6" w:rsidR="00313C4C" w:rsidRDefault="00313C4C">
      <w:r>
        <w:br w:type="page"/>
      </w:r>
    </w:p>
    <w:tbl>
      <w:tblPr>
        <w:tblW w:w="5240" w:type="dxa"/>
        <w:jc w:val="center"/>
        <w:tblLook w:val="04A0" w:firstRow="1" w:lastRow="0" w:firstColumn="1" w:lastColumn="0" w:noHBand="0" w:noVBand="1"/>
      </w:tblPr>
      <w:tblGrid>
        <w:gridCol w:w="2360"/>
        <w:gridCol w:w="960"/>
        <w:gridCol w:w="960"/>
        <w:gridCol w:w="960"/>
      </w:tblGrid>
      <w:tr w:rsidR="00725239" w:rsidRPr="00725239" w14:paraId="1AB8CA1C" w14:textId="77777777" w:rsidTr="00725239">
        <w:trPr>
          <w:trHeight w:val="399"/>
          <w:jc w:val="center"/>
        </w:trPr>
        <w:tc>
          <w:tcPr>
            <w:tcW w:w="2360" w:type="dxa"/>
            <w:tcBorders>
              <w:top w:val="single" w:sz="8" w:space="0" w:color="auto"/>
              <w:left w:val="single" w:sz="8" w:space="0" w:color="auto"/>
              <w:bottom w:val="single" w:sz="8" w:space="0" w:color="auto"/>
              <w:right w:val="single" w:sz="4" w:space="0" w:color="auto"/>
            </w:tcBorders>
            <w:shd w:val="clear" w:color="000000" w:fill="0070C0"/>
            <w:hideMark/>
          </w:tcPr>
          <w:p w14:paraId="7DE3CF4D" w14:textId="77777777" w:rsidR="00725239" w:rsidRPr="00725239" w:rsidRDefault="00725239" w:rsidP="00725239">
            <w:pPr>
              <w:spacing w:after="0" w:line="240" w:lineRule="auto"/>
              <w:rPr>
                <w:rFonts w:ascii="Segoe UI" w:hAnsi="Segoe UI" w:cs="Segoe UI"/>
                <w:b/>
                <w:bCs/>
                <w:color w:val="FFFFFF"/>
                <w:sz w:val="20"/>
                <w:szCs w:val="20"/>
                <w:lang w:val="en-GB"/>
              </w:rPr>
            </w:pPr>
            <w:r w:rsidRPr="00725239">
              <w:rPr>
                <w:rFonts w:ascii="Segoe UI" w:hAnsi="Segoe UI" w:cs="Segoe UI"/>
                <w:b/>
                <w:bCs/>
                <w:color w:val="FFFFFF"/>
                <w:sz w:val="20"/>
                <w:szCs w:val="20"/>
                <w:lang w:val="en-GB"/>
              </w:rPr>
              <w:lastRenderedPageBreak/>
              <w:t>Model</w:t>
            </w:r>
          </w:p>
        </w:tc>
        <w:tc>
          <w:tcPr>
            <w:tcW w:w="960" w:type="dxa"/>
            <w:tcBorders>
              <w:top w:val="single" w:sz="8" w:space="0" w:color="auto"/>
              <w:left w:val="nil"/>
              <w:bottom w:val="single" w:sz="8" w:space="0" w:color="auto"/>
              <w:right w:val="single" w:sz="4" w:space="0" w:color="auto"/>
            </w:tcBorders>
            <w:shd w:val="clear" w:color="000000" w:fill="0070C0"/>
            <w:hideMark/>
          </w:tcPr>
          <w:p w14:paraId="2794B310" w14:textId="77777777" w:rsidR="00725239" w:rsidRPr="00725239" w:rsidRDefault="00725239" w:rsidP="00725239">
            <w:pPr>
              <w:spacing w:after="0" w:line="240" w:lineRule="auto"/>
              <w:jc w:val="center"/>
              <w:rPr>
                <w:rFonts w:ascii="Segoe UI" w:hAnsi="Segoe UI" w:cs="Segoe UI"/>
                <w:b/>
                <w:bCs/>
                <w:color w:val="FFFFFF"/>
                <w:sz w:val="20"/>
                <w:szCs w:val="20"/>
                <w:lang w:val="en-GB"/>
              </w:rPr>
            </w:pPr>
            <w:r w:rsidRPr="00725239">
              <w:rPr>
                <w:rFonts w:ascii="Segoe UI" w:hAnsi="Segoe UI" w:cs="Segoe UI"/>
                <w:b/>
                <w:bCs/>
                <w:color w:val="FFFFFF"/>
                <w:sz w:val="20"/>
                <w:szCs w:val="20"/>
                <w:lang w:val="en-GB"/>
              </w:rPr>
              <w:t>MSE</w:t>
            </w:r>
          </w:p>
        </w:tc>
        <w:tc>
          <w:tcPr>
            <w:tcW w:w="960" w:type="dxa"/>
            <w:tcBorders>
              <w:top w:val="single" w:sz="8" w:space="0" w:color="auto"/>
              <w:left w:val="nil"/>
              <w:bottom w:val="single" w:sz="8" w:space="0" w:color="auto"/>
              <w:right w:val="single" w:sz="4" w:space="0" w:color="auto"/>
            </w:tcBorders>
            <w:shd w:val="clear" w:color="000000" w:fill="0070C0"/>
            <w:hideMark/>
          </w:tcPr>
          <w:p w14:paraId="0EA62A7B" w14:textId="77777777" w:rsidR="00725239" w:rsidRPr="00725239" w:rsidRDefault="00725239" w:rsidP="00725239">
            <w:pPr>
              <w:spacing w:after="0" w:line="240" w:lineRule="auto"/>
              <w:jc w:val="center"/>
              <w:rPr>
                <w:rFonts w:ascii="Segoe UI" w:hAnsi="Segoe UI" w:cs="Segoe UI"/>
                <w:b/>
                <w:bCs/>
                <w:color w:val="FFFFFF"/>
                <w:sz w:val="20"/>
                <w:szCs w:val="20"/>
                <w:lang w:val="en-GB"/>
              </w:rPr>
            </w:pPr>
            <w:r w:rsidRPr="00725239">
              <w:rPr>
                <w:rFonts w:ascii="Segoe UI" w:hAnsi="Segoe UI" w:cs="Segoe UI"/>
                <w:b/>
                <w:bCs/>
                <w:color w:val="FFFFFF"/>
                <w:sz w:val="20"/>
                <w:szCs w:val="20"/>
                <w:lang w:val="en-GB"/>
              </w:rPr>
              <w:t>RRMSE</w:t>
            </w:r>
          </w:p>
        </w:tc>
        <w:tc>
          <w:tcPr>
            <w:tcW w:w="960" w:type="dxa"/>
            <w:tcBorders>
              <w:top w:val="single" w:sz="8" w:space="0" w:color="auto"/>
              <w:left w:val="nil"/>
              <w:bottom w:val="single" w:sz="8" w:space="0" w:color="auto"/>
              <w:right w:val="single" w:sz="8" w:space="0" w:color="auto"/>
            </w:tcBorders>
            <w:shd w:val="clear" w:color="000000" w:fill="0070C0"/>
            <w:hideMark/>
          </w:tcPr>
          <w:p w14:paraId="17B876F8" w14:textId="77777777" w:rsidR="00725239" w:rsidRPr="00725239" w:rsidRDefault="00725239" w:rsidP="00725239">
            <w:pPr>
              <w:spacing w:after="0" w:line="240" w:lineRule="auto"/>
              <w:jc w:val="center"/>
              <w:rPr>
                <w:rFonts w:ascii="Segoe UI" w:hAnsi="Segoe UI" w:cs="Segoe UI"/>
                <w:b/>
                <w:bCs/>
                <w:color w:val="FFFFFF"/>
                <w:sz w:val="20"/>
                <w:szCs w:val="20"/>
                <w:lang w:val="en-GB"/>
              </w:rPr>
            </w:pPr>
            <w:r w:rsidRPr="00725239">
              <w:rPr>
                <w:rFonts w:ascii="Segoe UI" w:hAnsi="Segoe UI" w:cs="Segoe UI"/>
                <w:b/>
                <w:bCs/>
                <w:color w:val="FFFFFF"/>
                <w:sz w:val="20"/>
                <w:szCs w:val="20"/>
                <w:lang w:val="en-GB"/>
              </w:rPr>
              <w:t>MAPE</w:t>
            </w:r>
          </w:p>
        </w:tc>
      </w:tr>
      <w:tr w:rsidR="00725239" w:rsidRPr="00725239" w14:paraId="30DB8705" w14:textId="77777777" w:rsidTr="00725239">
        <w:trPr>
          <w:trHeight w:val="399"/>
          <w:jc w:val="center"/>
        </w:trPr>
        <w:tc>
          <w:tcPr>
            <w:tcW w:w="2360" w:type="dxa"/>
            <w:tcBorders>
              <w:top w:val="nil"/>
              <w:left w:val="single" w:sz="8" w:space="0" w:color="auto"/>
              <w:bottom w:val="single" w:sz="4" w:space="0" w:color="auto"/>
              <w:right w:val="single" w:sz="4" w:space="0" w:color="auto"/>
            </w:tcBorders>
            <w:shd w:val="clear" w:color="000000" w:fill="FFFFFF"/>
            <w:hideMark/>
          </w:tcPr>
          <w:p w14:paraId="3E2E489F" w14:textId="77777777" w:rsidR="00725239" w:rsidRPr="00725239" w:rsidRDefault="00725239" w:rsidP="00725239">
            <w:pPr>
              <w:spacing w:after="0" w:line="240" w:lineRule="auto"/>
              <w:rPr>
                <w:rFonts w:ascii="Segoe UI" w:hAnsi="Segoe UI" w:cs="Segoe UI"/>
                <w:color w:val="363636"/>
                <w:sz w:val="20"/>
                <w:szCs w:val="20"/>
                <w:lang w:val="en-GB"/>
              </w:rPr>
            </w:pPr>
            <w:r w:rsidRPr="00725239">
              <w:rPr>
                <w:rFonts w:ascii="Segoe UI" w:hAnsi="Segoe UI" w:cs="Segoe UI"/>
                <w:color w:val="363636"/>
                <w:sz w:val="20"/>
                <w:szCs w:val="20"/>
                <w:lang w:val="en-GB"/>
              </w:rPr>
              <w:t xml:space="preserve">Kovászna </w:t>
            </w:r>
            <w:proofErr w:type="gramStart"/>
            <w:r w:rsidRPr="00725239">
              <w:rPr>
                <w:rFonts w:ascii="Segoe UI" w:hAnsi="Segoe UI" w:cs="Segoe UI"/>
                <w:color w:val="363636"/>
                <w:sz w:val="20"/>
                <w:szCs w:val="20"/>
                <w:lang w:val="en-GB"/>
              </w:rPr>
              <w:t>ARIMA(</w:t>
            </w:r>
            <w:proofErr w:type="gramEnd"/>
            <w:r w:rsidRPr="00725239">
              <w:rPr>
                <w:rFonts w:ascii="Segoe UI" w:hAnsi="Segoe UI" w:cs="Segoe UI"/>
                <w:color w:val="363636"/>
                <w:sz w:val="20"/>
                <w:szCs w:val="20"/>
                <w:lang w:val="en-GB"/>
              </w:rPr>
              <w:t>2, 1, 2)</w:t>
            </w:r>
          </w:p>
        </w:tc>
        <w:tc>
          <w:tcPr>
            <w:tcW w:w="960" w:type="dxa"/>
            <w:tcBorders>
              <w:top w:val="nil"/>
              <w:left w:val="nil"/>
              <w:bottom w:val="single" w:sz="4" w:space="0" w:color="auto"/>
              <w:right w:val="single" w:sz="4" w:space="0" w:color="auto"/>
            </w:tcBorders>
            <w:shd w:val="clear" w:color="000000" w:fill="FFFFFF"/>
            <w:hideMark/>
          </w:tcPr>
          <w:p w14:paraId="10A4DB4C"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7.13%</w:t>
            </w:r>
          </w:p>
        </w:tc>
        <w:tc>
          <w:tcPr>
            <w:tcW w:w="960" w:type="dxa"/>
            <w:tcBorders>
              <w:top w:val="nil"/>
              <w:left w:val="nil"/>
              <w:bottom w:val="single" w:sz="4" w:space="0" w:color="auto"/>
              <w:right w:val="single" w:sz="4" w:space="0" w:color="auto"/>
            </w:tcBorders>
            <w:shd w:val="clear" w:color="000000" w:fill="FFFFFF"/>
            <w:hideMark/>
          </w:tcPr>
          <w:p w14:paraId="1F7DBCCA"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6.55%</w:t>
            </w:r>
          </w:p>
        </w:tc>
        <w:tc>
          <w:tcPr>
            <w:tcW w:w="960" w:type="dxa"/>
            <w:tcBorders>
              <w:top w:val="nil"/>
              <w:left w:val="nil"/>
              <w:bottom w:val="single" w:sz="4" w:space="0" w:color="auto"/>
              <w:right w:val="single" w:sz="8" w:space="0" w:color="auto"/>
            </w:tcBorders>
            <w:shd w:val="clear" w:color="000000" w:fill="FFFFFF"/>
            <w:hideMark/>
          </w:tcPr>
          <w:p w14:paraId="35C0647B"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4.69%</w:t>
            </w:r>
          </w:p>
        </w:tc>
      </w:tr>
      <w:tr w:rsidR="00725239" w:rsidRPr="00725239" w14:paraId="7A9A16D7" w14:textId="77777777" w:rsidTr="00725239">
        <w:trPr>
          <w:trHeight w:val="399"/>
          <w:jc w:val="center"/>
        </w:trPr>
        <w:tc>
          <w:tcPr>
            <w:tcW w:w="2360" w:type="dxa"/>
            <w:tcBorders>
              <w:top w:val="nil"/>
              <w:left w:val="single" w:sz="8" w:space="0" w:color="auto"/>
              <w:bottom w:val="single" w:sz="4" w:space="0" w:color="auto"/>
              <w:right w:val="single" w:sz="4" w:space="0" w:color="auto"/>
            </w:tcBorders>
            <w:shd w:val="clear" w:color="000000" w:fill="FFFFFF"/>
            <w:hideMark/>
          </w:tcPr>
          <w:p w14:paraId="70D79777" w14:textId="77777777" w:rsidR="00725239" w:rsidRPr="00725239" w:rsidRDefault="00725239" w:rsidP="00725239">
            <w:pPr>
              <w:spacing w:after="0" w:line="240" w:lineRule="auto"/>
              <w:rPr>
                <w:rFonts w:ascii="Segoe UI" w:hAnsi="Segoe UI" w:cs="Segoe UI"/>
                <w:color w:val="363636"/>
                <w:sz w:val="20"/>
                <w:szCs w:val="20"/>
                <w:lang w:val="en-GB"/>
              </w:rPr>
            </w:pPr>
            <w:r w:rsidRPr="00725239">
              <w:rPr>
                <w:rFonts w:ascii="Segoe UI" w:hAnsi="Segoe UI" w:cs="Segoe UI"/>
                <w:color w:val="363636"/>
                <w:sz w:val="20"/>
                <w:szCs w:val="20"/>
                <w:lang w:val="en-GB"/>
              </w:rPr>
              <w:t xml:space="preserve">Hargita   </w:t>
            </w:r>
            <w:proofErr w:type="gramStart"/>
            <w:r w:rsidRPr="00725239">
              <w:rPr>
                <w:rFonts w:ascii="Segoe UI" w:hAnsi="Segoe UI" w:cs="Segoe UI"/>
                <w:color w:val="363636"/>
                <w:sz w:val="20"/>
                <w:szCs w:val="20"/>
                <w:lang w:val="en-GB"/>
              </w:rPr>
              <w:t>ARIMA(</w:t>
            </w:r>
            <w:proofErr w:type="gramEnd"/>
            <w:r w:rsidRPr="00725239">
              <w:rPr>
                <w:rFonts w:ascii="Segoe UI" w:hAnsi="Segoe UI" w:cs="Segoe UI"/>
                <w:color w:val="363636"/>
                <w:sz w:val="20"/>
                <w:szCs w:val="20"/>
                <w:lang w:val="en-GB"/>
              </w:rPr>
              <w:t>2,1,2)</w:t>
            </w:r>
          </w:p>
        </w:tc>
        <w:tc>
          <w:tcPr>
            <w:tcW w:w="960" w:type="dxa"/>
            <w:tcBorders>
              <w:top w:val="nil"/>
              <w:left w:val="nil"/>
              <w:bottom w:val="single" w:sz="4" w:space="0" w:color="auto"/>
              <w:right w:val="single" w:sz="4" w:space="0" w:color="auto"/>
            </w:tcBorders>
            <w:shd w:val="clear" w:color="000000" w:fill="FFFFFF"/>
            <w:hideMark/>
          </w:tcPr>
          <w:p w14:paraId="19DAA978"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1.98%</w:t>
            </w:r>
          </w:p>
        </w:tc>
        <w:tc>
          <w:tcPr>
            <w:tcW w:w="960" w:type="dxa"/>
            <w:tcBorders>
              <w:top w:val="nil"/>
              <w:left w:val="nil"/>
              <w:bottom w:val="single" w:sz="4" w:space="0" w:color="auto"/>
              <w:right w:val="single" w:sz="4" w:space="0" w:color="auto"/>
            </w:tcBorders>
            <w:shd w:val="clear" w:color="000000" w:fill="FFFFFF"/>
            <w:hideMark/>
          </w:tcPr>
          <w:p w14:paraId="74A4102C"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3.43%</w:t>
            </w:r>
          </w:p>
        </w:tc>
        <w:tc>
          <w:tcPr>
            <w:tcW w:w="960" w:type="dxa"/>
            <w:tcBorders>
              <w:top w:val="nil"/>
              <w:left w:val="nil"/>
              <w:bottom w:val="single" w:sz="4" w:space="0" w:color="auto"/>
              <w:right w:val="single" w:sz="8" w:space="0" w:color="auto"/>
            </w:tcBorders>
            <w:shd w:val="clear" w:color="000000" w:fill="FFFFFF"/>
            <w:hideMark/>
          </w:tcPr>
          <w:p w14:paraId="550D4EEF"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3.04%</w:t>
            </w:r>
          </w:p>
        </w:tc>
      </w:tr>
      <w:tr w:rsidR="00725239" w:rsidRPr="00725239" w14:paraId="50CD6719" w14:textId="77777777" w:rsidTr="00725239">
        <w:trPr>
          <w:trHeight w:val="399"/>
          <w:jc w:val="center"/>
        </w:trPr>
        <w:tc>
          <w:tcPr>
            <w:tcW w:w="2360" w:type="dxa"/>
            <w:tcBorders>
              <w:top w:val="nil"/>
              <w:left w:val="single" w:sz="8" w:space="0" w:color="auto"/>
              <w:bottom w:val="single" w:sz="8" w:space="0" w:color="auto"/>
              <w:right w:val="single" w:sz="4" w:space="0" w:color="auto"/>
            </w:tcBorders>
            <w:shd w:val="clear" w:color="000000" w:fill="FFFFFF"/>
            <w:hideMark/>
          </w:tcPr>
          <w:p w14:paraId="046B2527" w14:textId="77777777" w:rsidR="00725239" w:rsidRPr="00725239" w:rsidRDefault="00725239" w:rsidP="00725239">
            <w:pPr>
              <w:spacing w:after="0" w:line="240" w:lineRule="auto"/>
              <w:rPr>
                <w:rFonts w:ascii="Segoe UI" w:hAnsi="Segoe UI" w:cs="Segoe UI"/>
                <w:color w:val="363636"/>
                <w:sz w:val="20"/>
                <w:szCs w:val="20"/>
                <w:lang w:val="en-GB"/>
              </w:rPr>
            </w:pPr>
            <w:r w:rsidRPr="00725239">
              <w:rPr>
                <w:rFonts w:ascii="Segoe UI" w:hAnsi="Segoe UI" w:cs="Segoe UI"/>
                <w:color w:val="363636"/>
                <w:sz w:val="20"/>
                <w:szCs w:val="20"/>
                <w:lang w:val="en-GB"/>
              </w:rPr>
              <w:t xml:space="preserve">Maros    </w:t>
            </w:r>
            <w:proofErr w:type="gramStart"/>
            <w:r w:rsidRPr="00725239">
              <w:rPr>
                <w:rFonts w:ascii="Segoe UI" w:hAnsi="Segoe UI" w:cs="Segoe UI"/>
                <w:color w:val="363636"/>
                <w:sz w:val="20"/>
                <w:szCs w:val="20"/>
                <w:lang w:val="en-GB"/>
              </w:rPr>
              <w:t>ARIMA(</w:t>
            </w:r>
            <w:proofErr w:type="gramEnd"/>
            <w:r w:rsidRPr="00725239">
              <w:rPr>
                <w:rFonts w:ascii="Segoe UI" w:hAnsi="Segoe UI" w:cs="Segoe UI"/>
                <w:color w:val="363636"/>
                <w:sz w:val="20"/>
                <w:szCs w:val="20"/>
                <w:lang w:val="en-GB"/>
              </w:rPr>
              <w:t>2, 1, 2)</w:t>
            </w:r>
          </w:p>
        </w:tc>
        <w:tc>
          <w:tcPr>
            <w:tcW w:w="960" w:type="dxa"/>
            <w:tcBorders>
              <w:top w:val="nil"/>
              <w:left w:val="nil"/>
              <w:bottom w:val="single" w:sz="8" w:space="0" w:color="auto"/>
              <w:right w:val="single" w:sz="4" w:space="0" w:color="auto"/>
            </w:tcBorders>
            <w:shd w:val="clear" w:color="000000" w:fill="FFFFFF"/>
            <w:hideMark/>
          </w:tcPr>
          <w:p w14:paraId="1D7D0424"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1.26%</w:t>
            </w:r>
          </w:p>
        </w:tc>
        <w:tc>
          <w:tcPr>
            <w:tcW w:w="960" w:type="dxa"/>
            <w:tcBorders>
              <w:top w:val="nil"/>
              <w:left w:val="nil"/>
              <w:bottom w:val="single" w:sz="8" w:space="0" w:color="auto"/>
              <w:right w:val="single" w:sz="4" w:space="0" w:color="auto"/>
            </w:tcBorders>
            <w:shd w:val="clear" w:color="000000" w:fill="FFFFFF"/>
            <w:hideMark/>
          </w:tcPr>
          <w:p w14:paraId="60148AAE"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3.83%</w:t>
            </w:r>
          </w:p>
        </w:tc>
        <w:tc>
          <w:tcPr>
            <w:tcW w:w="960" w:type="dxa"/>
            <w:tcBorders>
              <w:top w:val="nil"/>
              <w:left w:val="nil"/>
              <w:bottom w:val="single" w:sz="8" w:space="0" w:color="auto"/>
              <w:right w:val="single" w:sz="8" w:space="0" w:color="auto"/>
            </w:tcBorders>
            <w:shd w:val="clear" w:color="000000" w:fill="FFFFFF"/>
            <w:hideMark/>
          </w:tcPr>
          <w:p w14:paraId="0F19187F" w14:textId="77777777" w:rsidR="00725239" w:rsidRPr="00725239" w:rsidRDefault="00725239" w:rsidP="00725239">
            <w:pPr>
              <w:spacing w:after="0" w:line="240" w:lineRule="auto"/>
              <w:jc w:val="right"/>
              <w:rPr>
                <w:rFonts w:ascii="Segoe UI" w:hAnsi="Segoe UI" w:cs="Segoe UI"/>
                <w:color w:val="363636"/>
                <w:sz w:val="20"/>
                <w:szCs w:val="20"/>
                <w:lang w:val="en-GB"/>
              </w:rPr>
            </w:pPr>
            <w:r w:rsidRPr="00725239">
              <w:rPr>
                <w:rFonts w:ascii="Segoe UI" w:hAnsi="Segoe UI" w:cs="Segoe UI"/>
                <w:color w:val="363636"/>
                <w:sz w:val="20"/>
                <w:szCs w:val="20"/>
                <w:lang w:val="en-GB"/>
              </w:rPr>
              <w:t>2.86%</w:t>
            </w:r>
          </w:p>
        </w:tc>
      </w:tr>
    </w:tbl>
    <w:p w14:paraId="222B9043" w14:textId="77777777" w:rsidR="00725239" w:rsidRDefault="00725239" w:rsidP="00725239">
      <w:pPr>
        <w:pStyle w:val="NormalWeb"/>
        <w:rPr>
          <w:noProof/>
        </w:rPr>
      </w:pPr>
    </w:p>
    <w:p w14:paraId="2FD477AB" w14:textId="1F267A39" w:rsidR="00725239" w:rsidRDefault="00725239" w:rsidP="00725239">
      <w:pPr>
        <w:pStyle w:val="NormalWeb"/>
      </w:pPr>
      <w:r>
        <w:rPr>
          <w:noProof/>
        </w:rPr>
        <w:drawing>
          <wp:inline distT="0" distB="0" distL="0" distR="0" wp14:anchorId="282BB53C" wp14:editId="1040C085">
            <wp:extent cx="5760085" cy="6047509"/>
            <wp:effectExtent l="0" t="0" r="0" b="0"/>
            <wp:docPr id="19706956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b="16386"/>
                    <a:stretch/>
                  </pic:blipFill>
                  <pic:spPr bwMode="auto">
                    <a:xfrm>
                      <a:off x="0" y="0"/>
                      <a:ext cx="5760085" cy="6047509"/>
                    </a:xfrm>
                    <a:prstGeom prst="rect">
                      <a:avLst/>
                    </a:prstGeom>
                    <a:noFill/>
                    <a:ln>
                      <a:noFill/>
                    </a:ln>
                    <a:extLst>
                      <a:ext uri="{53640926-AAD7-44D8-BBD7-CCE9431645EC}">
                        <a14:shadowObscured xmlns:a14="http://schemas.microsoft.com/office/drawing/2010/main"/>
                      </a:ext>
                    </a:extLst>
                  </pic:spPr>
                </pic:pic>
              </a:graphicData>
            </a:graphic>
          </wp:inline>
        </w:drawing>
      </w:r>
    </w:p>
    <w:p w14:paraId="33848CA8" w14:textId="1E03ECD6" w:rsidR="0060650E" w:rsidRDefault="0060650E">
      <w:r>
        <w:br w:type="page"/>
      </w:r>
    </w:p>
    <w:p w14:paraId="7094562A" w14:textId="77777777" w:rsidR="00C903D6" w:rsidRPr="000B6950" w:rsidRDefault="00C903D6" w:rsidP="00313C4C"/>
    <w:p w14:paraId="456D452F" w14:textId="05916B51" w:rsidR="006A5EB3" w:rsidRPr="000B6950" w:rsidRDefault="006A5EB3" w:rsidP="005F7F00">
      <w:pPr>
        <w:rPr>
          <w:i/>
          <w:color w:val="44546A"/>
          <w:sz w:val="18"/>
          <w:szCs w:val="18"/>
        </w:rPr>
      </w:pPr>
    </w:p>
    <w:p w14:paraId="0AD220A8" w14:textId="77777777" w:rsidR="006A5EB3" w:rsidRPr="000B6950" w:rsidRDefault="00000000">
      <w:r w:rsidRPr="000B6950">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Squared</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w:t>
      </w:r>
      <w:proofErr w:type="spellStart"/>
      <w:r w:rsidRPr="000B6950">
        <w:rPr>
          <w:color w:val="000000"/>
        </w:rPr>
        <w:t>Relative</w:t>
      </w:r>
      <w:proofErr w:type="spellEnd"/>
      <w:r w:rsidRPr="000B6950">
        <w:rPr>
          <w:color w:val="000000"/>
        </w:rPr>
        <w:t xml:space="preserve"> </w:t>
      </w:r>
      <w:proofErr w:type="spellStart"/>
      <w:r w:rsidRPr="000B6950">
        <w:rPr>
          <w:color w:val="000000"/>
        </w:rPr>
        <w:t>Root</w:t>
      </w:r>
      <w:proofErr w:type="spellEnd"/>
      <w:r w:rsidRPr="000B6950">
        <w:rPr>
          <w:color w:val="000000"/>
        </w:rPr>
        <w:t xml:space="preserve"> </w:t>
      </w:r>
      <w:proofErr w:type="spellStart"/>
      <w:r w:rsidRPr="000B6950">
        <w:rPr>
          <w:color w:val="000000"/>
        </w:rPr>
        <w:t>Mean</w:t>
      </w:r>
      <w:proofErr w:type="spellEnd"/>
      <w:r w:rsidRPr="000B6950">
        <w:rPr>
          <w:color w:val="000000"/>
        </w:rPr>
        <w:t xml:space="preserve"> </w:t>
      </w:r>
      <w:proofErr w:type="spellStart"/>
      <w:r w:rsidRPr="000B6950">
        <w:rPr>
          <w:color w:val="000000"/>
        </w:rPr>
        <w:t>Square</w:t>
      </w:r>
      <w:proofErr w:type="spellEnd"/>
      <w:r w:rsidRPr="000B6950">
        <w:rPr>
          <w:color w:val="000000"/>
        </w:rPr>
        <w:t xml:space="preserve"> </w:t>
      </w:r>
      <w:proofErr w:type="spellStart"/>
      <w:r w:rsidRPr="000B6950">
        <w:rPr>
          <w:color w:val="000000"/>
        </w:rPr>
        <w:t>Error</w:t>
      </w:r>
      <w:proofErr w:type="spellEnd"/>
      <w:r w:rsidRPr="000B6950">
        <w:rPr>
          <w:color w:val="000000"/>
        </w:rPr>
        <w:t xml:space="preserve">,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p w14:paraId="73E90D81" w14:textId="36891EA0" w:rsidR="006A5EB3" w:rsidRDefault="00000000" w:rsidP="00EB3A06">
      <w:pPr>
        <w:pBdr>
          <w:top w:val="nil"/>
          <w:left w:val="nil"/>
          <w:bottom w:val="nil"/>
          <w:right w:val="nil"/>
          <w:between w:val="nil"/>
        </w:pBdr>
        <w:jc w:val="both"/>
        <w:rPr>
          <w:color w:val="000000"/>
        </w:rPr>
      </w:pPr>
      <w:r w:rsidRPr="000B6950">
        <w:rPr>
          <w:color w:val="000000"/>
        </w:rPr>
        <w:t xml:space="preserve">A képletekben n az adatok száma, </w:t>
      </w:r>
      <w:proofErr w:type="spellStart"/>
      <w:r w:rsidRPr="000B6950">
        <w:rPr>
          <w:color w:val="000000"/>
        </w:rPr>
        <w:t>y</w:t>
      </w:r>
      <w:r w:rsidRPr="000B6950">
        <w:rPr>
          <w:color w:val="000000"/>
          <w:vertAlign w:val="subscript"/>
        </w:rPr>
        <w:t>i</w:t>
      </w:r>
      <w:proofErr w:type="spellEnd"/>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w:t>
      </w:r>
      <w:r w:rsidR="00725239">
        <w:rPr>
          <w:color w:val="000000"/>
        </w:rPr>
        <w:t xml:space="preserve"> és MAPE</w:t>
      </w:r>
      <w:r w:rsidRPr="000B6950">
        <w:rPr>
          <w:color w:val="000000"/>
        </w:rPr>
        <w:t xml:space="preserve"> értékeket az egyes modellekre</w:t>
      </w:r>
      <w:r w:rsidR="00725239">
        <w:rPr>
          <w:color w:val="000000"/>
        </w:rPr>
        <w:t>:</w:t>
      </w:r>
    </w:p>
    <w:p w14:paraId="5C79B87F" w14:textId="77777777" w:rsidR="00725239" w:rsidRPr="000B6950" w:rsidRDefault="00725239" w:rsidP="00EB3A06">
      <w:pPr>
        <w:pBdr>
          <w:top w:val="nil"/>
          <w:left w:val="nil"/>
          <w:bottom w:val="nil"/>
          <w:right w:val="nil"/>
          <w:between w:val="nil"/>
        </w:pBdr>
        <w:jc w:val="both"/>
        <w:rPr>
          <w:color w:val="000000"/>
        </w:rPr>
      </w:pP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25" w:name="_Toc159784278"/>
      <w:bookmarkStart w:id="26" w:name="_Toc159850590"/>
      <w:r w:rsidRPr="000B6950">
        <w:lastRenderedPageBreak/>
        <w:t xml:space="preserve">4 </w:t>
      </w:r>
      <w:r w:rsidR="00765B8C" w:rsidRPr="000B6950">
        <w:t>Neurális hálózato</w:t>
      </w:r>
      <w:r w:rsidR="00D8551C" w:rsidRPr="000B6950">
        <w:t>k</w:t>
      </w:r>
      <w:bookmarkEnd w:id="25"/>
      <w:bookmarkEnd w:id="26"/>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 xml:space="preserve">Rejtett rétegek: Ezek az a rétegek, amelyek a bemeneti adatokat feldolgozzák és összetettebb </w:t>
      </w:r>
      <w:proofErr w:type="spellStart"/>
      <w:r w:rsidRPr="000B6950">
        <w:t>mintázatokat</w:t>
      </w:r>
      <w:proofErr w:type="spellEnd"/>
      <w:r w:rsidRPr="000B6950">
        <w:t xml:space="preserve">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w:t>
      </w:r>
      <w:proofErr w:type="spellStart"/>
      <w:r w:rsidRPr="000B6950">
        <w:t>recall</w:t>
      </w:r>
      <w:proofErr w:type="spellEnd"/>
      <w:r w:rsidRPr="000B6950">
        <w:t>)</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w:t>
      </w:r>
      <w:proofErr w:type="spellStart"/>
      <w:r w:rsidR="00F73B98" w:rsidRPr="000B6950">
        <w:t>epoch</w:t>
      </w:r>
      <w:proofErr w:type="spellEnd"/>
      <w:r w:rsidR="00F73B98" w:rsidRPr="000B6950">
        <w:t xml:space="preserve">)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61B6F65F"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32634D">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27" w:name="_Toc159784279"/>
      <w:bookmarkStart w:id="28" w:name="_Toc159850591"/>
      <w:r w:rsidRPr="000B6950">
        <w:lastRenderedPageBreak/>
        <w:t>4.1 Neuronok</w:t>
      </w:r>
      <w:bookmarkEnd w:id="27"/>
      <w:bookmarkEnd w:id="28"/>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3"/>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w:t>
      </w:r>
      <w:proofErr w:type="spellStart"/>
      <w:r w:rsidRPr="000B6950">
        <w:rPr>
          <w:i/>
          <w:iCs/>
        </w:rPr>
        <w:t>x</w:t>
      </w:r>
      <w:r w:rsidR="00631B96">
        <w:rPr>
          <w:i/>
          <w:iCs/>
        </w:rPr>
        <w:t>.</w:t>
      </w:r>
      <w:r w:rsidRPr="000B6950">
        <w:rPr>
          <w:i/>
          <w:iCs/>
          <w:vertAlign w:val="subscript"/>
        </w:rPr>
        <w:t>i</w:t>
      </w:r>
      <w:proofErr w:type="spellEnd"/>
      <w:r w:rsidR="00631B96">
        <w:rPr>
          <w:i/>
          <w:iCs/>
          <w:vertAlign w:val="subscript"/>
        </w:rPr>
        <w:t>..</w:t>
      </w:r>
      <w:r w:rsidRPr="000B6950">
        <w:rPr>
          <w:i/>
          <w:iCs/>
        </w:rPr>
        <w:t>..</w:t>
      </w:r>
      <w:r w:rsidR="008376A3" w:rsidRPr="000B6950">
        <w:rPr>
          <w:i/>
          <w:iCs/>
        </w:rPr>
        <w:t>,</w:t>
      </w:r>
      <w:r w:rsidRPr="000B6950">
        <w:rPr>
          <w:i/>
          <w:iCs/>
        </w:rPr>
        <w:t xml:space="preserve"> </w:t>
      </w:r>
      <w:proofErr w:type="spellStart"/>
      <w:r w:rsidRPr="000B6950">
        <w:rPr>
          <w:i/>
          <w:iCs/>
        </w:rPr>
        <w:t>x</w:t>
      </w:r>
      <w:r w:rsidRPr="000B6950">
        <w:rPr>
          <w:i/>
          <w:iCs/>
          <w:vertAlign w:val="subscript"/>
        </w:rPr>
        <w:t>N</w:t>
      </w:r>
      <w:proofErr w:type="spellEnd"/>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w:t>
      </w:r>
      <w:proofErr w:type="spellStart"/>
      <w:r w:rsidR="00004062" w:rsidRPr="000B6950">
        <w:rPr>
          <w:i/>
          <w:iCs/>
        </w:rPr>
        <w:t>x</w:t>
      </w:r>
      <w:r w:rsidR="00004062" w:rsidRPr="000B6950">
        <w:rPr>
          <w:i/>
          <w:iCs/>
          <w:vertAlign w:val="subscript"/>
        </w:rPr>
        <w:t>N</w:t>
      </w:r>
      <w:proofErr w:type="spellEnd"/>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egy konstans bemenet, azaz az eltolási érték (</w:t>
      </w:r>
      <w:proofErr w:type="spellStart"/>
      <w:r w:rsidR="009C6E3A" w:rsidRPr="000B6950">
        <w:rPr>
          <w:iCs/>
        </w:rPr>
        <w:t>bias</w:t>
      </w:r>
      <w:proofErr w:type="spellEnd"/>
      <w:r w:rsidR="009C6E3A" w:rsidRPr="000B6950">
        <w:rPr>
          <w:iCs/>
        </w:rPr>
        <w:t xml:space="preserve">),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proofErr w:type="spellStart"/>
      <w:r w:rsidRPr="000B6950">
        <w:rPr>
          <w:i/>
        </w:rPr>
        <w:t>w</w:t>
      </w:r>
      <w:r w:rsidRPr="000B6950">
        <w:rPr>
          <w:i/>
          <w:vertAlign w:val="subscript"/>
        </w:rPr>
        <w:t>i</w:t>
      </w:r>
      <w:proofErr w:type="spellEnd"/>
      <w:r w:rsidR="00B84857" w:rsidRPr="000B6950">
        <w:t xml:space="preserve">: </w:t>
      </w:r>
      <w:r w:rsidR="002E103D" w:rsidRPr="000B6950">
        <w:t>az i-</w:t>
      </w:r>
      <w:proofErr w:type="spellStart"/>
      <w:r w:rsidR="002E103D" w:rsidRPr="000B6950">
        <w:t>edik</w:t>
      </w:r>
      <w:proofErr w:type="spellEnd"/>
      <w:r w:rsidR="002E103D" w:rsidRPr="000B6950">
        <w:t xml:space="preserve">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proofErr w:type="gramStart"/>
      <w:r w:rsidR="00375989" w:rsidRPr="000B6950">
        <w:rPr>
          <w:i/>
          <w:iCs/>
        </w:rPr>
        <w:t xml:space="preserve"> ..</w:t>
      </w:r>
      <w:proofErr w:type="spellStart"/>
      <w:proofErr w:type="gramEnd"/>
      <w:r w:rsidR="00375989" w:rsidRPr="000B6950">
        <w:rPr>
          <w:i/>
          <w:iCs/>
        </w:rPr>
        <w:t>w</w:t>
      </w:r>
      <w:r w:rsidR="00375989" w:rsidRPr="000B6950">
        <w:rPr>
          <w:i/>
          <w:iCs/>
          <w:vertAlign w:val="subscript"/>
        </w:rPr>
        <w:t>i</w:t>
      </w:r>
      <w:proofErr w:type="spellEnd"/>
      <w:r w:rsidR="00375989" w:rsidRPr="000B6950">
        <w:rPr>
          <w:i/>
          <w:iCs/>
        </w:rPr>
        <w:t xml:space="preserve">.. </w:t>
      </w:r>
      <w:proofErr w:type="spellStart"/>
      <w:r w:rsidR="00375989" w:rsidRPr="000B6950">
        <w:rPr>
          <w:i/>
          <w:iCs/>
        </w:rPr>
        <w:t>w</w:t>
      </w:r>
      <w:r w:rsidR="00375989" w:rsidRPr="000B6950">
        <w:rPr>
          <w:i/>
          <w:iCs/>
          <w:vertAlign w:val="subscript"/>
        </w:rPr>
        <w:t>N</w:t>
      </w:r>
      <w:proofErr w:type="spellEnd"/>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w:t>
      </w:r>
      <w:proofErr w:type="spellStart"/>
      <w:r w:rsidR="000913D2" w:rsidRPr="000B6950">
        <w:t>finomhangolni</w:t>
      </w:r>
      <w:proofErr w:type="spellEnd"/>
      <w:r w:rsidR="000913D2" w:rsidRPr="000B6950">
        <w:t xml:space="preserve">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w:t>
      </w:r>
      <w:proofErr w:type="spellStart"/>
      <w:r w:rsidR="00E363F8" w:rsidRPr="000B6950">
        <w:t>phi</w:t>
      </w:r>
      <w:proofErr w:type="spellEnd"/>
      <w:r w:rsidR="00E363F8" w:rsidRPr="000B6950">
        <w:t>)</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w:t>
      </w:r>
      <w:proofErr w:type="spellStart"/>
      <w:r w:rsidR="00CF52D6" w:rsidRPr="000B6950">
        <w:rPr>
          <w:iCs/>
        </w:rPr>
        <w:t>activation</w:t>
      </w:r>
      <w:proofErr w:type="spellEnd"/>
      <w:r w:rsidR="00CF52D6" w:rsidRPr="000B6950">
        <w:rPr>
          <w:iCs/>
        </w:rPr>
        <w:t>)</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7429347B"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32634D">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29" w:name="_Toc159784280"/>
      <w:bookmarkStart w:id="30" w:name="_Toc159850592"/>
      <w:r w:rsidRPr="000B6950">
        <w:lastRenderedPageBreak/>
        <w:t xml:space="preserve">4.2 </w:t>
      </w:r>
      <w:r w:rsidR="00B542CC" w:rsidRPr="000B6950">
        <w:t>Aktivációs függvények</w:t>
      </w:r>
      <w:bookmarkEnd w:id="29"/>
      <w:bookmarkEnd w:id="30"/>
    </w:p>
    <w:p w14:paraId="057E540C" w14:textId="2EB273EF" w:rsidR="00A54978" w:rsidRPr="000B6950" w:rsidRDefault="008838F6" w:rsidP="00E13AB8">
      <w:pPr>
        <w:jc w:val="both"/>
      </w:pPr>
      <w:r w:rsidRPr="000B6950">
        <w:t xml:space="preserve">Az aktivációs függvények matematikai függvények, amelyek meghatározzák egy neurális hálózat </w:t>
      </w:r>
      <w:proofErr w:type="spellStart"/>
      <w:r w:rsidRPr="000B6950">
        <w:t>rétegeinek</w:t>
      </w:r>
      <w:proofErr w:type="spellEnd"/>
      <w:r w:rsidRPr="000B6950">
        <w:t xml:space="preserve">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32634D">
            <w:rPr>
              <w:noProof/>
            </w:rPr>
            <w:t xml:space="preserve"> (Brassai, 2019)</w:t>
          </w:r>
          <w:r w:rsidR="009D3676" w:rsidRPr="000B6950">
            <w:fldChar w:fldCharType="end"/>
          </w:r>
        </w:sdtContent>
      </w:sdt>
    </w:p>
    <w:p w14:paraId="4CBEE18F" w14:textId="7770EB2E" w:rsidR="00D66C5E" w:rsidRPr="000B6950" w:rsidRDefault="00A54978" w:rsidP="00D23C87">
      <w:pPr>
        <w:jc w:val="both"/>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a logisztikus (</w:t>
      </w:r>
      <w:proofErr w:type="spellStart"/>
      <w:r w:rsidR="00253610" w:rsidRPr="000B6950">
        <w:t>szigmoid</w:t>
      </w:r>
      <w:proofErr w:type="spellEnd"/>
      <w:r w:rsidR="00253610" w:rsidRPr="000B6950">
        <w:t xml:space="preserve">), </w:t>
      </w:r>
      <w:r w:rsidR="002900C3" w:rsidRPr="000B6950">
        <w:t xml:space="preserve">tangens hiperbolikus, </w:t>
      </w:r>
      <w:proofErr w:type="spellStart"/>
      <w:r w:rsidR="00315DB1" w:rsidRPr="000B6950">
        <w:t>ReL</w:t>
      </w:r>
      <w:r w:rsidR="000E145A">
        <w:t>U</w:t>
      </w:r>
      <w:proofErr w:type="spellEnd"/>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w:t>
      </w:r>
      <w:proofErr w:type="spellStart"/>
      <w:r w:rsidR="00F07166">
        <w:t>ReLu</w:t>
      </w:r>
      <w:proofErr w:type="spellEnd"/>
      <w:r w:rsidR="00F07166">
        <w:t xml:space="preserve">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32634D" w:rsidRPr="0032634D">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 xml:space="preserve">a </w:t>
      </w:r>
      <w:proofErr w:type="spellStart"/>
      <w:r w:rsidR="006D3670">
        <w:t>ReL</w:t>
      </w:r>
      <w:r w:rsidR="003920F4">
        <w:t>U</w:t>
      </w:r>
      <w:proofErr w:type="spellEnd"/>
      <w:r w:rsidR="006D3670">
        <w:t xml:space="preserve"> megfelelőnek bizonyult. </w:t>
      </w:r>
      <w:r w:rsidR="006D3670" w:rsidRPr="006D3670">
        <w:t xml:space="preserve">Mivel munkanélküliségi rátát modellezi, a ráta arányt jelent, tehát a kimenet is egy arányt jelent, azaz az f függvénye 0-ad rendű homogén, azaz skála-invariáns, így elvi szempontból a </w:t>
      </w:r>
      <w:proofErr w:type="spellStart"/>
      <w:r w:rsidR="006D3670" w:rsidRPr="006D3670">
        <w:t>ReLU</w:t>
      </w:r>
      <w:proofErr w:type="spellEnd"/>
      <w:r w:rsidR="006D3670" w:rsidRPr="006D3670">
        <w:t xml:space="preserve"> függvények használhatóak</w:t>
      </w:r>
      <w:r w:rsidR="00220911">
        <w:t>.</w:t>
      </w:r>
      <w:r w:rsidR="00E53A8E">
        <w:br/>
      </w:r>
      <w:r w:rsidR="00FE089A">
        <w:rPr>
          <w:b/>
          <w:bCs/>
        </w:rPr>
        <w:t xml:space="preserve">A </w:t>
      </w:r>
      <w:proofErr w:type="spellStart"/>
      <w:r w:rsidR="00D66C5E" w:rsidRPr="000B6950">
        <w:rPr>
          <w:b/>
          <w:bCs/>
        </w:rPr>
        <w:t>ReLU</w:t>
      </w:r>
      <w:proofErr w:type="spellEnd"/>
      <w:r w:rsidR="00D66C5E" w:rsidRPr="000B6950">
        <w:t xml:space="preserve"> (</w:t>
      </w:r>
      <w:proofErr w:type="spellStart"/>
      <w:r w:rsidR="00D66C5E" w:rsidRPr="000B6950">
        <w:t>Rectified</w:t>
      </w:r>
      <w:proofErr w:type="spellEnd"/>
      <w:r w:rsidR="00D66C5E" w:rsidRPr="000B6950">
        <w:t xml:space="preserve"> </w:t>
      </w:r>
      <w:proofErr w:type="spellStart"/>
      <w:r w:rsidR="00D66C5E" w:rsidRPr="000B6950">
        <w:t>Linear</w:t>
      </w:r>
      <w:proofErr w:type="spellEnd"/>
      <w:r w:rsidR="00D66C5E" w:rsidRPr="000B6950">
        <w:t xml:space="preserve">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015AB961">
            <wp:extent cx="3811211" cy="2066925"/>
            <wp:effectExtent l="171450" t="171450" r="189865" b="20002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55268" cy="20908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proofErr w:type="spellStart"/>
      <w:r w:rsidR="002B5850" w:rsidRPr="000B6950">
        <w:t>ReLu</w:t>
      </w:r>
      <w:proofErr w:type="spellEnd"/>
      <w:r w:rsidR="002B5850" w:rsidRPr="000B6950">
        <w:t xml:space="preserve"> (</w:t>
      </w:r>
      <w:proofErr w:type="spellStart"/>
      <w:r w:rsidR="002B5850" w:rsidRPr="000B6950">
        <w:t>Rectified</w:t>
      </w:r>
      <w:proofErr w:type="spellEnd"/>
      <w:r w:rsidR="002B5850" w:rsidRPr="000B6950">
        <w:t xml:space="preserve"> </w:t>
      </w:r>
      <w:proofErr w:type="spellStart"/>
      <w:r w:rsidR="002B5850" w:rsidRPr="000B6950">
        <w:t>Linear</w:t>
      </w:r>
      <w:proofErr w:type="spellEnd"/>
      <w:r w:rsidR="002B5850" w:rsidRPr="000B6950">
        <w:t xml:space="preserve">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54422CB4"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w:t>
      </w:r>
      <w:proofErr w:type="spellStart"/>
      <w:r w:rsidR="00E5188D" w:rsidRPr="000B6950">
        <w:t>szigmoid</w:t>
      </w:r>
      <w:proofErr w:type="spellEnd"/>
      <w:r w:rsidR="00E5188D" w:rsidRPr="000B6950">
        <w:t xml:space="preserve">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32634D">
            <w:rPr>
              <w:noProof/>
            </w:rPr>
            <w:t>(Brassai, 2019)</w:t>
          </w:r>
          <w:r w:rsidR="00AE5DFE" w:rsidRPr="000B6950">
            <w:fldChar w:fldCharType="end"/>
          </w:r>
        </w:sdtContent>
      </w:sdt>
    </w:p>
    <w:p w14:paraId="7B1B2971" w14:textId="3D12BDD8" w:rsidR="005B4B7C" w:rsidRDefault="00384667" w:rsidP="00384667">
      <w:pPr>
        <w:pStyle w:val="Heading2"/>
      </w:pPr>
      <w:bookmarkStart w:id="31" w:name="_Toc159784281"/>
      <w:bookmarkStart w:id="32" w:name="_Toc159850593"/>
      <w:r w:rsidRPr="000B6950">
        <w:t>4.3 Perceptron</w:t>
      </w:r>
      <w:r w:rsidR="008E2CE7">
        <w:t>, MLP</w:t>
      </w:r>
      <w:bookmarkEnd w:id="31"/>
      <w:bookmarkEnd w:id="32"/>
    </w:p>
    <w:p w14:paraId="61CFCCC1" w14:textId="73952CFA" w:rsidR="006B7CEF" w:rsidRDefault="004034C6" w:rsidP="002F6377">
      <w:pPr>
        <w:jc w:val="both"/>
      </w:pPr>
      <w:r w:rsidRPr="004034C6">
        <w:t xml:space="preserve">A perceptron egy régebbi típusú mesterséges neurális hálózat, mely az </w:t>
      </w:r>
      <w:proofErr w:type="spellStart"/>
      <w:r w:rsidRPr="004034C6">
        <w:t>előrecsatolt</w:t>
      </w:r>
      <w:proofErr w:type="spellEnd"/>
      <w:r w:rsidRPr="004034C6">
        <w:t xml:space="preserve"> struktúrára épül.</w:t>
      </w:r>
      <w:r w:rsidR="003B39ED" w:rsidRPr="003B39ED">
        <w:t xml:space="preserve"> Egyrétegű </w:t>
      </w:r>
      <w:proofErr w:type="spellStart"/>
      <w:r w:rsidR="003B39ED" w:rsidRPr="003B39ED">
        <w:t>előrecsatolt</w:t>
      </w:r>
      <w:proofErr w:type="spellEnd"/>
      <w:r w:rsidR="003B39ED" w:rsidRPr="003B39ED">
        <w:t xml:space="preserve">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w:t>
      </w:r>
      <w:proofErr w:type="spellStart"/>
      <w:r w:rsidR="002F6377">
        <w:t>Rosenblatt</w:t>
      </w:r>
      <w:proofErr w:type="spellEnd"/>
      <w:r w:rsidR="002F6377">
        <w:t xml:space="preserve">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 xml:space="preserve">lineárisan </w:t>
      </w:r>
      <w:proofErr w:type="spellStart"/>
      <w:r w:rsidR="002F6377">
        <w:t>szeparáható</w:t>
      </w:r>
      <w:proofErr w:type="spellEnd"/>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0EB132A3" w:rsidR="00B30551" w:rsidRDefault="00B30551" w:rsidP="00B30551">
      <w:pPr>
        <w:pStyle w:val="Caption"/>
        <w:jc w:val="center"/>
      </w:pPr>
      <w:r>
        <w:t>Egy perceptron felépítése</w:t>
      </w:r>
    </w:p>
    <w:p w14:paraId="61206F40" w14:textId="60ECC285" w:rsidR="001C3B0F" w:rsidRDefault="0026187C" w:rsidP="008E2CE7">
      <w:pPr>
        <w:jc w:val="both"/>
      </w:pPr>
      <w:r>
        <w:t xml:space="preserve">Az egyszerű perceptron képtelen bonyolultabb feladatok megoldására, viszont a több </w:t>
      </w:r>
      <w:r w:rsidR="009E0716">
        <w:t xml:space="preserve">perceptron </w:t>
      </w:r>
      <w:r>
        <w:t>rétegből álló hálók</w:t>
      </w:r>
      <w:r w:rsidR="006331BE">
        <w:t xml:space="preserve"> (</w:t>
      </w:r>
      <w:r w:rsidR="0069496D">
        <w:t xml:space="preserve">a </w:t>
      </w:r>
      <w:proofErr w:type="spellStart"/>
      <w:r w:rsidR="006331BE">
        <w:t>multilayer</w:t>
      </w:r>
      <w:proofErr w:type="spellEnd"/>
      <w:r w:rsidR="006331BE">
        <w:t xml:space="preserve"> perceptron,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 xml:space="preserve">az információ </w:t>
      </w:r>
      <w:r w:rsidR="00F823DC">
        <w:t xml:space="preserve">egy irányba </w:t>
      </w:r>
      <w:r w:rsidR="00DB32DD">
        <w:t>halad</w:t>
      </w:r>
      <w:r w:rsidR="000F5EC9">
        <w:t xml:space="preserve">, tehát nincsenek </w:t>
      </w:r>
      <w:r w:rsidR="003966F0">
        <w:t>elemi visszacsatolások</w:t>
      </w:r>
      <w:r w:rsidR="008076B1">
        <w:t xml:space="preserve"> (nem </w:t>
      </w:r>
      <w:proofErr w:type="spellStart"/>
      <w:r w:rsidR="008076B1">
        <w:t>rekurrens</w:t>
      </w:r>
      <w:proofErr w:type="spellEnd"/>
      <w:r w:rsidR="008076B1">
        <w:t>)</w:t>
      </w:r>
      <w:r w:rsidR="001A7082">
        <w:t>, vagyis</w:t>
      </w:r>
      <w:r w:rsidR="000F5EC9">
        <w:t xml:space="preserve"> </w:t>
      </w:r>
      <w:r w:rsidR="00415155">
        <w:t xml:space="preserve">a hálószerkezet </w:t>
      </w:r>
      <w:proofErr w:type="spellStart"/>
      <w:r w:rsidR="000F5EC9">
        <w:t>előrecsato</w:t>
      </w:r>
      <w:r w:rsidR="00415155">
        <w:t>lt</w:t>
      </w:r>
      <w:proofErr w:type="spellEnd"/>
      <w:r w:rsidR="00DB32DD">
        <w:t xml:space="preserve">. </w:t>
      </w:r>
      <w:r w:rsidR="00E563FF">
        <w:t>Az egyes neuronok</w:t>
      </w:r>
      <w:r w:rsidR="0076255B">
        <w:t xml:space="preserve"> kimenete</w:t>
      </w:r>
      <w:r w:rsidR="00E563FF">
        <w:t xml:space="preserve"> a</w:t>
      </w:r>
      <w:r w:rsidR="00DB32DD">
        <w:t xml:space="preserve"> vele </w:t>
      </w:r>
      <w:r w:rsidR="001C3FA1">
        <w:t xml:space="preserve">összekapcsolt, </w:t>
      </w:r>
      <w:r w:rsidR="00DB32DD">
        <w:t xml:space="preserve">következő </w:t>
      </w:r>
      <w:proofErr w:type="spellStart"/>
      <w:r w:rsidR="00DB32DD">
        <w:t>rétegbeli</w:t>
      </w:r>
      <w:proofErr w:type="spellEnd"/>
      <w:r w:rsidR="00DB32DD">
        <w:t xml:space="preserve">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w:t>
      </w:r>
      <w:proofErr w:type="spellStart"/>
      <w:r w:rsidR="008A5092">
        <w:t>deep</w:t>
      </w:r>
      <w:proofErr w:type="spellEnd"/>
      <w:r w:rsidR="008A5092">
        <w:t xml:space="preserve"> </w:t>
      </w:r>
      <w:proofErr w:type="spellStart"/>
      <w:r w:rsidR="008A5092">
        <w:t>learning</w:t>
      </w:r>
      <w:proofErr w:type="spellEnd"/>
      <w:r w:rsidR="008A5092">
        <w:t>-re, vagyis a mély tanulásra</w:t>
      </w:r>
      <w:r w:rsidR="004A2111">
        <w:t xml:space="preserve">, amely során </w:t>
      </w:r>
      <w:r w:rsidR="004A2111" w:rsidRPr="004A2111">
        <w:t xml:space="preserve">összetettebb </w:t>
      </w:r>
      <w:proofErr w:type="spellStart"/>
      <w:r w:rsidR="004A2111" w:rsidRPr="004A2111">
        <w:t>mintázatokat</w:t>
      </w:r>
      <w:proofErr w:type="spellEnd"/>
      <w:r w:rsidR="004A2111" w:rsidRPr="004A2111">
        <w:t xml:space="preserve"> és hierarchikus jellemzőket tanulhatnak meg.</w:t>
      </w:r>
    </w:p>
    <w:p w14:paraId="7DA9807B" w14:textId="3991884A"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32634D" w:rsidRPr="0032634D">
            <w:rPr>
              <w:noProof/>
              <w:lang w:val="en-GB"/>
            </w:rPr>
            <w:t>(Brassai, 2019)</w:t>
          </w:r>
          <w:r w:rsidR="00616945">
            <w:fldChar w:fldCharType="end"/>
          </w:r>
        </w:sdtContent>
      </w:sdt>
    </w:p>
    <w:p w14:paraId="29E3B1BC" w14:textId="6360DE16" w:rsidR="00051F23" w:rsidRDefault="00051F23" w:rsidP="00051F23">
      <w:pPr>
        <w:pStyle w:val="Heading2"/>
      </w:pPr>
      <w:bookmarkStart w:id="33" w:name="_Toc159784282"/>
      <w:bookmarkStart w:id="34" w:name="_Toc159850594"/>
      <w:r>
        <w:t xml:space="preserve">4.4 </w:t>
      </w:r>
      <w:r w:rsidR="003B41A9">
        <w:t>F</w:t>
      </w:r>
      <w:r w:rsidR="005F0609">
        <w:t xml:space="preserve">elhasznált </w:t>
      </w:r>
      <w:bookmarkEnd w:id="33"/>
      <w:bookmarkEnd w:id="34"/>
      <w:r w:rsidR="00F47EEF">
        <w:t>tanítás</w:t>
      </w:r>
      <w:r w:rsidR="009F2040">
        <w:t>i</w:t>
      </w:r>
      <w:r w:rsidR="00F47EEF">
        <w:t xml:space="preserve"> stratégi</w:t>
      </w:r>
      <w:r w:rsidR="003B41A9">
        <w:t>a</w:t>
      </w:r>
    </w:p>
    <w:p w14:paraId="66A6D91A" w14:textId="10CF6108"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32634D" w:rsidRPr="0032634D">
            <w:rPr>
              <w:noProof/>
              <w:lang w:val="en-GB"/>
            </w:rPr>
            <w:t>(Brassai, 2019)</w:t>
          </w:r>
          <w:r w:rsidR="00463E46">
            <w:fldChar w:fldCharType="end"/>
          </w:r>
        </w:sdtContent>
      </w:sdt>
    </w:p>
    <w:p w14:paraId="64599BE8" w14:textId="22CA1749" w:rsidR="00424EC6" w:rsidRDefault="004D1653" w:rsidP="003B2F81">
      <w:pPr>
        <w:jc w:val="both"/>
      </w:pPr>
      <w:r>
        <w:t xml:space="preserve">Én </w:t>
      </w:r>
      <w:r w:rsidR="00C6391A">
        <w:t>a</w:t>
      </w:r>
      <w:r w:rsidR="00C947DD">
        <w:t xml:space="preserve"> </w:t>
      </w:r>
      <w:r w:rsidR="00C6391A">
        <w:t>felügyelt</w:t>
      </w:r>
      <w:r w:rsidR="00082CFC">
        <w:t xml:space="preserve">, </w:t>
      </w:r>
      <w:r w:rsidR="00B63868">
        <w:t>más szóval</w:t>
      </w:r>
      <w:r w:rsidR="00C87C5B">
        <w:t xml:space="preserve"> az</w:t>
      </w:r>
      <w:r w:rsidR="00082CFC">
        <w:t xml:space="preserve"> ellenőrzött</w:t>
      </w:r>
      <w:r w:rsidR="00C6391A">
        <w:t xml:space="preserve"> tanulás</w:t>
      </w:r>
      <w:r w:rsidR="00272D1F">
        <w:t xml:space="preserve"> (</w:t>
      </w:r>
      <w:proofErr w:type="spellStart"/>
      <w:r w:rsidR="00272D1F" w:rsidRPr="00C6391A">
        <w:t>supervised</w:t>
      </w:r>
      <w:proofErr w:type="spellEnd"/>
      <w:r w:rsidR="00272D1F" w:rsidRPr="00C6391A">
        <w:t xml:space="preserve"> </w:t>
      </w:r>
      <w:proofErr w:type="spellStart"/>
      <w:r w:rsidR="00272D1F" w:rsidRPr="00C6391A">
        <w:t>learning</w:t>
      </w:r>
      <w:proofErr w:type="spellEnd"/>
      <w:r w:rsidR="00272D1F">
        <w:t xml:space="preserve">) </w:t>
      </w:r>
      <w:r w:rsidR="00073570">
        <w:t>módszerét</w:t>
      </w:r>
      <w:r w:rsidR="0092328E">
        <w:t xml:space="preserve"> </w:t>
      </w:r>
      <w:r w:rsidR="006B6DCE">
        <w:t>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 xml:space="preserve">a </w:t>
      </w:r>
      <w:r w:rsidR="004118FA">
        <w:t>hálónak</w:t>
      </w:r>
      <w:r w:rsidR="00A35DEE">
        <w:t xml:space="preserve">, amely </w:t>
      </w:r>
      <w:r w:rsidR="00F931A8">
        <w:t xml:space="preserve">bemeneti </w:t>
      </w:r>
      <w:r w:rsidR="00EB0854">
        <w:t xml:space="preserve">adatokból </w:t>
      </w:r>
      <w:r w:rsidR="002C15E0">
        <w:t>(</w:t>
      </w:r>
      <w:r w:rsidR="0066293A">
        <w:t>független változó</w:t>
      </w:r>
      <w:r w:rsidR="002C15E0">
        <w:t>)</w:t>
      </w:r>
      <w:r w:rsidR="009F4F27">
        <w:t xml:space="preserve"> </w:t>
      </w:r>
      <w:r w:rsidR="00F931A8">
        <w:t xml:space="preserve">és </w:t>
      </w:r>
      <w:r w:rsidR="00AA0DE3">
        <w:t xml:space="preserve">az </w:t>
      </w:r>
      <w:r w:rsidR="00956DE5">
        <w:t xml:space="preserve">ahhoz tartozó </w:t>
      </w:r>
      <w:r w:rsidR="00F931A8">
        <w:t xml:space="preserve">elvárt kimeneti </w:t>
      </w:r>
      <w:r w:rsidR="00C95F84">
        <w:t>értékek</w:t>
      </w:r>
      <w:r w:rsidR="00A5112B">
        <w:t xml:space="preserve">ből </w:t>
      </w:r>
      <w:r w:rsidR="00ED7364">
        <w:t>(függőváltozó)</w:t>
      </w:r>
      <w:r w:rsidR="00EE244F">
        <w:t xml:space="preserve"> </w:t>
      </w:r>
      <w:r w:rsidR="00C04BF3">
        <w:t>alkotott párokból áll.</w:t>
      </w:r>
    </w:p>
    <w:p w14:paraId="08CDD2B1" w14:textId="38473FBE" w:rsidR="00571337" w:rsidRDefault="00571337" w:rsidP="00571337">
      <w:pPr>
        <w:jc w:val="both"/>
      </w:pPr>
      <w:r>
        <w:t xml:space="preserve">A tanulás során </w:t>
      </w:r>
      <w:r w:rsidR="004935F0">
        <w:t xml:space="preserve">a </w:t>
      </w:r>
      <w:r w:rsidR="006D266F">
        <w:t>neuronháló</w:t>
      </w:r>
      <w:r>
        <w:t xml:space="preserve">háló </w:t>
      </w:r>
      <w:r w:rsidR="007571BF">
        <w:t xml:space="preserve">lépésenként, </w:t>
      </w:r>
      <w:r>
        <w:t>az addigi ismeretei alapján kiszámítja, hogy az adott bemeneti adatból milyen kimeneti érték következik</w:t>
      </w:r>
      <w:r w:rsidR="004A54CC">
        <w:t xml:space="preserve"> (a tanítóhal</w:t>
      </w:r>
      <w:r w:rsidR="00F43515">
        <w:t>maz</w:t>
      </w:r>
      <w:r w:rsidR="004A54CC">
        <w:t xml:space="preserve"> következő elem</w:t>
      </w:r>
      <w:r w:rsidR="00635DC7">
        <w:t>ét megjósolja</w:t>
      </w:r>
      <w:r w:rsidR="00C83E8E">
        <w:t>, majd megnézi, mennyit tévedett</w:t>
      </w:r>
      <w:r w:rsidR="004A54CC">
        <w:t>)</w:t>
      </w:r>
      <w:r>
        <w:t>.</w:t>
      </w:r>
      <w:r w:rsidR="00666E88">
        <w:t xml:space="preserve"> </w:t>
      </w:r>
      <w:r>
        <w:t>Az hiba-visszaterjesztéses (b</w:t>
      </w:r>
      <w:r w:rsidRPr="00F51760">
        <w:t>ack-</w:t>
      </w:r>
      <w:proofErr w:type="spellStart"/>
      <w:r w:rsidRPr="00F51760">
        <w:t>propagation</w:t>
      </w:r>
      <w:proofErr w:type="spellEnd"/>
      <w:r>
        <w:t>) algoritmus a tanító adatokon végig iterálva, a kapott kimeneti értékekből származó hiba alapján módosítja a hálózat súlyait úgy, hogy csökkentse a hibát. A végtelen ciklusok elkerülése érdekében korlátozott lépésszámban ismételjük a tanítás</w:t>
      </w:r>
      <w:r w:rsidR="0086040D">
        <w:t>i folyamatot</w:t>
      </w:r>
      <w:r w:rsidR="00D25FEE">
        <w:t xml:space="preserve">. </w:t>
      </w:r>
      <w:r>
        <w:t xml:space="preserve">Túl sok tanítási ciklus során könnyen előfordulhat, hogy a modellt túltanítjuk (overfitting). Ilyenkor a tanító halmazon </w:t>
      </w:r>
      <w:r w:rsidR="000442AC">
        <w:t xml:space="preserve">ugyan </w:t>
      </w:r>
      <w:r>
        <w:t xml:space="preserve">a hiba csökken (egyre jobban illeszkedik rá), viszont a teszthalmaz elvárt eredményeitől egyre jobban távolodik. Ilyenkor le kell állítani a tanítási folyamatot, újra kell gondolni a háló paramétereit, tanítási algoritmusát. </w:t>
      </w:r>
      <w:sdt>
        <w:sdtPr>
          <w:id w:val="-845095655"/>
          <w:citation/>
        </w:sdtPr>
        <w:sdtContent>
          <w:r>
            <w:fldChar w:fldCharType="begin"/>
          </w:r>
          <w:r>
            <w:rPr>
              <w:lang w:val="en-GB"/>
            </w:rPr>
            <w:instrText xml:space="preserve"> CITATION Bra19 \l 2057 </w:instrText>
          </w:r>
          <w:r>
            <w:fldChar w:fldCharType="separate"/>
          </w:r>
          <w:r w:rsidR="0032634D" w:rsidRPr="0032634D">
            <w:rPr>
              <w:noProof/>
              <w:lang w:val="en-GB"/>
            </w:rPr>
            <w:t>(Brassai, 2019)</w:t>
          </w:r>
          <w:r>
            <w:fldChar w:fldCharType="end"/>
          </w:r>
        </w:sdtContent>
      </w:sdt>
    </w:p>
    <w:p w14:paraId="1958C69B" w14:textId="3D9A5F2C" w:rsidR="00F47EEF" w:rsidRDefault="004E33E8" w:rsidP="004E33E8">
      <w:pPr>
        <w:pStyle w:val="Heading2"/>
      </w:pPr>
      <w:r>
        <w:t>4.5 A tanító</w:t>
      </w:r>
      <w:r w:rsidR="00F709B2">
        <w:t>- és teszt</w:t>
      </w:r>
      <w:r w:rsidR="00EC7A1B">
        <w:t>halmaz</w:t>
      </w:r>
      <w:r>
        <w:t xml:space="preserve"> előkészítése</w:t>
      </w:r>
    </w:p>
    <w:p w14:paraId="64791C40" w14:textId="5565FDE4" w:rsidR="00F058C3" w:rsidRDefault="006A5806" w:rsidP="009B1578">
      <w:pPr>
        <w:spacing w:after="0"/>
        <w:jc w:val="both"/>
      </w:pPr>
      <w:r>
        <w:rPr>
          <w:noProof/>
        </w:rPr>
        <mc:AlternateContent>
          <mc:Choice Requires="wps">
            <w:drawing>
              <wp:anchor distT="0" distB="0" distL="114300" distR="114300" simplePos="0" relativeHeight="251659264" behindDoc="1" locked="0" layoutInCell="1" allowOverlap="1" wp14:anchorId="1F87A8A8" wp14:editId="509C431E">
                <wp:simplePos x="0" y="0"/>
                <wp:positionH relativeFrom="column">
                  <wp:posOffset>1738630</wp:posOffset>
                </wp:positionH>
                <wp:positionV relativeFrom="paragraph">
                  <wp:posOffset>1806819</wp:posOffset>
                </wp:positionV>
                <wp:extent cx="2262554" cy="445477"/>
                <wp:effectExtent l="0" t="0" r="23495" b="12065"/>
                <wp:wrapNone/>
                <wp:docPr id="2120814790" name="Rectangle 1"/>
                <wp:cNvGraphicFramePr/>
                <a:graphic xmlns:a="http://schemas.openxmlformats.org/drawingml/2006/main">
                  <a:graphicData uri="http://schemas.microsoft.com/office/word/2010/wordprocessingShape">
                    <wps:wsp>
                      <wps:cNvSpPr/>
                      <wps:spPr>
                        <a:xfrm>
                          <a:off x="0" y="0"/>
                          <a:ext cx="2262554" cy="445477"/>
                        </a:xfrm>
                        <a:prstGeom prst="rect">
                          <a:avLst/>
                        </a:prstGeom>
                        <a:solidFill>
                          <a:schemeClr val="bg1"/>
                        </a:solid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F9E6D6" id="Rectangle 1" o:spid="_x0000_s1026" style="position:absolute;margin-left:136.9pt;margin-top:142.25pt;width:178.15pt;height:35.1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" fillcolor="white [3212]" strokecolor="black [3213]" strokeweight=".5pt"/>
            </w:pict>
          </mc:Fallback>
        </mc:AlternateContent>
      </w:r>
      <w:r w:rsidR="004C32CD">
        <w:t>A</w:t>
      </w:r>
      <w:r w:rsidR="005F5D15">
        <w:t xml:space="preserve">z idősorokból </w:t>
      </w:r>
      <w:proofErr w:type="spellStart"/>
      <w:r w:rsidR="00393124">
        <w:rPr>
          <w:lang w:val="en-GB"/>
        </w:rPr>
        <w:t>való</w:t>
      </w:r>
      <w:proofErr w:type="spellEnd"/>
      <w:r w:rsidR="008A44BA">
        <w:t xml:space="preserve"> </w:t>
      </w:r>
      <w:r w:rsidR="004C32CD">
        <w:t xml:space="preserve">tanító- és </w:t>
      </w:r>
      <w:proofErr w:type="spellStart"/>
      <w:r w:rsidR="004C32CD">
        <w:t>teszhalamzok</w:t>
      </w:r>
      <w:proofErr w:type="spellEnd"/>
      <w:r w:rsidR="004C32CD">
        <w:t xml:space="preserve"> készítésére az úgynevezett „</w:t>
      </w:r>
      <w:proofErr w:type="spellStart"/>
      <w:r w:rsidR="004C32CD">
        <w:t>sliding</w:t>
      </w:r>
      <w:proofErr w:type="spellEnd"/>
      <w:r w:rsidR="004C32CD">
        <w:t xml:space="preserve"> </w:t>
      </w:r>
      <w:proofErr w:type="spellStart"/>
      <w:r w:rsidR="004C32CD">
        <w:t>windows</w:t>
      </w:r>
      <w:proofErr w:type="spellEnd"/>
      <w:r w:rsidR="004C32CD">
        <w:t>” módszert használtam,</w:t>
      </w:r>
      <w:r w:rsidR="0029729F">
        <w:t xml:space="preserve"> a</w:t>
      </w:r>
      <w:r w:rsidR="00C04144">
        <w:t xml:space="preserve"> </w:t>
      </w:r>
      <w:sdt>
        <w:sdtPr>
          <w:id w:val="527299853"/>
          <w:citation/>
        </w:sdtPr>
        <w:sdtContent>
          <w:r w:rsidR="00C04144">
            <w:fldChar w:fldCharType="begin"/>
          </w:r>
          <w:r w:rsidR="00C04144">
            <w:rPr>
              <w:lang w:val="en-GB"/>
            </w:rPr>
            <w:instrText xml:space="preserve"> CITATION Bro18 \l 2057 </w:instrText>
          </w:r>
          <w:r w:rsidR="00C04144">
            <w:fldChar w:fldCharType="separate"/>
          </w:r>
          <w:r w:rsidR="0032634D" w:rsidRPr="0032634D">
            <w:rPr>
              <w:noProof/>
              <w:lang w:val="en-GB"/>
            </w:rPr>
            <w:t>(Brownlee, Predict the Future with MLPs, CNNs and LSTMs in Python, 2018)</w:t>
          </w:r>
          <w:r w:rsidR="00C04144">
            <w:fldChar w:fldCharType="end"/>
          </w:r>
        </w:sdtContent>
      </w:sdt>
      <w:r w:rsidR="004C32CD">
        <w:t xml:space="preserve"> </w:t>
      </w:r>
      <w:r w:rsidR="003A58BB">
        <w:t xml:space="preserve">könyv </w:t>
      </w:r>
      <w:r w:rsidR="00372101">
        <w:t>szerint</w:t>
      </w:r>
      <w:r w:rsidR="00F63A94">
        <w:t xml:space="preserve">, </w:t>
      </w:r>
      <w:r w:rsidR="00F519B5">
        <w:t>ahol</w:t>
      </w:r>
      <w:r w:rsidR="00F63A94">
        <w:t xml:space="preserve"> a függőváltozót (</w:t>
      </w:r>
      <w:proofErr w:type="spellStart"/>
      <w:r w:rsidR="00F63A94">
        <w:t>y</w:t>
      </w:r>
      <w:r w:rsidR="00F63A94" w:rsidRPr="00393124">
        <w:rPr>
          <w:vertAlign w:val="subscript"/>
        </w:rPr>
        <w:t>t</w:t>
      </w:r>
      <w:proofErr w:type="spellEnd"/>
      <w:r w:rsidR="00F63A94">
        <w:t>) n db</w:t>
      </w:r>
      <w:r w:rsidR="00BA2EF7">
        <w:t xml:space="preserve"> (késleltetett érték, </w:t>
      </w:r>
      <w:proofErr w:type="spellStart"/>
      <w:r w:rsidR="00BA2EF7">
        <w:t>lag</w:t>
      </w:r>
      <w:proofErr w:type="spellEnd"/>
      <w:r w:rsidR="00BA2EF7">
        <w:t>)</w:t>
      </w:r>
      <w:r w:rsidR="00F63A94">
        <w:t xml:space="preserve"> korábbi megfigyelés határozza meg.</w:t>
      </w:r>
      <w:r w:rsidR="001509E3">
        <w:t xml:space="preserve"> </w:t>
      </w:r>
      <w:r w:rsidR="003F1127" w:rsidRPr="003F1127">
        <w:t>Az előrejelzéshez viszont fel kell használni a tanítóhalmaz utolsó n darab megfigyelését, hogy az első előrejelzett értéket ki tudjuk számolni.</w:t>
      </w:r>
      <w:r w:rsidR="003F1127">
        <w:t xml:space="preserve"> </w:t>
      </w:r>
      <w:r w:rsidR="00C86878">
        <w:t xml:space="preserve">Például, </w:t>
      </w:r>
      <w:proofErr w:type="spellStart"/>
      <w:r w:rsidR="00C86878">
        <w:t>lag</w:t>
      </w:r>
      <w:proofErr w:type="spellEnd"/>
      <w:r w:rsidR="00C86878">
        <w:t xml:space="preserve"> = 3 esetén, a 2022 júliusi, augusztusi és szeptemberi adatokból fog </w:t>
      </w:r>
      <w:proofErr w:type="spellStart"/>
      <w:r w:rsidR="00C86878">
        <w:t>kiszámolódni</w:t>
      </w:r>
      <w:proofErr w:type="spellEnd"/>
      <w:r w:rsidR="00C86878">
        <w:t xml:space="preserve"> az októberi</w:t>
      </w:r>
      <w:r w:rsidR="006F2CAE">
        <w:t xml:space="preserve"> (első előrejelzett)</w:t>
      </w:r>
      <w:r w:rsidR="00C86878">
        <w:t xml:space="preserve"> érték.</w:t>
      </w:r>
      <w:r w:rsidR="00756BDF">
        <w:t xml:space="preserve"> A novemberi megfigyelést pedig már </w:t>
      </w:r>
      <w:r w:rsidR="00FB1ABA">
        <w:t xml:space="preserve">az augusztusi, szeptemberi és az előző lépésben kiszámított </w:t>
      </w:r>
      <w:r w:rsidR="003011AE">
        <w:t xml:space="preserve">októberi </w:t>
      </w:r>
      <w:r w:rsidR="00294033">
        <w:t>érték</w:t>
      </w:r>
      <w:r w:rsidR="003011AE">
        <w:t xml:space="preserve"> adja.</w:t>
      </w:r>
      <w:r w:rsidR="00A25C01">
        <w:t xml:space="preserve"> </w:t>
      </w:r>
    </w:p>
    <w:p w14:paraId="79D41519" w14:textId="1959F2FC" w:rsidR="00F058C3" w:rsidRDefault="008A7749" w:rsidP="00954786">
      <w:pPr>
        <w:spacing w:after="0" w:line="276" w:lineRule="auto"/>
        <w:jc w:val="center"/>
        <w:rPr>
          <w:rFonts w:ascii="Courier New" w:hAnsi="Courier New" w:cs="Courier New"/>
          <w:color w:val="F5F5F5"/>
          <w:shd w:val="clear" w:color="auto" w:fill="333333"/>
        </w:rPr>
      </w:pP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X</w:t>
      </w:r>
      <w:proofErr w:type="gramStart"/>
      <w:r w:rsidR="00F05300" w:rsidRPr="00D374F9">
        <w:rPr>
          <w:rFonts w:ascii="Courier New" w:hAnsi="Courier New" w:cs="Courier New"/>
          <w:color w:val="000000" w:themeColor="text1"/>
          <w:sz w:val="22"/>
          <w:szCs w:val="22"/>
        </w:rPr>
        <w:t xml:space="preserve">1,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X</w:t>
      </w:r>
      <w:proofErr w:type="gramEnd"/>
      <w:r w:rsidR="00F05300" w:rsidRPr="00D374F9">
        <w:rPr>
          <w:rFonts w:ascii="Courier New" w:hAnsi="Courier New" w:cs="Courier New"/>
          <w:color w:val="000000" w:themeColor="text1"/>
          <w:sz w:val="22"/>
          <w:szCs w:val="22"/>
        </w:rPr>
        <w:t xml:space="preserve">2,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X3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Y</w:t>
      </w:r>
      <w:r w:rsidR="00D374F9" w:rsidRPr="00D374F9">
        <w:rPr>
          <w:rFonts w:ascii="Courier New" w:hAnsi="Courier New" w:cs="Courier New"/>
          <w:color w:val="000000" w:themeColor="text1"/>
          <w:sz w:val="22"/>
          <w:szCs w:val="22"/>
        </w:rPr>
        <w:t>1</w:t>
      </w:r>
      <w:r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t xml:space="preserve"> </w:t>
      </w:r>
      <w:r w:rsidR="00F05300" w:rsidRPr="00D374F9">
        <w:rPr>
          <w:rFonts w:ascii="Courier New" w:hAnsi="Courier New" w:cs="Courier New"/>
          <w:color w:val="000000" w:themeColor="text1"/>
          <w:sz w:val="22"/>
          <w:szCs w:val="22"/>
        </w:rPr>
        <w:br/>
        <w:t xml:space="preserve">[2.7, 2.8, 2.9] </w:t>
      </w:r>
      <w:r w:rsidR="00F05300" w:rsidRPr="00D374F9">
        <w:rPr>
          <w:rFonts w:ascii="Courier New" w:hAnsi="Courier New" w:cs="Courier New"/>
          <w:color w:val="000000" w:themeColor="text1"/>
          <w:sz w:val="22"/>
          <w:szCs w:val="22"/>
        </w:rPr>
        <w:sym w:font="Wingdings" w:char="F0E0"/>
      </w:r>
      <w:r w:rsidR="00F05300" w:rsidRPr="00D374F9">
        <w:rPr>
          <w:rFonts w:ascii="Courier New" w:hAnsi="Courier New" w:cs="Courier New"/>
          <w:color w:val="000000" w:themeColor="text1"/>
          <w:sz w:val="22"/>
          <w:szCs w:val="22"/>
        </w:rPr>
        <w:t xml:space="preserve"> 3.1</w:t>
      </w:r>
    </w:p>
    <w:p w14:paraId="12073CAC" w14:textId="7754E509" w:rsidR="00571337" w:rsidRDefault="001509E3" w:rsidP="009B1578">
      <w:r>
        <w:lastRenderedPageBreak/>
        <w:br/>
      </w:r>
      <w:r w:rsidR="00F63A94">
        <w:t xml:space="preserve"> </w:t>
      </w:r>
      <w:r w:rsidR="007E0576">
        <w:t>Például,</w:t>
      </w:r>
      <w:r>
        <w:t xml:space="preserve"> </w:t>
      </w:r>
      <w:r w:rsidR="00424EC6">
        <w:t>Összesen 163 megfigyelésem van mindegyik adatsorra, és ebből az utolsó 10-et jeleztem előre a hálókkal</w:t>
      </w:r>
      <w:r w:rsidR="00FE4166">
        <w:t>, tehát az utolsó 10 adat a teszthalmaz</w:t>
      </w:r>
      <w:r w:rsidR="00D545B8">
        <w:t>ban van, amit tanulás során nem lát a modell,</w:t>
      </w:r>
      <w:r>
        <w:t xml:space="preserve"> hanem a legoptimálisabb állapota szerint megpróbálja azokat megjósolni</w:t>
      </w:r>
      <w:r w:rsidR="00400F23">
        <w:t>. Az előrejelzés pontosságát így meg lehet határozni</w:t>
      </w:r>
      <w:r w:rsidR="009D2E06">
        <w:t xml:space="preserve"> a teszthalmaz alapján.</w:t>
      </w:r>
    </w:p>
    <w:p w14:paraId="10DCDCF3" w14:textId="602B78CD" w:rsidR="004F4599" w:rsidRDefault="006F00BF" w:rsidP="00051F23">
      <w:pPr>
        <w:pStyle w:val="Heading2"/>
      </w:pPr>
      <w:bookmarkStart w:id="35" w:name="_Toc159784283"/>
      <w:bookmarkStart w:id="36" w:name="_Toc159850595"/>
      <w:r w:rsidRPr="000B6950">
        <w:t>4.</w:t>
      </w:r>
      <w:r w:rsidR="00051F23">
        <w:t>5</w:t>
      </w:r>
      <w:r w:rsidRPr="000B6950">
        <w:t xml:space="preserve"> </w:t>
      </w:r>
      <w:r w:rsidR="00C5491E">
        <w:t>A</w:t>
      </w:r>
      <w:r w:rsidR="00EB4423">
        <w:t xml:space="preserve">z MLP modellek </w:t>
      </w:r>
      <w:r w:rsidR="0005225C">
        <w:t>implementációja</w:t>
      </w:r>
      <w:r w:rsidR="00CA40B6">
        <w:t xml:space="preserve"> és előrejelzés</w:t>
      </w:r>
      <w:bookmarkEnd w:id="35"/>
      <w:bookmarkEnd w:id="36"/>
    </w:p>
    <w:p w14:paraId="04956E41" w14:textId="7869B0D4" w:rsidR="00C456F5" w:rsidRDefault="0005225C" w:rsidP="00BD4D69">
      <w:pPr>
        <w:jc w:val="both"/>
      </w:pPr>
      <w:r>
        <w:t xml:space="preserve">Az idősorokról </w:t>
      </w:r>
      <w:r w:rsidR="00DE7A17">
        <w:t>tehát MLP</w:t>
      </w:r>
      <w:r w:rsidR="00C02663">
        <w:t xml:space="preserve"> hálókkal is készítettem </w:t>
      </w:r>
      <w:proofErr w:type="spellStart"/>
      <w:r w:rsidR="00C02663">
        <w:t>előrejelzés</w:t>
      </w:r>
      <w:r w:rsidR="00154EF1">
        <w:t>et</w:t>
      </w:r>
      <w:proofErr w:type="spellEnd"/>
      <w:r w:rsidR="00154EF1">
        <w:t xml:space="preserve"> mindhárom megyére, azzal a céllal, hogy pontosabb </w:t>
      </w:r>
      <w:r w:rsidR="002265FE">
        <w:t>értékeket</w:t>
      </w:r>
      <w:r w:rsidR="00154EF1">
        <w:t xml:space="preserve"> kapjak</w:t>
      </w:r>
      <w:r w:rsidR="00D053A9">
        <w:t xml:space="preserve">, mint amit a </w:t>
      </w:r>
      <w:proofErr w:type="spellStart"/>
      <w:r w:rsidR="00D053A9">
        <w:t>Box-Jenkins</w:t>
      </w:r>
      <w:proofErr w:type="spellEnd"/>
      <w:r w:rsidR="00D053A9">
        <w:t xml:space="preserve">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w:t>
      </w:r>
      <w:proofErr w:type="spellStart"/>
      <w:r w:rsidR="000C0DB8">
        <w:t>univariate</w:t>
      </w:r>
      <w:proofErr w:type="spellEnd"/>
      <w:r w:rsidR="000F78AF">
        <w:t xml:space="preserve"> </w:t>
      </w:r>
      <w:proofErr w:type="spellStart"/>
      <w:r w:rsidR="000F78AF">
        <w:t>data</w:t>
      </w:r>
      <w:proofErr w:type="spellEnd"/>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proofErr w:type="spellStart"/>
      <w:proofErr w:type="gramStart"/>
      <w:r w:rsidR="005C0D43" w:rsidRPr="005C0D43">
        <w:t>sklearn.neural</w:t>
      </w:r>
      <w:proofErr w:type="gramEnd"/>
      <w:r w:rsidR="005C0D43" w:rsidRPr="005C0D43">
        <w:t>_network.MLPRegressor</w:t>
      </w:r>
      <w:proofErr w:type="spellEnd"/>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xml:space="preserve">, 12 neuronból álló rejtett réteget használtam, amelyek </w:t>
      </w:r>
      <w:proofErr w:type="spellStart"/>
      <w:r w:rsidR="00ED0E63">
        <w:t>ReLU</w:t>
      </w:r>
      <w:proofErr w:type="spellEnd"/>
      <w:r w:rsidR="00ED0E63">
        <w:t xml:space="preserve">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proofErr w:type="spellStart"/>
      <w:r w:rsidR="00BD4D69" w:rsidRPr="00BD4D69">
        <w:t>Stochastic</w:t>
      </w:r>
      <w:proofErr w:type="spellEnd"/>
      <w:r w:rsidR="00BD4D69" w:rsidRPr="00BD4D69">
        <w:t xml:space="preserve"> </w:t>
      </w:r>
      <w:proofErr w:type="spellStart"/>
      <w:r w:rsidR="00BD4D69" w:rsidRPr="00BD4D69">
        <w:t>Gradient</w:t>
      </w:r>
      <w:proofErr w:type="spellEnd"/>
      <w:r w:rsidR="00BD4D69" w:rsidRPr="00BD4D69">
        <w:t xml:space="preserve"> </w:t>
      </w:r>
      <w:proofErr w:type="spellStart"/>
      <w:r w:rsidR="00BD4D69" w:rsidRPr="00BD4D69">
        <w:t>Descent</w:t>
      </w:r>
      <w:proofErr w:type="spellEnd"/>
      <w:r w:rsidR="00BD4D69">
        <w:t xml:space="preserve">) optimalizációs algoritmus volt a legjobb, míg </w:t>
      </w:r>
      <w:proofErr w:type="spellStart"/>
      <w:r w:rsidR="00BD4D69">
        <w:t>Kovásznánál</w:t>
      </w:r>
      <w:proofErr w:type="spellEnd"/>
      <w:r w:rsidR="00BE47C7">
        <w:t xml:space="preserve"> az LBFGS (</w:t>
      </w:r>
      <w:r w:rsidR="003479CE" w:rsidRPr="003479CE">
        <w:t xml:space="preserve">Limited-memory </w:t>
      </w:r>
      <w:proofErr w:type="spellStart"/>
      <w:r w:rsidR="003479CE" w:rsidRPr="003479CE">
        <w:t>Broyden</w:t>
      </w:r>
      <w:proofErr w:type="spellEnd"/>
      <w:r w:rsidR="003479CE" w:rsidRPr="003479CE">
        <w:t>-Fletcher-</w:t>
      </w:r>
      <w:proofErr w:type="spellStart"/>
      <w:r w:rsidR="003479CE" w:rsidRPr="003479CE">
        <w:lastRenderedPageBreak/>
        <w:t>Goldfarb</w:t>
      </w:r>
      <w:proofErr w:type="spellEnd"/>
      <w:r w:rsidR="003479CE" w:rsidRPr="003479CE">
        <w:t>-</w:t>
      </w:r>
      <w:proofErr w:type="spellStart"/>
      <w:r w:rsidR="003479CE" w:rsidRPr="003479CE">
        <w:t>Shanno</w:t>
      </w:r>
      <w:proofErr w:type="spellEnd"/>
      <w:r w:rsidR="00BE47C7">
        <w:t>)</w:t>
      </w:r>
      <w:r w:rsidR="003479CE">
        <w:t>.</w:t>
      </w:r>
      <w:r w:rsidR="002908CC" w:rsidRPr="002908CC">
        <w:t xml:space="preserve"> </w:t>
      </w:r>
      <w:r w:rsidR="002908CC">
        <w:t>A következő ábrán szemléltetem a neuronháló szerkezetét.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6"/>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17">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lastRenderedPageBreak/>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tbl>
      <w:tblPr>
        <w:tblpPr w:leftFromText="180" w:rightFromText="180" w:vertAnchor="text" w:horzAnchor="margin" w:tblpXSpec="center" w:tblpY="458"/>
        <w:tblW w:w="9697" w:type="dxa"/>
        <w:tblLook w:val="04A0" w:firstRow="1" w:lastRow="0" w:firstColumn="1" w:lastColumn="0" w:noHBand="0" w:noVBand="1"/>
      </w:tblPr>
      <w:tblGrid>
        <w:gridCol w:w="6324"/>
        <w:gridCol w:w="1684"/>
        <w:gridCol w:w="1689"/>
      </w:tblGrid>
      <w:tr w:rsidR="00107C40" w:rsidRPr="000B6950" w14:paraId="03A55F9D" w14:textId="77777777" w:rsidTr="00107C40">
        <w:trPr>
          <w:trHeight w:val="376"/>
        </w:trPr>
        <w:tc>
          <w:tcPr>
            <w:tcW w:w="6324" w:type="dxa"/>
            <w:tcBorders>
              <w:top w:val="nil"/>
              <w:left w:val="nil"/>
              <w:bottom w:val="single" w:sz="4" w:space="0" w:color="auto"/>
              <w:right w:val="single" w:sz="4" w:space="0" w:color="auto"/>
            </w:tcBorders>
            <w:shd w:val="clear" w:color="000000" w:fill="4472C4"/>
            <w:noWrap/>
            <w:vAlign w:val="center"/>
            <w:hideMark/>
          </w:tcPr>
          <w:p w14:paraId="7095401F"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Modell</w:t>
            </w:r>
          </w:p>
        </w:tc>
        <w:tc>
          <w:tcPr>
            <w:tcW w:w="1684"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28C9D6C8" w14:textId="77777777" w:rsidR="00107C40" w:rsidRPr="000B6950" w:rsidRDefault="00107C40" w:rsidP="00107C40">
            <w:pPr>
              <w:spacing w:after="0" w:line="240" w:lineRule="auto"/>
              <w:jc w:val="center"/>
              <w:rPr>
                <w:color w:val="FFFFFF"/>
                <w:sz w:val="22"/>
                <w:szCs w:val="22"/>
              </w:rPr>
            </w:pPr>
            <w:r w:rsidRPr="000B6950">
              <w:rPr>
                <w:color w:val="FFFFFF"/>
                <w:sz w:val="22"/>
                <w:szCs w:val="22"/>
              </w:rPr>
              <w:t>MSE</w:t>
            </w:r>
          </w:p>
        </w:tc>
        <w:tc>
          <w:tcPr>
            <w:tcW w:w="1689" w:type="dxa"/>
            <w:tcBorders>
              <w:top w:val="nil"/>
              <w:left w:val="single" w:sz="4" w:space="0" w:color="auto"/>
              <w:bottom w:val="single" w:sz="4" w:space="0" w:color="auto"/>
              <w:right w:val="single" w:sz="8" w:space="0" w:color="auto"/>
            </w:tcBorders>
            <w:shd w:val="clear" w:color="000000" w:fill="4472C4"/>
            <w:noWrap/>
            <w:vAlign w:val="center"/>
            <w:hideMark/>
          </w:tcPr>
          <w:p w14:paraId="62417153" w14:textId="77777777" w:rsidR="00107C40" w:rsidRPr="000B6950" w:rsidRDefault="00107C40" w:rsidP="00107C40">
            <w:pPr>
              <w:spacing w:after="0" w:line="240" w:lineRule="auto"/>
              <w:jc w:val="center"/>
              <w:rPr>
                <w:color w:val="FFFFFF"/>
                <w:sz w:val="22"/>
                <w:szCs w:val="22"/>
              </w:rPr>
            </w:pPr>
            <w:r w:rsidRPr="000B6950">
              <w:rPr>
                <w:color w:val="FFFFFF"/>
                <w:sz w:val="22"/>
                <w:szCs w:val="22"/>
              </w:rPr>
              <w:t>RRMSE</w:t>
            </w:r>
          </w:p>
        </w:tc>
      </w:tr>
      <w:tr w:rsidR="00107C40" w:rsidRPr="000B6950" w14:paraId="49514580" w14:textId="77777777" w:rsidTr="00107C40">
        <w:trPr>
          <w:trHeight w:val="376"/>
        </w:trPr>
        <w:tc>
          <w:tcPr>
            <w:tcW w:w="6324" w:type="dxa"/>
            <w:tcBorders>
              <w:top w:val="single" w:sz="4" w:space="0" w:color="auto"/>
              <w:left w:val="single" w:sz="4" w:space="0" w:color="auto"/>
              <w:right w:val="single" w:sz="4" w:space="0" w:color="auto"/>
            </w:tcBorders>
            <w:shd w:val="clear" w:color="auto" w:fill="auto"/>
            <w:hideMark/>
          </w:tcPr>
          <w:p w14:paraId="7A51B112" w14:textId="77777777" w:rsidR="00107C40" w:rsidRPr="000B6950" w:rsidRDefault="00107C40" w:rsidP="00107C40">
            <w:pPr>
              <w:spacing w:after="0" w:line="240" w:lineRule="auto"/>
              <w:jc w:val="both"/>
              <w:rPr>
                <w:color w:val="000000"/>
              </w:rPr>
            </w:pPr>
            <w:r w:rsidRPr="000B6950">
              <w:rPr>
                <w:color w:val="000000"/>
              </w:rPr>
              <w:t xml:space="preserve">Kovászna </w:t>
            </w:r>
            <w:proofErr w:type="gramStart"/>
            <w:r w:rsidRPr="000B6950">
              <w:rPr>
                <w:color w:val="000000"/>
              </w:rPr>
              <w:t>ARIMA(</w:t>
            </w:r>
            <w:proofErr w:type="gramEnd"/>
            <w:r w:rsidRPr="000B6950">
              <w:rPr>
                <w:color w:val="000000"/>
              </w:rPr>
              <w:t>2, 1, 0)</w:t>
            </w:r>
          </w:p>
        </w:tc>
        <w:tc>
          <w:tcPr>
            <w:tcW w:w="1684" w:type="dxa"/>
            <w:tcBorders>
              <w:top w:val="single" w:sz="4" w:space="0" w:color="auto"/>
              <w:left w:val="single" w:sz="4" w:space="0" w:color="auto"/>
              <w:right w:val="single" w:sz="4" w:space="0" w:color="auto"/>
            </w:tcBorders>
            <w:shd w:val="clear" w:color="auto" w:fill="auto"/>
            <w:hideMark/>
          </w:tcPr>
          <w:p w14:paraId="2B02F1BB" w14:textId="77777777" w:rsidR="00107C40" w:rsidRPr="000B6950" w:rsidRDefault="00107C40" w:rsidP="00107C40">
            <w:pPr>
              <w:spacing w:after="0" w:line="240" w:lineRule="auto"/>
              <w:jc w:val="center"/>
              <w:rPr>
                <w:color w:val="000000"/>
              </w:rPr>
            </w:pPr>
            <w:r w:rsidRPr="000B6950">
              <w:rPr>
                <w:color w:val="000000"/>
              </w:rPr>
              <w:t>0.17</w:t>
            </w:r>
          </w:p>
        </w:tc>
        <w:tc>
          <w:tcPr>
            <w:tcW w:w="1689" w:type="dxa"/>
            <w:tcBorders>
              <w:top w:val="single" w:sz="4" w:space="0" w:color="auto"/>
              <w:left w:val="single" w:sz="4" w:space="0" w:color="auto"/>
              <w:right w:val="single" w:sz="4" w:space="0" w:color="auto"/>
            </w:tcBorders>
            <w:shd w:val="clear" w:color="auto" w:fill="auto"/>
            <w:hideMark/>
          </w:tcPr>
          <w:p w14:paraId="2B0065E1" w14:textId="77777777" w:rsidR="00107C40" w:rsidRPr="000B6950" w:rsidRDefault="00107C40" w:rsidP="00107C40">
            <w:pPr>
              <w:spacing w:after="0" w:line="240" w:lineRule="auto"/>
              <w:jc w:val="center"/>
              <w:rPr>
                <w:color w:val="000000"/>
              </w:rPr>
            </w:pPr>
            <w:r w:rsidRPr="000B6950">
              <w:rPr>
                <w:color w:val="000000"/>
              </w:rPr>
              <w:t>0.1</w:t>
            </w:r>
          </w:p>
        </w:tc>
      </w:tr>
      <w:tr w:rsidR="00107C40" w:rsidRPr="000B6950" w14:paraId="2C7604EB" w14:textId="77777777" w:rsidTr="00107C40">
        <w:trPr>
          <w:trHeight w:val="376"/>
        </w:trPr>
        <w:tc>
          <w:tcPr>
            <w:tcW w:w="6324" w:type="dxa"/>
            <w:tcBorders>
              <w:top w:val="nil"/>
              <w:left w:val="single" w:sz="4" w:space="0" w:color="auto"/>
              <w:right w:val="single" w:sz="4" w:space="0" w:color="auto"/>
            </w:tcBorders>
            <w:shd w:val="clear" w:color="auto" w:fill="auto"/>
            <w:hideMark/>
          </w:tcPr>
          <w:p w14:paraId="4DE41465" w14:textId="77777777" w:rsidR="00107C40" w:rsidRPr="00AC4C3A" w:rsidRDefault="00107C40" w:rsidP="00107C40">
            <w:pPr>
              <w:spacing w:after="0" w:line="240" w:lineRule="auto"/>
              <w:jc w:val="both"/>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1684" w:type="dxa"/>
            <w:tcBorders>
              <w:top w:val="nil"/>
              <w:left w:val="single" w:sz="4" w:space="0" w:color="auto"/>
              <w:right w:val="single" w:sz="4" w:space="0" w:color="auto"/>
            </w:tcBorders>
            <w:shd w:val="clear" w:color="auto" w:fill="auto"/>
            <w:hideMark/>
          </w:tcPr>
          <w:p w14:paraId="41EF38D0" w14:textId="77777777" w:rsidR="00107C40" w:rsidRPr="00AC4C3A" w:rsidRDefault="00107C40" w:rsidP="00107C40">
            <w:pPr>
              <w:spacing w:after="0" w:line="240" w:lineRule="auto"/>
              <w:jc w:val="center"/>
              <w:rPr>
                <w:b/>
                <w:bCs/>
                <w:color w:val="000000"/>
              </w:rPr>
            </w:pPr>
            <w:r w:rsidRPr="00AC4C3A">
              <w:rPr>
                <w:b/>
                <w:bCs/>
                <w:color w:val="000000"/>
              </w:rPr>
              <w:t>0.04</w:t>
            </w:r>
          </w:p>
        </w:tc>
        <w:tc>
          <w:tcPr>
            <w:tcW w:w="1689" w:type="dxa"/>
            <w:tcBorders>
              <w:top w:val="nil"/>
              <w:left w:val="single" w:sz="4" w:space="0" w:color="auto"/>
              <w:right w:val="single" w:sz="4" w:space="0" w:color="auto"/>
            </w:tcBorders>
            <w:shd w:val="clear" w:color="auto" w:fill="auto"/>
            <w:hideMark/>
          </w:tcPr>
          <w:p w14:paraId="11636067" w14:textId="77777777" w:rsidR="00107C40" w:rsidRPr="00AC4C3A" w:rsidRDefault="00107C40" w:rsidP="00107C40">
            <w:pPr>
              <w:spacing w:after="0" w:line="240" w:lineRule="auto"/>
              <w:jc w:val="center"/>
              <w:rPr>
                <w:b/>
                <w:bCs/>
                <w:color w:val="000000"/>
              </w:rPr>
            </w:pPr>
            <w:r w:rsidRPr="00AC4C3A">
              <w:rPr>
                <w:b/>
                <w:bCs/>
                <w:color w:val="000000"/>
              </w:rPr>
              <w:t>0.05</w:t>
            </w:r>
          </w:p>
        </w:tc>
      </w:tr>
      <w:tr w:rsidR="00107C40" w:rsidRPr="000B6950" w14:paraId="61ED859E" w14:textId="77777777" w:rsidTr="00107C40">
        <w:trPr>
          <w:trHeight w:val="376"/>
        </w:trPr>
        <w:tc>
          <w:tcPr>
            <w:tcW w:w="6324" w:type="dxa"/>
            <w:tcBorders>
              <w:top w:val="nil"/>
              <w:left w:val="single" w:sz="4" w:space="0" w:color="auto"/>
              <w:right w:val="single" w:sz="4" w:space="0" w:color="auto"/>
            </w:tcBorders>
            <w:shd w:val="clear" w:color="auto" w:fill="auto"/>
            <w:hideMark/>
          </w:tcPr>
          <w:p w14:paraId="46A7795F" w14:textId="77777777" w:rsidR="00107C40" w:rsidRPr="000B6950" w:rsidRDefault="00107C40" w:rsidP="00107C40">
            <w:pPr>
              <w:spacing w:after="0" w:line="240" w:lineRule="auto"/>
              <w:jc w:val="both"/>
              <w:rPr>
                <w:color w:val="000000"/>
              </w:rPr>
            </w:pPr>
            <w:r w:rsidRPr="000B6950">
              <w:rPr>
                <w:color w:val="000000"/>
              </w:rPr>
              <w:t xml:space="preserve">Hargita </w:t>
            </w:r>
            <w:proofErr w:type="gramStart"/>
            <w:r w:rsidRPr="000B6950">
              <w:rPr>
                <w:color w:val="000000"/>
              </w:rPr>
              <w:t>ARIMA(</w:t>
            </w:r>
            <w:proofErr w:type="gramEnd"/>
            <w:r w:rsidRPr="000B6950">
              <w:rPr>
                <w:color w:val="000000"/>
              </w:rPr>
              <w:t>1, 1, 2)</w:t>
            </w:r>
          </w:p>
        </w:tc>
        <w:tc>
          <w:tcPr>
            <w:tcW w:w="1684" w:type="dxa"/>
            <w:tcBorders>
              <w:top w:val="nil"/>
              <w:left w:val="single" w:sz="4" w:space="0" w:color="auto"/>
              <w:right w:val="single" w:sz="4" w:space="0" w:color="auto"/>
            </w:tcBorders>
            <w:shd w:val="clear" w:color="auto" w:fill="auto"/>
            <w:hideMark/>
          </w:tcPr>
          <w:p w14:paraId="21E80EBA" w14:textId="77777777" w:rsidR="00107C40" w:rsidRPr="000B6950" w:rsidRDefault="00107C40" w:rsidP="00107C40">
            <w:pPr>
              <w:spacing w:after="0" w:line="240" w:lineRule="auto"/>
              <w:jc w:val="center"/>
              <w:rPr>
                <w:color w:val="000000"/>
              </w:rPr>
            </w:pPr>
            <w:r w:rsidRPr="000B6950">
              <w:rPr>
                <w:color w:val="000000"/>
              </w:rPr>
              <w:t>0.08</w:t>
            </w:r>
          </w:p>
        </w:tc>
        <w:tc>
          <w:tcPr>
            <w:tcW w:w="1689" w:type="dxa"/>
            <w:tcBorders>
              <w:top w:val="nil"/>
              <w:left w:val="single" w:sz="4" w:space="0" w:color="auto"/>
              <w:right w:val="single" w:sz="4" w:space="0" w:color="auto"/>
            </w:tcBorders>
            <w:shd w:val="clear" w:color="auto" w:fill="auto"/>
            <w:hideMark/>
          </w:tcPr>
          <w:p w14:paraId="5E89A78C" w14:textId="77777777" w:rsidR="00107C40" w:rsidRPr="000B6950" w:rsidRDefault="00107C40" w:rsidP="00107C40">
            <w:pPr>
              <w:spacing w:after="0" w:line="240" w:lineRule="auto"/>
              <w:jc w:val="center"/>
              <w:rPr>
                <w:color w:val="000000"/>
              </w:rPr>
            </w:pPr>
            <w:r w:rsidRPr="000B6950">
              <w:rPr>
                <w:color w:val="000000"/>
              </w:rPr>
              <w:t>0.07</w:t>
            </w:r>
          </w:p>
        </w:tc>
      </w:tr>
      <w:tr w:rsidR="00107C40" w:rsidRPr="000B6950" w14:paraId="451D0AFC" w14:textId="77777777" w:rsidTr="00107C40">
        <w:trPr>
          <w:trHeight w:val="376"/>
        </w:trPr>
        <w:tc>
          <w:tcPr>
            <w:tcW w:w="6324" w:type="dxa"/>
            <w:tcBorders>
              <w:top w:val="nil"/>
              <w:left w:val="single" w:sz="4" w:space="0" w:color="auto"/>
              <w:right w:val="single" w:sz="4" w:space="0" w:color="auto"/>
            </w:tcBorders>
            <w:shd w:val="clear" w:color="auto" w:fill="auto"/>
            <w:hideMark/>
          </w:tcPr>
          <w:p w14:paraId="702BDD7B" w14:textId="77777777" w:rsidR="00107C40" w:rsidRPr="00A85C66" w:rsidRDefault="00107C40" w:rsidP="00107C40">
            <w:pPr>
              <w:spacing w:after="0" w:line="240" w:lineRule="auto"/>
              <w:jc w:val="both"/>
              <w:rPr>
                <w:b/>
                <w:bCs/>
                <w:color w:val="000000"/>
              </w:rPr>
            </w:pPr>
            <w:r w:rsidRPr="00A85C66">
              <w:rPr>
                <w:b/>
                <w:bCs/>
                <w:color w:val="000000"/>
              </w:rPr>
              <w:t>Hargita MLP (12, 12, 12)</w:t>
            </w:r>
          </w:p>
        </w:tc>
        <w:tc>
          <w:tcPr>
            <w:tcW w:w="1684" w:type="dxa"/>
            <w:tcBorders>
              <w:top w:val="nil"/>
              <w:left w:val="single" w:sz="4" w:space="0" w:color="auto"/>
              <w:right w:val="single" w:sz="4" w:space="0" w:color="auto"/>
            </w:tcBorders>
            <w:shd w:val="clear" w:color="auto" w:fill="auto"/>
            <w:hideMark/>
          </w:tcPr>
          <w:p w14:paraId="5DDCA4C7"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right w:val="single" w:sz="4" w:space="0" w:color="auto"/>
            </w:tcBorders>
            <w:shd w:val="clear" w:color="auto" w:fill="auto"/>
            <w:hideMark/>
          </w:tcPr>
          <w:p w14:paraId="74AA521D" w14:textId="77777777" w:rsidR="00107C40" w:rsidRPr="00A85C66" w:rsidRDefault="00107C40" w:rsidP="00107C40">
            <w:pPr>
              <w:spacing w:after="0" w:line="240" w:lineRule="auto"/>
              <w:jc w:val="center"/>
              <w:rPr>
                <w:b/>
                <w:bCs/>
                <w:color w:val="000000"/>
              </w:rPr>
            </w:pPr>
            <w:r w:rsidRPr="00A85C66">
              <w:rPr>
                <w:b/>
                <w:bCs/>
                <w:color w:val="000000"/>
              </w:rPr>
              <w:t>0.03</w:t>
            </w:r>
          </w:p>
        </w:tc>
      </w:tr>
      <w:tr w:rsidR="00107C40" w:rsidRPr="000B6950" w14:paraId="05A5A670" w14:textId="77777777" w:rsidTr="00107C40">
        <w:trPr>
          <w:trHeight w:val="376"/>
        </w:trPr>
        <w:tc>
          <w:tcPr>
            <w:tcW w:w="6324" w:type="dxa"/>
            <w:tcBorders>
              <w:top w:val="nil"/>
              <w:left w:val="single" w:sz="4" w:space="0" w:color="auto"/>
              <w:right w:val="single" w:sz="4" w:space="0" w:color="auto"/>
            </w:tcBorders>
            <w:shd w:val="clear" w:color="auto" w:fill="auto"/>
            <w:hideMark/>
          </w:tcPr>
          <w:p w14:paraId="063B477B" w14:textId="77777777" w:rsidR="00107C40" w:rsidRPr="000B6950" w:rsidRDefault="00107C40" w:rsidP="00107C40">
            <w:pPr>
              <w:spacing w:after="0" w:line="240" w:lineRule="auto"/>
              <w:jc w:val="both"/>
              <w:rPr>
                <w:color w:val="000000"/>
              </w:rPr>
            </w:pPr>
            <w:r w:rsidRPr="000B6950">
              <w:rPr>
                <w:color w:val="000000"/>
              </w:rPr>
              <w:t xml:space="preserve">Maros </w:t>
            </w:r>
            <w:proofErr w:type="gramStart"/>
            <w:r w:rsidRPr="000B6950">
              <w:rPr>
                <w:color w:val="000000"/>
              </w:rPr>
              <w:t>AR(</w:t>
            </w:r>
            <w:proofErr w:type="gramEnd"/>
            <w:r w:rsidRPr="000B6950">
              <w:rPr>
                <w:color w:val="000000"/>
              </w:rPr>
              <w:t>2)</w:t>
            </w:r>
          </w:p>
        </w:tc>
        <w:tc>
          <w:tcPr>
            <w:tcW w:w="1684" w:type="dxa"/>
            <w:tcBorders>
              <w:top w:val="nil"/>
              <w:left w:val="single" w:sz="4" w:space="0" w:color="auto"/>
              <w:right w:val="single" w:sz="4" w:space="0" w:color="auto"/>
            </w:tcBorders>
            <w:shd w:val="clear" w:color="auto" w:fill="auto"/>
            <w:hideMark/>
          </w:tcPr>
          <w:p w14:paraId="2B31FCAC" w14:textId="77777777" w:rsidR="00107C40" w:rsidRPr="000B6950" w:rsidRDefault="00107C40" w:rsidP="00107C40">
            <w:pPr>
              <w:spacing w:after="0" w:line="240" w:lineRule="auto"/>
              <w:jc w:val="center"/>
              <w:rPr>
                <w:color w:val="000000"/>
              </w:rPr>
            </w:pPr>
            <w:r w:rsidRPr="000B6950">
              <w:rPr>
                <w:color w:val="000000"/>
              </w:rPr>
              <w:t>0.0</w:t>
            </w:r>
            <w:r>
              <w:rPr>
                <w:color w:val="000000"/>
              </w:rPr>
              <w:t>8</w:t>
            </w:r>
          </w:p>
        </w:tc>
        <w:tc>
          <w:tcPr>
            <w:tcW w:w="1689" w:type="dxa"/>
            <w:tcBorders>
              <w:top w:val="nil"/>
              <w:left w:val="single" w:sz="4" w:space="0" w:color="auto"/>
              <w:right w:val="single" w:sz="4" w:space="0" w:color="auto"/>
            </w:tcBorders>
            <w:shd w:val="clear" w:color="auto" w:fill="auto"/>
            <w:hideMark/>
          </w:tcPr>
          <w:p w14:paraId="37B714CC" w14:textId="77777777" w:rsidR="00107C40" w:rsidRPr="000B6950" w:rsidRDefault="00107C40" w:rsidP="00107C40">
            <w:pPr>
              <w:spacing w:after="0" w:line="240" w:lineRule="auto"/>
              <w:jc w:val="center"/>
              <w:rPr>
                <w:color w:val="000000"/>
              </w:rPr>
            </w:pPr>
            <w:r w:rsidRPr="000B6950">
              <w:rPr>
                <w:color w:val="000000"/>
              </w:rPr>
              <w:t>0.</w:t>
            </w:r>
            <w:r>
              <w:rPr>
                <w:color w:val="000000"/>
              </w:rPr>
              <w:t>1</w:t>
            </w:r>
          </w:p>
        </w:tc>
      </w:tr>
      <w:tr w:rsidR="00107C40" w:rsidRPr="000B6950" w14:paraId="5C78E138" w14:textId="77777777" w:rsidTr="00107C40">
        <w:trPr>
          <w:trHeight w:val="376"/>
        </w:trPr>
        <w:tc>
          <w:tcPr>
            <w:tcW w:w="6324" w:type="dxa"/>
            <w:tcBorders>
              <w:top w:val="nil"/>
              <w:left w:val="single" w:sz="4" w:space="0" w:color="auto"/>
              <w:right w:val="single" w:sz="4" w:space="0" w:color="auto"/>
            </w:tcBorders>
            <w:shd w:val="clear" w:color="auto" w:fill="auto"/>
          </w:tcPr>
          <w:p w14:paraId="3EEEBF60" w14:textId="77777777" w:rsidR="00107C40" w:rsidRPr="000B6950" w:rsidRDefault="00107C40" w:rsidP="00107C40">
            <w:pPr>
              <w:spacing w:after="0" w:line="240" w:lineRule="auto"/>
              <w:jc w:val="both"/>
              <w:rPr>
                <w:color w:val="000000"/>
              </w:rPr>
            </w:pPr>
            <w:r>
              <w:rPr>
                <w:color w:val="000000"/>
              </w:rPr>
              <w:t xml:space="preserve">Maros </w:t>
            </w:r>
            <w:proofErr w:type="gramStart"/>
            <w:r>
              <w:rPr>
                <w:color w:val="000000"/>
              </w:rPr>
              <w:t>ARIMA(</w:t>
            </w:r>
            <w:proofErr w:type="gramEnd"/>
            <w:r>
              <w:rPr>
                <w:color w:val="000000"/>
              </w:rPr>
              <w:t>2,1,0)</w:t>
            </w:r>
          </w:p>
        </w:tc>
        <w:tc>
          <w:tcPr>
            <w:tcW w:w="1684" w:type="dxa"/>
            <w:tcBorders>
              <w:top w:val="nil"/>
              <w:left w:val="single" w:sz="4" w:space="0" w:color="auto"/>
              <w:right w:val="single" w:sz="4" w:space="0" w:color="auto"/>
            </w:tcBorders>
            <w:shd w:val="clear" w:color="auto" w:fill="auto"/>
          </w:tcPr>
          <w:p w14:paraId="6830918D" w14:textId="77777777" w:rsidR="00107C40" w:rsidRPr="000B6950" w:rsidRDefault="00107C40" w:rsidP="00107C40">
            <w:pPr>
              <w:spacing w:after="0" w:line="240" w:lineRule="auto"/>
              <w:jc w:val="center"/>
              <w:rPr>
                <w:color w:val="000000"/>
              </w:rPr>
            </w:pPr>
            <w:r>
              <w:rPr>
                <w:color w:val="000000"/>
              </w:rPr>
              <w:t>0.05</w:t>
            </w:r>
          </w:p>
        </w:tc>
        <w:tc>
          <w:tcPr>
            <w:tcW w:w="1689" w:type="dxa"/>
            <w:tcBorders>
              <w:top w:val="nil"/>
              <w:left w:val="single" w:sz="4" w:space="0" w:color="auto"/>
              <w:right w:val="single" w:sz="4" w:space="0" w:color="auto"/>
            </w:tcBorders>
            <w:shd w:val="clear" w:color="auto" w:fill="auto"/>
          </w:tcPr>
          <w:p w14:paraId="2A4CB999" w14:textId="77777777" w:rsidR="00107C40" w:rsidRPr="000B6950" w:rsidRDefault="00107C40" w:rsidP="00107C40">
            <w:pPr>
              <w:spacing w:after="0" w:line="240" w:lineRule="auto"/>
              <w:jc w:val="center"/>
              <w:rPr>
                <w:color w:val="000000"/>
              </w:rPr>
            </w:pPr>
            <w:r>
              <w:rPr>
                <w:color w:val="000000"/>
              </w:rPr>
              <w:t>0.07</w:t>
            </w:r>
          </w:p>
        </w:tc>
      </w:tr>
      <w:tr w:rsidR="00107C40" w:rsidRPr="000B6950" w14:paraId="4A1873ED" w14:textId="77777777" w:rsidTr="00107C40">
        <w:trPr>
          <w:trHeight w:val="376"/>
        </w:trPr>
        <w:tc>
          <w:tcPr>
            <w:tcW w:w="6324" w:type="dxa"/>
            <w:tcBorders>
              <w:top w:val="nil"/>
              <w:left w:val="single" w:sz="4" w:space="0" w:color="auto"/>
              <w:bottom w:val="single" w:sz="4" w:space="0" w:color="auto"/>
              <w:right w:val="single" w:sz="4" w:space="0" w:color="auto"/>
            </w:tcBorders>
            <w:shd w:val="clear" w:color="auto" w:fill="auto"/>
            <w:hideMark/>
          </w:tcPr>
          <w:p w14:paraId="24651BDA" w14:textId="77777777" w:rsidR="00107C40" w:rsidRPr="00A85C66" w:rsidRDefault="00107C40" w:rsidP="00107C40">
            <w:pPr>
              <w:spacing w:after="0" w:line="240" w:lineRule="auto"/>
              <w:jc w:val="both"/>
              <w:rPr>
                <w:b/>
                <w:bCs/>
                <w:color w:val="000000"/>
              </w:rPr>
            </w:pPr>
            <w:r w:rsidRPr="00A85C66">
              <w:rPr>
                <w:b/>
                <w:bCs/>
                <w:color w:val="000000"/>
              </w:rPr>
              <w:t>Maros MLP (12, 12, 12)</w:t>
            </w:r>
          </w:p>
        </w:tc>
        <w:tc>
          <w:tcPr>
            <w:tcW w:w="1684" w:type="dxa"/>
            <w:tcBorders>
              <w:top w:val="nil"/>
              <w:left w:val="single" w:sz="4" w:space="0" w:color="auto"/>
              <w:bottom w:val="single" w:sz="4" w:space="0" w:color="auto"/>
              <w:right w:val="single" w:sz="4" w:space="0" w:color="auto"/>
            </w:tcBorders>
            <w:shd w:val="clear" w:color="auto" w:fill="auto"/>
            <w:hideMark/>
          </w:tcPr>
          <w:p w14:paraId="55EA535C" w14:textId="77777777" w:rsidR="00107C40" w:rsidRPr="00A85C66" w:rsidRDefault="00107C40" w:rsidP="00107C40">
            <w:pPr>
              <w:spacing w:after="0" w:line="240" w:lineRule="auto"/>
              <w:jc w:val="center"/>
              <w:rPr>
                <w:b/>
                <w:bCs/>
                <w:color w:val="000000"/>
              </w:rPr>
            </w:pPr>
            <w:r w:rsidRPr="00A85C66">
              <w:rPr>
                <w:b/>
                <w:bCs/>
                <w:color w:val="000000"/>
              </w:rPr>
              <w:t>0.01</w:t>
            </w:r>
          </w:p>
        </w:tc>
        <w:tc>
          <w:tcPr>
            <w:tcW w:w="1689" w:type="dxa"/>
            <w:tcBorders>
              <w:top w:val="nil"/>
              <w:left w:val="single" w:sz="4" w:space="0" w:color="auto"/>
              <w:bottom w:val="single" w:sz="4" w:space="0" w:color="auto"/>
              <w:right w:val="single" w:sz="4" w:space="0" w:color="auto"/>
            </w:tcBorders>
            <w:shd w:val="clear" w:color="auto" w:fill="auto"/>
            <w:hideMark/>
          </w:tcPr>
          <w:p w14:paraId="198CD01C" w14:textId="77777777" w:rsidR="00107C40" w:rsidRPr="00A85C66" w:rsidRDefault="00107C40" w:rsidP="00107C40">
            <w:pPr>
              <w:spacing w:after="0" w:line="240" w:lineRule="auto"/>
              <w:jc w:val="center"/>
              <w:rPr>
                <w:b/>
                <w:bCs/>
                <w:color w:val="000000"/>
              </w:rPr>
            </w:pPr>
            <w:r w:rsidRPr="00A85C66">
              <w:rPr>
                <w:b/>
                <w:bCs/>
                <w:color w:val="000000"/>
              </w:rPr>
              <w:t>0.04</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p w14:paraId="7C0059A9" w14:textId="3082A933" w:rsidR="001B2A9E" w:rsidRDefault="008E129E" w:rsidP="00074DEE">
      <w:pPr>
        <w:jc w:val="both"/>
      </w:pPr>
      <w:r>
        <w:t xml:space="preserve">A baloldalon levő táblázat pedig a </w:t>
      </w:r>
      <w:r w:rsidR="00556795">
        <w:t>modellek hibáit tartalmazza százalékos arányban.</w:t>
      </w:r>
    </w:p>
    <w:p w14:paraId="5A724883" w14:textId="77777777" w:rsidR="00A60723" w:rsidRDefault="00A60723">
      <w:pPr>
        <w:rPr>
          <w:rFonts w:eastAsiaTheme="majorEastAsia"/>
          <w:b/>
          <w:sz w:val="32"/>
          <w:szCs w:val="32"/>
          <w:highlight w:val="lightGray"/>
        </w:rPr>
      </w:pPr>
      <w:bookmarkStart w:id="37" w:name="_Toc159784284"/>
      <w:bookmarkStart w:id="38" w:name="_Toc159850596"/>
      <w:r>
        <w:rPr>
          <w:highlight w:val="lightGray"/>
        </w:rPr>
        <w:br w:type="page"/>
      </w:r>
    </w:p>
    <w:p w14:paraId="25969B21" w14:textId="7DEBCF07" w:rsidR="00DB14CE" w:rsidRPr="000B6950" w:rsidRDefault="00B3393E" w:rsidP="00A60723">
      <w:pPr>
        <w:pStyle w:val="Heading1"/>
        <w:ind w:left="375"/>
        <w:rPr>
          <w:rFonts w:cs="Times New Roman"/>
        </w:rPr>
      </w:pPr>
      <w:r w:rsidRPr="000B6950">
        <w:rPr>
          <w:rFonts w:cs="Times New Roman"/>
        </w:rPr>
        <w:lastRenderedPageBreak/>
        <w:t xml:space="preserve">A Django </w:t>
      </w:r>
      <w:proofErr w:type="spellStart"/>
      <w:r w:rsidRPr="000B6950">
        <w:rPr>
          <w:rFonts w:cs="Times New Roman"/>
        </w:rPr>
        <w:t>webalkalamzás</w:t>
      </w:r>
      <w:proofErr w:type="spellEnd"/>
      <w:r w:rsidRPr="000B6950">
        <w:rPr>
          <w:rFonts w:cs="Times New Roman"/>
        </w:rPr>
        <w:t xml:space="preserve"> bemutatása</w:t>
      </w:r>
      <w:bookmarkEnd w:id="37"/>
      <w:bookmarkEnd w:id="38"/>
    </w:p>
    <w:p w14:paraId="0B576906" w14:textId="3402A842" w:rsidR="00686DE2" w:rsidRPr="000B6950" w:rsidRDefault="00686DE2" w:rsidP="00686DE2">
      <w:r w:rsidRPr="000B6950">
        <w:t>Ebben a fejezetben a webalkalmazásom</w:t>
      </w:r>
      <w:r w:rsidR="00751CA7" w:rsidRPr="000B6950">
        <w:t xml:space="preserve"> </w:t>
      </w:r>
      <w:proofErr w:type="spellStart"/>
      <w:r w:rsidR="00751CA7" w:rsidRPr="000B6950">
        <w:t>múködését</w:t>
      </w:r>
      <w:proofErr w:type="spellEnd"/>
      <w:r w:rsidRPr="000B6950">
        <w:t xml:space="preserve"> és</w:t>
      </w:r>
      <w:r w:rsidR="00435E83" w:rsidRPr="000B6950">
        <w:t xml:space="preserve"> az ahhoz</w:t>
      </w:r>
      <w:r w:rsidRPr="000B6950">
        <w:t xml:space="preserve"> felhasznált </w:t>
      </w:r>
      <w:proofErr w:type="spellStart"/>
      <w:r w:rsidRPr="000B6950">
        <w:t>techonlógiákat</w:t>
      </w:r>
      <w:proofErr w:type="spellEnd"/>
      <w:r w:rsidRPr="000B6950">
        <w:t xml:space="preserve">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39" w:name="_Toc159784285"/>
      <w:bookmarkStart w:id="40" w:name="_Toc159850597"/>
      <w:r w:rsidRPr="000B6950">
        <w:rPr>
          <w:rFonts w:cs="Times New Roman"/>
        </w:rPr>
        <w:t>MVC</w:t>
      </w:r>
      <w:bookmarkEnd w:id="39"/>
      <w:bookmarkEnd w:id="40"/>
    </w:p>
    <w:p w14:paraId="47E313ED" w14:textId="77777777" w:rsidR="00946F70" w:rsidRDefault="00977E68" w:rsidP="00946F70">
      <w:pPr>
        <w:keepNext/>
        <w:spacing w:line="240" w:lineRule="auto"/>
        <w:jc w:val="center"/>
      </w:pPr>
      <w:r w:rsidRPr="000B6950">
        <w:rPr>
          <w:noProof/>
        </w:rPr>
        <w:drawing>
          <wp:inline distT="0" distB="0" distL="0" distR="0" wp14:anchorId="078A7E3C" wp14:editId="67B77301">
            <wp:extent cx="2607365" cy="1914525"/>
            <wp:effectExtent l="0" t="0" r="2540" b="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rotWithShape="1">
                    <a:blip r:embed="rId18">
                      <a:extLst>
                        <a:ext uri="{28A0092B-C50C-407E-A947-70E740481C1C}">
                          <a14:useLocalDpi xmlns:a14="http://schemas.microsoft.com/office/drawing/2010/main" val="0"/>
                        </a:ext>
                      </a:extLst>
                    </a:blip>
                    <a:srcRect t="10692" b="6636"/>
                    <a:stretch/>
                  </pic:blipFill>
                  <pic:spPr bwMode="auto">
                    <a:xfrm>
                      <a:off x="0" y="0"/>
                      <a:ext cx="2612270" cy="1918127"/>
                    </a:xfrm>
                    <a:prstGeom prst="rect">
                      <a:avLst/>
                    </a:prstGeom>
                    <a:noFill/>
                    <a:ln>
                      <a:noFill/>
                    </a:ln>
                    <a:extLst>
                      <a:ext uri="{53640926-AAD7-44D8-BBD7-CCE9431645EC}">
                        <a14:shadowObscured xmlns:a14="http://schemas.microsoft.com/office/drawing/2010/main"/>
                      </a:ext>
                    </a:extLst>
                  </pic:spPr>
                </pic:pic>
              </a:graphicData>
            </a:graphic>
          </wp:inline>
        </w:drawing>
      </w:r>
    </w:p>
    <w:p w14:paraId="4FD91F46" w14:textId="1AA2F464" w:rsidR="00977E68" w:rsidRPr="000B6950" w:rsidRDefault="00946F70" w:rsidP="00946F70">
      <w:pPr>
        <w:pStyle w:val="Caption"/>
        <w:jc w:val="center"/>
      </w:pPr>
      <w:r>
        <w:t>Az MVC alapvető működési elve</w:t>
      </w:r>
    </w:p>
    <w:p w14:paraId="31B08176" w14:textId="2CFEB99A" w:rsidR="006269C9" w:rsidRPr="000B6950" w:rsidRDefault="006269C9" w:rsidP="005C545F">
      <w:pPr>
        <w:jc w:val="both"/>
      </w:pPr>
      <w:r w:rsidRPr="000B6950">
        <w:t>Az MVC rövidítés az "</w:t>
      </w:r>
      <w:proofErr w:type="spellStart"/>
      <w:r w:rsidRPr="000B6950">
        <w:t>Model-View-Controller</w:t>
      </w:r>
      <w:proofErr w:type="spellEnd"/>
      <w:r w:rsidRPr="000B6950">
        <w:t>"</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proofErr w:type="spellStart"/>
      <w:r w:rsidRPr="000B6950">
        <w:t>Model</w:t>
      </w:r>
      <w:proofErr w:type="spellEnd"/>
      <w:r w:rsidRPr="000B6950">
        <w:t xml:space="preserve"> (Modell): A modell reprezentálja az alkalmazás adatstruktúráit és logikáját. Ez felelős az adatok kezeléséért, az üzleti logika végrehajtásáért, és értesíti a </w:t>
      </w:r>
      <w:proofErr w:type="spellStart"/>
      <w:r w:rsidRPr="000B6950">
        <w:t>View</w:t>
      </w:r>
      <w:proofErr w:type="spellEnd"/>
      <w:r w:rsidRPr="000B6950">
        <w:t>-t, amikor adatai megváltoznak.</w:t>
      </w:r>
    </w:p>
    <w:p w14:paraId="479B1B45" w14:textId="35105E04" w:rsidR="006269C9" w:rsidRPr="000B6950" w:rsidRDefault="006269C9" w:rsidP="005C545F">
      <w:pPr>
        <w:pStyle w:val="ListParagraph"/>
        <w:numPr>
          <w:ilvl w:val="0"/>
          <w:numId w:val="8"/>
        </w:numPr>
        <w:jc w:val="both"/>
      </w:pPr>
      <w:proofErr w:type="spellStart"/>
      <w:r w:rsidRPr="000B6950">
        <w:t>View</w:t>
      </w:r>
      <w:proofErr w:type="spellEnd"/>
      <w:r w:rsidRPr="000B6950">
        <w:t xml:space="preserve"> (Nézet): A nézet a felhasználói felületet vagy az adatok megjelenítését kezeli. A </w:t>
      </w:r>
      <w:proofErr w:type="spellStart"/>
      <w:r w:rsidRPr="000B6950">
        <w:t>View</w:t>
      </w:r>
      <w:proofErr w:type="spellEnd"/>
      <w:r w:rsidRPr="000B6950">
        <w:t xml:space="preserve"> értesül a </w:t>
      </w:r>
      <w:proofErr w:type="spellStart"/>
      <w:r w:rsidRPr="000B6950">
        <w:t>Model</w:t>
      </w:r>
      <w:proofErr w:type="spellEnd"/>
      <w:r w:rsidRPr="000B6950">
        <w:t xml:space="preserve">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proofErr w:type="spellStart"/>
      <w:r w:rsidRPr="000B6950">
        <w:t>Controller</w:t>
      </w:r>
      <w:proofErr w:type="spellEnd"/>
      <w:r w:rsidRPr="000B6950">
        <w:t xml:space="preserve"> (Vezérlő): A vezérlő a felhasználói bemeneteket kezeli, például gombok lenyomásait vagy más eseményeket. Ezután a vezérlő frissíti a </w:t>
      </w:r>
      <w:proofErr w:type="spellStart"/>
      <w:r w:rsidRPr="000B6950">
        <w:t>Model</w:t>
      </w:r>
      <w:proofErr w:type="spellEnd"/>
      <w:r w:rsidRPr="000B6950">
        <w:t xml:space="preserve">-t vagy a </w:t>
      </w:r>
      <w:proofErr w:type="spellStart"/>
      <w:r w:rsidRPr="000B6950">
        <w:t>View</w:t>
      </w:r>
      <w:proofErr w:type="spellEnd"/>
      <w:r w:rsidRPr="000B6950">
        <w:t>-t a felhasználói interakciók eredményeként.</w:t>
      </w:r>
    </w:p>
    <w:p w14:paraId="1E10C3AB" w14:textId="52D9C2D5" w:rsidR="00385135" w:rsidRPr="000B6950" w:rsidRDefault="006269C9" w:rsidP="00A60723">
      <w:pPr>
        <w:jc w:val="both"/>
      </w:pPr>
      <w:r w:rsidRPr="000B6950">
        <w:t xml:space="preserve">Az MVC minta alkalmazása segíthet javítani az alkalmazások karbantarthatóságát, kiterjeszthetőségét és tesztelhetőségét. Sok keretrendszer és fejlesztési környezet támogatja az MVC architektúrát, például a </w:t>
      </w:r>
      <w:proofErr w:type="spellStart"/>
      <w:r w:rsidRPr="000B6950">
        <w:t>Ruby</w:t>
      </w:r>
      <w:proofErr w:type="spellEnd"/>
      <w:r w:rsidRPr="000B6950">
        <w:t xml:space="preserve"> </w:t>
      </w:r>
      <w:proofErr w:type="spellStart"/>
      <w:r w:rsidRPr="000B6950">
        <w:t>on</w:t>
      </w:r>
      <w:proofErr w:type="spellEnd"/>
      <w:r w:rsidRPr="000B6950">
        <w:t xml:space="preserve"> </w:t>
      </w:r>
      <w:proofErr w:type="spellStart"/>
      <w:r w:rsidRPr="000B6950">
        <w:t>Rails</w:t>
      </w:r>
      <w:proofErr w:type="spellEnd"/>
      <w:r w:rsidRPr="000B6950">
        <w:t>, a Django (Python</w:t>
      </w:r>
      <w:r w:rsidR="00DF7506" w:rsidRPr="000B6950">
        <w:t>),</w:t>
      </w:r>
      <w:r w:rsidRPr="000B6950">
        <w:t xml:space="preserve"> az ASP.NET,</w:t>
      </w:r>
      <w:r w:rsidR="00DF7506" w:rsidRPr="000B6950">
        <w:t xml:space="preserve"> </w:t>
      </w:r>
      <w:proofErr w:type="spellStart"/>
      <w:r w:rsidR="00DF7506" w:rsidRPr="000B6950">
        <w:t>Laravel</w:t>
      </w:r>
      <w:proofErr w:type="spellEnd"/>
      <w:r w:rsidR="00DF7506" w:rsidRPr="000B6950">
        <w:t xml:space="preserve"> (PHP)</w:t>
      </w:r>
      <w:r w:rsidRPr="000B6950">
        <w:t xml:space="preserve"> és mások.</w:t>
      </w:r>
      <w:r w:rsidR="00385135"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41" w:name="_Toc159784286"/>
      <w:bookmarkStart w:id="42" w:name="_Toc159850598"/>
      <w:r w:rsidRPr="000B6950">
        <w:rPr>
          <w:rFonts w:cs="Times New Roman"/>
        </w:rPr>
        <w:lastRenderedPageBreak/>
        <w:t>Django</w:t>
      </w:r>
      <w:bookmarkEnd w:id="41"/>
      <w:bookmarkEnd w:id="42"/>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A nézetek szerepét a hagyományos „</w:t>
      </w:r>
      <w:proofErr w:type="spellStart"/>
      <w:r w:rsidR="006D4FF3" w:rsidRPr="000B6950">
        <w:t>view</w:t>
      </w:r>
      <w:proofErr w:type="spellEnd"/>
      <w:r w:rsidR="006D4FF3" w:rsidRPr="000B6950">
        <w:t>” fájlok helyett „</w:t>
      </w:r>
      <w:proofErr w:type="spellStart"/>
      <w:r w:rsidR="006D4FF3" w:rsidRPr="000B6950">
        <w:t>template</w:t>
      </w:r>
      <w:proofErr w:type="spellEnd"/>
      <w:r w:rsidR="006D4FF3" w:rsidRPr="000B6950">
        <w:t xml:space="preserve">”, azaz </w:t>
      </w:r>
      <w:proofErr w:type="spellStart"/>
      <w:r w:rsidR="006D4FF3" w:rsidRPr="000B6950">
        <w:t>html</w:t>
      </w:r>
      <w:proofErr w:type="spellEnd"/>
      <w:r w:rsidR="006D4FF3" w:rsidRPr="000B6950">
        <w:t xml:space="preserve">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19"/>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 xml:space="preserve">URL-ek: Egy URL </w:t>
      </w:r>
      <w:proofErr w:type="spellStart"/>
      <w:r w:rsidRPr="000B6950">
        <w:t>leképezőt</w:t>
      </w:r>
      <w:proofErr w:type="spellEnd"/>
      <w:r w:rsidRPr="000B6950">
        <w:t xml:space="preserve"> használnak arra, hogy az HTTP kéréseket az érintett nézethez irányítsák a kérés URL-je alapján. A URL </w:t>
      </w:r>
      <w:proofErr w:type="spellStart"/>
      <w:r w:rsidRPr="000B6950">
        <w:t>leképező</w:t>
      </w:r>
      <w:proofErr w:type="spellEnd"/>
      <w:r w:rsidRPr="000B6950">
        <w:t xml:space="preserve">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1AA1DE73"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32634D">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43" w:name="_Toc159784287"/>
      <w:bookmarkStart w:id="44" w:name="_Toc159850599"/>
      <w:r w:rsidR="001804AA" w:rsidRPr="000B6950">
        <w:rPr>
          <w:rFonts w:cs="Times New Roman"/>
        </w:rPr>
        <w:t>Beolvasás Excel</w:t>
      </w:r>
      <w:r w:rsidR="009B52E5" w:rsidRPr="000B6950">
        <w:rPr>
          <w:rFonts w:cs="Times New Roman"/>
        </w:rPr>
        <w:t>-</w:t>
      </w:r>
      <w:proofErr w:type="spellStart"/>
      <w:r w:rsidR="001804AA" w:rsidRPr="000B6950">
        <w:rPr>
          <w:rFonts w:cs="Times New Roman"/>
        </w:rPr>
        <w:t>ből</w:t>
      </w:r>
      <w:bookmarkEnd w:id="43"/>
      <w:bookmarkEnd w:id="44"/>
      <w:proofErr w:type="spellEnd"/>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w:t>
      </w:r>
      <w:proofErr w:type="spellStart"/>
      <w:r w:rsidR="00C2177E" w:rsidRPr="000B6950">
        <w:t>xls</w:t>
      </w:r>
      <w:proofErr w:type="spellEnd"/>
      <w:r w:rsidR="00C2177E" w:rsidRPr="000B6950">
        <w:t>/.</w:t>
      </w:r>
      <w:proofErr w:type="spellStart"/>
      <w:r w:rsidR="00C2177E" w:rsidRPr="000B6950">
        <w:t>xlsx</w:t>
      </w:r>
      <w:proofErr w:type="spellEnd"/>
      <w:r w:rsidR="00C2177E" w:rsidRPr="000B6950">
        <w:t>),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0"/>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w:t>
      </w:r>
      <w:proofErr w:type="spellStart"/>
      <w:r>
        <w:t>idpősorokat</w:t>
      </w:r>
      <w:proofErr w:type="spellEnd"/>
      <w:r>
        <w:t xml:space="preserve"> </w:t>
      </w:r>
      <w:proofErr w:type="spellStart"/>
      <w:r>
        <w:t>tartalmatő</w:t>
      </w:r>
      <w:proofErr w:type="spellEnd"/>
      <w:r>
        <w:t xml:space="preserve">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proofErr w:type="spellStart"/>
      <w:proofErr w:type="gramStart"/>
      <w:r w:rsidR="00F55760" w:rsidRPr="000B6950">
        <w:t>data.xslx</w:t>
      </w:r>
      <w:proofErr w:type="spellEnd"/>
      <w:proofErr w:type="gramEnd"/>
      <w:r w:rsidR="00354543" w:rsidRPr="000B6950">
        <w:t xml:space="preserve">„ </w:t>
      </w:r>
      <w:r w:rsidR="00F55760" w:rsidRPr="000B6950">
        <w:t xml:space="preserve">fájl </w:t>
      </w:r>
      <w:r w:rsidR="00354543" w:rsidRPr="000B6950">
        <w:t>„</w:t>
      </w:r>
      <w:proofErr w:type="spellStart"/>
      <w:r w:rsidR="00F55760" w:rsidRPr="000B6950">
        <w:t>data</w:t>
      </w:r>
      <w:proofErr w:type="spellEnd"/>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előrejelzési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1"/>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 xml:space="preserve">munkalapok nevét, mivel a </w:t>
      </w:r>
      <w:proofErr w:type="spellStart"/>
      <w:r w:rsidRPr="000B6950">
        <w:t>pandas</w:t>
      </w:r>
      <w:proofErr w:type="spellEnd"/>
      <w:r w:rsidRPr="000B6950">
        <w:t xml:space="preserve"> modullal beolvasott többdimenziós adatszerkezet</w:t>
      </w:r>
      <w:r w:rsidR="009543DA" w:rsidRPr="000B6950">
        <w:t xml:space="preserve"> (</w:t>
      </w:r>
      <w:proofErr w:type="spellStart"/>
      <w:r w:rsidR="009543DA" w:rsidRPr="000B6950">
        <w:t>DataFrame</w:t>
      </w:r>
      <w:proofErr w:type="spellEnd"/>
      <w:r w:rsidR="009543DA" w:rsidRPr="000B6950">
        <w:t xml:space="preserv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w:t>
      </w:r>
      <w:proofErr w:type="spellStart"/>
      <w:r w:rsidR="00F325D6" w:rsidRPr="000B6950">
        <w:t>félévente</w:t>
      </w:r>
      <w:proofErr w:type="spellEnd"/>
      <w:r w:rsidR="00F325D6" w:rsidRPr="000B6950">
        <w:t xml:space="preserv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proofErr w:type="spellStart"/>
      <w:r w:rsidRPr="000B6950">
        <w:t>meghívódik</w:t>
      </w:r>
      <w:proofErr w:type="spellEnd"/>
      <w:r w:rsidRPr="000B6950">
        <w:t xml:space="preserve"> az „</w:t>
      </w:r>
      <w:proofErr w:type="spellStart"/>
      <w:r w:rsidRPr="000B6950">
        <w:t>upload</w:t>
      </w:r>
      <w:proofErr w:type="spellEnd"/>
      <w:r w:rsidRPr="000B6950">
        <w:t xml:space="preserve">” nevű </w:t>
      </w:r>
      <w:r w:rsidR="00F025C5" w:rsidRPr="000B6950">
        <w:t>URL, amihez az ugyanilyen nevű függvény van rendelve a views.py fájlban.</w:t>
      </w:r>
    </w:p>
    <w:p w14:paraId="3A042BF0" w14:textId="25791026"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proofErr w:type="spellStart"/>
      <w:r w:rsidR="009543DA" w:rsidRPr="000B6950">
        <w:t>leellenőrzöm</w:t>
      </w:r>
      <w:proofErr w:type="spellEnd"/>
      <w:r w:rsidR="008D05DE" w:rsidRPr="000B6950">
        <w:t>, hogy fel lett-e töltve a másik fájl</w:t>
      </w:r>
      <w:r w:rsidR="009543DA" w:rsidRPr="000B6950">
        <w:t xml:space="preserve">. </w:t>
      </w:r>
      <w:r w:rsidR="006422EB" w:rsidRPr="000B6950">
        <w:br/>
      </w:r>
      <w:r w:rsidR="008D05DE" w:rsidRPr="000B6950">
        <w:t xml:space="preserve">Ezután a </w:t>
      </w:r>
      <w:proofErr w:type="spellStart"/>
      <w:r w:rsidR="008D05DE" w:rsidRPr="000B6950">
        <w:t>pandas</w:t>
      </w:r>
      <w:proofErr w:type="spellEnd"/>
      <w:r w:rsidR="005C0147" w:rsidRPr="000B6950">
        <w:t xml:space="preserve"> </w:t>
      </w:r>
      <w:r w:rsidR="00B64473" w:rsidRPr="000B6950">
        <w:t xml:space="preserve">csomag </w:t>
      </w:r>
      <w:proofErr w:type="spellStart"/>
      <w:r w:rsidR="008D05DE" w:rsidRPr="000B6950">
        <w:t>read_excel</w:t>
      </w:r>
      <w:proofErr w:type="spellEnd"/>
      <w:r w:rsidR="008D05DE" w:rsidRPr="000B6950">
        <w:t xml:space="preserve"> függvényével eltárolom egy-egy </w:t>
      </w:r>
      <w:proofErr w:type="spellStart"/>
      <w:r w:rsidR="008D05DE" w:rsidRPr="000B6950">
        <w:t>DataFrame</w:t>
      </w:r>
      <w:proofErr w:type="spellEnd"/>
      <w:r w:rsidR="008D05DE" w:rsidRPr="000B6950">
        <w:t xml:space="preserv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 xml:space="preserve">erálom az adatsorok diagramját, létrehozom a </w:t>
      </w:r>
      <w:proofErr w:type="spellStart"/>
      <w:r w:rsidR="00F2043D" w:rsidRPr="000B6950">
        <w:t>Stat</w:t>
      </w:r>
      <w:proofErr w:type="spellEnd"/>
      <w:r w:rsidR="00F2043D" w:rsidRPr="000B6950">
        <w:t xml:space="preserve"> objektumokat (amelyek egy-egy idősor mutatóit, </w:t>
      </w:r>
      <w:r w:rsidR="00F2043D" w:rsidRPr="000B6950">
        <w:lastRenderedPageBreak/>
        <w:t>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Default="00A34DD1" w:rsidP="006212E7">
      <w:pPr>
        <w:jc w:val="both"/>
      </w:pPr>
      <w:r w:rsidRPr="000B6950">
        <w:t xml:space="preserve">A </w:t>
      </w:r>
      <w:proofErr w:type="spellStart"/>
      <w:r w:rsidRPr="000B6950">
        <w:t>render</w:t>
      </w:r>
      <w:proofErr w:type="spellEnd"/>
      <w:r w:rsidRPr="000B6950">
        <w:t xml:space="preserve"> függvény jeleníti meg a </w:t>
      </w:r>
      <w:proofErr w:type="spellStart"/>
      <w:r w:rsidRPr="000B6950">
        <w:t>html</w:t>
      </w:r>
      <w:proofErr w:type="spellEnd"/>
      <w:r w:rsidRPr="000B6950">
        <w:t xml:space="preserve"> sablont, </w:t>
      </w:r>
      <w:r w:rsidR="0069528D" w:rsidRPr="000B6950">
        <w:t>amely megkapja a szükséges változókat és adatszerkezeteket</w:t>
      </w:r>
      <w:r w:rsidR="00E6680B" w:rsidRPr="000B6950">
        <w:t>, tehát a beolvasás után egyből megjelennek az elemzések a felhasználónak.</w:t>
      </w:r>
    </w:p>
    <w:p w14:paraId="6DD7A0D2" w14:textId="77777777" w:rsidR="00B62E69" w:rsidRPr="000B6950" w:rsidRDefault="00B62E69" w:rsidP="006212E7">
      <w:pPr>
        <w:jc w:val="both"/>
      </w:pPr>
    </w:p>
    <w:bookmarkStart w:id="45" w:name="_MON_1770465304"/>
    <w:bookmarkEnd w:id="45"/>
    <w:p w14:paraId="09BDB967" w14:textId="36B264DF" w:rsidR="00B159FF" w:rsidRPr="000B6950" w:rsidRDefault="008F735A" w:rsidP="006212E7">
      <w:pPr>
        <w:jc w:val="both"/>
      </w:pPr>
      <w:r>
        <w:object w:dxaOrig="9026" w:dyaOrig="447" w14:anchorId="4697C0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24.75pt" o:ole="">
            <v:imagedata r:id="rId22" o:title=""/>
          </v:shape>
          <o:OLEObject Type="Embed" ProgID="Word.OpenDocumentText.12" ShapeID="_x0000_i1025" DrawAspect="Content" ObjectID="_1771437343" r:id="rId23"/>
        </w:object>
      </w:r>
    </w:p>
    <w:p w14:paraId="15F41832" w14:textId="75933052" w:rsidR="00B3393E" w:rsidRPr="000B6950" w:rsidRDefault="00000000" w:rsidP="00B3393E">
      <w:pPr>
        <w:pStyle w:val="Heading1"/>
        <w:numPr>
          <w:ilvl w:val="0"/>
          <w:numId w:val="7"/>
        </w:numPr>
        <w:rPr>
          <w:rFonts w:cs="Times New Roman"/>
        </w:rPr>
      </w:pPr>
      <w:bookmarkStart w:id="46" w:name="_Toc159784288"/>
      <w:bookmarkStart w:id="47" w:name="_Toc159850600"/>
      <w:r w:rsidRPr="000B6950">
        <w:rPr>
          <w:rFonts w:cs="Times New Roman"/>
        </w:rPr>
        <w:t>Következtetések</w:t>
      </w:r>
      <w:bookmarkEnd w:id="46"/>
      <w:bookmarkEnd w:id="47"/>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rsidP="00F04C4E">
      <w:pPr>
        <w:pStyle w:val="Heading1"/>
        <w:rPr>
          <w:rFonts w:cs="Times New Roman"/>
        </w:rPr>
      </w:pPr>
      <w:bookmarkStart w:id="48" w:name="_Toc159784289"/>
      <w:bookmarkStart w:id="49" w:name="_Toc159850601"/>
      <w:r w:rsidRPr="000B6950">
        <w:rPr>
          <w:rFonts w:cs="Times New Roman"/>
        </w:rPr>
        <w:lastRenderedPageBreak/>
        <w:t>5. Irodalomjegyzék</w:t>
      </w:r>
      <w:bookmarkEnd w:id="48"/>
      <w:bookmarkEnd w:id="49"/>
    </w:p>
    <w:sdt>
      <w:sdtPr>
        <w:id w:val="747074662"/>
        <w:docPartObj>
          <w:docPartGallery w:val="Bibliographies"/>
          <w:docPartUnique/>
        </w:docPartObj>
      </w:sdtPr>
      <w:sdtContent>
        <w:sdt>
          <w:sdtPr>
            <w:id w:val="-573587230"/>
            <w:bibliography/>
          </w:sdtPr>
          <w:sdtContent>
            <w:p w14:paraId="55D39043" w14:textId="77777777" w:rsidR="0032634D" w:rsidRDefault="00E61D84" w:rsidP="0032634D">
              <w:pPr>
                <w:pStyle w:val="Bibliography"/>
                <w:ind w:left="720" w:hanging="720"/>
                <w:rPr>
                  <w:noProof/>
                </w:rPr>
              </w:pPr>
              <w:r w:rsidRPr="000B6950">
                <w:fldChar w:fldCharType="begin"/>
              </w:r>
              <w:r w:rsidRPr="000B6950">
                <w:instrText>BIBLIOGRAPHY</w:instrText>
              </w:r>
              <w:r w:rsidRPr="000B6950">
                <w:fldChar w:fldCharType="separate"/>
              </w:r>
              <w:r w:rsidR="0032634D">
                <w:rPr>
                  <w:noProof/>
                </w:rPr>
                <w:t xml:space="preserve">Ajoodha, R., &amp; Mulaudzi, R. (2020. November 25-27). An Exploration of Machine Learning Models to Forecast the Unemployment Rate of South Africa: A Univariate Approach. </w:t>
              </w:r>
              <w:r w:rsidR="0032634D">
                <w:rPr>
                  <w:i/>
                  <w:iCs/>
                  <w:noProof/>
                </w:rPr>
                <w:t>An Exploration of Machine Learning Models to Forecast the Unemployment Rate of South Africa: A Univariate Approach</w:t>
              </w:r>
              <w:r w:rsidR="0032634D">
                <w:rPr>
                  <w:noProof/>
                </w:rPr>
                <w:t>. Kimberley, Dél-Afrika: IEEE. doi:10.1109/IMITEC50163.2020.9334090</w:t>
              </w:r>
            </w:p>
            <w:p w14:paraId="30522B44" w14:textId="77777777" w:rsidR="0032634D" w:rsidRDefault="0032634D" w:rsidP="0032634D">
              <w:pPr>
                <w:pStyle w:val="Bibliography"/>
                <w:ind w:left="720" w:hanging="720"/>
                <w:rPr>
                  <w:noProof/>
                </w:rPr>
              </w:pPr>
              <w:r>
                <w:rPr>
                  <w:noProof/>
                </w:rPr>
                <w:t xml:space="preserve">Bamberger, S., Heckel, R., &amp; Krahmer, F. (2023. 08 5). </w:t>
              </w:r>
              <w:r>
                <w:rPr>
                  <w:i/>
                  <w:iCs/>
                  <w:noProof/>
                </w:rPr>
                <w:t>Approximating Positive Homogeneous Functions with Scale Invariant Neural Networks.</w:t>
              </w:r>
              <w:r>
                <w:rPr>
                  <w:noProof/>
                </w:rPr>
                <w:t xml:space="preserve"> doi:https://doi.org/10.48550/arXiv.2308.02836</w:t>
              </w:r>
            </w:p>
            <w:p w14:paraId="5B5289C5" w14:textId="77777777" w:rsidR="0032634D" w:rsidRDefault="0032634D" w:rsidP="0032634D">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087C4201" w14:textId="77777777" w:rsidR="0032634D" w:rsidRDefault="0032634D" w:rsidP="0032634D">
              <w:pPr>
                <w:pStyle w:val="Bibliography"/>
                <w:ind w:left="720" w:hanging="720"/>
                <w:rPr>
                  <w:noProof/>
                </w:rPr>
              </w:pPr>
              <w:r>
                <w:rPr>
                  <w:noProof/>
                </w:rPr>
                <w:t xml:space="preserve">Brownlee, J. (2018). </w:t>
              </w:r>
              <w:r>
                <w:rPr>
                  <w:i/>
                  <w:iCs/>
                  <w:noProof/>
                </w:rPr>
                <w:t>Predict the Future with MLPs, CNNs and LSTMs in Python.</w:t>
              </w:r>
              <w:r>
                <w:rPr>
                  <w:noProof/>
                </w:rPr>
                <w:t xml:space="preserve"> </w:t>
              </w:r>
            </w:p>
            <w:p w14:paraId="21FCE85F" w14:textId="163139E6" w:rsidR="0032634D" w:rsidRDefault="0032634D" w:rsidP="0032634D">
              <w:pPr>
                <w:pStyle w:val="Bibliography"/>
                <w:ind w:left="720" w:hanging="720"/>
                <w:rPr>
                  <w:noProof/>
                </w:rPr>
              </w:pPr>
              <w:r>
                <w:rPr>
                  <w:noProof/>
                </w:rPr>
                <w:t xml:space="preserve">Brownlee, J. (2023. november 18). </w:t>
              </w:r>
              <w:r>
                <w:rPr>
                  <w:i/>
                  <w:iCs/>
                  <w:noProof/>
                </w:rPr>
                <w:t>How to Create an ARIMA Model for Time Series Forecasting in Python</w:t>
              </w:r>
              <w:r>
                <w:rPr>
                  <w:noProof/>
                </w:rPr>
                <w:t xml:space="preserve">. Letöltés dátuma: 2024. március, forrás: machinelearningmastery.com: https://machinelearningmastery.com/arima-for-time-series-forecasting-with-python/ </w:t>
              </w:r>
            </w:p>
            <w:p w14:paraId="7E6B4D57" w14:textId="77777777" w:rsidR="0032634D" w:rsidRDefault="0032634D" w:rsidP="0032634D">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7582F1B9" w14:textId="77777777" w:rsidR="0032634D" w:rsidRDefault="0032634D" w:rsidP="0032634D">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3B802E6F" w14:textId="77777777" w:rsidR="0032634D" w:rsidRDefault="0032634D" w:rsidP="0032634D">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3F822547" w14:textId="77777777" w:rsidR="0032634D" w:rsidRDefault="0032634D" w:rsidP="0032634D">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7EDCDD2C" w14:textId="77777777" w:rsidR="0032634D" w:rsidRDefault="0032634D" w:rsidP="0032634D">
              <w:pPr>
                <w:pStyle w:val="Bibliography"/>
                <w:ind w:left="720" w:hanging="720"/>
                <w:rPr>
                  <w:noProof/>
                </w:rPr>
              </w:pPr>
              <w:r>
                <w:rPr>
                  <w:noProof/>
                </w:rPr>
                <w:t>Josef, P., Skipper, S., Taylor, J., &amp; statsmodels-developers. (2024). Forrás: statmodels.org: https://www.statsmodels.org/dev/generated/statsmodels.tsa.stattools.adfuller.html</w:t>
              </w:r>
            </w:p>
            <w:p w14:paraId="7A1DCCA7" w14:textId="77777777" w:rsidR="0032634D" w:rsidRDefault="0032634D" w:rsidP="0032634D">
              <w:pPr>
                <w:pStyle w:val="Bibliography"/>
                <w:ind w:left="720" w:hanging="720"/>
                <w:rPr>
                  <w:noProof/>
                </w:rPr>
              </w:pPr>
              <w:r>
                <w:rPr>
                  <w:noProof/>
                </w:rPr>
                <w:lastRenderedPageBreak/>
                <w:t xml:space="preserve">Lal, P., &amp; Jose, J. (2013). Application of ARIMA(1,1,0) Model for Predicting Time Delay of Search Engine Crawlers. </w:t>
              </w:r>
              <w:r>
                <w:rPr>
                  <w:i/>
                  <w:iCs/>
                  <w:noProof/>
                </w:rPr>
                <w:t>Informatica Economică, 17</w:t>
              </w:r>
              <w:r>
                <w:rPr>
                  <w:noProof/>
                </w:rPr>
                <w:t>(4), 26-38. doi:DOI: 10.12948/issn14531305/17.4.2013.03</w:t>
              </w:r>
            </w:p>
            <w:p w14:paraId="6441239E" w14:textId="77777777" w:rsidR="0032634D" w:rsidRDefault="0032634D" w:rsidP="0032634D">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32005577" w14:textId="77777777" w:rsidR="0032634D" w:rsidRDefault="0032634D" w:rsidP="0032634D">
              <w:pPr>
                <w:pStyle w:val="Bibliography"/>
                <w:ind w:left="720" w:hanging="720"/>
                <w:rPr>
                  <w:noProof/>
                </w:rPr>
              </w:pPr>
              <w:r>
                <w:rPr>
                  <w:noProof/>
                </w:rPr>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51DB93BD" w14:textId="77777777" w:rsidR="0032634D" w:rsidRDefault="0032634D" w:rsidP="0032634D">
              <w:pPr>
                <w:pStyle w:val="Bibliography"/>
                <w:ind w:left="720" w:hanging="720"/>
                <w:rPr>
                  <w:noProof/>
                </w:rPr>
              </w:pPr>
              <w:r>
                <w:rPr>
                  <w:noProof/>
                </w:rPr>
                <w:t xml:space="preserve">Sándor, Z. (2019). </w:t>
              </w:r>
              <w:r>
                <w:rPr>
                  <w:i/>
                  <w:iCs/>
                  <w:noProof/>
                </w:rPr>
                <w:t>Bevezetés az ökonometriába.</w:t>
              </w:r>
              <w:r>
                <w:rPr>
                  <w:noProof/>
                </w:rPr>
                <w:t xml:space="preserve"> Sepsiszentgyörgy: T3 Kiadó.</w:t>
              </w:r>
            </w:p>
            <w:p w14:paraId="6FBFADDF" w14:textId="77777777" w:rsidR="0032634D" w:rsidRDefault="0032634D" w:rsidP="0032634D">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277E39A7" w14:textId="77777777" w:rsidR="0032634D" w:rsidRDefault="0032634D" w:rsidP="0032634D">
              <w:pPr>
                <w:pStyle w:val="Bibliography"/>
                <w:ind w:left="720" w:hanging="720"/>
                <w:rPr>
                  <w:noProof/>
                </w:rPr>
              </w:pPr>
              <w:r>
                <w:rPr>
                  <w:noProof/>
                </w:rPr>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32634D">
              <w:pPr>
                <w:jc w:val="both"/>
              </w:pPr>
              <w:r w:rsidRPr="000B6950">
                <w:rPr>
                  <w:b/>
                  <w:bCs/>
                </w:rPr>
                <w:fldChar w:fldCharType="end"/>
              </w:r>
            </w:p>
          </w:sdtContent>
        </w:sdt>
      </w:sdtContent>
    </w:sdt>
    <w:p w14:paraId="565C715D" w14:textId="77777777" w:rsidR="006A5EB3" w:rsidRPr="000B6950" w:rsidRDefault="006A5EB3"/>
    <w:sectPr w:rsidR="006A5EB3" w:rsidRPr="000B6950" w:rsidSect="004569C5">
      <w:headerReference w:type="default" r:id="rId24"/>
      <w:footerReference w:type="default" r:id="rId25"/>
      <w:pgSz w:w="11906" w:h="16838"/>
      <w:pgMar w:top="1418" w:right="1134" w:bottom="1418" w:left="1701" w:header="709" w:footer="709" w:gutter="0"/>
      <w:pgNumType w:start="0"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A9109" w14:textId="77777777" w:rsidR="004569C5" w:rsidRDefault="004569C5">
      <w:pPr>
        <w:spacing w:after="0" w:line="240" w:lineRule="auto"/>
      </w:pPr>
      <w:r>
        <w:separator/>
      </w:r>
    </w:p>
  </w:endnote>
  <w:endnote w:type="continuationSeparator" w:id="0">
    <w:p w14:paraId="309B5868" w14:textId="77777777" w:rsidR="004569C5" w:rsidRDefault="00456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3400"/>
      <w:docPartObj>
        <w:docPartGallery w:val="Page Numbers (Bottom of Page)"/>
        <w:docPartUnique/>
      </w:docPartObj>
    </w:sdtPr>
    <w:sdtEndPr>
      <w:rPr>
        <w:noProof/>
      </w:rPr>
    </w:sdtEndPr>
    <w:sdtContent>
      <w:p w14:paraId="1F03B9C4" w14:textId="3C07A1B0" w:rsidR="008F735A" w:rsidRDefault="008F73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B31B6" w14:textId="77777777" w:rsidR="004569C5" w:rsidRDefault="004569C5">
      <w:pPr>
        <w:spacing w:after="0" w:line="240" w:lineRule="auto"/>
      </w:pPr>
      <w:r>
        <w:separator/>
      </w:r>
    </w:p>
  </w:footnote>
  <w:footnote w:type="continuationSeparator" w:id="0">
    <w:p w14:paraId="28398D88" w14:textId="77777777" w:rsidR="004569C5" w:rsidRDefault="004569C5">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w:t>
      </w:r>
      <w:proofErr w:type="spellStart"/>
      <w:r>
        <w:rPr>
          <w:color w:val="000000"/>
          <w:sz w:val="20"/>
          <w:szCs w:val="20"/>
        </w:rPr>
        <w:t>Biroul</w:t>
      </w:r>
      <w:proofErr w:type="spellEnd"/>
      <w:r>
        <w:rPr>
          <w:color w:val="000000"/>
          <w:sz w:val="20"/>
          <w:szCs w:val="20"/>
        </w:rPr>
        <w:t xml:space="preserve"> </w:t>
      </w:r>
      <w:proofErr w:type="spellStart"/>
      <w:r>
        <w:rPr>
          <w:color w:val="000000"/>
          <w:sz w:val="20"/>
          <w:szCs w:val="20"/>
        </w:rPr>
        <w:t>Internaţional</w:t>
      </w:r>
      <w:proofErr w:type="spellEnd"/>
      <w:r>
        <w:rPr>
          <w:color w:val="000000"/>
          <w:sz w:val="20"/>
          <w:szCs w:val="20"/>
        </w:rPr>
        <w:t xml:space="preserve"> </w:t>
      </w:r>
      <w:proofErr w:type="spellStart"/>
      <w:r>
        <w:rPr>
          <w:color w:val="000000"/>
          <w:sz w:val="20"/>
          <w:szCs w:val="20"/>
        </w:rPr>
        <w:t>al</w:t>
      </w:r>
      <w:proofErr w:type="spellEnd"/>
      <w:r>
        <w:rPr>
          <w:color w:val="000000"/>
          <w:sz w:val="20"/>
          <w:szCs w:val="20"/>
        </w:rPr>
        <w:t xml:space="preserve"> </w:t>
      </w:r>
      <w:proofErr w:type="spellStart"/>
      <w:r>
        <w:rPr>
          <w:color w:val="000000"/>
          <w:sz w:val="20"/>
          <w:szCs w:val="20"/>
        </w:rPr>
        <w:t>Muncii</w:t>
      </w:r>
      <w:proofErr w:type="spellEnd"/>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C07"/>
    <w:rsid w:val="00011D26"/>
    <w:rsid w:val="000137DB"/>
    <w:rsid w:val="000152A7"/>
    <w:rsid w:val="00020450"/>
    <w:rsid w:val="000211D9"/>
    <w:rsid w:val="0002579E"/>
    <w:rsid w:val="000257A8"/>
    <w:rsid w:val="00027750"/>
    <w:rsid w:val="00032EEF"/>
    <w:rsid w:val="00034172"/>
    <w:rsid w:val="00035D2F"/>
    <w:rsid w:val="0003669E"/>
    <w:rsid w:val="00036B96"/>
    <w:rsid w:val="00036D02"/>
    <w:rsid w:val="000372D5"/>
    <w:rsid w:val="000414A4"/>
    <w:rsid w:val="0004227F"/>
    <w:rsid w:val="0004298C"/>
    <w:rsid w:val="000442AC"/>
    <w:rsid w:val="00046A83"/>
    <w:rsid w:val="0004701A"/>
    <w:rsid w:val="00047399"/>
    <w:rsid w:val="00051959"/>
    <w:rsid w:val="00051F23"/>
    <w:rsid w:val="0005225C"/>
    <w:rsid w:val="000555D8"/>
    <w:rsid w:val="00056248"/>
    <w:rsid w:val="000564C7"/>
    <w:rsid w:val="000565F8"/>
    <w:rsid w:val="000610D0"/>
    <w:rsid w:val="000612E9"/>
    <w:rsid w:val="00063DAE"/>
    <w:rsid w:val="00064BB7"/>
    <w:rsid w:val="00065CEB"/>
    <w:rsid w:val="000705E4"/>
    <w:rsid w:val="00073516"/>
    <w:rsid w:val="00073570"/>
    <w:rsid w:val="00073743"/>
    <w:rsid w:val="00074372"/>
    <w:rsid w:val="00074DEE"/>
    <w:rsid w:val="00077B39"/>
    <w:rsid w:val="00077F48"/>
    <w:rsid w:val="00082CFC"/>
    <w:rsid w:val="00082DFB"/>
    <w:rsid w:val="000830C4"/>
    <w:rsid w:val="0008608B"/>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723"/>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8BB"/>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02E5"/>
    <w:rsid w:val="000F18E4"/>
    <w:rsid w:val="000F2802"/>
    <w:rsid w:val="000F3CEF"/>
    <w:rsid w:val="000F478C"/>
    <w:rsid w:val="000F53E0"/>
    <w:rsid w:val="000F5EC9"/>
    <w:rsid w:val="000F60CA"/>
    <w:rsid w:val="000F675E"/>
    <w:rsid w:val="000F6F4E"/>
    <w:rsid w:val="000F78AF"/>
    <w:rsid w:val="000F7FD3"/>
    <w:rsid w:val="00101199"/>
    <w:rsid w:val="001012CC"/>
    <w:rsid w:val="0010141D"/>
    <w:rsid w:val="00101465"/>
    <w:rsid w:val="001026F5"/>
    <w:rsid w:val="0010286E"/>
    <w:rsid w:val="001055A4"/>
    <w:rsid w:val="00107C40"/>
    <w:rsid w:val="00110D5F"/>
    <w:rsid w:val="00110E16"/>
    <w:rsid w:val="00114A15"/>
    <w:rsid w:val="0011549B"/>
    <w:rsid w:val="001167D6"/>
    <w:rsid w:val="0012100C"/>
    <w:rsid w:val="00121AD4"/>
    <w:rsid w:val="00122AEB"/>
    <w:rsid w:val="00123851"/>
    <w:rsid w:val="0012482E"/>
    <w:rsid w:val="001253EA"/>
    <w:rsid w:val="00125861"/>
    <w:rsid w:val="00125D8A"/>
    <w:rsid w:val="00126145"/>
    <w:rsid w:val="00126E1F"/>
    <w:rsid w:val="00127832"/>
    <w:rsid w:val="00130FBC"/>
    <w:rsid w:val="00131DB9"/>
    <w:rsid w:val="00131FC1"/>
    <w:rsid w:val="001320BB"/>
    <w:rsid w:val="00132172"/>
    <w:rsid w:val="00132E97"/>
    <w:rsid w:val="00133200"/>
    <w:rsid w:val="00133B40"/>
    <w:rsid w:val="0013436F"/>
    <w:rsid w:val="00134C77"/>
    <w:rsid w:val="00135486"/>
    <w:rsid w:val="001361D9"/>
    <w:rsid w:val="00136A10"/>
    <w:rsid w:val="001416F0"/>
    <w:rsid w:val="00141D42"/>
    <w:rsid w:val="00143422"/>
    <w:rsid w:val="00146532"/>
    <w:rsid w:val="0014699E"/>
    <w:rsid w:val="001509E3"/>
    <w:rsid w:val="00150D0A"/>
    <w:rsid w:val="00150DB9"/>
    <w:rsid w:val="001513BD"/>
    <w:rsid w:val="0015141E"/>
    <w:rsid w:val="00151E1B"/>
    <w:rsid w:val="00154EF1"/>
    <w:rsid w:val="00155ED6"/>
    <w:rsid w:val="0015678B"/>
    <w:rsid w:val="00161EE4"/>
    <w:rsid w:val="00162D94"/>
    <w:rsid w:val="001639A7"/>
    <w:rsid w:val="00164E0D"/>
    <w:rsid w:val="00165B15"/>
    <w:rsid w:val="00165FB5"/>
    <w:rsid w:val="00166ABA"/>
    <w:rsid w:val="00171D53"/>
    <w:rsid w:val="0017211E"/>
    <w:rsid w:val="00172717"/>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0D04"/>
    <w:rsid w:val="00191F9B"/>
    <w:rsid w:val="00192610"/>
    <w:rsid w:val="00194A56"/>
    <w:rsid w:val="001951D1"/>
    <w:rsid w:val="00195571"/>
    <w:rsid w:val="0019657C"/>
    <w:rsid w:val="001965E6"/>
    <w:rsid w:val="00196F26"/>
    <w:rsid w:val="001976C4"/>
    <w:rsid w:val="001A03BB"/>
    <w:rsid w:val="001A05B8"/>
    <w:rsid w:val="001A179F"/>
    <w:rsid w:val="001A3D43"/>
    <w:rsid w:val="001A42B2"/>
    <w:rsid w:val="001A5858"/>
    <w:rsid w:val="001A6276"/>
    <w:rsid w:val="001A6E79"/>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92A"/>
    <w:rsid w:val="001B6ECB"/>
    <w:rsid w:val="001B6F43"/>
    <w:rsid w:val="001B7374"/>
    <w:rsid w:val="001C04E3"/>
    <w:rsid w:val="001C09F5"/>
    <w:rsid w:val="001C1614"/>
    <w:rsid w:val="001C2B8C"/>
    <w:rsid w:val="001C2F1F"/>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0DE7"/>
    <w:rsid w:val="001F3ED4"/>
    <w:rsid w:val="001F6567"/>
    <w:rsid w:val="001F6BC4"/>
    <w:rsid w:val="001F78FD"/>
    <w:rsid w:val="0020017A"/>
    <w:rsid w:val="002005B4"/>
    <w:rsid w:val="00201266"/>
    <w:rsid w:val="00201A3E"/>
    <w:rsid w:val="00202B0F"/>
    <w:rsid w:val="00204A50"/>
    <w:rsid w:val="00205410"/>
    <w:rsid w:val="002055EC"/>
    <w:rsid w:val="002066D8"/>
    <w:rsid w:val="002078F9"/>
    <w:rsid w:val="002108A0"/>
    <w:rsid w:val="00210956"/>
    <w:rsid w:val="00210B36"/>
    <w:rsid w:val="00211538"/>
    <w:rsid w:val="002133AA"/>
    <w:rsid w:val="00213CDA"/>
    <w:rsid w:val="00214022"/>
    <w:rsid w:val="00215701"/>
    <w:rsid w:val="002176C5"/>
    <w:rsid w:val="002177E2"/>
    <w:rsid w:val="00220911"/>
    <w:rsid w:val="00220D22"/>
    <w:rsid w:val="0022132C"/>
    <w:rsid w:val="00221F9F"/>
    <w:rsid w:val="002224FA"/>
    <w:rsid w:val="00222FF5"/>
    <w:rsid w:val="00225681"/>
    <w:rsid w:val="00225ECB"/>
    <w:rsid w:val="002265FE"/>
    <w:rsid w:val="00226C65"/>
    <w:rsid w:val="00227766"/>
    <w:rsid w:val="002279EB"/>
    <w:rsid w:val="00227F96"/>
    <w:rsid w:val="00230A29"/>
    <w:rsid w:val="00230EAF"/>
    <w:rsid w:val="00232635"/>
    <w:rsid w:val="00235EEB"/>
    <w:rsid w:val="00242672"/>
    <w:rsid w:val="00242753"/>
    <w:rsid w:val="0024469C"/>
    <w:rsid w:val="00244E11"/>
    <w:rsid w:val="00245857"/>
    <w:rsid w:val="00247B13"/>
    <w:rsid w:val="00247B17"/>
    <w:rsid w:val="00247F2C"/>
    <w:rsid w:val="00252FD4"/>
    <w:rsid w:val="002533A6"/>
    <w:rsid w:val="00253610"/>
    <w:rsid w:val="00254403"/>
    <w:rsid w:val="00254C62"/>
    <w:rsid w:val="00255232"/>
    <w:rsid w:val="0025582C"/>
    <w:rsid w:val="00260786"/>
    <w:rsid w:val="00261776"/>
    <w:rsid w:val="00261832"/>
    <w:rsid w:val="0026187C"/>
    <w:rsid w:val="002630E8"/>
    <w:rsid w:val="00263CCC"/>
    <w:rsid w:val="00264F61"/>
    <w:rsid w:val="00266456"/>
    <w:rsid w:val="0026656A"/>
    <w:rsid w:val="00266F25"/>
    <w:rsid w:val="00267B1C"/>
    <w:rsid w:val="00270337"/>
    <w:rsid w:val="00270DDC"/>
    <w:rsid w:val="00272D1F"/>
    <w:rsid w:val="00272E03"/>
    <w:rsid w:val="00277281"/>
    <w:rsid w:val="002775F2"/>
    <w:rsid w:val="0028035E"/>
    <w:rsid w:val="00282111"/>
    <w:rsid w:val="00283692"/>
    <w:rsid w:val="00284737"/>
    <w:rsid w:val="002851D4"/>
    <w:rsid w:val="00286E8B"/>
    <w:rsid w:val="00287DDC"/>
    <w:rsid w:val="002900C3"/>
    <w:rsid w:val="00290246"/>
    <w:rsid w:val="00290669"/>
    <w:rsid w:val="002908CC"/>
    <w:rsid w:val="00290F4C"/>
    <w:rsid w:val="00290F78"/>
    <w:rsid w:val="0029197F"/>
    <w:rsid w:val="0029218A"/>
    <w:rsid w:val="002928FD"/>
    <w:rsid w:val="00292A65"/>
    <w:rsid w:val="00292BAC"/>
    <w:rsid w:val="002939A6"/>
    <w:rsid w:val="00293E32"/>
    <w:rsid w:val="00294033"/>
    <w:rsid w:val="0029557D"/>
    <w:rsid w:val="002967C0"/>
    <w:rsid w:val="0029729F"/>
    <w:rsid w:val="00297D55"/>
    <w:rsid w:val="002A01FE"/>
    <w:rsid w:val="002A2A89"/>
    <w:rsid w:val="002A6827"/>
    <w:rsid w:val="002B2123"/>
    <w:rsid w:val="002B2139"/>
    <w:rsid w:val="002B3034"/>
    <w:rsid w:val="002B3F90"/>
    <w:rsid w:val="002B4AD6"/>
    <w:rsid w:val="002B4B01"/>
    <w:rsid w:val="002B5850"/>
    <w:rsid w:val="002B6148"/>
    <w:rsid w:val="002B630F"/>
    <w:rsid w:val="002B7E9E"/>
    <w:rsid w:val="002C0E1D"/>
    <w:rsid w:val="002C15E0"/>
    <w:rsid w:val="002C3173"/>
    <w:rsid w:val="002C38AB"/>
    <w:rsid w:val="002C51D9"/>
    <w:rsid w:val="002C5544"/>
    <w:rsid w:val="002C6355"/>
    <w:rsid w:val="002D08C1"/>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1B"/>
    <w:rsid w:val="002F4D5C"/>
    <w:rsid w:val="002F4FC1"/>
    <w:rsid w:val="002F6377"/>
    <w:rsid w:val="002F7929"/>
    <w:rsid w:val="00300A40"/>
    <w:rsid w:val="00300C1B"/>
    <w:rsid w:val="003011AE"/>
    <w:rsid w:val="00302995"/>
    <w:rsid w:val="00304395"/>
    <w:rsid w:val="00304EB7"/>
    <w:rsid w:val="00305C42"/>
    <w:rsid w:val="0030637C"/>
    <w:rsid w:val="00306FEE"/>
    <w:rsid w:val="0030700F"/>
    <w:rsid w:val="00311668"/>
    <w:rsid w:val="00313235"/>
    <w:rsid w:val="003133F2"/>
    <w:rsid w:val="00313C4C"/>
    <w:rsid w:val="003149CD"/>
    <w:rsid w:val="00314E33"/>
    <w:rsid w:val="00315DB1"/>
    <w:rsid w:val="0031689B"/>
    <w:rsid w:val="00316A35"/>
    <w:rsid w:val="00317CC7"/>
    <w:rsid w:val="00322338"/>
    <w:rsid w:val="00322BAF"/>
    <w:rsid w:val="00322CF1"/>
    <w:rsid w:val="00323B41"/>
    <w:rsid w:val="0032427F"/>
    <w:rsid w:val="00325E0C"/>
    <w:rsid w:val="0032634D"/>
    <w:rsid w:val="00326393"/>
    <w:rsid w:val="00330A98"/>
    <w:rsid w:val="00330B40"/>
    <w:rsid w:val="00331347"/>
    <w:rsid w:val="0033150F"/>
    <w:rsid w:val="003330EA"/>
    <w:rsid w:val="003348C2"/>
    <w:rsid w:val="00334BDA"/>
    <w:rsid w:val="003353E4"/>
    <w:rsid w:val="003356EC"/>
    <w:rsid w:val="00335776"/>
    <w:rsid w:val="00335915"/>
    <w:rsid w:val="003363DF"/>
    <w:rsid w:val="00336FE4"/>
    <w:rsid w:val="0033778E"/>
    <w:rsid w:val="0034132E"/>
    <w:rsid w:val="00346100"/>
    <w:rsid w:val="003466CB"/>
    <w:rsid w:val="00346B1E"/>
    <w:rsid w:val="003479CE"/>
    <w:rsid w:val="00350B8E"/>
    <w:rsid w:val="0035261B"/>
    <w:rsid w:val="0035366F"/>
    <w:rsid w:val="00353844"/>
    <w:rsid w:val="00353C5E"/>
    <w:rsid w:val="0035411E"/>
    <w:rsid w:val="00354543"/>
    <w:rsid w:val="003545CF"/>
    <w:rsid w:val="003577E9"/>
    <w:rsid w:val="00360C17"/>
    <w:rsid w:val="00360F9B"/>
    <w:rsid w:val="003623BE"/>
    <w:rsid w:val="00365EC4"/>
    <w:rsid w:val="0036773E"/>
    <w:rsid w:val="00371561"/>
    <w:rsid w:val="00372101"/>
    <w:rsid w:val="00372572"/>
    <w:rsid w:val="00372FBB"/>
    <w:rsid w:val="0037519A"/>
    <w:rsid w:val="00375347"/>
    <w:rsid w:val="003757B1"/>
    <w:rsid w:val="00375989"/>
    <w:rsid w:val="003818DD"/>
    <w:rsid w:val="0038231A"/>
    <w:rsid w:val="00383676"/>
    <w:rsid w:val="0038390E"/>
    <w:rsid w:val="00383CE3"/>
    <w:rsid w:val="00384211"/>
    <w:rsid w:val="00384667"/>
    <w:rsid w:val="00384920"/>
    <w:rsid w:val="00385135"/>
    <w:rsid w:val="00385301"/>
    <w:rsid w:val="00385BB3"/>
    <w:rsid w:val="00385E3A"/>
    <w:rsid w:val="00386E56"/>
    <w:rsid w:val="0039050D"/>
    <w:rsid w:val="0039060F"/>
    <w:rsid w:val="00390C56"/>
    <w:rsid w:val="003916EE"/>
    <w:rsid w:val="003918C9"/>
    <w:rsid w:val="00391A80"/>
    <w:rsid w:val="003920F4"/>
    <w:rsid w:val="00392766"/>
    <w:rsid w:val="003930E0"/>
    <w:rsid w:val="00393124"/>
    <w:rsid w:val="00394352"/>
    <w:rsid w:val="00394DFD"/>
    <w:rsid w:val="003952E6"/>
    <w:rsid w:val="00395771"/>
    <w:rsid w:val="00396558"/>
    <w:rsid w:val="003966F0"/>
    <w:rsid w:val="00396B1F"/>
    <w:rsid w:val="003A1810"/>
    <w:rsid w:val="003A1E14"/>
    <w:rsid w:val="003A241B"/>
    <w:rsid w:val="003A2A6E"/>
    <w:rsid w:val="003A3E94"/>
    <w:rsid w:val="003A3EDB"/>
    <w:rsid w:val="003A50D6"/>
    <w:rsid w:val="003A55BC"/>
    <w:rsid w:val="003A58BB"/>
    <w:rsid w:val="003A7803"/>
    <w:rsid w:val="003B029C"/>
    <w:rsid w:val="003B0BF8"/>
    <w:rsid w:val="003B22D9"/>
    <w:rsid w:val="003B2F81"/>
    <w:rsid w:val="003B3584"/>
    <w:rsid w:val="003B39ED"/>
    <w:rsid w:val="003B40E9"/>
    <w:rsid w:val="003B41A9"/>
    <w:rsid w:val="003B5729"/>
    <w:rsid w:val="003B58C8"/>
    <w:rsid w:val="003B5A60"/>
    <w:rsid w:val="003B71A2"/>
    <w:rsid w:val="003C011C"/>
    <w:rsid w:val="003C1AED"/>
    <w:rsid w:val="003C1EB9"/>
    <w:rsid w:val="003C2E90"/>
    <w:rsid w:val="003C62A9"/>
    <w:rsid w:val="003C636D"/>
    <w:rsid w:val="003C776A"/>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127"/>
    <w:rsid w:val="003F15C4"/>
    <w:rsid w:val="003F1664"/>
    <w:rsid w:val="003F1760"/>
    <w:rsid w:val="003F25DE"/>
    <w:rsid w:val="003F28A8"/>
    <w:rsid w:val="003F2F52"/>
    <w:rsid w:val="003F455E"/>
    <w:rsid w:val="003F696A"/>
    <w:rsid w:val="00400CD3"/>
    <w:rsid w:val="00400F23"/>
    <w:rsid w:val="00401621"/>
    <w:rsid w:val="00402939"/>
    <w:rsid w:val="00402A64"/>
    <w:rsid w:val="004034C6"/>
    <w:rsid w:val="00405E1C"/>
    <w:rsid w:val="0040690B"/>
    <w:rsid w:val="00410BE8"/>
    <w:rsid w:val="004118FA"/>
    <w:rsid w:val="00411A8E"/>
    <w:rsid w:val="004122A2"/>
    <w:rsid w:val="004124CD"/>
    <w:rsid w:val="00412D37"/>
    <w:rsid w:val="004137EA"/>
    <w:rsid w:val="00413891"/>
    <w:rsid w:val="00415155"/>
    <w:rsid w:val="00416882"/>
    <w:rsid w:val="00417779"/>
    <w:rsid w:val="00417D59"/>
    <w:rsid w:val="00421728"/>
    <w:rsid w:val="00423997"/>
    <w:rsid w:val="00424772"/>
    <w:rsid w:val="00424EC6"/>
    <w:rsid w:val="0042775C"/>
    <w:rsid w:val="00430455"/>
    <w:rsid w:val="00430B1F"/>
    <w:rsid w:val="004316E4"/>
    <w:rsid w:val="004319DB"/>
    <w:rsid w:val="00432B44"/>
    <w:rsid w:val="00433B2B"/>
    <w:rsid w:val="00433F8B"/>
    <w:rsid w:val="00434AE5"/>
    <w:rsid w:val="00435027"/>
    <w:rsid w:val="00435E83"/>
    <w:rsid w:val="0043695C"/>
    <w:rsid w:val="00441FFC"/>
    <w:rsid w:val="0044320C"/>
    <w:rsid w:val="004435DA"/>
    <w:rsid w:val="00443A0C"/>
    <w:rsid w:val="00444287"/>
    <w:rsid w:val="00444CD3"/>
    <w:rsid w:val="00446D4C"/>
    <w:rsid w:val="00450DE5"/>
    <w:rsid w:val="00451665"/>
    <w:rsid w:val="00451AA5"/>
    <w:rsid w:val="004533CF"/>
    <w:rsid w:val="00454DC9"/>
    <w:rsid w:val="004560E3"/>
    <w:rsid w:val="004569C5"/>
    <w:rsid w:val="004578DC"/>
    <w:rsid w:val="00457F05"/>
    <w:rsid w:val="00457FCC"/>
    <w:rsid w:val="00460489"/>
    <w:rsid w:val="0046052E"/>
    <w:rsid w:val="004612C4"/>
    <w:rsid w:val="004621ED"/>
    <w:rsid w:val="00462E4A"/>
    <w:rsid w:val="00463884"/>
    <w:rsid w:val="00463994"/>
    <w:rsid w:val="00463E46"/>
    <w:rsid w:val="0046506B"/>
    <w:rsid w:val="00465D1D"/>
    <w:rsid w:val="00466087"/>
    <w:rsid w:val="00466273"/>
    <w:rsid w:val="004662FC"/>
    <w:rsid w:val="004668A1"/>
    <w:rsid w:val="00467372"/>
    <w:rsid w:val="004702FA"/>
    <w:rsid w:val="00474BC2"/>
    <w:rsid w:val="00474DF5"/>
    <w:rsid w:val="004759D4"/>
    <w:rsid w:val="0047677F"/>
    <w:rsid w:val="00480450"/>
    <w:rsid w:val="0048166E"/>
    <w:rsid w:val="00482039"/>
    <w:rsid w:val="00485C35"/>
    <w:rsid w:val="00485F44"/>
    <w:rsid w:val="00486316"/>
    <w:rsid w:val="00487D1D"/>
    <w:rsid w:val="0049038A"/>
    <w:rsid w:val="00491011"/>
    <w:rsid w:val="00491525"/>
    <w:rsid w:val="004921DC"/>
    <w:rsid w:val="004935F0"/>
    <w:rsid w:val="004945DC"/>
    <w:rsid w:val="004A0155"/>
    <w:rsid w:val="004A0C6E"/>
    <w:rsid w:val="004A1B2E"/>
    <w:rsid w:val="004A2111"/>
    <w:rsid w:val="004A3456"/>
    <w:rsid w:val="004A466F"/>
    <w:rsid w:val="004A537D"/>
    <w:rsid w:val="004A54CC"/>
    <w:rsid w:val="004A5CDB"/>
    <w:rsid w:val="004A6E3C"/>
    <w:rsid w:val="004A7A0D"/>
    <w:rsid w:val="004B0290"/>
    <w:rsid w:val="004B20C4"/>
    <w:rsid w:val="004B35E0"/>
    <w:rsid w:val="004B364D"/>
    <w:rsid w:val="004B3F34"/>
    <w:rsid w:val="004B4C92"/>
    <w:rsid w:val="004B5AB1"/>
    <w:rsid w:val="004C10C0"/>
    <w:rsid w:val="004C1D1C"/>
    <w:rsid w:val="004C1DC6"/>
    <w:rsid w:val="004C27F5"/>
    <w:rsid w:val="004C2D36"/>
    <w:rsid w:val="004C32CD"/>
    <w:rsid w:val="004C68D3"/>
    <w:rsid w:val="004C6B71"/>
    <w:rsid w:val="004C7203"/>
    <w:rsid w:val="004D1653"/>
    <w:rsid w:val="004D2B50"/>
    <w:rsid w:val="004D3858"/>
    <w:rsid w:val="004D5AC7"/>
    <w:rsid w:val="004D5F27"/>
    <w:rsid w:val="004D69D3"/>
    <w:rsid w:val="004D7369"/>
    <w:rsid w:val="004D76E3"/>
    <w:rsid w:val="004E153E"/>
    <w:rsid w:val="004E1D0C"/>
    <w:rsid w:val="004E1D72"/>
    <w:rsid w:val="004E2733"/>
    <w:rsid w:val="004E2AD6"/>
    <w:rsid w:val="004E33E8"/>
    <w:rsid w:val="004E47FD"/>
    <w:rsid w:val="004E4AA8"/>
    <w:rsid w:val="004E56A0"/>
    <w:rsid w:val="004E6B43"/>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06FDB"/>
    <w:rsid w:val="0051176A"/>
    <w:rsid w:val="00513054"/>
    <w:rsid w:val="005140F7"/>
    <w:rsid w:val="00514C45"/>
    <w:rsid w:val="00514EEF"/>
    <w:rsid w:val="005200D9"/>
    <w:rsid w:val="00520253"/>
    <w:rsid w:val="0052146C"/>
    <w:rsid w:val="00521F4B"/>
    <w:rsid w:val="0052213C"/>
    <w:rsid w:val="00522BD5"/>
    <w:rsid w:val="00526C01"/>
    <w:rsid w:val="00527A1B"/>
    <w:rsid w:val="00527F30"/>
    <w:rsid w:val="00530494"/>
    <w:rsid w:val="0053083C"/>
    <w:rsid w:val="00530977"/>
    <w:rsid w:val="00530A56"/>
    <w:rsid w:val="00533FA6"/>
    <w:rsid w:val="005344A0"/>
    <w:rsid w:val="00535D27"/>
    <w:rsid w:val="00536443"/>
    <w:rsid w:val="00537EDC"/>
    <w:rsid w:val="00540732"/>
    <w:rsid w:val="005412C5"/>
    <w:rsid w:val="00541EB2"/>
    <w:rsid w:val="00542211"/>
    <w:rsid w:val="00542721"/>
    <w:rsid w:val="005431AC"/>
    <w:rsid w:val="005434BC"/>
    <w:rsid w:val="00543A31"/>
    <w:rsid w:val="005469B9"/>
    <w:rsid w:val="00546CEE"/>
    <w:rsid w:val="005476FB"/>
    <w:rsid w:val="00547A35"/>
    <w:rsid w:val="005508E0"/>
    <w:rsid w:val="00553BBF"/>
    <w:rsid w:val="00554467"/>
    <w:rsid w:val="00554FEC"/>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0C60"/>
    <w:rsid w:val="005711F2"/>
    <w:rsid w:val="00571337"/>
    <w:rsid w:val="00571F50"/>
    <w:rsid w:val="00571FF4"/>
    <w:rsid w:val="00575514"/>
    <w:rsid w:val="00576083"/>
    <w:rsid w:val="005764D6"/>
    <w:rsid w:val="00577BA7"/>
    <w:rsid w:val="005801B5"/>
    <w:rsid w:val="00580951"/>
    <w:rsid w:val="00580E74"/>
    <w:rsid w:val="005834A7"/>
    <w:rsid w:val="00584D59"/>
    <w:rsid w:val="005866A9"/>
    <w:rsid w:val="00590B9F"/>
    <w:rsid w:val="005911E0"/>
    <w:rsid w:val="005915BE"/>
    <w:rsid w:val="005949E4"/>
    <w:rsid w:val="00594CA3"/>
    <w:rsid w:val="00596866"/>
    <w:rsid w:val="00596C59"/>
    <w:rsid w:val="005A0222"/>
    <w:rsid w:val="005A3728"/>
    <w:rsid w:val="005A44CC"/>
    <w:rsid w:val="005A53A9"/>
    <w:rsid w:val="005A638E"/>
    <w:rsid w:val="005A771C"/>
    <w:rsid w:val="005A7A17"/>
    <w:rsid w:val="005B0D43"/>
    <w:rsid w:val="005B0D80"/>
    <w:rsid w:val="005B11F0"/>
    <w:rsid w:val="005B27B5"/>
    <w:rsid w:val="005B3D05"/>
    <w:rsid w:val="005B4B7C"/>
    <w:rsid w:val="005B5E4A"/>
    <w:rsid w:val="005B6465"/>
    <w:rsid w:val="005B778A"/>
    <w:rsid w:val="005C0147"/>
    <w:rsid w:val="005C09F9"/>
    <w:rsid w:val="005C0D43"/>
    <w:rsid w:val="005C16E6"/>
    <w:rsid w:val="005C3671"/>
    <w:rsid w:val="005C3941"/>
    <w:rsid w:val="005C4B06"/>
    <w:rsid w:val="005C4DD3"/>
    <w:rsid w:val="005C5239"/>
    <w:rsid w:val="005C545F"/>
    <w:rsid w:val="005C6226"/>
    <w:rsid w:val="005C6845"/>
    <w:rsid w:val="005C736A"/>
    <w:rsid w:val="005C790B"/>
    <w:rsid w:val="005D07B3"/>
    <w:rsid w:val="005D0B1C"/>
    <w:rsid w:val="005D11CD"/>
    <w:rsid w:val="005D255C"/>
    <w:rsid w:val="005E0011"/>
    <w:rsid w:val="005E1075"/>
    <w:rsid w:val="005E15CB"/>
    <w:rsid w:val="005E1BCA"/>
    <w:rsid w:val="005E5021"/>
    <w:rsid w:val="005E5D2A"/>
    <w:rsid w:val="005E7545"/>
    <w:rsid w:val="005F0609"/>
    <w:rsid w:val="005F0D01"/>
    <w:rsid w:val="005F5779"/>
    <w:rsid w:val="005F5B4D"/>
    <w:rsid w:val="005F5D15"/>
    <w:rsid w:val="005F6FCB"/>
    <w:rsid w:val="005F7F00"/>
    <w:rsid w:val="006004E5"/>
    <w:rsid w:val="0060074A"/>
    <w:rsid w:val="00600D28"/>
    <w:rsid w:val="006028BA"/>
    <w:rsid w:val="0060367C"/>
    <w:rsid w:val="00605CE7"/>
    <w:rsid w:val="00605E0A"/>
    <w:rsid w:val="0060650E"/>
    <w:rsid w:val="00606BA3"/>
    <w:rsid w:val="00607569"/>
    <w:rsid w:val="00610810"/>
    <w:rsid w:val="00610870"/>
    <w:rsid w:val="00610B60"/>
    <w:rsid w:val="0061110C"/>
    <w:rsid w:val="00611161"/>
    <w:rsid w:val="00612B45"/>
    <w:rsid w:val="00615E32"/>
    <w:rsid w:val="00616945"/>
    <w:rsid w:val="00616C6B"/>
    <w:rsid w:val="006173C5"/>
    <w:rsid w:val="00617DDE"/>
    <w:rsid w:val="00620912"/>
    <w:rsid w:val="0062095B"/>
    <w:rsid w:val="00621200"/>
    <w:rsid w:val="006212E7"/>
    <w:rsid w:val="00621940"/>
    <w:rsid w:val="00621DBE"/>
    <w:rsid w:val="00622490"/>
    <w:rsid w:val="006240A3"/>
    <w:rsid w:val="00624888"/>
    <w:rsid w:val="0062489D"/>
    <w:rsid w:val="00624934"/>
    <w:rsid w:val="006255CB"/>
    <w:rsid w:val="006269C9"/>
    <w:rsid w:val="00626AF9"/>
    <w:rsid w:val="00627757"/>
    <w:rsid w:val="00630F55"/>
    <w:rsid w:val="00631044"/>
    <w:rsid w:val="00631307"/>
    <w:rsid w:val="00631B96"/>
    <w:rsid w:val="006324D8"/>
    <w:rsid w:val="006325A1"/>
    <w:rsid w:val="006331BE"/>
    <w:rsid w:val="00635DC7"/>
    <w:rsid w:val="00636259"/>
    <w:rsid w:val="006365A4"/>
    <w:rsid w:val="00636811"/>
    <w:rsid w:val="00636EF0"/>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63B2"/>
    <w:rsid w:val="006573BD"/>
    <w:rsid w:val="006600A4"/>
    <w:rsid w:val="0066115B"/>
    <w:rsid w:val="00661682"/>
    <w:rsid w:val="0066184D"/>
    <w:rsid w:val="00661FDA"/>
    <w:rsid w:val="0066293A"/>
    <w:rsid w:val="0066299C"/>
    <w:rsid w:val="0066550D"/>
    <w:rsid w:val="00666185"/>
    <w:rsid w:val="00666E88"/>
    <w:rsid w:val="0067059D"/>
    <w:rsid w:val="00672457"/>
    <w:rsid w:val="006730EC"/>
    <w:rsid w:val="00673682"/>
    <w:rsid w:val="00674213"/>
    <w:rsid w:val="00674B50"/>
    <w:rsid w:val="00676AE0"/>
    <w:rsid w:val="006805AA"/>
    <w:rsid w:val="006820E6"/>
    <w:rsid w:val="00682413"/>
    <w:rsid w:val="0068484F"/>
    <w:rsid w:val="00685377"/>
    <w:rsid w:val="00686DE2"/>
    <w:rsid w:val="00690568"/>
    <w:rsid w:val="00690F4D"/>
    <w:rsid w:val="0069496D"/>
    <w:rsid w:val="0069524D"/>
    <w:rsid w:val="0069528D"/>
    <w:rsid w:val="00695D7D"/>
    <w:rsid w:val="006962AE"/>
    <w:rsid w:val="006A0213"/>
    <w:rsid w:val="006A2A17"/>
    <w:rsid w:val="006A2D4C"/>
    <w:rsid w:val="006A3AFA"/>
    <w:rsid w:val="006A4310"/>
    <w:rsid w:val="006A451E"/>
    <w:rsid w:val="006A5073"/>
    <w:rsid w:val="006A5378"/>
    <w:rsid w:val="006A5806"/>
    <w:rsid w:val="006A5EB3"/>
    <w:rsid w:val="006B0893"/>
    <w:rsid w:val="006B27BC"/>
    <w:rsid w:val="006B2A5B"/>
    <w:rsid w:val="006B2FDD"/>
    <w:rsid w:val="006B37C1"/>
    <w:rsid w:val="006B43C3"/>
    <w:rsid w:val="006B518A"/>
    <w:rsid w:val="006B66BA"/>
    <w:rsid w:val="006B6DCE"/>
    <w:rsid w:val="006B7A19"/>
    <w:rsid w:val="006B7CEF"/>
    <w:rsid w:val="006B7D90"/>
    <w:rsid w:val="006C1725"/>
    <w:rsid w:val="006C279C"/>
    <w:rsid w:val="006C4A71"/>
    <w:rsid w:val="006C65DF"/>
    <w:rsid w:val="006C7F3B"/>
    <w:rsid w:val="006D007F"/>
    <w:rsid w:val="006D0595"/>
    <w:rsid w:val="006D19D0"/>
    <w:rsid w:val="006D1E39"/>
    <w:rsid w:val="006D20F3"/>
    <w:rsid w:val="006D266F"/>
    <w:rsid w:val="006D284F"/>
    <w:rsid w:val="006D29AC"/>
    <w:rsid w:val="006D3670"/>
    <w:rsid w:val="006D3C9D"/>
    <w:rsid w:val="006D3D75"/>
    <w:rsid w:val="006D4D00"/>
    <w:rsid w:val="006D4D40"/>
    <w:rsid w:val="006D4FF3"/>
    <w:rsid w:val="006D56D1"/>
    <w:rsid w:val="006D6093"/>
    <w:rsid w:val="006D6897"/>
    <w:rsid w:val="006E0376"/>
    <w:rsid w:val="006E1181"/>
    <w:rsid w:val="006E1266"/>
    <w:rsid w:val="006E1C3C"/>
    <w:rsid w:val="006E264C"/>
    <w:rsid w:val="006E2E66"/>
    <w:rsid w:val="006E6A4B"/>
    <w:rsid w:val="006F00BF"/>
    <w:rsid w:val="006F0AE6"/>
    <w:rsid w:val="006F11EB"/>
    <w:rsid w:val="006F17D7"/>
    <w:rsid w:val="006F19F0"/>
    <w:rsid w:val="006F2CAE"/>
    <w:rsid w:val="00700DD8"/>
    <w:rsid w:val="00701881"/>
    <w:rsid w:val="00701BD8"/>
    <w:rsid w:val="007043A0"/>
    <w:rsid w:val="00706D09"/>
    <w:rsid w:val="0070722E"/>
    <w:rsid w:val="00707BAB"/>
    <w:rsid w:val="007101EA"/>
    <w:rsid w:val="007130DA"/>
    <w:rsid w:val="00713D3C"/>
    <w:rsid w:val="00715BD3"/>
    <w:rsid w:val="00716B97"/>
    <w:rsid w:val="007208FE"/>
    <w:rsid w:val="00723B28"/>
    <w:rsid w:val="00725239"/>
    <w:rsid w:val="00725788"/>
    <w:rsid w:val="0073247D"/>
    <w:rsid w:val="00733176"/>
    <w:rsid w:val="007339E0"/>
    <w:rsid w:val="00733A75"/>
    <w:rsid w:val="00733BF0"/>
    <w:rsid w:val="007354B6"/>
    <w:rsid w:val="007358A2"/>
    <w:rsid w:val="00735996"/>
    <w:rsid w:val="00735BAB"/>
    <w:rsid w:val="00736378"/>
    <w:rsid w:val="00736DE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6BDF"/>
    <w:rsid w:val="007571BF"/>
    <w:rsid w:val="007575EE"/>
    <w:rsid w:val="00760364"/>
    <w:rsid w:val="0076255B"/>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46D"/>
    <w:rsid w:val="007B3B0B"/>
    <w:rsid w:val="007B3B58"/>
    <w:rsid w:val="007B3B94"/>
    <w:rsid w:val="007B542B"/>
    <w:rsid w:val="007B7EB4"/>
    <w:rsid w:val="007C0CB9"/>
    <w:rsid w:val="007C69FB"/>
    <w:rsid w:val="007D0845"/>
    <w:rsid w:val="007D348A"/>
    <w:rsid w:val="007D5C14"/>
    <w:rsid w:val="007D77C1"/>
    <w:rsid w:val="007D7846"/>
    <w:rsid w:val="007E0576"/>
    <w:rsid w:val="007E0B04"/>
    <w:rsid w:val="007E0C62"/>
    <w:rsid w:val="007E104C"/>
    <w:rsid w:val="007E180E"/>
    <w:rsid w:val="007E1A46"/>
    <w:rsid w:val="007E2C77"/>
    <w:rsid w:val="007E3877"/>
    <w:rsid w:val="007E6F11"/>
    <w:rsid w:val="007E6FCE"/>
    <w:rsid w:val="007F1002"/>
    <w:rsid w:val="007F2A10"/>
    <w:rsid w:val="007F4191"/>
    <w:rsid w:val="007F49F2"/>
    <w:rsid w:val="007F5182"/>
    <w:rsid w:val="007F5AEC"/>
    <w:rsid w:val="007F6522"/>
    <w:rsid w:val="008023E1"/>
    <w:rsid w:val="008026E2"/>
    <w:rsid w:val="008034CE"/>
    <w:rsid w:val="00804731"/>
    <w:rsid w:val="008061CA"/>
    <w:rsid w:val="00806272"/>
    <w:rsid w:val="0080646A"/>
    <w:rsid w:val="008065C3"/>
    <w:rsid w:val="00806C28"/>
    <w:rsid w:val="00806CB2"/>
    <w:rsid w:val="008076B1"/>
    <w:rsid w:val="00807C6A"/>
    <w:rsid w:val="00807DB4"/>
    <w:rsid w:val="008106DA"/>
    <w:rsid w:val="008116AA"/>
    <w:rsid w:val="008117E6"/>
    <w:rsid w:val="0081187F"/>
    <w:rsid w:val="00812A90"/>
    <w:rsid w:val="00814D04"/>
    <w:rsid w:val="00815BA8"/>
    <w:rsid w:val="00817953"/>
    <w:rsid w:val="008179DE"/>
    <w:rsid w:val="0082057E"/>
    <w:rsid w:val="00821905"/>
    <w:rsid w:val="0082268C"/>
    <w:rsid w:val="008233E9"/>
    <w:rsid w:val="00823BD4"/>
    <w:rsid w:val="00824920"/>
    <w:rsid w:val="008264EF"/>
    <w:rsid w:val="00826ECA"/>
    <w:rsid w:val="00826F4B"/>
    <w:rsid w:val="008304DD"/>
    <w:rsid w:val="00830F77"/>
    <w:rsid w:val="00831A02"/>
    <w:rsid w:val="00831C38"/>
    <w:rsid w:val="00832368"/>
    <w:rsid w:val="008339AF"/>
    <w:rsid w:val="00834816"/>
    <w:rsid w:val="008376A3"/>
    <w:rsid w:val="00837EC3"/>
    <w:rsid w:val="008400B0"/>
    <w:rsid w:val="0084063C"/>
    <w:rsid w:val="00840C15"/>
    <w:rsid w:val="00840C60"/>
    <w:rsid w:val="008440EC"/>
    <w:rsid w:val="00844D9C"/>
    <w:rsid w:val="008455E4"/>
    <w:rsid w:val="008510BE"/>
    <w:rsid w:val="00851442"/>
    <w:rsid w:val="0085149A"/>
    <w:rsid w:val="00851BDF"/>
    <w:rsid w:val="00852065"/>
    <w:rsid w:val="008521CE"/>
    <w:rsid w:val="0085272F"/>
    <w:rsid w:val="00853A8D"/>
    <w:rsid w:val="0086040D"/>
    <w:rsid w:val="0086253A"/>
    <w:rsid w:val="00862929"/>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3CFB"/>
    <w:rsid w:val="008940AB"/>
    <w:rsid w:val="00894B8C"/>
    <w:rsid w:val="00895AFB"/>
    <w:rsid w:val="00895C24"/>
    <w:rsid w:val="008966F6"/>
    <w:rsid w:val="00896F43"/>
    <w:rsid w:val="008A0990"/>
    <w:rsid w:val="008A2362"/>
    <w:rsid w:val="008A2923"/>
    <w:rsid w:val="008A2933"/>
    <w:rsid w:val="008A37ED"/>
    <w:rsid w:val="008A3D51"/>
    <w:rsid w:val="008A43CC"/>
    <w:rsid w:val="008A44BA"/>
    <w:rsid w:val="008A4CB9"/>
    <w:rsid w:val="008A5092"/>
    <w:rsid w:val="008A53F5"/>
    <w:rsid w:val="008A7749"/>
    <w:rsid w:val="008B0253"/>
    <w:rsid w:val="008B21CE"/>
    <w:rsid w:val="008B63FE"/>
    <w:rsid w:val="008B6C2F"/>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B59"/>
    <w:rsid w:val="008F0E5D"/>
    <w:rsid w:val="008F2A53"/>
    <w:rsid w:val="008F46D2"/>
    <w:rsid w:val="008F51E6"/>
    <w:rsid w:val="008F5D02"/>
    <w:rsid w:val="008F5F2D"/>
    <w:rsid w:val="008F656E"/>
    <w:rsid w:val="008F735A"/>
    <w:rsid w:val="00900036"/>
    <w:rsid w:val="0090020E"/>
    <w:rsid w:val="009002AF"/>
    <w:rsid w:val="009009B8"/>
    <w:rsid w:val="00901A75"/>
    <w:rsid w:val="00901E31"/>
    <w:rsid w:val="009039A0"/>
    <w:rsid w:val="00904009"/>
    <w:rsid w:val="00904038"/>
    <w:rsid w:val="0090532A"/>
    <w:rsid w:val="0090559B"/>
    <w:rsid w:val="0090604C"/>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37B5"/>
    <w:rsid w:val="00924F36"/>
    <w:rsid w:val="00925273"/>
    <w:rsid w:val="00926B77"/>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46F70"/>
    <w:rsid w:val="00952E61"/>
    <w:rsid w:val="00953566"/>
    <w:rsid w:val="009538AC"/>
    <w:rsid w:val="009543DA"/>
    <w:rsid w:val="00954786"/>
    <w:rsid w:val="00955345"/>
    <w:rsid w:val="009554AA"/>
    <w:rsid w:val="00956841"/>
    <w:rsid w:val="009568A0"/>
    <w:rsid w:val="0095691F"/>
    <w:rsid w:val="00956DE5"/>
    <w:rsid w:val="0095747E"/>
    <w:rsid w:val="00957781"/>
    <w:rsid w:val="009620A0"/>
    <w:rsid w:val="00963A68"/>
    <w:rsid w:val="00964A0E"/>
    <w:rsid w:val="00964FA5"/>
    <w:rsid w:val="00965D49"/>
    <w:rsid w:val="00966800"/>
    <w:rsid w:val="00966F80"/>
    <w:rsid w:val="00971469"/>
    <w:rsid w:val="00972D0E"/>
    <w:rsid w:val="00973DBE"/>
    <w:rsid w:val="00973F76"/>
    <w:rsid w:val="0097415C"/>
    <w:rsid w:val="00975051"/>
    <w:rsid w:val="0097562E"/>
    <w:rsid w:val="00977BFD"/>
    <w:rsid w:val="00977E68"/>
    <w:rsid w:val="009804D1"/>
    <w:rsid w:val="009825D0"/>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1449"/>
    <w:rsid w:val="009B1578"/>
    <w:rsid w:val="009B1FCB"/>
    <w:rsid w:val="009B2039"/>
    <w:rsid w:val="009B31F6"/>
    <w:rsid w:val="009B3DE8"/>
    <w:rsid w:val="009B52E5"/>
    <w:rsid w:val="009B586A"/>
    <w:rsid w:val="009B7A34"/>
    <w:rsid w:val="009B7B36"/>
    <w:rsid w:val="009C1D18"/>
    <w:rsid w:val="009C3BB3"/>
    <w:rsid w:val="009C66F9"/>
    <w:rsid w:val="009C6E3A"/>
    <w:rsid w:val="009D28F2"/>
    <w:rsid w:val="009D2E06"/>
    <w:rsid w:val="009D3231"/>
    <w:rsid w:val="009D3676"/>
    <w:rsid w:val="009D5ABD"/>
    <w:rsid w:val="009D5BBF"/>
    <w:rsid w:val="009D64E1"/>
    <w:rsid w:val="009D6782"/>
    <w:rsid w:val="009D78AE"/>
    <w:rsid w:val="009E0716"/>
    <w:rsid w:val="009E2E8B"/>
    <w:rsid w:val="009E3327"/>
    <w:rsid w:val="009E4D6D"/>
    <w:rsid w:val="009E52AC"/>
    <w:rsid w:val="009E5EEF"/>
    <w:rsid w:val="009E665E"/>
    <w:rsid w:val="009E6791"/>
    <w:rsid w:val="009E68E4"/>
    <w:rsid w:val="009E6EA4"/>
    <w:rsid w:val="009E6F17"/>
    <w:rsid w:val="009E7ACF"/>
    <w:rsid w:val="009F0A8E"/>
    <w:rsid w:val="009F15CA"/>
    <w:rsid w:val="009F201D"/>
    <w:rsid w:val="009F2040"/>
    <w:rsid w:val="009F2C8C"/>
    <w:rsid w:val="009F3637"/>
    <w:rsid w:val="009F36B8"/>
    <w:rsid w:val="009F4B4D"/>
    <w:rsid w:val="009F4F27"/>
    <w:rsid w:val="009F55B1"/>
    <w:rsid w:val="009F6499"/>
    <w:rsid w:val="00A003C8"/>
    <w:rsid w:val="00A00FD7"/>
    <w:rsid w:val="00A0150F"/>
    <w:rsid w:val="00A02268"/>
    <w:rsid w:val="00A0341C"/>
    <w:rsid w:val="00A03B69"/>
    <w:rsid w:val="00A04B05"/>
    <w:rsid w:val="00A05FD9"/>
    <w:rsid w:val="00A0607E"/>
    <w:rsid w:val="00A06EC3"/>
    <w:rsid w:val="00A07DD9"/>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5C01"/>
    <w:rsid w:val="00A26A17"/>
    <w:rsid w:val="00A26E6A"/>
    <w:rsid w:val="00A3010D"/>
    <w:rsid w:val="00A32364"/>
    <w:rsid w:val="00A324BA"/>
    <w:rsid w:val="00A344A6"/>
    <w:rsid w:val="00A3497B"/>
    <w:rsid w:val="00A34D5C"/>
    <w:rsid w:val="00A34DD1"/>
    <w:rsid w:val="00A35DEE"/>
    <w:rsid w:val="00A36F40"/>
    <w:rsid w:val="00A37A67"/>
    <w:rsid w:val="00A40669"/>
    <w:rsid w:val="00A40853"/>
    <w:rsid w:val="00A414F8"/>
    <w:rsid w:val="00A4240B"/>
    <w:rsid w:val="00A43B49"/>
    <w:rsid w:val="00A447EF"/>
    <w:rsid w:val="00A451C7"/>
    <w:rsid w:val="00A45319"/>
    <w:rsid w:val="00A455CE"/>
    <w:rsid w:val="00A46644"/>
    <w:rsid w:val="00A4724B"/>
    <w:rsid w:val="00A504A8"/>
    <w:rsid w:val="00A5083B"/>
    <w:rsid w:val="00A5112B"/>
    <w:rsid w:val="00A522C8"/>
    <w:rsid w:val="00A52938"/>
    <w:rsid w:val="00A52E93"/>
    <w:rsid w:val="00A5484A"/>
    <w:rsid w:val="00A54978"/>
    <w:rsid w:val="00A5571B"/>
    <w:rsid w:val="00A60723"/>
    <w:rsid w:val="00A618DB"/>
    <w:rsid w:val="00A62242"/>
    <w:rsid w:val="00A63D2E"/>
    <w:rsid w:val="00A6456F"/>
    <w:rsid w:val="00A64C35"/>
    <w:rsid w:val="00A66B49"/>
    <w:rsid w:val="00A66FB3"/>
    <w:rsid w:val="00A67368"/>
    <w:rsid w:val="00A7026B"/>
    <w:rsid w:val="00A70541"/>
    <w:rsid w:val="00A7097C"/>
    <w:rsid w:val="00A725FC"/>
    <w:rsid w:val="00A7387D"/>
    <w:rsid w:val="00A7404C"/>
    <w:rsid w:val="00A7444F"/>
    <w:rsid w:val="00A749C3"/>
    <w:rsid w:val="00A75635"/>
    <w:rsid w:val="00A7664C"/>
    <w:rsid w:val="00A77B79"/>
    <w:rsid w:val="00A80523"/>
    <w:rsid w:val="00A81380"/>
    <w:rsid w:val="00A82FE0"/>
    <w:rsid w:val="00A83F14"/>
    <w:rsid w:val="00A85C66"/>
    <w:rsid w:val="00A85ED7"/>
    <w:rsid w:val="00A86BCA"/>
    <w:rsid w:val="00A90E62"/>
    <w:rsid w:val="00A9394D"/>
    <w:rsid w:val="00A93F78"/>
    <w:rsid w:val="00A94323"/>
    <w:rsid w:val="00A947C2"/>
    <w:rsid w:val="00A97EB2"/>
    <w:rsid w:val="00AA0A51"/>
    <w:rsid w:val="00AA0DE3"/>
    <w:rsid w:val="00AA13BD"/>
    <w:rsid w:val="00AA2205"/>
    <w:rsid w:val="00AA2D84"/>
    <w:rsid w:val="00AA3A41"/>
    <w:rsid w:val="00AA44F7"/>
    <w:rsid w:val="00AA4767"/>
    <w:rsid w:val="00AA4FBF"/>
    <w:rsid w:val="00AA5FF8"/>
    <w:rsid w:val="00AA6830"/>
    <w:rsid w:val="00AA70D9"/>
    <w:rsid w:val="00AA781E"/>
    <w:rsid w:val="00AB0167"/>
    <w:rsid w:val="00AB05A2"/>
    <w:rsid w:val="00AB1002"/>
    <w:rsid w:val="00AB2665"/>
    <w:rsid w:val="00AB3A86"/>
    <w:rsid w:val="00AB4451"/>
    <w:rsid w:val="00AB4886"/>
    <w:rsid w:val="00AB4A74"/>
    <w:rsid w:val="00AB4D9A"/>
    <w:rsid w:val="00AB4E36"/>
    <w:rsid w:val="00AB687E"/>
    <w:rsid w:val="00AB7492"/>
    <w:rsid w:val="00AB7773"/>
    <w:rsid w:val="00AB7B12"/>
    <w:rsid w:val="00AB7B7B"/>
    <w:rsid w:val="00AB7D3C"/>
    <w:rsid w:val="00AB7F39"/>
    <w:rsid w:val="00AC31B0"/>
    <w:rsid w:val="00AC31C5"/>
    <w:rsid w:val="00AC3479"/>
    <w:rsid w:val="00AC4C3A"/>
    <w:rsid w:val="00AC5293"/>
    <w:rsid w:val="00AC5597"/>
    <w:rsid w:val="00AC5746"/>
    <w:rsid w:val="00AC578D"/>
    <w:rsid w:val="00AD0C70"/>
    <w:rsid w:val="00AD0F4A"/>
    <w:rsid w:val="00AD1D44"/>
    <w:rsid w:val="00AD2D86"/>
    <w:rsid w:val="00AD46A0"/>
    <w:rsid w:val="00AD699D"/>
    <w:rsid w:val="00AD6B45"/>
    <w:rsid w:val="00AD76F9"/>
    <w:rsid w:val="00AD7C63"/>
    <w:rsid w:val="00AE0982"/>
    <w:rsid w:val="00AE0A3A"/>
    <w:rsid w:val="00AE0BA5"/>
    <w:rsid w:val="00AE1EB5"/>
    <w:rsid w:val="00AE32C5"/>
    <w:rsid w:val="00AE3F74"/>
    <w:rsid w:val="00AE5DFE"/>
    <w:rsid w:val="00AF1CE9"/>
    <w:rsid w:val="00AF2409"/>
    <w:rsid w:val="00AF27BE"/>
    <w:rsid w:val="00AF335C"/>
    <w:rsid w:val="00AF3EDB"/>
    <w:rsid w:val="00AF445F"/>
    <w:rsid w:val="00AF5354"/>
    <w:rsid w:val="00AF5631"/>
    <w:rsid w:val="00AF642E"/>
    <w:rsid w:val="00AF6ECA"/>
    <w:rsid w:val="00AF7203"/>
    <w:rsid w:val="00AF7932"/>
    <w:rsid w:val="00B00095"/>
    <w:rsid w:val="00B0098C"/>
    <w:rsid w:val="00B00E7D"/>
    <w:rsid w:val="00B01198"/>
    <w:rsid w:val="00B03148"/>
    <w:rsid w:val="00B03E58"/>
    <w:rsid w:val="00B059C8"/>
    <w:rsid w:val="00B06318"/>
    <w:rsid w:val="00B06C34"/>
    <w:rsid w:val="00B07C79"/>
    <w:rsid w:val="00B11D4B"/>
    <w:rsid w:val="00B1206F"/>
    <w:rsid w:val="00B1550C"/>
    <w:rsid w:val="00B159FF"/>
    <w:rsid w:val="00B16296"/>
    <w:rsid w:val="00B206FC"/>
    <w:rsid w:val="00B21A1B"/>
    <w:rsid w:val="00B21C3D"/>
    <w:rsid w:val="00B21FDB"/>
    <w:rsid w:val="00B23C9B"/>
    <w:rsid w:val="00B23E6B"/>
    <w:rsid w:val="00B24686"/>
    <w:rsid w:val="00B24D82"/>
    <w:rsid w:val="00B25741"/>
    <w:rsid w:val="00B27330"/>
    <w:rsid w:val="00B27353"/>
    <w:rsid w:val="00B27576"/>
    <w:rsid w:val="00B30551"/>
    <w:rsid w:val="00B30A4D"/>
    <w:rsid w:val="00B31132"/>
    <w:rsid w:val="00B3181A"/>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3E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8D9"/>
    <w:rsid w:val="00B62CE5"/>
    <w:rsid w:val="00B62E69"/>
    <w:rsid w:val="00B631E4"/>
    <w:rsid w:val="00B63868"/>
    <w:rsid w:val="00B64473"/>
    <w:rsid w:val="00B65EE0"/>
    <w:rsid w:val="00B66207"/>
    <w:rsid w:val="00B664FC"/>
    <w:rsid w:val="00B702D9"/>
    <w:rsid w:val="00B7057C"/>
    <w:rsid w:val="00B72149"/>
    <w:rsid w:val="00B72FEF"/>
    <w:rsid w:val="00B736E3"/>
    <w:rsid w:val="00B73C13"/>
    <w:rsid w:val="00B74A0D"/>
    <w:rsid w:val="00B74DC0"/>
    <w:rsid w:val="00B80076"/>
    <w:rsid w:val="00B81423"/>
    <w:rsid w:val="00B830CB"/>
    <w:rsid w:val="00B84857"/>
    <w:rsid w:val="00B84C0F"/>
    <w:rsid w:val="00B85874"/>
    <w:rsid w:val="00B86CE0"/>
    <w:rsid w:val="00B87C02"/>
    <w:rsid w:val="00B91BE3"/>
    <w:rsid w:val="00B92EDA"/>
    <w:rsid w:val="00B93D13"/>
    <w:rsid w:val="00B96BE0"/>
    <w:rsid w:val="00B97D09"/>
    <w:rsid w:val="00BA06DF"/>
    <w:rsid w:val="00BA132A"/>
    <w:rsid w:val="00BA1851"/>
    <w:rsid w:val="00BA18E2"/>
    <w:rsid w:val="00BA2EF7"/>
    <w:rsid w:val="00BA633C"/>
    <w:rsid w:val="00BA637A"/>
    <w:rsid w:val="00BA6AE9"/>
    <w:rsid w:val="00BA7479"/>
    <w:rsid w:val="00BA7CE5"/>
    <w:rsid w:val="00BA7DD5"/>
    <w:rsid w:val="00BA7F91"/>
    <w:rsid w:val="00BB12F8"/>
    <w:rsid w:val="00BB243D"/>
    <w:rsid w:val="00BB2AF7"/>
    <w:rsid w:val="00BB48CE"/>
    <w:rsid w:val="00BB4B2D"/>
    <w:rsid w:val="00BB4EA8"/>
    <w:rsid w:val="00BB4FE0"/>
    <w:rsid w:val="00BB509E"/>
    <w:rsid w:val="00BB553A"/>
    <w:rsid w:val="00BB6A41"/>
    <w:rsid w:val="00BB6A69"/>
    <w:rsid w:val="00BC104D"/>
    <w:rsid w:val="00BC12B8"/>
    <w:rsid w:val="00BC3DBF"/>
    <w:rsid w:val="00BC3ED2"/>
    <w:rsid w:val="00BC5015"/>
    <w:rsid w:val="00BD03A7"/>
    <w:rsid w:val="00BD1467"/>
    <w:rsid w:val="00BD27F6"/>
    <w:rsid w:val="00BD2D5D"/>
    <w:rsid w:val="00BD3279"/>
    <w:rsid w:val="00BD39C7"/>
    <w:rsid w:val="00BD3A23"/>
    <w:rsid w:val="00BD3C24"/>
    <w:rsid w:val="00BD3FE2"/>
    <w:rsid w:val="00BD4D69"/>
    <w:rsid w:val="00BD65F4"/>
    <w:rsid w:val="00BD7207"/>
    <w:rsid w:val="00BE0D95"/>
    <w:rsid w:val="00BE21FC"/>
    <w:rsid w:val="00BE2628"/>
    <w:rsid w:val="00BE3BE2"/>
    <w:rsid w:val="00BE47C7"/>
    <w:rsid w:val="00BE4B56"/>
    <w:rsid w:val="00BE6364"/>
    <w:rsid w:val="00BE686C"/>
    <w:rsid w:val="00BE753C"/>
    <w:rsid w:val="00BE7713"/>
    <w:rsid w:val="00BE7732"/>
    <w:rsid w:val="00BE7DE7"/>
    <w:rsid w:val="00BF018A"/>
    <w:rsid w:val="00BF194C"/>
    <w:rsid w:val="00BF4A13"/>
    <w:rsid w:val="00BF5288"/>
    <w:rsid w:val="00BF6C7A"/>
    <w:rsid w:val="00BF6FDE"/>
    <w:rsid w:val="00C006AE"/>
    <w:rsid w:val="00C00BF6"/>
    <w:rsid w:val="00C00CBE"/>
    <w:rsid w:val="00C024A8"/>
    <w:rsid w:val="00C02663"/>
    <w:rsid w:val="00C0267F"/>
    <w:rsid w:val="00C03686"/>
    <w:rsid w:val="00C037DE"/>
    <w:rsid w:val="00C04144"/>
    <w:rsid w:val="00C04BF3"/>
    <w:rsid w:val="00C06861"/>
    <w:rsid w:val="00C07D7E"/>
    <w:rsid w:val="00C1032E"/>
    <w:rsid w:val="00C1278E"/>
    <w:rsid w:val="00C1302C"/>
    <w:rsid w:val="00C13C02"/>
    <w:rsid w:val="00C1474F"/>
    <w:rsid w:val="00C150BF"/>
    <w:rsid w:val="00C15C7A"/>
    <w:rsid w:val="00C16503"/>
    <w:rsid w:val="00C2177E"/>
    <w:rsid w:val="00C21984"/>
    <w:rsid w:val="00C222F2"/>
    <w:rsid w:val="00C2316A"/>
    <w:rsid w:val="00C2444D"/>
    <w:rsid w:val="00C24A6B"/>
    <w:rsid w:val="00C24CEC"/>
    <w:rsid w:val="00C2690F"/>
    <w:rsid w:val="00C27EC2"/>
    <w:rsid w:val="00C31143"/>
    <w:rsid w:val="00C31524"/>
    <w:rsid w:val="00C319B9"/>
    <w:rsid w:val="00C32007"/>
    <w:rsid w:val="00C33049"/>
    <w:rsid w:val="00C338EC"/>
    <w:rsid w:val="00C33F2D"/>
    <w:rsid w:val="00C3421F"/>
    <w:rsid w:val="00C34C99"/>
    <w:rsid w:val="00C34FA4"/>
    <w:rsid w:val="00C35421"/>
    <w:rsid w:val="00C409B7"/>
    <w:rsid w:val="00C42726"/>
    <w:rsid w:val="00C43720"/>
    <w:rsid w:val="00C43C30"/>
    <w:rsid w:val="00C44493"/>
    <w:rsid w:val="00C454DF"/>
    <w:rsid w:val="00C456F5"/>
    <w:rsid w:val="00C46948"/>
    <w:rsid w:val="00C473EE"/>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3AA9"/>
    <w:rsid w:val="00C741EE"/>
    <w:rsid w:val="00C75359"/>
    <w:rsid w:val="00C77067"/>
    <w:rsid w:val="00C80EAF"/>
    <w:rsid w:val="00C81B2B"/>
    <w:rsid w:val="00C81BF8"/>
    <w:rsid w:val="00C82386"/>
    <w:rsid w:val="00C831AD"/>
    <w:rsid w:val="00C83B9C"/>
    <w:rsid w:val="00C83E8E"/>
    <w:rsid w:val="00C84200"/>
    <w:rsid w:val="00C8498A"/>
    <w:rsid w:val="00C8543E"/>
    <w:rsid w:val="00C85A60"/>
    <w:rsid w:val="00C86878"/>
    <w:rsid w:val="00C87059"/>
    <w:rsid w:val="00C873CD"/>
    <w:rsid w:val="00C87994"/>
    <w:rsid w:val="00C87C5B"/>
    <w:rsid w:val="00C87F39"/>
    <w:rsid w:val="00C903D6"/>
    <w:rsid w:val="00C92A12"/>
    <w:rsid w:val="00C92A50"/>
    <w:rsid w:val="00C92DC6"/>
    <w:rsid w:val="00C947DD"/>
    <w:rsid w:val="00C94930"/>
    <w:rsid w:val="00C95F84"/>
    <w:rsid w:val="00CA2515"/>
    <w:rsid w:val="00CA3D21"/>
    <w:rsid w:val="00CA40B6"/>
    <w:rsid w:val="00CA424A"/>
    <w:rsid w:val="00CA4822"/>
    <w:rsid w:val="00CA4954"/>
    <w:rsid w:val="00CA571B"/>
    <w:rsid w:val="00CA6D73"/>
    <w:rsid w:val="00CB31B9"/>
    <w:rsid w:val="00CB32BD"/>
    <w:rsid w:val="00CB430F"/>
    <w:rsid w:val="00CB5D4F"/>
    <w:rsid w:val="00CB6608"/>
    <w:rsid w:val="00CC202D"/>
    <w:rsid w:val="00CC20F4"/>
    <w:rsid w:val="00CC28B6"/>
    <w:rsid w:val="00CC4303"/>
    <w:rsid w:val="00CC5849"/>
    <w:rsid w:val="00CC5B90"/>
    <w:rsid w:val="00CD0B0A"/>
    <w:rsid w:val="00CD1861"/>
    <w:rsid w:val="00CD1E49"/>
    <w:rsid w:val="00CD2353"/>
    <w:rsid w:val="00CD2645"/>
    <w:rsid w:val="00CD456A"/>
    <w:rsid w:val="00CD47B7"/>
    <w:rsid w:val="00CD59F0"/>
    <w:rsid w:val="00CD6B21"/>
    <w:rsid w:val="00CD6F46"/>
    <w:rsid w:val="00CD6FB2"/>
    <w:rsid w:val="00CD748B"/>
    <w:rsid w:val="00CE0942"/>
    <w:rsid w:val="00CE0ECB"/>
    <w:rsid w:val="00CE124B"/>
    <w:rsid w:val="00CE1957"/>
    <w:rsid w:val="00CE3B08"/>
    <w:rsid w:val="00CE4004"/>
    <w:rsid w:val="00CE4FDD"/>
    <w:rsid w:val="00CE5800"/>
    <w:rsid w:val="00CE7221"/>
    <w:rsid w:val="00CF0524"/>
    <w:rsid w:val="00CF0B65"/>
    <w:rsid w:val="00CF1D2A"/>
    <w:rsid w:val="00CF2074"/>
    <w:rsid w:val="00CF339B"/>
    <w:rsid w:val="00CF3A9A"/>
    <w:rsid w:val="00CF3EF1"/>
    <w:rsid w:val="00CF418B"/>
    <w:rsid w:val="00CF47A7"/>
    <w:rsid w:val="00CF4965"/>
    <w:rsid w:val="00CF4A63"/>
    <w:rsid w:val="00CF4D3B"/>
    <w:rsid w:val="00CF4E98"/>
    <w:rsid w:val="00CF52C0"/>
    <w:rsid w:val="00CF52D6"/>
    <w:rsid w:val="00CF5B60"/>
    <w:rsid w:val="00CF5C53"/>
    <w:rsid w:val="00D026B6"/>
    <w:rsid w:val="00D02835"/>
    <w:rsid w:val="00D02B0E"/>
    <w:rsid w:val="00D03F2E"/>
    <w:rsid w:val="00D053A9"/>
    <w:rsid w:val="00D05CEA"/>
    <w:rsid w:val="00D074F6"/>
    <w:rsid w:val="00D07BE2"/>
    <w:rsid w:val="00D10293"/>
    <w:rsid w:val="00D11925"/>
    <w:rsid w:val="00D12377"/>
    <w:rsid w:val="00D148F0"/>
    <w:rsid w:val="00D15325"/>
    <w:rsid w:val="00D15B8E"/>
    <w:rsid w:val="00D1672A"/>
    <w:rsid w:val="00D175AC"/>
    <w:rsid w:val="00D17BFF"/>
    <w:rsid w:val="00D20AA8"/>
    <w:rsid w:val="00D20C54"/>
    <w:rsid w:val="00D22E23"/>
    <w:rsid w:val="00D23A4E"/>
    <w:rsid w:val="00D23C87"/>
    <w:rsid w:val="00D257F1"/>
    <w:rsid w:val="00D25FEE"/>
    <w:rsid w:val="00D266EA"/>
    <w:rsid w:val="00D26735"/>
    <w:rsid w:val="00D27869"/>
    <w:rsid w:val="00D31034"/>
    <w:rsid w:val="00D33DB8"/>
    <w:rsid w:val="00D3422E"/>
    <w:rsid w:val="00D34DD5"/>
    <w:rsid w:val="00D35A30"/>
    <w:rsid w:val="00D36158"/>
    <w:rsid w:val="00D36C64"/>
    <w:rsid w:val="00D36F1B"/>
    <w:rsid w:val="00D374F9"/>
    <w:rsid w:val="00D37D65"/>
    <w:rsid w:val="00D40A7A"/>
    <w:rsid w:val="00D40E07"/>
    <w:rsid w:val="00D44AF7"/>
    <w:rsid w:val="00D4530A"/>
    <w:rsid w:val="00D51641"/>
    <w:rsid w:val="00D516CD"/>
    <w:rsid w:val="00D51E3F"/>
    <w:rsid w:val="00D545B8"/>
    <w:rsid w:val="00D54C4F"/>
    <w:rsid w:val="00D55281"/>
    <w:rsid w:val="00D55638"/>
    <w:rsid w:val="00D55829"/>
    <w:rsid w:val="00D57664"/>
    <w:rsid w:val="00D60AD2"/>
    <w:rsid w:val="00D610A9"/>
    <w:rsid w:val="00D63197"/>
    <w:rsid w:val="00D653BB"/>
    <w:rsid w:val="00D66C5E"/>
    <w:rsid w:val="00D67DB4"/>
    <w:rsid w:val="00D709D4"/>
    <w:rsid w:val="00D7186E"/>
    <w:rsid w:val="00D721BC"/>
    <w:rsid w:val="00D74675"/>
    <w:rsid w:val="00D77C1A"/>
    <w:rsid w:val="00D80F64"/>
    <w:rsid w:val="00D81812"/>
    <w:rsid w:val="00D826E3"/>
    <w:rsid w:val="00D83149"/>
    <w:rsid w:val="00D83653"/>
    <w:rsid w:val="00D83881"/>
    <w:rsid w:val="00D83F3A"/>
    <w:rsid w:val="00D846A7"/>
    <w:rsid w:val="00D8551C"/>
    <w:rsid w:val="00D85C83"/>
    <w:rsid w:val="00D86077"/>
    <w:rsid w:val="00D87294"/>
    <w:rsid w:val="00D90628"/>
    <w:rsid w:val="00D95198"/>
    <w:rsid w:val="00D9522B"/>
    <w:rsid w:val="00D95D1C"/>
    <w:rsid w:val="00D97163"/>
    <w:rsid w:val="00D97A31"/>
    <w:rsid w:val="00DA0359"/>
    <w:rsid w:val="00DA19C4"/>
    <w:rsid w:val="00DA2632"/>
    <w:rsid w:val="00DA36BA"/>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C6A24"/>
    <w:rsid w:val="00DC6AAE"/>
    <w:rsid w:val="00DD0BED"/>
    <w:rsid w:val="00DD1682"/>
    <w:rsid w:val="00DD58EA"/>
    <w:rsid w:val="00DD6C4B"/>
    <w:rsid w:val="00DD71BC"/>
    <w:rsid w:val="00DD7E16"/>
    <w:rsid w:val="00DE0D1F"/>
    <w:rsid w:val="00DE152A"/>
    <w:rsid w:val="00DE2184"/>
    <w:rsid w:val="00DE3068"/>
    <w:rsid w:val="00DE3A2A"/>
    <w:rsid w:val="00DE46BA"/>
    <w:rsid w:val="00DE5228"/>
    <w:rsid w:val="00DE6F02"/>
    <w:rsid w:val="00DE7A17"/>
    <w:rsid w:val="00DF08DE"/>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4759"/>
    <w:rsid w:val="00E05F9D"/>
    <w:rsid w:val="00E07067"/>
    <w:rsid w:val="00E077D9"/>
    <w:rsid w:val="00E07C65"/>
    <w:rsid w:val="00E10362"/>
    <w:rsid w:val="00E10E98"/>
    <w:rsid w:val="00E110AD"/>
    <w:rsid w:val="00E13AB8"/>
    <w:rsid w:val="00E13EAF"/>
    <w:rsid w:val="00E16288"/>
    <w:rsid w:val="00E17700"/>
    <w:rsid w:val="00E215B8"/>
    <w:rsid w:val="00E2354A"/>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23B3"/>
    <w:rsid w:val="00E42781"/>
    <w:rsid w:val="00E44004"/>
    <w:rsid w:val="00E44E9D"/>
    <w:rsid w:val="00E45178"/>
    <w:rsid w:val="00E4592E"/>
    <w:rsid w:val="00E5188D"/>
    <w:rsid w:val="00E51DC1"/>
    <w:rsid w:val="00E53A8E"/>
    <w:rsid w:val="00E53E73"/>
    <w:rsid w:val="00E553AE"/>
    <w:rsid w:val="00E55570"/>
    <w:rsid w:val="00E56181"/>
    <w:rsid w:val="00E563FF"/>
    <w:rsid w:val="00E57769"/>
    <w:rsid w:val="00E57F6A"/>
    <w:rsid w:val="00E60249"/>
    <w:rsid w:val="00E609DF"/>
    <w:rsid w:val="00E60A9B"/>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424B"/>
    <w:rsid w:val="00E759F5"/>
    <w:rsid w:val="00E7697E"/>
    <w:rsid w:val="00E77E4A"/>
    <w:rsid w:val="00E77F33"/>
    <w:rsid w:val="00E844BA"/>
    <w:rsid w:val="00E859FF"/>
    <w:rsid w:val="00E85B7B"/>
    <w:rsid w:val="00E869FF"/>
    <w:rsid w:val="00E8782D"/>
    <w:rsid w:val="00E90185"/>
    <w:rsid w:val="00E923A1"/>
    <w:rsid w:val="00E9365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6C8"/>
    <w:rsid w:val="00EA5943"/>
    <w:rsid w:val="00EA5FA9"/>
    <w:rsid w:val="00EA6C3B"/>
    <w:rsid w:val="00EA7DBB"/>
    <w:rsid w:val="00EB0854"/>
    <w:rsid w:val="00EB2B97"/>
    <w:rsid w:val="00EB2E57"/>
    <w:rsid w:val="00EB3A06"/>
    <w:rsid w:val="00EB3B96"/>
    <w:rsid w:val="00EB4423"/>
    <w:rsid w:val="00EB47B7"/>
    <w:rsid w:val="00EB5460"/>
    <w:rsid w:val="00EB58D6"/>
    <w:rsid w:val="00EB5AFF"/>
    <w:rsid w:val="00EB6216"/>
    <w:rsid w:val="00EB6449"/>
    <w:rsid w:val="00EB7893"/>
    <w:rsid w:val="00EC0CDF"/>
    <w:rsid w:val="00EC1403"/>
    <w:rsid w:val="00EC15DA"/>
    <w:rsid w:val="00EC3485"/>
    <w:rsid w:val="00EC44F7"/>
    <w:rsid w:val="00EC6EB9"/>
    <w:rsid w:val="00EC7A1B"/>
    <w:rsid w:val="00ED0E63"/>
    <w:rsid w:val="00ED132A"/>
    <w:rsid w:val="00ED18C6"/>
    <w:rsid w:val="00ED2778"/>
    <w:rsid w:val="00ED3976"/>
    <w:rsid w:val="00ED678B"/>
    <w:rsid w:val="00ED7102"/>
    <w:rsid w:val="00ED7207"/>
    <w:rsid w:val="00ED7364"/>
    <w:rsid w:val="00ED7FEB"/>
    <w:rsid w:val="00EE0424"/>
    <w:rsid w:val="00EE1C4F"/>
    <w:rsid w:val="00EE24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4C4E"/>
    <w:rsid w:val="00F05300"/>
    <w:rsid w:val="00F0548E"/>
    <w:rsid w:val="00F058C3"/>
    <w:rsid w:val="00F070EE"/>
    <w:rsid w:val="00F07166"/>
    <w:rsid w:val="00F10434"/>
    <w:rsid w:val="00F10F7E"/>
    <w:rsid w:val="00F128F5"/>
    <w:rsid w:val="00F146BE"/>
    <w:rsid w:val="00F152F0"/>
    <w:rsid w:val="00F169DD"/>
    <w:rsid w:val="00F2043D"/>
    <w:rsid w:val="00F20849"/>
    <w:rsid w:val="00F20AFB"/>
    <w:rsid w:val="00F22246"/>
    <w:rsid w:val="00F22315"/>
    <w:rsid w:val="00F23BA7"/>
    <w:rsid w:val="00F240A9"/>
    <w:rsid w:val="00F24171"/>
    <w:rsid w:val="00F24AF2"/>
    <w:rsid w:val="00F2501D"/>
    <w:rsid w:val="00F25DD4"/>
    <w:rsid w:val="00F2662C"/>
    <w:rsid w:val="00F30657"/>
    <w:rsid w:val="00F31B6A"/>
    <w:rsid w:val="00F325D6"/>
    <w:rsid w:val="00F339C4"/>
    <w:rsid w:val="00F34B34"/>
    <w:rsid w:val="00F360B7"/>
    <w:rsid w:val="00F37936"/>
    <w:rsid w:val="00F4078B"/>
    <w:rsid w:val="00F416D3"/>
    <w:rsid w:val="00F4173D"/>
    <w:rsid w:val="00F41CCD"/>
    <w:rsid w:val="00F42597"/>
    <w:rsid w:val="00F43515"/>
    <w:rsid w:val="00F45B3E"/>
    <w:rsid w:val="00F45CC6"/>
    <w:rsid w:val="00F465B7"/>
    <w:rsid w:val="00F46DF7"/>
    <w:rsid w:val="00F47181"/>
    <w:rsid w:val="00F478DF"/>
    <w:rsid w:val="00F47EEF"/>
    <w:rsid w:val="00F51760"/>
    <w:rsid w:val="00F519B5"/>
    <w:rsid w:val="00F51C48"/>
    <w:rsid w:val="00F5208C"/>
    <w:rsid w:val="00F53A6C"/>
    <w:rsid w:val="00F53DBE"/>
    <w:rsid w:val="00F5523C"/>
    <w:rsid w:val="00F55760"/>
    <w:rsid w:val="00F56081"/>
    <w:rsid w:val="00F57D15"/>
    <w:rsid w:val="00F600E3"/>
    <w:rsid w:val="00F62DF3"/>
    <w:rsid w:val="00F637B7"/>
    <w:rsid w:val="00F63A94"/>
    <w:rsid w:val="00F7016E"/>
    <w:rsid w:val="00F706FE"/>
    <w:rsid w:val="00F70872"/>
    <w:rsid w:val="00F70896"/>
    <w:rsid w:val="00F709B2"/>
    <w:rsid w:val="00F71998"/>
    <w:rsid w:val="00F71D96"/>
    <w:rsid w:val="00F728C3"/>
    <w:rsid w:val="00F72A60"/>
    <w:rsid w:val="00F73B98"/>
    <w:rsid w:val="00F7452B"/>
    <w:rsid w:val="00F74B4E"/>
    <w:rsid w:val="00F76E59"/>
    <w:rsid w:val="00F80B93"/>
    <w:rsid w:val="00F823DC"/>
    <w:rsid w:val="00F82FC0"/>
    <w:rsid w:val="00F84AD6"/>
    <w:rsid w:val="00F84D1F"/>
    <w:rsid w:val="00F86A83"/>
    <w:rsid w:val="00F87F7E"/>
    <w:rsid w:val="00F901D2"/>
    <w:rsid w:val="00F90BA8"/>
    <w:rsid w:val="00F90D29"/>
    <w:rsid w:val="00F9134B"/>
    <w:rsid w:val="00F929E2"/>
    <w:rsid w:val="00F931A8"/>
    <w:rsid w:val="00F94AF8"/>
    <w:rsid w:val="00F96D69"/>
    <w:rsid w:val="00F97EB3"/>
    <w:rsid w:val="00FA125D"/>
    <w:rsid w:val="00FA23E9"/>
    <w:rsid w:val="00FA2A8B"/>
    <w:rsid w:val="00FA2B30"/>
    <w:rsid w:val="00FA34D8"/>
    <w:rsid w:val="00FA358B"/>
    <w:rsid w:val="00FA554F"/>
    <w:rsid w:val="00FB07B6"/>
    <w:rsid w:val="00FB158E"/>
    <w:rsid w:val="00FB1ABA"/>
    <w:rsid w:val="00FB3AAD"/>
    <w:rsid w:val="00FB40C5"/>
    <w:rsid w:val="00FB4B71"/>
    <w:rsid w:val="00FB5985"/>
    <w:rsid w:val="00FB746C"/>
    <w:rsid w:val="00FB75DC"/>
    <w:rsid w:val="00FC15DB"/>
    <w:rsid w:val="00FC1A8F"/>
    <w:rsid w:val="00FC26FC"/>
    <w:rsid w:val="00FC321C"/>
    <w:rsid w:val="00FC34E6"/>
    <w:rsid w:val="00FC3C61"/>
    <w:rsid w:val="00FC55B0"/>
    <w:rsid w:val="00FC6CC1"/>
    <w:rsid w:val="00FD091C"/>
    <w:rsid w:val="00FD1A5C"/>
    <w:rsid w:val="00FD1A77"/>
    <w:rsid w:val="00FD78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FB5985"/>
    <w:pPr>
      <w:keepNext/>
      <w:keepLines/>
      <w:spacing w:after="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94B8C"/>
    <w:pPr>
      <w:keepNext/>
      <w:keepLines/>
      <w:spacing w:after="36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FB5985"/>
    <w:rPr>
      <w:rFonts w:eastAsiaTheme="majorEastAsia" w:cstheme="majorBidi"/>
      <w:b/>
      <w:sz w:val="32"/>
      <w:szCs w:val="32"/>
    </w:rPr>
  </w:style>
  <w:style w:type="character" w:customStyle="1" w:styleId="Heading2Char">
    <w:name w:val="Heading 2 Char"/>
    <w:basedOn w:val="DefaultParagraphFont"/>
    <w:link w:val="Heading2"/>
    <w:uiPriority w:val="9"/>
    <w:rsid w:val="00894B8C"/>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28800732">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44379045">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3355656">
      <w:bodyDiv w:val="1"/>
      <w:marLeft w:val="0"/>
      <w:marRight w:val="0"/>
      <w:marTop w:val="0"/>
      <w:marBottom w:val="0"/>
      <w:divBdr>
        <w:top w:val="none" w:sz="0" w:space="0" w:color="auto"/>
        <w:left w:val="none" w:sz="0" w:space="0" w:color="auto"/>
        <w:bottom w:val="none" w:sz="0" w:space="0" w:color="auto"/>
        <w:right w:val="none" w:sz="0" w:space="0" w:color="auto"/>
      </w:divBdr>
    </w:div>
    <w:div w:id="78259681">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6224">
      <w:bodyDiv w:val="1"/>
      <w:marLeft w:val="0"/>
      <w:marRight w:val="0"/>
      <w:marTop w:val="0"/>
      <w:marBottom w:val="0"/>
      <w:divBdr>
        <w:top w:val="none" w:sz="0" w:space="0" w:color="auto"/>
        <w:left w:val="none" w:sz="0" w:space="0" w:color="auto"/>
        <w:bottom w:val="none" w:sz="0" w:space="0" w:color="auto"/>
        <w:right w:val="none" w:sz="0" w:space="0" w:color="auto"/>
      </w:divBdr>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1486064">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48405033">
      <w:bodyDiv w:val="1"/>
      <w:marLeft w:val="0"/>
      <w:marRight w:val="0"/>
      <w:marTop w:val="0"/>
      <w:marBottom w:val="0"/>
      <w:divBdr>
        <w:top w:val="none" w:sz="0" w:space="0" w:color="auto"/>
        <w:left w:val="none" w:sz="0" w:space="0" w:color="auto"/>
        <w:bottom w:val="none" w:sz="0" w:space="0" w:color="auto"/>
        <w:right w:val="none" w:sz="0" w:space="0" w:color="auto"/>
      </w:divBdr>
      <w:divsChild>
        <w:div w:id="635455538">
          <w:marLeft w:val="0"/>
          <w:marRight w:val="0"/>
          <w:marTop w:val="0"/>
          <w:marBottom w:val="0"/>
          <w:divBdr>
            <w:top w:val="none" w:sz="0" w:space="0" w:color="auto"/>
            <w:left w:val="none" w:sz="0" w:space="0" w:color="auto"/>
            <w:bottom w:val="none" w:sz="0" w:space="0" w:color="auto"/>
            <w:right w:val="none" w:sz="0" w:space="0" w:color="auto"/>
          </w:divBdr>
        </w:div>
        <w:div w:id="1380861724">
          <w:marLeft w:val="0"/>
          <w:marRight w:val="0"/>
          <w:marTop w:val="0"/>
          <w:marBottom w:val="0"/>
          <w:divBdr>
            <w:top w:val="none" w:sz="0" w:space="0" w:color="auto"/>
            <w:left w:val="none" w:sz="0" w:space="0" w:color="auto"/>
            <w:bottom w:val="none" w:sz="0" w:space="0" w:color="auto"/>
            <w:right w:val="none" w:sz="0" w:space="0" w:color="auto"/>
          </w:divBdr>
        </w:div>
        <w:div w:id="178810876">
          <w:marLeft w:val="0"/>
          <w:marRight w:val="0"/>
          <w:marTop w:val="0"/>
          <w:marBottom w:val="0"/>
          <w:divBdr>
            <w:top w:val="none" w:sz="0" w:space="0" w:color="auto"/>
            <w:left w:val="none" w:sz="0" w:space="0" w:color="auto"/>
            <w:bottom w:val="none" w:sz="0" w:space="0" w:color="auto"/>
            <w:right w:val="none" w:sz="0" w:space="0" w:color="auto"/>
          </w:divBdr>
        </w:div>
        <w:div w:id="818613174">
          <w:marLeft w:val="0"/>
          <w:marRight w:val="0"/>
          <w:marTop w:val="0"/>
          <w:marBottom w:val="0"/>
          <w:divBdr>
            <w:top w:val="none" w:sz="0" w:space="0" w:color="auto"/>
            <w:left w:val="none" w:sz="0" w:space="0" w:color="auto"/>
            <w:bottom w:val="none" w:sz="0" w:space="0" w:color="auto"/>
            <w:right w:val="none" w:sz="0" w:space="0" w:color="auto"/>
          </w:divBdr>
        </w:div>
        <w:div w:id="1116103175">
          <w:marLeft w:val="0"/>
          <w:marRight w:val="0"/>
          <w:marTop w:val="0"/>
          <w:marBottom w:val="0"/>
          <w:divBdr>
            <w:top w:val="none" w:sz="0" w:space="0" w:color="auto"/>
            <w:left w:val="none" w:sz="0" w:space="0" w:color="auto"/>
            <w:bottom w:val="none" w:sz="0" w:space="0" w:color="auto"/>
            <w:right w:val="none" w:sz="0" w:space="0" w:color="auto"/>
          </w:divBdr>
        </w:div>
        <w:div w:id="961113676">
          <w:marLeft w:val="0"/>
          <w:marRight w:val="0"/>
          <w:marTop w:val="0"/>
          <w:marBottom w:val="0"/>
          <w:divBdr>
            <w:top w:val="none" w:sz="0" w:space="0" w:color="auto"/>
            <w:left w:val="none" w:sz="0" w:space="0" w:color="auto"/>
            <w:bottom w:val="none" w:sz="0" w:space="0" w:color="auto"/>
            <w:right w:val="none" w:sz="0" w:space="0" w:color="auto"/>
          </w:divBdr>
        </w:div>
      </w:divsChild>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0930">
      <w:bodyDiv w:val="1"/>
      <w:marLeft w:val="0"/>
      <w:marRight w:val="0"/>
      <w:marTop w:val="0"/>
      <w:marBottom w:val="0"/>
      <w:divBdr>
        <w:top w:val="none" w:sz="0" w:space="0" w:color="auto"/>
        <w:left w:val="none" w:sz="0" w:space="0" w:color="auto"/>
        <w:bottom w:val="none" w:sz="0" w:space="0" w:color="auto"/>
        <w:right w:val="none" w:sz="0" w:space="0" w:color="auto"/>
      </w:divBdr>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728739">
      <w:bodyDiv w:val="1"/>
      <w:marLeft w:val="0"/>
      <w:marRight w:val="0"/>
      <w:marTop w:val="0"/>
      <w:marBottom w:val="0"/>
      <w:divBdr>
        <w:top w:val="none" w:sz="0" w:space="0" w:color="auto"/>
        <w:left w:val="none" w:sz="0" w:space="0" w:color="auto"/>
        <w:bottom w:val="none" w:sz="0" w:space="0" w:color="auto"/>
        <w:right w:val="none" w:sz="0" w:space="0" w:color="auto"/>
      </w:divBdr>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2204110">
      <w:bodyDiv w:val="1"/>
      <w:marLeft w:val="0"/>
      <w:marRight w:val="0"/>
      <w:marTop w:val="0"/>
      <w:marBottom w:val="0"/>
      <w:divBdr>
        <w:top w:val="none" w:sz="0" w:space="0" w:color="auto"/>
        <w:left w:val="none" w:sz="0" w:space="0" w:color="auto"/>
        <w:bottom w:val="none" w:sz="0" w:space="0" w:color="auto"/>
        <w:right w:val="none" w:sz="0" w:space="0" w:color="auto"/>
      </w:divBdr>
    </w:div>
    <w:div w:id="236330358">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87707206">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127118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7438">
      <w:bodyDiv w:val="1"/>
      <w:marLeft w:val="0"/>
      <w:marRight w:val="0"/>
      <w:marTop w:val="0"/>
      <w:marBottom w:val="0"/>
      <w:divBdr>
        <w:top w:val="none" w:sz="0" w:space="0" w:color="auto"/>
        <w:left w:val="none" w:sz="0" w:space="0" w:color="auto"/>
        <w:bottom w:val="none" w:sz="0" w:space="0" w:color="auto"/>
        <w:right w:val="none" w:sz="0" w:space="0" w:color="auto"/>
      </w:divBdr>
    </w:div>
    <w:div w:id="312682178">
      <w:bodyDiv w:val="1"/>
      <w:marLeft w:val="0"/>
      <w:marRight w:val="0"/>
      <w:marTop w:val="0"/>
      <w:marBottom w:val="0"/>
      <w:divBdr>
        <w:top w:val="none" w:sz="0" w:space="0" w:color="auto"/>
        <w:left w:val="none" w:sz="0" w:space="0" w:color="auto"/>
        <w:bottom w:val="none" w:sz="0" w:space="0" w:color="auto"/>
        <w:right w:val="none" w:sz="0" w:space="0" w:color="auto"/>
      </w:divBdr>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17851999">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12708299">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88835213">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4389179">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558440531">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42925239">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4996454">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690646713">
      <w:bodyDiv w:val="1"/>
      <w:marLeft w:val="0"/>
      <w:marRight w:val="0"/>
      <w:marTop w:val="0"/>
      <w:marBottom w:val="0"/>
      <w:divBdr>
        <w:top w:val="none" w:sz="0" w:space="0" w:color="auto"/>
        <w:left w:val="none" w:sz="0" w:space="0" w:color="auto"/>
        <w:bottom w:val="none" w:sz="0" w:space="0" w:color="auto"/>
        <w:right w:val="none" w:sz="0" w:space="0" w:color="auto"/>
      </w:divBdr>
    </w:div>
    <w:div w:id="702904166">
      <w:bodyDiv w:val="1"/>
      <w:marLeft w:val="0"/>
      <w:marRight w:val="0"/>
      <w:marTop w:val="0"/>
      <w:marBottom w:val="0"/>
      <w:divBdr>
        <w:top w:val="none" w:sz="0" w:space="0" w:color="auto"/>
        <w:left w:val="none" w:sz="0" w:space="0" w:color="auto"/>
        <w:bottom w:val="none" w:sz="0" w:space="0" w:color="auto"/>
        <w:right w:val="none" w:sz="0" w:space="0" w:color="auto"/>
      </w:divBdr>
    </w:div>
    <w:div w:id="715929561">
      <w:bodyDiv w:val="1"/>
      <w:marLeft w:val="0"/>
      <w:marRight w:val="0"/>
      <w:marTop w:val="0"/>
      <w:marBottom w:val="0"/>
      <w:divBdr>
        <w:top w:val="none" w:sz="0" w:space="0" w:color="auto"/>
        <w:left w:val="none" w:sz="0" w:space="0" w:color="auto"/>
        <w:bottom w:val="none" w:sz="0" w:space="0" w:color="auto"/>
        <w:right w:val="none" w:sz="0" w:space="0" w:color="auto"/>
      </w:divBdr>
      <w:divsChild>
        <w:div w:id="405998644">
          <w:marLeft w:val="0"/>
          <w:marRight w:val="0"/>
          <w:marTop w:val="0"/>
          <w:marBottom w:val="0"/>
          <w:divBdr>
            <w:top w:val="none" w:sz="0" w:space="0" w:color="auto"/>
            <w:left w:val="none" w:sz="0" w:space="0" w:color="auto"/>
            <w:bottom w:val="none" w:sz="0" w:space="0" w:color="auto"/>
            <w:right w:val="none" w:sz="0" w:space="0" w:color="auto"/>
          </w:divBdr>
          <w:divsChild>
            <w:div w:id="1351687324">
              <w:marLeft w:val="0"/>
              <w:marRight w:val="0"/>
              <w:marTop w:val="0"/>
              <w:marBottom w:val="0"/>
              <w:divBdr>
                <w:top w:val="none" w:sz="0" w:space="0" w:color="auto"/>
                <w:left w:val="none" w:sz="0" w:space="0" w:color="auto"/>
                <w:bottom w:val="none" w:sz="0" w:space="0" w:color="auto"/>
                <w:right w:val="none" w:sz="0" w:space="0" w:color="auto"/>
              </w:divBdr>
            </w:div>
            <w:div w:id="444622256">
              <w:marLeft w:val="0"/>
              <w:marRight w:val="0"/>
              <w:marTop w:val="0"/>
              <w:marBottom w:val="0"/>
              <w:divBdr>
                <w:top w:val="none" w:sz="0" w:space="0" w:color="auto"/>
                <w:left w:val="none" w:sz="0" w:space="0" w:color="auto"/>
                <w:bottom w:val="none" w:sz="0" w:space="0" w:color="auto"/>
                <w:right w:val="none" w:sz="0" w:space="0" w:color="auto"/>
              </w:divBdr>
            </w:div>
            <w:div w:id="1034773979">
              <w:marLeft w:val="0"/>
              <w:marRight w:val="0"/>
              <w:marTop w:val="0"/>
              <w:marBottom w:val="0"/>
              <w:divBdr>
                <w:top w:val="none" w:sz="0" w:space="0" w:color="auto"/>
                <w:left w:val="none" w:sz="0" w:space="0" w:color="auto"/>
                <w:bottom w:val="none" w:sz="0" w:space="0" w:color="auto"/>
                <w:right w:val="none" w:sz="0" w:space="0" w:color="auto"/>
              </w:divBdr>
            </w:div>
            <w:div w:id="447511518">
              <w:marLeft w:val="0"/>
              <w:marRight w:val="0"/>
              <w:marTop w:val="0"/>
              <w:marBottom w:val="0"/>
              <w:divBdr>
                <w:top w:val="none" w:sz="0" w:space="0" w:color="auto"/>
                <w:left w:val="none" w:sz="0" w:space="0" w:color="auto"/>
                <w:bottom w:val="none" w:sz="0" w:space="0" w:color="auto"/>
                <w:right w:val="none" w:sz="0" w:space="0" w:color="auto"/>
              </w:divBdr>
            </w:div>
            <w:div w:id="566234355">
              <w:marLeft w:val="0"/>
              <w:marRight w:val="0"/>
              <w:marTop w:val="0"/>
              <w:marBottom w:val="0"/>
              <w:divBdr>
                <w:top w:val="none" w:sz="0" w:space="0" w:color="auto"/>
                <w:left w:val="none" w:sz="0" w:space="0" w:color="auto"/>
                <w:bottom w:val="none" w:sz="0" w:space="0" w:color="auto"/>
                <w:right w:val="none" w:sz="0" w:space="0" w:color="auto"/>
              </w:divBdr>
            </w:div>
            <w:div w:id="1190605952">
              <w:marLeft w:val="0"/>
              <w:marRight w:val="0"/>
              <w:marTop w:val="0"/>
              <w:marBottom w:val="0"/>
              <w:divBdr>
                <w:top w:val="none" w:sz="0" w:space="0" w:color="auto"/>
                <w:left w:val="none" w:sz="0" w:space="0" w:color="auto"/>
                <w:bottom w:val="none" w:sz="0" w:space="0" w:color="auto"/>
                <w:right w:val="none" w:sz="0" w:space="0" w:color="auto"/>
              </w:divBdr>
            </w:div>
            <w:div w:id="888538870">
              <w:marLeft w:val="0"/>
              <w:marRight w:val="0"/>
              <w:marTop w:val="0"/>
              <w:marBottom w:val="0"/>
              <w:divBdr>
                <w:top w:val="none" w:sz="0" w:space="0" w:color="auto"/>
                <w:left w:val="none" w:sz="0" w:space="0" w:color="auto"/>
                <w:bottom w:val="none" w:sz="0" w:space="0" w:color="auto"/>
                <w:right w:val="none" w:sz="0" w:space="0" w:color="auto"/>
              </w:divBdr>
            </w:div>
            <w:div w:id="554894746">
              <w:marLeft w:val="0"/>
              <w:marRight w:val="0"/>
              <w:marTop w:val="0"/>
              <w:marBottom w:val="0"/>
              <w:divBdr>
                <w:top w:val="none" w:sz="0" w:space="0" w:color="auto"/>
                <w:left w:val="none" w:sz="0" w:space="0" w:color="auto"/>
                <w:bottom w:val="none" w:sz="0" w:space="0" w:color="auto"/>
                <w:right w:val="none" w:sz="0" w:space="0" w:color="auto"/>
              </w:divBdr>
            </w:div>
            <w:div w:id="2128349938">
              <w:marLeft w:val="0"/>
              <w:marRight w:val="0"/>
              <w:marTop w:val="0"/>
              <w:marBottom w:val="0"/>
              <w:divBdr>
                <w:top w:val="none" w:sz="0" w:space="0" w:color="auto"/>
                <w:left w:val="none" w:sz="0" w:space="0" w:color="auto"/>
                <w:bottom w:val="none" w:sz="0" w:space="0" w:color="auto"/>
                <w:right w:val="none" w:sz="0" w:space="0" w:color="auto"/>
              </w:divBdr>
            </w:div>
            <w:div w:id="1844516625">
              <w:marLeft w:val="0"/>
              <w:marRight w:val="0"/>
              <w:marTop w:val="0"/>
              <w:marBottom w:val="0"/>
              <w:divBdr>
                <w:top w:val="none" w:sz="0" w:space="0" w:color="auto"/>
                <w:left w:val="none" w:sz="0" w:space="0" w:color="auto"/>
                <w:bottom w:val="none" w:sz="0" w:space="0" w:color="auto"/>
                <w:right w:val="none" w:sz="0" w:space="0" w:color="auto"/>
              </w:divBdr>
            </w:div>
            <w:div w:id="1917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66004751">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7964266">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56314428">
      <w:bodyDiv w:val="1"/>
      <w:marLeft w:val="0"/>
      <w:marRight w:val="0"/>
      <w:marTop w:val="0"/>
      <w:marBottom w:val="0"/>
      <w:divBdr>
        <w:top w:val="none" w:sz="0" w:space="0" w:color="auto"/>
        <w:left w:val="none" w:sz="0" w:space="0" w:color="auto"/>
        <w:bottom w:val="none" w:sz="0" w:space="0" w:color="auto"/>
        <w:right w:val="none" w:sz="0" w:space="0" w:color="auto"/>
      </w:divBdr>
    </w:div>
    <w:div w:id="85688628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1208733">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896208864">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7524855">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5472">
      <w:bodyDiv w:val="1"/>
      <w:marLeft w:val="0"/>
      <w:marRight w:val="0"/>
      <w:marTop w:val="0"/>
      <w:marBottom w:val="0"/>
      <w:divBdr>
        <w:top w:val="none" w:sz="0" w:space="0" w:color="auto"/>
        <w:left w:val="none" w:sz="0" w:space="0" w:color="auto"/>
        <w:bottom w:val="none" w:sz="0" w:space="0" w:color="auto"/>
        <w:right w:val="none" w:sz="0" w:space="0" w:color="auto"/>
      </w:divBdr>
    </w:div>
    <w:div w:id="946304521">
      <w:bodyDiv w:val="1"/>
      <w:marLeft w:val="0"/>
      <w:marRight w:val="0"/>
      <w:marTop w:val="0"/>
      <w:marBottom w:val="0"/>
      <w:divBdr>
        <w:top w:val="none" w:sz="0" w:space="0" w:color="auto"/>
        <w:left w:val="none" w:sz="0" w:space="0" w:color="auto"/>
        <w:bottom w:val="none" w:sz="0" w:space="0" w:color="auto"/>
        <w:right w:val="none" w:sz="0" w:space="0" w:color="auto"/>
      </w:divBdr>
    </w:div>
    <w:div w:id="960308290">
      <w:bodyDiv w:val="1"/>
      <w:marLeft w:val="0"/>
      <w:marRight w:val="0"/>
      <w:marTop w:val="0"/>
      <w:marBottom w:val="0"/>
      <w:divBdr>
        <w:top w:val="none" w:sz="0" w:space="0" w:color="auto"/>
        <w:left w:val="none" w:sz="0" w:space="0" w:color="auto"/>
        <w:bottom w:val="none" w:sz="0" w:space="0" w:color="auto"/>
        <w:right w:val="none" w:sz="0" w:space="0" w:color="auto"/>
      </w:divBdr>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967012153">
      <w:bodyDiv w:val="1"/>
      <w:marLeft w:val="0"/>
      <w:marRight w:val="0"/>
      <w:marTop w:val="0"/>
      <w:marBottom w:val="0"/>
      <w:divBdr>
        <w:top w:val="none" w:sz="0" w:space="0" w:color="auto"/>
        <w:left w:val="none" w:sz="0" w:space="0" w:color="auto"/>
        <w:bottom w:val="none" w:sz="0" w:space="0" w:color="auto"/>
        <w:right w:val="none" w:sz="0" w:space="0" w:color="auto"/>
      </w:divBdr>
    </w:div>
    <w:div w:id="968121773">
      <w:bodyDiv w:val="1"/>
      <w:marLeft w:val="0"/>
      <w:marRight w:val="0"/>
      <w:marTop w:val="0"/>
      <w:marBottom w:val="0"/>
      <w:divBdr>
        <w:top w:val="none" w:sz="0" w:space="0" w:color="auto"/>
        <w:left w:val="none" w:sz="0" w:space="0" w:color="auto"/>
        <w:bottom w:val="none" w:sz="0" w:space="0" w:color="auto"/>
        <w:right w:val="none" w:sz="0" w:space="0" w:color="auto"/>
      </w:divBdr>
    </w:div>
    <w:div w:id="986470487">
      <w:bodyDiv w:val="1"/>
      <w:marLeft w:val="0"/>
      <w:marRight w:val="0"/>
      <w:marTop w:val="0"/>
      <w:marBottom w:val="0"/>
      <w:divBdr>
        <w:top w:val="none" w:sz="0" w:space="0" w:color="auto"/>
        <w:left w:val="none" w:sz="0" w:space="0" w:color="auto"/>
        <w:bottom w:val="none" w:sz="0" w:space="0" w:color="auto"/>
        <w:right w:val="none" w:sz="0" w:space="0" w:color="auto"/>
      </w:divBdr>
    </w:div>
    <w:div w:id="987050923">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06832308">
      <w:bodyDiv w:val="1"/>
      <w:marLeft w:val="0"/>
      <w:marRight w:val="0"/>
      <w:marTop w:val="0"/>
      <w:marBottom w:val="0"/>
      <w:divBdr>
        <w:top w:val="none" w:sz="0" w:space="0" w:color="auto"/>
        <w:left w:val="none" w:sz="0" w:space="0" w:color="auto"/>
        <w:bottom w:val="none" w:sz="0" w:space="0" w:color="auto"/>
        <w:right w:val="none" w:sz="0" w:space="0" w:color="auto"/>
      </w:divBdr>
    </w:div>
    <w:div w:id="1012293199">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1125339">
      <w:bodyDiv w:val="1"/>
      <w:marLeft w:val="0"/>
      <w:marRight w:val="0"/>
      <w:marTop w:val="0"/>
      <w:marBottom w:val="0"/>
      <w:divBdr>
        <w:top w:val="none" w:sz="0" w:space="0" w:color="auto"/>
        <w:left w:val="none" w:sz="0" w:space="0" w:color="auto"/>
        <w:bottom w:val="none" w:sz="0" w:space="0" w:color="auto"/>
        <w:right w:val="none" w:sz="0" w:space="0" w:color="auto"/>
      </w:divBdr>
    </w:div>
    <w:div w:id="1047998284">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59010446">
      <w:bodyDiv w:val="1"/>
      <w:marLeft w:val="0"/>
      <w:marRight w:val="0"/>
      <w:marTop w:val="0"/>
      <w:marBottom w:val="0"/>
      <w:divBdr>
        <w:top w:val="none" w:sz="0" w:space="0" w:color="auto"/>
        <w:left w:val="none" w:sz="0" w:space="0" w:color="auto"/>
        <w:bottom w:val="none" w:sz="0" w:space="0" w:color="auto"/>
        <w:right w:val="none" w:sz="0" w:space="0" w:color="auto"/>
      </w:divBdr>
    </w:div>
    <w:div w:id="1060326012">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03571112">
      <w:bodyDiv w:val="1"/>
      <w:marLeft w:val="0"/>
      <w:marRight w:val="0"/>
      <w:marTop w:val="0"/>
      <w:marBottom w:val="0"/>
      <w:divBdr>
        <w:top w:val="none" w:sz="0" w:space="0" w:color="auto"/>
        <w:left w:val="none" w:sz="0" w:space="0" w:color="auto"/>
        <w:bottom w:val="none" w:sz="0" w:space="0" w:color="auto"/>
        <w:right w:val="none" w:sz="0" w:space="0" w:color="auto"/>
      </w:divBdr>
      <w:divsChild>
        <w:div w:id="1493715564">
          <w:marLeft w:val="0"/>
          <w:marRight w:val="0"/>
          <w:marTop w:val="0"/>
          <w:marBottom w:val="0"/>
          <w:divBdr>
            <w:top w:val="none" w:sz="0" w:space="0" w:color="auto"/>
            <w:left w:val="none" w:sz="0" w:space="0" w:color="auto"/>
            <w:bottom w:val="none" w:sz="0" w:space="0" w:color="auto"/>
            <w:right w:val="none" w:sz="0" w:space="0" w:color="auto"/>
          </w:divBdr>
          <w:divsChild>
            <w:div w:id="2042316885">
              <w:marLeft w:val="0"/>
              <w:marRight w:val="0"/>
              <w:marTop w:val="0"/>
              <w:marBottom w:val="0"/>
              <w:divBdr>
                <w:top w:val="none" w:sz="0" w:space="0" w:color="auto"/>
                <w:left w:val="none" w:sz="0" w:space="0" w:color="auto"/>
                <w:bottom w:val="none" w:sz="0" w:space="0" w:color="auto"/>
                <w:right w:val="none" w:sz="0" w:space="0" w:color="auto"/>
              </w:divBdr>
            </w:div>
            <w:div w:id="114956445">
              <w:marLeft w:val="0"/>
              <w:marRight w:val="0"/>
              <w:marTop w:val="0"/>
              <w:marBottom w:val="0"/>
              <w:divBdr>
                <w:top w:val="none" w:sz="0" w:space="0" w:color="auto"/>
                <w:left w:val="none" w:sz="0" w:space="0" w:color="auto"/>
                <w:bottom w:val="none" w:sz="0" w:space="0" w:color="auto"/>
                <w:right w:val="none" w:sz="0" w:space="0" w:color="auto"/>
              </w:divBdr>
            </w:div>
            <w:div w:id="1519664127">
              <w:marLeft w:val="0"/>
              <w:marRight w:val="0"/>
              <w:marTop w:val="0"/>
              <w:marBottom w:val="0"/>
              <w:divBdr>
                <w:top w:val="none" w:sz="0" w:space="0" w:color="auto"/>
                <w:left w:val="none" w:sz="0" w:space="0" w:color="auto"/>
                <w:bottom w:val="none" w:sz="0" w:space="0" w:color="auto"/>
                <w:right w:val="none" w:sz="0" w:space="0" w:color="auto"/>
              </w:divBdr>
            </w:div>
            <w:div w:id="1378041943">
              <w:marLeft w:val="0"/>
              <w:marRight w:val="0"/>
              <w:marTop w:val="0"/>
              <w:marBottom w:val="0"/>
              <w:divBdr>
                <w:top w:val="none" w:sz="0" w:space="0" w:color="auto"/>
                <w:left w:val="none" w:sz="0" w:space="0" w:color="auto"/>
                <w:bottom w:val="none" w:sz="0" w:space="0" w:color="auto"/>
                <w:right w:val="none" w:sz="0" w:space="0" w:color="auto"/>
              </w:divBdr>
            </w:div>
            <w:div w:id="1885748359">
              <w:marLeft w:val="0"/>
              <w:marRight w:val="0"/>
              <w:marTop w:val="0"/>
              <w:marBottom w:val="0"/>
              <w:divBdr>
                <w:top w:val="none" w:sz="0" w:space="0" w:color="auto"/>
                <w:left w:val="none" w:sz="0" w:space="0" w:color="auto"/>
                <w:bottom w:val="none" w:sz="0" w:space="0" w:color="auto"/>
                <w:right w:val="none" w:sz="0" w:space="0" w:color="auto"/>
              </w:divBdr>
            </w:div>
            <w:div w:id="702173980">
              <w:marLeft w:val="0"/>
              <w:marRight w:val="0"/>
              <w:marTop w:val="0"/>
              <w:marBottom w:val="0"/>
              <w:divBdr>
                <w:top w:val="none" w:sz="0" w:space="0" w:color="auto"/>
                <w:left w:val="none" w:sz="0" w:space="0" w:color="auto"/>
                <w:bottom w:val="none" w:sz="0" w:space="0" w:color="auto"/>
                <w:right w:val="none" w:sz="0" w:space="0" w:color="auto"/>
              </w:divBdr>
            </w:div>
            <w:div w:id="119492443">
              <w:marLeft w:val="0"/>
              <w:marRight w:val="0"/>
              <w:marTop w:val="0"/>
              <w:marBottom w:val="0"/>
              <w:divBdr>
                <w:top w:val="none" w:sz="0" w:space="0" w:color="auto"/>
                <w:left w:val="none" w:sz="0" w:space="0" w:color="auto"/>
                <w:bottom w:val="none" w:sz="0" w:space="0" w:color="auto"/>
                <w:right w:val="none" w:sz="0" w:space="0" w:color="auto"/>
              </w:divBdr>
            </w:div>
            <w:div w:id="2100713132">
              <w:marLeft w:val="0"/>
              <w:marRight w:val="0"/>
              <w:marTop w:val="0"/>
              <w:marBottom w:val="0"/>
              <w:divBdr>
                <w:top w:val="none" w:sz="0" w:space="0" w:color="auto"/>
                <w:left w:val="none" w:sz="0" w:space="0" w:color="auto"/>
                <w:bottom w:val="none" w:sz="0" w:space="0" w:color="auto"/>
                <w:right w:val="none" w:sz="0" w:space="0" w:color="auto"/>
              </w:divBdr>
            </w:div>
            <w:div w:id="416288065">
              <w:marLeft w:val="0"/>
              <w:marRight w:val="0"/>
              <w:marTop w:val="0"/>
              <w:marBottom w:val="0"/>
              <w:divBdr>
                <w:top w:val="none" w:sz="0" w:space="0" w:color="auto"/>
                <w:left w:val="none" w:sz="0" w:space="0" w:color="auto"/>
                <w:bottom w:val="none" w:sz="0" w:space="0" w:color="auto"/>
                <w:right w:val="none" w:sz="0" w:space="0" w:color="auto"/>
              </w:divBdr>
            </w:div>
            <w:div w:id="226888451">
              <w:marLeft w:val="0"/>
              <w:marRight w:val="0"/>
              <w:marTop w:val="0"/>
              <w:marBottom w:val="0"/>
              <w:divBdr>
                <w:top w:val="none" w:sz="0" w:space="0" w:color="auto"/>
                <w:left w:val="none" w:sz="0" w:space="0" w:color="auto"/>
                <w:bottom w:val="none" w:sz="0" w:space="0" w:color="auto"/>
                <w:right w:val="none" w:sz="0" w:space="0" w:color="auto"/>
              </w:divBdr>
            </w:div>
            <w:div w:id="140388174">
              <w:marLeft w:val="0"/>
              <w:marRight w:val="0"/>
              <w:marTop w:val="0"/>
              <w:marBottom w:val="0"/>
              <w:divBdr>
                <w:top w:val="none" w:sz="0" w:space="0" w:color="auto"/>
                <w:left w:val="none" w:sz="0" w:space="0" w:color="auto"/>
                <w:bottom w:val="none" w:sz="0" w:space="0" w:color="auto"/>
                <w:right w:val="none" w:sz="0" w:space="0" w:color="auto"/>
              </w:divBdr>
            </w:div>
            <w:div w:id="2079130778">
              <w:marLeft w:val="0"/>
              <w:marRight w:val="0"/>
              <w:marTop w:val="0"/>
              <w:marBottom w:val="0"/>
              <w:divBdr>
                <w:top w:val="none" w:sz="0" w:space="0" w:color="auto"/>
                <w:left w:val="none" w:sz="0" w:space="0" w:color="auto"/>
                <w:bottom w:val="none" w:sz="0" w:space="0" w:color="auto"/>
                <w:right w:val="none" w:sz="0" w:space="0" w:color="auto"/>
              </w:divBdr>
            </w:div>
            <w:div w:id="2342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6558">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3982541">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00161">
      <w:bodyDiv w:val="1"/>
      <w:marLeft w:val="0"/>
      <w:marRight w:val="0"/>
      <w:marTop w:val="0"/>
      <w:marBottom w:val="0"/>
      <w:divBdr>
        <w:top w:val="none" w:sz="0" w:space="0" w:color="auto"/>
        <w:left w:val="none" w:sz="0" w:space="0" w:color="auto"/>
        <w:bottom w:val="none" w:sz="0" w:space="0" w:color="auto"/>
        <w:right w:val="none" w:sz="0" w:space="0" w:color="auto"/>
      </w:divBdr>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195003270">
      <w:bodyDiv w:val="1"/>
      <w:marLeft w:val="0"/>
      <w:marRight w:val="0"/>
      <w:marTop w:val="0"/>
      <w:marBottom w:val="0"/>
      <w:divBdr>
        <w:top w:val="none" w:sz="0" w:space="0" w:color="auto"/>
        <w:left w:val="none" w:sz="0" w:space="0" w:color="auto"/>
        <w:bottom w:val="none" w:sz="0" w:space="0" w:color="auto"/>
        <w:right w:val="none" w:sz="0" w:space="0" w:color="auto"/>
      </w:divBdr>
    </w:div>
    <w:div w:id="1201236603">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12352755">
      <w:bodyDiv w:val="1"/>
      <w:marLeft w:val="0"/>
      <w:marRight w:val="0"/>
      <w:marTop w:val="0"/>
      <w:marBottom w:val="0"/>
      <w:divBdr>
        <w:top w:val="none" w:sz="0" w:space="0" w:color="auto"/>
        <w:left w:val="none" w:sz="0" w:space="0" w:color="auto"/>
        <w:bottom w:val="none" w:sz="0" w:space="0" w:color="auto"/>
        <w:right w:val="none" w:sz="0" w:space="0" w:color="auto"/>
      </w:divBdr>
    </w:div>
    <w:div w:id="1227759292">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9241">
      <w:bodyDiv w:val="1"/>
      <w:marLeft w:val="0"/>
      <w:marRight w:val="0"/>
      <w:marTop w:val="0"/>
      <w:marBottom w:val="0"/>
      <w:divBdr>
        <w:top w:val="none" w:sz="0" w:space="0" w:color="auto"/>
        <w:left w:val="none" w:sz="0" w:space="0" w:color="auto"/>
        <w:bottom w:val="none" w:sz="0" w:space="0" w:color="auto"/>
        <w:right w:val="none" w:sz="0" w:space="0" w:color="auto"/>
      </w:divBdr>
    </w:div>
    <w:div w:id="1234312145">
      <w:bodyDiv w:val="1"/>
      <w:marLeft w:val="0"/>
      <w:marRight w:val="0"/>
      <w:marTop w:val="0"/>
      <w:marBottom w:val="0"/>
      <w:divBdr>
        <w:top w:val="none" w:sz="0" w:space="0" w:color="auto"/>
        <w:left w:val="none" w:sz="0" w:space="0" w:color="auto"/>
        <w:bottom w:val="none" w:sz="0" w:space="0" w:color="auto"/>
        <w:right w:val="none" w:sz="0" w:space="0" w:color="auto"/>
      </w:divBdr>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56594447">
      <w:bodyDiv w:val="1"/>
      <w:marLeft w:val="0"/>
      <w:marRight w:val="0"/>
      <w:marTop w:val="0"/>
      <w:marBottom w:val="0"/>
      <w:divBdr>
        <w:top w:val="none" w:sz="0" w:space="0" w:color="auto"/>
        <w:left w:val="none" w:sz="0" w:space="0" w:color="auto"/>
        <w:bottom w:val="none" w:sz="0" w:space="0" w:color="auto"/>
        <w:right w:val="none" w:sz="0" w:space="0" w:color="auto"/>
      </w:divBdr>
    </w:div>
    <w:div w:id="1262570670">
      <w:bodyDiv w:val="1"/>
      <w:marLeft w:val="0"/>
      <w:marRight w:val="0"/>
      <w:marTop w:val="0"/>
      <w:marBottom w:val="0"/>
      <w:divBdr>
        <w:top w:val="none" w:sz="0" w:space="0" w:color="auto"/>
        <w:left w:val="none" w:sz="0" w:space="0" w:color="auto"/>
        <w:bottom w:val="none" w:sz="0" w:space="0" w:color="auto"/>
        <w:right w:val="none" w:sz="0" w:space="0" w:color="auto"/>
      </w:divBdr>
    </w:div>
    <w:div w:id="1270428285">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293438434">
      <w:bodyDiv w:val="1"/>
      <w:marLeft w:val="0"/>
      <w:marRight w:val="0"/>
      <w:marTop w:val="0"/>
      <w:marBottom w:val="0"/>
      <w:divBdr>
        <w:top w:val="none" w:sz="0" w:space="0" w:color="auto"/>
        <w:left w:val="none" w:sz="0" w:space="0" w:color="auto"/>
        <w:bottom w:val="none" w:sz="0" w:space="0" w:color="auto"/>
        <w:right w:val="none" w:sz="0" w:space="0" w:color="auto"/>
      </w:divBdr>
    </w:div>
    <w:div w:id="1295328444">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5396660">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2494844">
      <w:bodyDiv w:val="1"/>
      <w:marLeft w:val="0"/>
      <w:marRight w:val="0"/>
      <w:marTop w:val="0"/>
      <w:marBottom w:val="0"/>
      <w:divBdr>
        <w:top w:val="none" w:sz="0" w:space="0" w:color="auto"/>
        <w:left w:val="none" w:sz="0" w:space="0" w:color="auto"/>
        <w:bottom w:val="none" w:sz="0" w:space="0" w:color="auto"/>
        <w:right w:val="none" w:sz="0" w:space="0" w:color="auto"/>
      </w:divBdr>
    </w:div>
    <w:div w:id="1353149316">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70834160">
      <w:bodyDiv w:val="1"/>
      <w:marLeft w:val="0"/>
      <w:marRight w:val="0"/>
      <w:marTop w:val="0"/>
      <w:marBottom w:val="0"/>
      <w:divBdr>
        <w:top w:val="none" w:sz="0" w:space="0" w:color="auto"/>
        <w:left w:val="none" w:sz="0" w:space="0" w:color="auto"/>
        <w:bottom w:val="none" w:sz="0" w:space="0" w:color="auto"/>
        <w:right w:val="none" w:sz="0" w:space="0" w:color="auto"/>
      </w:divBdr>
    </w:div>
    <w:div w:id="1381058411">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19641269">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39377093">
      <w:bodyDiv w:val="1"/>
      <w:marLeft w:val="0"/>
      <w:marRight w:val="0"/>
      <w:marTop w:val="0"/>
      <w:marBottom w:val="0"/>
      <w:divBdr>
        <w:top w:val="none" w:sz="0" w:space="0" w:color="auto"/>
        <w:left w:val="none" w:sz="0" w:space="0" w:color="auto"/>
        <w:bottom w:val="none" w:sz="0" w:space="0" w:color="auto"/>
        <w:right w:val="none" w:sz="0" w:space="0" w:color="auto"/>
      </w:divBdr>
    </w:div>
    <w:div w:id="144226441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5562183">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1976">
      <w:bodyDiv w:val="1"/>
      <w:marLeft w:val="0"/>
      <w:marRight w:val="0"/>
      <w:marTop w:val="0"/>
      <w:marBottom w:val="0"/>
      <w:divBdr>
        <w:top w:val="none" w:sz="0" w:space="0" w:color="auto"/>
        <w:left w:val="none" w:sz="0" w:space="0" w:color="auto"/>
        <w:bottom w:val="none" w:sz="0" w:space="0" w:color="auto"/>
        <w:right w:val="none" w:sz="0" w:space="0" w:color="auto"/>
      </w:divBdr>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51487">
      <w:bodyDiv w:val="1"/>
      <w:marLeft w:val="0"/>
      <w:marRight w:val="0"/>
      <w:marTop w:val="0"/>
      <w:marBottom w:val="0"/>
      <w:divBdr>
        <w:top w:val="none" w:sz="0" w:space="0" w:color="auto"/>
        <w:left w:val="none" w:sz="0" w:space="0" w:color="auto"/>
        <w:bottom w:val="none" w:sz="0" w:space="0" w:color="auto"/>
        <w:right w:val="none" w:sz="0" w:space="0" w:color="auto"/>
      </w:divBdr>
    </w:div>
    <w:div w:id="1539513272">
      <w:bodyDiv w:val="1"/>
      <w:marLeft w:val="0"/>
      <w:marRight w:val="0"/>
      <w:marTop w:val="0"/>
      <w:marBottom w:val="0"/>
      <w:divBdr>
        <w:top w:val="none" w:sz="0" w:space="0" w:color="auto"/>
        <w:left w:val="none" w:sz="0" w:space="0" w:color="auto"/>
        <w:bottom w:val="none" w:sz="0" w:space="0" w:color="auto"/>
        <w:right w:val="none" w:sz="0" w:space="0" w:color="auto"/>
      </w:divBdr>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2673">
      <w:bodyDiv w:val="1"/>
      <w:marLeft w:val="0"/>
      <w:marRight w:val="0"/>
      <w:marTop w:val="0"/>
      <w:marBottom w:val="0"/>
      <w:divBdr>
        <w:top w:val="none" w:sz="0" w:space="0" w:color="auto"/>
        <w:left w:val="none" w:sz="0" w:space="0" w:color="auto"/>
        <w:bottom w:val="none" w:sz="0" w:space="0" w:color="auto"/>
        <w:right w:val="none" w:sz="0" w:space="0" w:color="auto"/>
      </w:divBdr>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02452055">
      <w:bodyDiv w:val="1"/>
      <w:marLeft w:val="0"/>
      <w:marRight w:val="0"/>
      <w:marTop w:val="0"/>
      <w:marBottom w:val="0"/>
      <w:divBdr>
        <w:top w:val="none" w:sz="0" w:space="0" w:color="auto"/>
        <w:left w:val="none" w:sz="0" w:space="0" w:color="auto"/>
        <w:bottom w:val="none" w:sz="0" w:space="0" w:color="auto"/>
        <w:right w:val="none" w:sz="0" w:space="0" w:color="auto"/>
      </w:divBdr>
      <w:divsChild>
        <w:div w:id="402803673">
          <w:marLeft w:val="0"/>
          <w:marRight w:val="0"/>
          <w:marTop w:val="0"/>
          <w:marBottom w:val="0"/>
          <w:divBdr>
            <w:top w:val="none" w:sz="0" w:space="0" w:color="auto"/>
            <w:left w:val="none" w:sz="0" w:space="0" w:color="auto"/>
            <w:bottom w:val="none" w:sz="0" w:space="0" w:color="auto"/>
            <w:right w:val="none" w:sz="0" w:space="0" w:color="auto"/>
          </w:divBdr>
          <w:divsChild>
            <w:div w:id="2142771999">
              <w:marLeft w:val="0"/>
              <w:marRight w:val="0"/>
              <w:marTop w:val="0"/>
              <w:marBottom w:val="0"/>
              <w:divBdr>
                <w:top w:val="none" w:sz="0" w:space="0" w:color="auto"/>
                <w:left w:val="none" w:sz="0" w:space="0" w:color="auto"/>
                <w:bottom w:val="none" w:sz="0" w:space="0" w:color="auto"/>
                <w:right w:val="none" w:sz="0" w:space="0" w:color="auto"/>
              </w:divBdr>
            </w:div>
            <w:div w:id="2092503942">
              <w:marLeft w:val="0"/>
              <w:marRight w:val="0"/>
              <w:marTop w:val="0"/>
              <w:marBottom w:val="0"/>
              <w:divBdr>
                <w:top w:val="none" w:sz="0" w:space="0" w:color="auto"/>
                <w:left w:val="none" w:sz="0" w:space="0" w:color="auto"/>
                <w:bottom w:val="none" w:sz="0" w:space="0" w:color="auto"/>
                <w:right w:val="none" w:sz="0" w:space="0" w:color="auto"/>
              </w:divBdr>
            </w:div>
            <w:div w:id="425155707">
              <w:marLeft w:val="0"/>
              <w:marRight w:val="0"/>
              <w:marTop w:val="0"/>
              <w:marBottom w:val="0"/>
              <w:divBdr>
                <w:top w:val="none" w:sz="0" w:space="0" w:color="auto"/>
                <w:left w:val="none" w:sz="0" w:space="0" w:color="auto"/>
                <w:bottom w:val="none" w:sz="0" w:space="0" w:color="auto"/>
                <w:right w:val="none" w:sz="0" w:space="0" w:color="auto"/>
              </w:divBdr>
            </w:div>
            <w:div w:id="201791043">
              <w:marLeft w:val="0"/>
              <w:marRight w:val="0"/>
              <w:marTop w:val="0"/>
              <w:marBottom w:val="0"/>
              <w:divBdr>
                <w:top w:val="none" w:sz="0" w:space="0" w:color="auto"/>
                <w:left w:val="none" w:sz="0" w:space="0" w:color="auto"/>
                <w:bottom w:val="none" w:sz="0" w:space="0" w:color="auto"/>
                <w:right w:val="none" w:sz="0" w:space="0" w:color="auto"/>
              </w:divBdr>
            </w:div>
            <w:div w:id="444270959">
              <w:marLeft w:val="0"/>
              <w:marRight w:val="0"/>
              <w:marTop w:val="0"/>
              <w:marBottom w:val="0"/>
              <w:divBdr>
                <w:top w:val="none" w:sz="0" w:space="0" w:color="auto"/>
                <w:left w:val="none" w:sz="0" w:space="0" w:color="auto"/>
                <w:bottom w:val="none" w:sz="0" w:space="0" w:color="auto"/>
                <w:right w:val="none" w:sz="0" w:space="0" w:color="auto"/>
              </w:divBdr>
            </w:div>
            <w:div w:id="34619907">
              <w:marLeft w:val="0"/>
              <w:marRight w:val="0"/>
              <w:marTop w:val="0"/>
              <w:marBottom w:val="0"/>
              <w:divBdr>
                <w:top w:val="none" w:sz="0" w:space="0" w:color="auto"/>
                <w:left w:val="none" w:sz="0" w:space="0" w:color="auto"/>
                <w:bottom w:val="none" w:sz="0" w:space="0" w:color="auto"/>
                <w:right w:val="none" w:sz="0" w:space="0" w:color="auto"/>
              </w:divBdr>
            </w:div>
            <w:div w:id="214389073">
              <w:marLeft w:val="0"/>
              <w:marRight w:val="0"/>
              <w:marTop w:val="0"/>
              <w:marBottom w:val="0"/>
              <w:divBdr>
                <w:top w:val="none" w:sz="0" w:space="0" w:color="auto"/>
                <w:left w:val="none" w:sz="0" w:space="0" w:color="auto"/>
                <w:bottom w:val="none" w:sz="0" w:space="0" w:color="auto"/>
                <w:right w:val="none" w:sz="0" w:space="0" w:color="auto"/>
              </w:divBdr>
            </w:div>
            <w:div w:id="785806401">
              <w:marLeft w:val="0"/>
              <w:marRight w:val="0"/>
              <w:marTop w:val="0"/>
              <w:marBottom w:val="0"/>
              <w:divBdr>
                <w:top w:val="none" w:sz="0" w:space="0" w:color="auto"/>
                <w:left w:val="none" w:sz="0" w:space="0" w:color="auto"/>
                <w:bottom w:val="none" w:sz="0" w:space="0" w:color="auto"/>
                <w:right w:val="none" w:sz="0" w:space="0" w:color="auto"/>
              </w:divBdr>
            </w:div>
            <w:div w:id="488636689">
              <w:marLeft w:val="0"/>
              <w:marRight w:val="0"/>
              <w:marTop w:val="0"/>
              <w:marBottom w:val="0"/>
              <w:divBdr>
                <w:top w:val="none" w:sz="0" w:space="0" w:color="auto"/>
                <w:left w:val="none" w:sz="0" w:space="0" w:color="auto"/>
                <w:bottom w:val="none" w:sz="0" w:space="0" w:color="auto"/>
                <w:right w:val="none" w:sz="0" w:space="0" w:color="auto"/>
              </w:divBdr>
            </w:div>
            <w:div w:id="29037765">
              <w:marLeft w:val="0"/>
              <w:marRight w:val="0"/>
              <w:marTop w:val="0"/>
              <w:marBottom w:val="0"/>
              <w:divBdr>
                <w:top w:val="none" w:sz="0" w:space="0" w:color="auto"/>
                <w:left w:val="none" w:sz="0" w:space="0" w:color="auto"/>
                <w:bottom w:val="none" w:sz="0" w:space="0" w:color="auto"/>
                <w:right w:val="none" w:sz="0" w:space="0" w:color="auto"/>
              </w:divBdr>
            </w:div>
            <w:div w:id="1767653790">
              <w:marLeft w:val="0"/>
              <w:marRight w:val="0"/>
              <w:marTop w:val="0"/>
              <w:marBottom w:val="0"/>
              <w:divBdr>
                <w:top w:val="none" w:sz="0" w:space="0" w:color="auto"/>
                <w:left w:val="none" w:sz="0" w:space="0" w:color="auto"/>
                <w:bottom w:val="none" w:sz="0" w:space="0" w:color="auto"/>
                <w:right w:val="none" w:sz="0" w:space="0" w:color="auto"/>
              </w:divBdr>
            </w:div>
            <w:div w:id="1911885636">
              <w:marLeft w:val="0"/>
              <w:marRight w:val="0"/>
              <w:marTop w:val="0"/>
              <w:marBottom w:val="0"/>
              <w:divBdr>
                <w:top w:val="none" w:sz="0" w:space="0" w:color="auto"/>
                <w:left w:val="none" w:sz="0" w:space="0" w:color="auto"/>
                <w:bottom w:val="none" w:sz="0" w:space="0" w:color="auto"/>
                <w:right w:val="none" w:sz="0" w:space="0" w:color="auto"/>
              </w:divBdr>
            </w:div>
            <w:div w:id="526329273">
              <w:marLeft w:val="0"/>
              <w:marRight w:val="0"/>
              <w:marTop w:val="0"/>
              <w:marBottom w:val="0"/>
              <w:divBdr>
                <w:top w:val="none" w:sz="0" w:space="0" w:color="auto"/>
                <w:left w:val="none" w:sz="0" w:space="0" w:color="auto"/>
                <w:bottom w:val="none" w:sz="0" w:space="0" w:color="auto"/>
                <w:right w:val="none" w:sz="0" w:space="0" w:color="auto"/>
              </w:divBdr>
            </w:div>
            <w:div w:id="1005664854">
              <w:marLeft w:val="0"/>
              <w:marRight w:val="0"/>
              <w:marTop w:val="0"/>
              <w:marBottom w:val="0"/>
              <w:divBdr>
                <w:top w:val="none" w:sz="0" w:space="0" w:color="auto"/>
                <w:left w:val="none" w:sz="0" w:space="0" w:color="auto"/>
                <w:bottom w:val="none" w:sz="0" w:space="0" w:color="auto"/>
                <w:right w:val="none" w:sz="0" w:space="0" w:color="auto"/>
              </w:divBdr>
            </w:div>
            <w:div w:id="285435044">
              <w:marLeft w:val="0"/>
              <w:marRight w:val="0"/>
              <w:marTop w:val="0"/>
              <w:marBottom w:val="0"/>
              <w:divBdr>
                <w:top w:val="none" w:sz="0" w:space="0" w:color="auto"/>
                <w:left w:val="none" w:sz="0" w:space="0" w:color="auto"/>
                <w:bottom w:val="none" w:sz="0" w:space="0" w:color="auto"/>
                <w:right w:val="none" w:sz="0" w:space="0" w:color="auto"/>
              </w:divBdr>
            </w:div>
            <w:div w:id="470484183">
              <w:marLeft w:val="0"/>
              <w:marRight w:val="0"/>
              <w:marTop w:val="0"/>
              <w:marBottom w:val="0"/>
              <w:divBdr>
                <w:top w:val="none" w:sz="0" w:space="0" w:color="auto"/>
                <w:left w:val="none" w:sz="0" w:space="0" w:color="auto"/>
                <w:bottom w:val="none" w:sz="0" w:space="0" w:color="auto"/>
                <w:right w:val="none" w:sz="0" w:space="0" w:color="auto"/>
              </w:divBdr>
            </w:div>
            <w:div w:id="850686723">
              <w:marLeft w:val="0"/>
              <w:marRight w:val="0"/>
              <w:marTop w:val="0"/>
              <w:marBottom w:val="0"/>
              <w:divBdr>
                <w:top w:val="none" w:sz="0" w:space="0" w:color="auto"/>
                <w:left w:val="none" w:sz="0" w:space="0" w:color="auto"/>
                <w:bottom w:val="none" w:sz="0" w:space="0" w:color="auto"/>
                <w:right w:val="none" w:sz="0" w:space="0" w:color="auto"/>
              </w:divBdr>
            </w:div>
            <w:div w:id="1788163918">
              <w:marLeft w:val="0"/>
              <w:marRight w:val="0"/>
              <w:marTop w:val="0"/>
              <w:marBottom w:val="0"/>
              <w:divBdr>
                <w:top w:val="none" w:sz="0" w:space="0" w:color="auto"/>
                <w:left w:val="none" w:sz="0" w:space="0" w:color="auto"/>
                <w:bottom w:val="none" w:sz="0" w:space="0" w:color="auto"/>
                <w:right w:val="none" w:sz="0" w:space="0" w:color="auto"/>
              </w:divBdr>
            </w:div>
            <w:div w:id="1322350919">
              <w:marLeft w:val="0"/>
              <w:marRight w:val="0"/>
              <w:marTop w:val="0"/>
              <w:marBottom w:val="0"/>
              <w:divBdr>
                <w:top w:val="none" w:sz="0" w:space="0" w:color="auto"/>
                <w:left w:val="none" w:sz="0" w:space="0" w:color="auto"/>
                <w:bottom w:val="none" w:sz="0" w:space="0" w:color="auto"/>
                <w:right w:val="none" w:sz="0" w:space="0" w:color="auto"/>
              </w:divBdr>
            </w:div>
            <w:div w:id="1093013101">
              <w:marLeft w:val="0"/>
              <w:marRight w:val="0"/>
              <w:marTop w:val="0"/>
              <w:marBottom w:val="0"/>
              <w:divBdr>
                <w:top w:val="none" w:sz="0" w:space="0" w:color="auto"/>
                <w:left w:val="none" w:sz="0" w:space="0" w:color="auto"/>
                <w:bottom w:val="none" w:sz="0" w:space="0" w:color="auto"/>
                <w:right w:val="none" w:sz="0" w:space="0" w:color="auto"/>
              </w:divBdr>
            </w:div>
            <w:div w:id="16974360">
              <w:marLeft w:val="0"/>
              <w:marRight w:val="0"/>
              <w:marTop w:val="0"/>
              <w:marBottom w:val="0"/>
              <w:divBdr>
                <w:top w:val="none" w:sz="0" w:space="0" w:color="auto"/>
                <w:left w:val="none" w:sz="0" w:space="0" w:color="auto"/>
                <w:bottom w:val="none" w:sz="0" w:space="0" w:color="auto"/>
                <w:right w:val="none" w:sz="0" w:space="0" w:color="auto"/>
              </w:divBdr>
            </w:div>
            <w:div w:id="1401710305">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22269508">
              <w:marLeft w:val="0"/>
              <w:marRight w:val="0"/>
              <w:marTop w:val="0"/>
              <w:marBottom w:val="0"/>
              <w:divBdr>
                <w:top w:val="none" w:sz="0" w:space="0" w:color="auto"/>
                <w:left w:val="none" w:sz="0" w:space="0" w:color="auto"/>
                <w:bottom w:val="none" w:sz="0" w:space="0" w:color="auto"/>
                <w:right w:val="none" w:sz="0" w:space="0" w:color="auto"/>
              </w:divBdr>
            </w:div>
            <w:div w:id="1270165357">
              <w:marLeft w:val="0"/>
              <w:marRight w:val="0"/>
              <w:marTop w:val="0"/>
              <w:marBottom w:val="0"/>
              <w:divBdr>
                <w:top w:val="none" w:sz="0" w:space="0" w:color="auto"/>
                <w:left w:val="none" w:sz="0" w:space="0" w:color="auto"/>
                <w:bottom w:val="none" w:sz="0" w:space="0" w:color="auto"/>
                <w:right w:val="none" w:sz="0" w:space="0" w:color="auto"/>
              </w:divBdr>
            </w:div>
            <w:div w:id="1893226588">
              <w:marLeft w:val="0"/>
              <w:marRight w:val="0"/>
              <w:marTop w:val="0"/>
              <w:marBottom w:val="0"/>
              <w:divBdr>
                <w:top w:val="none" w:sz="0" w:space="0" w:color="auto"/>
                <w:left w:val="none" w:sz="0" w:space="0" w:color="auto"/>
                <w:bottom w:val="none" w:sz="0" w:space="0" w:color="auto"/>
                <w:right w:val="none" w:sz="0" w:space="0" w:color="auto"/>
              </w:divBdr>
            </w:div>
            <w:div w:id="1919439637">
              <w:marLeft w:val="0"/>
              <w:marRight w:val="0"/>
              <w:marTop w:val="0"/>
              <w:marBottom w:val="0"/>
              <w:divBdr>
                <w:top w:val="none" w:sz="0" w:space="0" w:color="auto"/>
                <w:left w:val="none" w:sz="0" w:space="0" w:color="auto"/>
                <w:bottom w:val="none" w:sz="0" w:space="0" w:color="auto"/>
                <w:right w:val="none" w:sz="0" w:space="0" w:color="auto"/>
              </w:divBdr>
            </w:div>
            <w:div w:id="1976518748">
              <w:marLeft w:val="0"/>
              <w:marRight w:val="0"/>
              <w:marTop w:val="0"/>
              <w:marBottom w:val="0"/>
              <w:divBdr>
                <w:top w:val="none" w:sz="0" w:space="0" w:color="auto"/>
                <w:left w:val="none" w:sz="0" w:space="0" w:color="auto"/>
                <w:bottom w:val="none" w:sz="0" w:space="0" w:color="auto"/>
                <w:right w:val="none" w:sz="0" w:space="0" w:color="auto"/>
              </w:divBdr>
            </w:div>
            <w:div w:id="484854638">
              <w:marLeft w:val="0"/>
              <w:marRight w:val="0"/>
              <w:marTop w:val="0"/>
              <w:marBottom w:val="0"/>
              <w:divBdr>
                <w:top w:val="none" w:sz="0" w:space="0" w:color="auto"/>
                <w:left w:val="none" w:sz="0" w:space="0" w:color="auto"/>
                <w:bottom w:val="none" w:sz="0" w:space="0" w:color="auto"/>
                <w:right w:val="none" w:sz="0" w:space="0" w:color="auto"/>
              </w:divBdr>
            </w:div>
            <w:div w:id="1588152930">
              <w:marLeft w:val="0"/>
              <w:marRight w:val="0"/>
              <w:marTop w:val="0"/>
              <w:marBottom w:val="0"/>
              <w:divBdr>
                <w:top w:val="none" w:sz="0" w:space="0" w:color="auto"/>
                <w:left w:val="none" w:sz="0" w:space="0" w:color="auto"/>
                <w:bottom w:val="none" w:sz="0" w:space="0" w:color="auto"/>
                <w:right w:val="none" w:sz="0" w:space="0" w:color="auto"/>
              </w:divBdr>
            </w:div>
            <w:div w:id="480469236">
              <w:marLeft w:val="0"/>
              <w:marRight w:val="0"/>
              <w:marTop w:val="0"/>
              <w:marBottom w:val="0"/>
              <w:divBdr>
                <w:top w:val="none" w:sz="0" w:space="0" w:color="auto"/>
                <w:left w:val="none" w:sz="0" w:space="0" w:color="auto"/>
                <w:bottom w:val="none" w:sz="0" w:space="0" w:color="auto"/>
                <w:right w:val="none" w:sz="0" w:space="0" w:color="auto"/>
              </w:divBdr>
            </w:div>
            <w:div w:id="635724764">
              <w:marLeft w:val="0"/>
              <w:marRight w:val="0"/>
              <w:marTop w:val="0"/>
              <w:marBottom w:val="0"/>
              <w:divBdr>
                <w:top w:val="none" w:sz="0" w:space="0" w:color="auto"/>
                <w:left w:val="none" w:sz="0" w:space="0" w:color="auto"/>
                <w:bottom w:val="none" w:sz="0" w:space="0" w:color="auto"/>
                <w:right w:val="none" w:sz="0" w:space="0" w:color="auto"/>
              </w:divBdr>
            </w:div>
            <w:div w:id="546066000">
              <w:marLeft w:val="0"/>
              <w:marRight w:val="0"/>
              <w:marTop w:val="0"/>
              <w:marBottom w:val="0"/>
              <w:divBdr>
                <w:top w:val="none" w:sz="0" w:space="0" w:color="auto"/>
                <w:left w:val="none" w:sz="0" w:space="0" w:color="auto"/>
                <w:bottom w:val="none" w:sz="0" w:space="0" w:color="auto"/>
                <w:right w:val="none" w:sz="0" w:space="0" w:color="auto"/>
              </w:divBdr>
            </w:div>
            <w:div w:id="1839685572">
              <w:marLeft w:val="0"/>
              <w:marRight w:val="0"/>
              <w:marTop w:val="0"/>
              <w:marBottom w:val="0"/>
              <w:divBdr>
                <w:top w:val="none" w:sz="0" w:space="0" w:color="auto"/>
                <w:left w:val="none" w:sz="0" w:space="0" w:color="auto"/>
                <w:bottom w:val="none" w:sz="0" w:space="0" w:color="auto"/>
                <w:right w:val="none" w:sz="0" w:space="0" w:color="auto"/>
              </w:divBdr>
            </w:div>
            <w:div w:id="187842401">
              <w:marLeft w:val="0"/>
              <w:marRight w:val="0"/>
              <w:marTop w:val="0"/>
              <w:marBottom w:val="0"/>
              <w:divBdr>
                <w:top w:val="none" w:sz="0" w:space="0" w:color="auto"/>
                <w:left w:val="none" w:sz="0" w:space="0" w:color="auto"/>
                <w:bottom w:val="none" w:sz="0" w:space="0" w:color="auto"/>
                <w:right w:val="none" w:sz="0" w:space="0" w:color="auto"/>
              </w:divBdr>
            </w:div>
            <w:div w:id="298340726">
              <w:marLeft w:val="0"/>
              <w:marRight w:val="0"/>
              <w:marTop w:val="0"/>
              <w:marBottom w:val="0"/>
              <w:divBdr>
                <w:top w:val="none" w:sz="0" w:space="0" w:color="auto"/>
                <w:left w:val="none" w:sz="0" w:space="0" w:color="auto"/>
                <w:bottom w:val="none" w:sz="0" w:space="0" w:color="auto"/>
                <w:right w:val="none" w:sz="0" w:space="0" w:color="auto"/>
              </w:divBdr>
            </w:div>
            <w:div w:id="976489701">
              <w:marLeft w:val="0"/>
              <w:marRight w:val="0"/>
              <w:marTop w:val="0"/>
              <w:marBottom w:val="0"/>
              <w:divBdr>
                <w:top w:val="none" w:sz="0" w:space="0" w:color="auto"/>
                <w:left w:val="none" w:sz="0" w:space="0" w:color="auto"/>
                <w:bottom w:val="none" w:sz="0" w:space="0" w:color="auto"/>
                <w:right w:val="none" w:sz="0" w:space="0" w:color="auto"/>
              </w:divBdr>
            </w:div>
            <w:div w:id="638070938">
              <w:marLeft w:val="0"/>
              <w:marRight w:val="0"/>
              <w:marTop w:val="0"/>
              <w:marBottom w:val="0"/>
              <w:divBdr>
                <w:top w:val="none" w:sz="0" w:space="0" w:color="auto"/>
                <w:left w:val="none" w:sz="0" w:space="0" w:color="auto"/>
                <w:bottom w:val="none" w:sz="0" w:space="0" w:color="auto"/>
                <w:right w:val="none" w:sz="0" w:space="0" w:color="auto"/>
              </w:divBdr>
            </w:div>
            <w:div w:id="327636178">
              <w:marLeft w:val="0"/>
              <w:marRight w:val="0"/>
              <w:marTop w:val="0"/>
              <w:marBottom w:val="0"/>
              <w:divBdr>
                <w:top w:val="none" w:sz="0" w:space="0" w:color="auto"/>
                <w:left w:val="none" w:sz="0" w:space="0" w:color="auto"/>
                <w:bottom w:val="none" w:sz="0" w:space="0" w:color="auto"/>
                <w:right w:val="none" w:sz="0" w:space="0" w:color="auto"/>
              </w:divBdr>
            </w:div>
            <w:div w:id="756829950">
              <w:marLeft w:val="0"/>
              <w:marRight w:val="0"/>
              <w:marTop w:val="0"/>
              <w:marBottom w:val="0"/>
              <w:divBdr>
                <w:top w:val="none" w:sz="0" w:space="0" w:color="auto"/>
                <w:left w:val="none" w:sz="0" w:space="0" w:color="auto"/>
                <w:bottom w:val="none" w:sz="0" w:space="0" w:color="auto"/>
                <w:right w:val="none" w:sz="0" w:space="0" w:color="auto"/>
              </w:divBdr>
            </w:div>
            <w:div w:id="58746710">
              <w:marLeft w:val="0"/>
              <w:marRight w:val="0"/>
              <w:marTop w:val="0"/>
              <w:marBottom w:val="0"/>
              <w:divBdr>
                <w:top w:val="none" w:sz="0" w:space="0" w:color="auto"/>
                <w:left w:val="none" w:sz="0" w:space="0" w:color="auto"/>
                <w:bottom w:val="none" w:sz="0" w:space="0" w:color="auto"/>
                <w:right w:val="none" w:sz="0" w:space="0" w:color="auto"/>
              </w:divBdr>
            </w:div>
            <w:div w:id="1720279806">
              <w:marLeft w:val="0"/>
              <w:marRight w:val="0"/>
              <w:marTop w:val="0"/>
              <w:marBottom w:val="0"/>
              <w:divBdr>
                <w:top w:val="none" w:sz="0" w:space="0" w:color="auto"/>
                <w:left w:val="none" w:sz="0" w:space="0" w:color="auto"/>
                <w:bottom w:val="none" w:sz="0" w:space="0" w:color="auto"/>
                <w:right w:val="none" w:sz="0" w:space="0" w:color="auto"/>
              </w:divBdr>
            </w:div>
            <w:div w:id="1586646758">
              <w:marLeft w:val="0"/>
              <w:marRight w:val="0"/>
              <w:marTop w:val="0"/>
              <w:marBottom w:val="0"/>
              <w:divBdr>
                <w:top w:val="none" w:sz="0" w:space="0" w:color="auto"/>
                <w:left w:val="none" w:sz="0" w:space="0" w:color="auto"/>
                <w:bottom w:val="none" w:sz="0" w:space="0" w:color="auto"/>
                <w:right w:val="none" w:sz="0" w:space="0" w:color="auto"/>
              </w:divBdr>
            </w:div>
            <w:div w:id="17479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18176447">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1202">
      <w:bodyDiv w:val="1"/>
      <w:marLeft w:val="0"/>
      <w:marRight w:val="0"/>
      <w:marTop w:val="0"/>
      <w:marBottom w:val="0"/>
      <w:divBdr>
        <w:top w:val="none" w:sz="0" w:space="0" w:color="auto"/>
        <w:left w:val="none" w:sz="0" w:space="0" w:color="auto"/>
        <w:bottom w:val="none" w:sz="0" w:space="0" w:color="auto"/>
        <w:right w:val="none" w:sz="0" w:space="0" w:color="auto"/>
      </w:divBdr>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40066">
      <w:bodyDiv w:val="1"/>
      <w:marLeft w:val="0"/>
      <w:marRight w:val="0"/>
      <w:marTop w:val="0"/>
      <w:marBottom w:val="0"/>
      <w:divBdr>
        <w:top w:val="none" w:sz="0" w:space="0" w:color="auto"/>
        <w:left w:val="none" w:sz="0" w:space="0" w:color="auto"/>
        <w:bottom w:val="none" w:sz="0" w:space="0" w:color="auto"/>
        <w:right w:val="none" w:sz="0" w:space="0" w:color="auto"/>
      </w:divBdr>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680497871">
      <w:bodyDiv w:val="1"/>
      <w:marLeft w:val="0"/>
      <w:marRight w:val="0"/>
      <w:marTop w:val="0"/>
      <w:marBottom w:val="0"/>
      <w:divBdr>
        <w:top w:val="none" w:sz="0" w:space="0" w:color="auto"/>
        <w:left w:val="none" w:sz="0" w:space="0" w:color="auto"/>
        <w:bottom w:val="none" w:sz="0" w:space="0" w:color="auto"/>
        <w:right w:val="none" w:sz="0" w:space="0" w:color="auto"/>
      </w:divBdr>
    </w:div>
    <w:div w:id="1681081737">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936">
      <w:bodyDiv w:val="1"/>
      <w:marLeft w:val="0"/>
      <w:marRight w:val="0"/>
      <w:marTop w:val="0"/>
      <w:marBottom w:val="0"/>
      <w:divBdr>
        <w:top w:val="none" w:sz="0" w:space="0" w:color="auto"/>
        <w:left w:val="none" w:sz="0" w:space="0" w:color="auto"/>
        <w:bottom w:val="none" w:sz="0" w:space="0" w:color="auto"/>
        <w:right w:val="none" w:sz="0" w:space="0" w:color="auto"/>
      </w:divBdr>
    </w:div>
    <w:div w:id="1743604202">
      <w:bodyDiv w:val="1"/>
      <w:marLeft w:val="0"/>
      <w:marRight w:val="0"/>
      <w:marTop w:val="0"/>
      <w:marBottom w:val="0"/>
      <w:divBdr>
        <w:top w:val="none" w:sz="0" w:space="0" w:color="auto"/>
        <w:left w:val="none" w:sz="0" w:space="0" w:color="auto"/>
        <w:bottom w:val="none" w:sz="0" w:space="0" w:color="auto"/>
        <w:right w:val="none" w:sz="0" w:space="0" w:color="auto"/>
      </w:divBdr>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27044">
      <w:bodyDiv w:val="1"/>
      <w:marLeft w:val="0"/>
      <w:marRight w:val="0"/>
      <w:marTop w:val="0"/>
      <w:marBottom w:val="0"/>
      <w:divBdr>
        <w:top w:val="none" w:sz="0" w:space="0" w:color="auto"/>
        <w:left w:val="none" w:sz="0" w:space="0" w:color="auto"/>
        <w:bottom w:val="none" w:sz="0" w:space="0" w:color="auto"/>
        <w:right w:val="none" w:sz="0" w:space="0" w:color="auto"/>
      </w:divBdr>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62428349">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31112146">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5194">
      <w:bodyDiv w:val="1"/>
      <w:marLeft w:val="0"/>
      <w:marRight w:val="0"/>
      <w:marTop w:val="0"/>
      <w:marBottom w:val="0"/>
      <w:divBdr>
        <w:top w:val="none" w:sz="0" w:space="0" w:color="auto"/>
        <w:left w:val="none" w:sz="0" w:space="0" w:color="auto"/>
        <w:bottom w:val="none" w:sz="0" w:space="0" w:color="auto"/>
        <w:right w:val="none" w:sz="0" w:space="0" w:color="auto"/>
      </w:divBdr>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57121251">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2099133">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086298715">
      <w:bodyDiv w:val="1"/>
      <w:marLeft w:val="0"/>
      <w:marRight w:val="0"/>
      <w:marTop w:val="0"/>
      <w:marBottom w:val="0"/>
      <w:divBdr>
        <w:top w:val="none" w:sz="0" w:space="0" w:color="auto"/>
        <w:left w:val="none" w:sz="0" w:space="0" w:color="auto"/>
        <w:bottom w:val="none" w:sz="0" w:space="0" w:color="auto"/>
        <w:right w:val="none" w:sz="0" w:space="0" w:color="auto"/>
      </w:divBdr>
    </w:div>
    <w:div w:id="2087679605">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6158">
      <w:bodyDiv w:val="1"/>
      <w:marLeft w:val="0"/>
      <w:marRight w:val="0"/>
      <w:marTop w:val="0"/>
      <w:marBottom w:val="0"/>
      <w:divBdr>
        <w:top w:val="none" w:sz="0" w:space="0" w:color="auto"/>
        <w:left w:val="none" w:sz="0" w:space="0" w:color="auto"/>
        <w:bottom w:val="none" w:sz="0" w:space="0" w:color="auto"/>
        <w:right w:val="none" w:sz="0" w:space="0" w:color="auto"/>
      </w:divBdr>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14</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13</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15</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10</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11</b:RefOrder>
  </b:Source>
  <b:Source>
    <b:Tag>Lal13</b:Tag>
    <b:SourceType>JournalArticle</b:SourceType>
    <b:Guid>{711B4147-3461-430A-A2E6-54CAF7C564C1}</b:Guid>
    <b:Title>Application of ARIMA(1,1,0) Model for Predicting Time Delay of Search Engine Crawlers</b:Title>
    <b:Year>2013</b:Year>
    <b:URL>https://www.researchgate.net/publication/274455874_Application_of_ARIMA110_Model_for_Predicting_Time_Delay_of_Search_Engine_Crawlers</b:URL>
    <b:JournalName>Informatica Economică</b:JournalName>
    <b:Author>
      <b:Author>
        <b:NameList>
          <b:Person>
            <b:Last>Lal</b:Last>
            <b:First>P Sojan</b:First>
          </b:Person>
          <b:Person>
            <b:Last>Jose</b:Last>
            <b:First>Jeeva</b:First>
          </b:Person>
        </b:NameList>
      </b:Author>
    </b:Author>
    <b:Publisher>INFOREC Association</b:Publisher>
    <b:Volume>17</b:Volume>
    <b:Issue>4</b:Issue>
    <b:StandardNumber>ISSN: 1453-1305</b:StandardNumber>
    <b:YearAccessed>2024</b:YearAccessed>
    <b:MonthAccessed>02</b:MonthAccessed>
    <b:DOI>DOI: 10.12948/issn14531305/17.4.2013.03</b:DOI>
    <b:Pages>26-38</b:Pages>
    <b:RefOrder>16</b:RefOrder>
  </b:Source>
  <b:Source>
    <b:Tag>Sán191</b:Tag>
    <b:SourceType>Book</b:SourceType>
    <b:Guid>{761DB455-703B-4241-97ED-A81EF6A3B06E}</b:Guid>
    <b:Title>Bevezetés az ökonometriába</b:Title>
    <b:Year>2019</b:Year>
    <b:Author>
      <b:Author>
        <b:NameList>
          <b:Person>
            <b:Last>Sándor</b:Last>
            <b:First>Zsolt</b:First>
          </b:Person>
        </b:NameList>
      </b:Author>
    </b:Author>
    <b:City>Sepsiszentgyörgy</b:City>
    <b:Publisher>T3 Kiadó</b:Publisher>
    <b:StandardNumber>ISBN: 978-973-1962-82-5</b:StandardNumber>
    <b:RefOrder>8</b:RefOrder>
  </b:Source>
  <b:Source>
    <b:Tag>Bro18</b:Tag>
    <b:SourceType>Book</b:SourceType>
    <b:Guid>{328A0083-863F-4778-9450-1226B08C4FEB}</b:Guid>
    <b:Title>Predict the Future with MLPs, CNNs and LSTMs in Python</b:Title>
    <b:Year>2018</b:Year>
    <b:Author>
      <b:Author>
        <b:NameList>
          <b:Person>
            <b:Last>Brownlee</b:Last>
            <b:First> Jason</b:First>
          </b:Person>
        </b:NameList>
      </b:Author>
    </b:Author>
    <b:RefOrder>12</b:RefOrder>
  </b:Source>
  <b:Source>
    <b:Tag>Bro23</b:Tag>
    <b:SourceType>InternetSite</b:SourceType>
    <b:Guid>{A6D664AD-D922-4B09-942C-ACF63966C3C1}</b:Guid>
    <b:Title>How to Create an ARIMA Model for Time Series Forecasting in Python</b:Title>
    <b:Year>2023</b:Year>
    <b:Author>
      <b:Author>
        <b:NameList>
          <b:Person>
            <b:Last>Brownlee</b:Last>
            <b:First>Jason</b:First>
          </b:Person>
        </b:NameList>
      </b:Author>
    </b:Author>
    <b:InternetSiteTitle>machinelearningmastery.com</b:InternetSiteTitle>
    <b:Month>november</b:Month>
    <b:Day>18</b:Day>
    <b:URL>https://machinelearningmastery.com/arima-for-time-series-forecasting-with-python/</b:URL>
    <b:YearAccessed>2024</b:YearAccessed>
    <b:MonthAccessed>március</b:MonthAccessed>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98CF5A-6560-4542-A34F-3E6D978AE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4629</TotalTime>
  <Pages>34</Pages>
  <Words>6590</Words>
  <Characters>37569</Characters>
  <Application>Microsoft Office Word</Application>
  <DocSecurity>0</DocSecurity>
  <Lines>313</Lines>
  <Paragraphs>88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2316</cp:revision>
  <cp:lastPrinted>2024-02-22T19:02:00Z</cp:lastPrinted>
  <dcterms:created xsi:type="dcterms:W3CDTF">2023-10-31T13:01:00Z</dcterms:created>
  <dcterms:modified xsi:type="dcterms:W3CDTF">2024-03-08T19:07:00Z</dcterms:modified>
</cp:coreProperties>
</file>