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0645B2" w:rsidRDefault="00225ECB" w:rsidP="00225ECB">
      <w:pPr>
        <w:spacing w:after="0"/>
        <w:jc w:val="center"/>
        <w:rPr>
          <w:rFonts w:eastAsiaTheme="minorHAnsi" w:cstheme="minorHAnsi"/>
          <w:b/>
          <w:bCs/>
          <w:caps/>
          <w:kern w:val="2"/>
          <w:sz w:val="32"/>
          <w:szCs w:val="28"/>
          <w:lang w:eastAsia="en-US"/>
          <w14:ligatures w14:val="standardContextual"/>
        </w:rPr>
      </w:pPr>
      <w:r w:rsidRPr="000645B2">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0645B2" w:rsidRDefault="00225ECB" w:rsidP="00225ECB">
      <w:pPr>
        <w:spacing w:after="0"/>
        <w:jc w:val="center"/>
        <w:rPr>
          <w:rFonts w:eastAsiaTheme="minorHAnsi" w:cstheme="minorHAnsi"/>
          <w:b/>
          <w:bCs/>
          <w:caps/>
          <w:kern w:val="2"/>
          <w:sz w:val="32"/>
          <w:szCs w:val="28"/>
          <w:lang w:eastAsia="en-US"/>
          <w14:ligatures w14:val="standardContextual"/>
        </w:rPr>
      </w:pPr>
      <w:r w:rsidRPr="000645B2">
        <w:rPr>
          <w:rFonts w:eastAsiaTheme="minorHAnsi" w:cstheme="minorHAnsi"/>
          <w:b/>
          <w:bCs/>
          <w:caps/>
          <w:kern w:val="2"/>
          <w:sz w:val="32"/>
          <w:szCs w:val="28"/>
          <w:lang w:eastAsia="en-US"/>
          <w14:ligatures w14:val="standardContextual"/>
        </w:rPr>
        <w:t>Csíkszeredai Kar</w:t>
      </w:r>
    </w:p>
    <w:p w14:paraId="39F8AAC2" w14:textId="77777777" w:rsidR="00225ECB" w:rsidRPr="000645B2" w:rsidRDefault="00225ECB" w:rsidP="00225ECB">
      <w:pPr>
        <w:spacing w:after="3000"/>
        <w:jc w:val="center"/>
        <w:rPr>
          <w:rFonts w:eastAsiaTheme="minorHAnsi" w:cstheme="minorHAnsi"/>
          <w:b/>
          <w:bCs/>
          <w:caps/>
          <w:kern w:val="2"/>
          <w:sz w:val="32"/>
          <w:szCs w:val="28"/>
          <w:lang w:eastAsia="en-US"/>
          <w14:ligatures w14:val="standardContextual"/>
        </w:rPr>
      </w:pPr>
      <w:r w:rsidRPr="000645B2">
        <w:rPr>
          <w:rFonts w:eastAsiaTheme="minorHAnsi" w:cstheme="minorHAnsi"/>
          <w:b/>
          <w:bCs/>
          <w:caps/>
          <w:kern w:val="2"/>
          <w:sz w:val="32"/>
          <w:szCs w:val="28"/>
          <w:lang w:eastAsia="en-US"/>
          <w14:ligatures w14:val="standardContextual"/>
        </w:rPr>
        <w:t>Gazdasági Informatika Szak</w:t>
      </w:r>
    </w:p>
    <w:p w14:paraId="2696CD86" w14:textId="5DCDD4A0" w:rsidR="004D4FDF" w:rsidRPr="000645B2" w:rsidRDefault="004D4FDF" w:rsidP="004D4FDF">
      <w:pPr>
        <w:spacing w:after="0"/>
        <w:jc w:val="both"/>
        <w:rPr>
          <w:rFonts w:eastAsiaTheme="minorHAnsi" w:cstheme="minorHAnsi"/>
          <w:b/>
          <w:bCs/>
          <w:caps/>
          <w:spacing w:val="100"/>
          <w:kern w:val="2"/>
          <w:sz w:val="40"/>
          <w:szCs w:val="36"/>
          <w:lang w:eastAsia="en-US"/>
          <w14:ligatures w14:val="standardContextual"/>
        </w:rPr>
      </w:pPr>
      <w:r w:rsidRPr="000645B2">
        <w:rPr>
          <w:rFonts w:eastAsiaTheme="minorHAnsi" w:cstheme="minorHAnsi"/>
          <w:b/>
          <w:bCs/>
          <w:caps/>
          <w:spacing w:val="100"/>
          <w:kern w:val="2"/>
          <w:sz w:val="40"/>
          <w:szCs w:val="36"/>
          <w:lang w:eastAsia="en-US"/>
          <w14:ligatures w14:val="standardContextual"/>
        </w:rPr>
        <w:t>munkanélküliségi ráták előrejelzése Box-Jenkins eljárással és mesterséges neurális hálózatokkal, Django webalkalmazás</w:t>
      </w:r>
      <w:r w:rsidR="003D0C82" w:rsidRPr="000645B2">
        <w:rPr>
          <w:rFonts w:eastAsiaTheme="minorHAnsi" w:cstheme="minorHAnsi"/>
          <w:b/>
          <w:bCs/>
          <w:caps/>
          <w:spacing w:val="100"/>
          <w:kern w:val="2"/>
          <w:sz w:val="40"/>
          <w:szCs w:val="36"/>
          <w:lang w:eastAsia="en-US"/>
          <w14:ligatures w14:val="standardContextual"/>
        </w:rPr>
        <w:t xml:space="preserve"> </w:t>
      </w:r>
      <w:r w:rsidRPr="000645B2">
        <w:rPr>
          <w:rFonts w:eastAsiaTheme="minorHAnsi" w:cstheme="minorHAnsi"/>
          <w:b/>
          <w:bCs/>
          <w:caps/>
          <w:spacing w:val="100"/>
          <w:kern w:val="2"/>
          <w:sz w:val="40"/>
          <w:szCs w:val="36"/>
          <w:lang w:eastAsia="en-US"/>
          <w14:ligatures w14:val="standardContextual"/>
        </w:rPr>
        <w:t>segítségével</w:t>
      </w:r>
    </w:p>
    <w:p w14:paraId="3852DA5A" w14:textId="1FD0C15D" w:rsidR="00225ECB" w:rsidRPr="000645B2" w:rsidRDefault="00225ECB" w:rsidP="003D0C82">
      <w:pPr>
        <w:spacing w:after="0"/>
        <w:ind w:left="4253"/>
        <w:jc w:val="center"/>
        <w:rPr>
          <w:rFonts w:eastAsiaTheme="minorHAnsi" w:cstheme="minorHAnsi"/>
          <w:b/>
          <w:bCs/>
          <w:kern w:val="2"/>
          <w:sz w:val="32"/>
          <w:szCs w:val="28"/>
          <w:lang w:eastAsia="en-US"/>
          <w14:ligatures w14:val="standardContextual"/>
        </w:rPr>
      </w:pPr>
      <w:r w:rsidRPr="000645B2">
        <w:rPr>
          <w:rFonts w:eastAsiaTheme="minorHAnsi" w:cstheme="minorHAnsi"/>
          <w:b/>
          <w:bCs/>
          <w:kern w:val="2"/>
          <w:sz w:val="28"/>
          <w:lang w:eastAsia="en-US"/>
          <w14:ligatures w14:val="standardContextual"/>
        </w:rPr>
        <w:t xml:space="preserve">Végzős </w:t>
      </w:r>
      <w:r w:rsidRPr="000645B2">
        <w:rPr>
          <w:rFonts w:eastAsiaTheme="minorHAnsi" w:cstheme="minorHAnsi"/>
          <w:b/>
          <w:bCs/>
          <w:kern w:val="2"/>
          <w:sz w:val="32"/>
          <w:szCs w:val="28"/>
          <w:lang w:eastAsia="en-US"/>
          <w14:ligatures w14:val="standardContextual"/>
        </w:rPr>
        <w:t>Hallgató:</w:t>
      </w:r>
    </w:p>
    <w:p w14:paraId="5D8F8383" w14:textId="77777777" w:rsidR="00225ECB" w:rsidRPr="000645B2" w:rsidRDefault="00225ECB" w:rsidP="00225ECB">
      <w:pPr>
        <w:spacing w:after="720"/>
        <w:ind w:left="5670"/>
        <w:rPr>
          <w:rFonts w:eastAsiaTheme="minorHAnsi" w:cstheme="minorHAnsi"/>
          <w:b/>
          <w:bCs/>
          <w:kern w:val="2"/>
          <w:sz w:val="36"/>
          <w:szCs w:val="32"/>
          <w:lang w:eastAsia="en-US"/>
          <w14:ligatures w14:val="standardContextual"/>
        </w:rPr>
      </w:pPr>
      <w:r w:rsidRPr="000645B2">
        <w:rPr>
          <w:rFonts w:eastAsiaTheme="minorHAnsi" w:cstheme="minorHAnsi"/>
          <w:b/>
          <w:bCs/>
          <w:kern w:val="2"/>
          <w:sz w:val="36"/>
          <w:szCs w:val="32"/>
          <w:lang w:eastAsia="en-US"/>
          <w14:ligatures w14:val="standardContextual"/>
        </w:rPr>
        <w:t>Károlyi Krisztián</w:t>
      </w:r>
    </w:p>
    <w:p w14:paraId="65B52A1B" w14:textId="58920574" w:rsidR="00225ECB" w:rsidRPr="000645B2" w:rsidRDefault="00225ECB" w:rsidP="00225ECB">
      <w:pPr>
        <w:spacing w:after="0"/>
        <w:rPr>
          <w:rFonts w:eastAsiaTheme="minorHAnsi" w:cstheme="minorHAnsi"/>
          <w:b/>
          <w:bCs/>
          <w:kern w:val="2"/>
          <w:sz w:val="32"/>
          <w:szCs w:val="28"/>
          <w:lang w:eastAsia="en-US"/>
          <w14:ligatures w14:val="standardContextual"/>
        </w:rPr>
      </w:pPr>
      <w:r w:rsidRPr="000645B2">
        <w:rPr>
          <w:rFonts w:eastAsiaTheme="minorHAnsi" w:cstheme="minorHAnsi"/>
          <w:b/>
          <w:bCs/>
          <w:kern w:val="2"/>
          <w:sz w:val="32"/>
          <w:szCs w:val="28"/>
          <w:lang w:eastAsia="en-US"/>
          <w14:ligatures w14:val="standardContextual"/>
        </w:rPr>
        <w:t>Témavezető:</w:t>
      </w:r>
    </w:p>
    <w:p w14:paraId="721D2EC3" w14:textId="77777777" w:rsidR="00225ECB" w:rsidRPr="000645B2" w:rsidRDefault="00225ECB" w:rsidP="00225ECB">
      <w:pPr>
        <w:spacing w:after="1080"/>
        <w:rPr>
          <w:rFonts w:eastAsiaTheme="minorHAnsi" w:cstheme="minorHAnsi"/>
          <w:b/>
          <w:bCs/>
          <w:kern w:val="2"/>
          <w:sz w:val="32"/>
          <w:szCs w:val="28"/>
          <w:lang w:eastAsia="en-US"/>
          <w14:ligatures w14:val="standardContextual"/>
        </w:rPr>
      </w:pPr>
      <w:r w:rsidRPr="000645B2">
        <w:rPr>
          <w:rFonts w:eastAsiaTheme="minorHAnsi" w:cstheme="minorHAnsi"/>
          <w:b/>
          <w:bCs/>
          <w:kern w:val="2"/>
          <w:sz w:val="32"/>
          <w:szCs w:val="28"/>
          <w:lang w:eastAsia="en-US"/>
          <w14:ligatures w14:val="standardContextual"/>
        </w:rPr>
        <w:t>Dr. Madaras Szilárd, egyetemi adjunktus</w:t>
      </w:r>
    </w:p>
    <w:p w14:paraId="103678C6" w14:textId="77BB062A" w:rsidR="00032EEF" w:rsidRPr="000645B2" w:rsidRDefault="00225ECB" w:rsidP="00EB2E57">
      <w:pPr>
        <w:jc w:val="center"/>
      </w:pPr>
      <w:r w:rsidRPr="000645B2">
        <w:rPr>
          <w:rFonts w:eastAsiaTheme="minorHAnsi" w:cstheme="minorHAnsi"/>
          <w:b/>
          <w:bCs/>
          <w:kern w:val="2"/>
          <w:sz w:val="32"/>
          <w:szCs w:val="28"/>
          <w:lang w:eastAsia="en-US"/>
          <w14:ligatures w14:val="standardContextual"/>
        </w:rPr>
        <w:t>2024</w:t>
      </w:r>
      <w:r w:rsidRPr="000645B2">
        <w:br w:type="page"/>
      </w:r>
    </w:p>
    <w:p w14:paraId="5912E192" w14:textId="0D43F2EE" w:rsidR="00092C53" w:rsidRPr="000645B2" w:rsidRDefault="002D1156">
      <w:pPr>
        <w:rPr>
          <w:rFonts w:cstheme="minorHAnsi"/>
          <w:b/>
          <w:bCs/>
          <w:sz w:val="28"/>
        </w:rPr>
      </w:pPr>
      <w:r w:rsidRPr="000645B2">
        <w:rPr>
          <w:rFonts w:cstheme="minorHAnsi"/>
          <w:b/>
          <w:bCs/>
          <w:sz w:val="28"/>
        </w:rPr>
        <w:lastRenderedPageBreak/>
        <w:t xml:space="preserve">TDK </w:t>
      </w:r>
      <w:proofErr w:type="spellStart"/>
      <w:r w:rsidRPr="000645B2">
        <w:rPr>
          <w:rFonts w:cstheme="minorHAnsi"/>
          <w:b/>
          <w:bCs/>
          <w:sz w:val="28"/>
        </w:rPr>
        <w:t>fedlap</w:t>
      </w:r>
      <w:proofErr w:type="spellEnd"/>
      <w:r w:rsidRPr="000645B2">
        <w:rPr>
          <w:rFonts w:cstheme="minorHAnsi"/>
          <w:b/>
          <w:bCs/>
          <w:sz w:val="28"/>
        </w:rPr>
        <w:t xml:space="preserve"> ide</w:t>
      </w:r>
      <w:r w:rsidR="00092C53" w:rsidRPr="000645B2">
        <w:rPr>
          <w:rFonts w:cstheme="minorHAnsi"/>
          <w:b/>
          <w:bCs/>
          <w:sz w:val="28"/>
        </w:rPr>
        <w:br w:type="page"/>
      </w:r>
    </w:p>
    <w:p w14:paraId="03EA5DA1" w14:textId="77777777" w:rsidR="00BF4D1C" w:rsidRPr="00945A48" w:rsidRDefault="00BF4D1C" w:rsidP="00BF4D1C">
      <w:pPr>
        <w:spacing w:before="360" w:after="360"/>
        <w:jc w:val="center"/>
        <w:rPr>
          <w:b/>
        </w:rPr>
      </w:pPr>
      <w:r w:rsidRPr="00945A48">
        <w:rPr>
          <w:b/>
        </w:rPr>
        <w:lastRenderedPageBreak/>
        <w:t>A munkanélküliség előrejelzése a székelyföldi megyékben, ARIMA modellt és mesterséges neuronhálókat tartalmazó, Django webalkalmazással</w:t>
      </w:r>
    </w:p>
    <w:p w14:paraId="51169938" w14:textId="77777777" w:rsidR="00BF4D1C" w:rsidRPr="00945A48" w:rsidRDefault="00BF4D1C" w:rsidP="00BF4D1C">
      <w:pPr>
        <w:spacing w:before="360" w:after="360"/>
        <w:jc w:val="center"/>
        <w:rPr>
          <w:b/>
          <w:i/>
          <w:vertAlign w:val="superscript"/>
        </w:rPr>
      </w:pPr>
      <w:r w:rsidRPr="00945A48">
        <w:rPr>
          <w:b/>
          <w:i/>
        </w:rPr>
        <w:t>Károlyi Krisztián</w:t>
      </w:r>
      <w:r w:rsidRPr="00945A48">
        <w:rPr>
          <w:b/>
          <w:i/>
          <w:vertAlign w:val="superscript"/>
        </w:rPr>
        <w:t>1</w:t>
      </w:r>
    </w:p>
    <w:p w14:paraId="6B00C7DE" w14:textId="77777777" w:rsidR="00BF4D1C" w:rsidRPr="00945A48" w:rsidRDefault="00BF4D1C" w:rsidP="00BF4D1C">
      <w:pPr>
        <w:jc w:val="both"/>
        <w:rPr>
          <w:i/>
        </w:rPr>
      </w:pPr>
      <w:r w:rsidRPr="00945A48">
        <w:rPr>
          <w:i/>
          <w:vertAlign w:val="superscript"/>
        </w:rPr>
        <w:t>1</w:t>
      </w:r>
      <w:r w:rsidRPr="00945A48">
        <w:rPr>
          <w:i/>
        </w:rPr>
        <w:t>Sapientia Erdélyi Magyar Tudományegyetem, Csíkszeredai Kar,</w:t>
      </w:r>
      <w:r w:rsidRPr="00945A48">
        <w:rPr>
          <w:i/>
        </w:rPr>
        <w:br/>
        <w:t>Gazdasági Informatika szak alapképzés, E-mail: karolyiakrisztian@uni.sapientia.ro</w:t>
      </w:r>
      <w:r w:rsidRPr="00945A48">
        <w:rPr>
          <w:i/>
        </w:rPr>
        <w:br/>
      </w:r>
    </w:p>
    <w:p w14:paraId="18007747" w14:textId="77777777" w:rsidR="00BF4D1C" w:rsidRPr="00945A48" w:rsidRDefault="00BF4D1C" w:rsidP="00BF4D1C">
      <w:pPr>
        <w:rPr>
          <w:b/>
        </w:rPr>
      </w:pPr>
      <w:r w:rsidRPr="00945A48">
        <w:rPr>
          <w:b/>
        </w:rPr>
        <w:t>Témavezető:</w:t>
      </w:r>
    </w:p>
    <w:p w14:paraId="64EC9A5C" w14:textId="77777777" w:rsidR="00BF4D1C" w:rsidRPr="00945A48" w:rsidRDefault="00BF4D1C" w:rsidP="00BF4D1C">
      <w:pPr>
        <w:rPr>
          <w:b/>
        </w:rPr>
      </w:pPr>
      <w:r w:rsidRPr="00945A48">
        <w:rPr>
          <w:b/>
        </w:rPr>
        <w:t>Dr. Madaras Szilárd, e</w:t>
      </w:r>
      <w:r w:rsidRPr="00945A48">
        <w:t>gyetemi adjunktus, e-mail: madarasszilard@uni.sapientia.ro</w:t>
      </w:r>
    </w:p>
    <w:p w14:paraId="63EAA4C5" w14:textId="77777777" w:rsidR="00BF4D1C" w:rsidRPr="00945A48" w:rsidRDefault="00BF4D1C" w:rsidP="00BF4D1C">
      <w:pPr>
        <w:rPr>
          <w:i/>
        </w:rPr>
      </w:pPr>
      <w:r w:rsidRPr="00945A48">
        <w:rPr>
          <w:i/>
        </w:rPr>
        <w:t>Sapientia Erdélyi Magyar Tudományegyetem, Csíkszeredai Kar, Üzleti Tudományok Tanszék, Csíkszereda</w:t>
      </w:r>
      <w:r w:rsidRPr="00945A48">
        <w:rPr>
          <w:i/>
        </w:rPr>
        <w:br/>
      </w:r>
    </w:p>
    <w:p w14:paraId="3BC0023E" w14:textId="77777777" w:rsidR="00BF4D1C" w:rsidRPr="00945A48" w:rsidRDefault="00BF4D1C" w:rsidP="00BF4D1C">
      <w:pPr>
        <w:jc w:val="both"/>
      </w:pPr>
      <w:r w:rsidRPr="00945A48">
        <w:t xml:space="preserve">A dolgozatom fő témája, hogy összehasonlítsam a hagyományos Box-Jenkins eljáráson alapuló ARIMA modellek előrejelzési teljesítményét egy </w:t>
      </w:r>
      <w:proofErr w:type="spellStart"/>
      <w:r w:rsidRPr="00945A48">
        <w:t>előrecsatolt</w:t>
      </w:r>
      <w:proofErr w:type="spellEnd"/>
      <w:r w:rsidRPr="00945A48">
        <w:t xml:space="preserve"> (</w:t>
      </w:r>
      <w:proofErr w:type="spellStart"/>
      <w:r w:rsidRPr="00945A48">
        <w:rPr>
          <w:i/>
          <w:iCs/>
        </w:rPr>
        <w:t>feed-forward</w:t>
      </w:r>
      <w:proofErr w:type="spellEnd"/>
      <w:r w:rsidRPr="00945A48">
        <w:t>) és egy visszacsatolt (</w:t>
      </w:r>
      <w:proofErr w:type="spellStart"/>
      <w:r w:rsidRPr="00945A48">
        <w:rPr>
          <w:i/>
          <w:iCs/>
        </w:rPr>
        <w:t>rekurrens</w:t>
      </w:r>
      <w:proofErr w:type="spellEnd"/>
      <w:r w:rsidRPr="00945A48">
        <w:t>) neurális hálózatra épülő regressziós modellel.</w:t>
      </w:r>
    </w:p>
    <w:p w14:paraId="5022D4D9" w14:textId="77777777" w:rsidR="00BF4D1C" w:rsidRPr="00945A48" w:rsidRDefault="00BF4D1C" w:rsidP="00BF4D1C">
      <w:pPr>
        <w:jc w:val="both"/>
      </w:pPr>
      <w:r w:rsidRPr="00945A48">
        <w:t xml:space="preserve">Ehhez Hargita, Kovászna és Maros megye 2010 január és 2022 július közötti havi munkanélküliségi rátáit elemezve és tanító adatbázisként felhasználva, Python csomagok segítségével megkerestem a legjobban illeszkedő és általánosító ARIMA (autoregresszív mozgóátlag), MLP (többrétegű perceptron), LSTM (Long Short-Term Memory) modelleket, ezekkel pedig egy féléves előrejelzést készítettem.  </w:t>
      </w:r>
    </w:p>
    <w:p w14:paraId="634C57E1" w14:textId="77777777" w:rsidR="00BF4D1C" w:rsidRPr="00945A48" w:rsidRDefault="00BF4D1C" w:rsidP="00BF4D1C">
      <w:pPr>
        <w:jc w:val="both"/>
      </w:pPr>
      <w:r w:rsidRPr="00945A48">
        <w:t>A teszt-adatbázisnak 2022 augusztus – 2023 július közötti megfigyeléseket használtam.</w:t>
      </w:r>
      <w:r w:rsidRPr="00945A48">
        <w:br/>
        <w:t>Az általánosító-képességeket az MSE, RRMSE és MAPE mutatókkal hasonlítottam össze.</w:t>
      </w:r>
    </w:p>
    <w:p w14:paraId="02D444C8" w14:textId="77777777" w:rsidR="00BF4D1C" w:rsidRPr="00945A48" w:rsidRDefault="00BF4D1C" w:rsidP="00BF4D1C">
      <w:pPr>
        <w:jc w:val="both"/>
      </w:pPr>
      <w:r w:rsidRPr="00945A48">
        <w:t xml:space="preserve">A kutatás során egy 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és összefoglalja. </w:t>
      </w:r>
    </w:p>
    <w:p w14:paraId="245F71AB" w14:textId="77777777" w:rsidR="00BF4D1C" w:rsidRPr="00945A48" w:rsidRDefault="00BF4D1C" w:rsidP="00BF4D1C">
      <w:pPr>
        <w:jc w:val="both"/>
      </w:pPr>
      <w:r w:rsidRPr="00945A48">
        <w:t>Az eredményekből azt a következtetést vontam le, hogy mindhárom idősor esetében az MLP modellek teljesítettek a legjobban.</w:t>
      </w:r>
    </w:p>
    <w:p w14:paraId="1C6736DA" w14:textId="77777777" w:rsidR="00092C53" w:rsidRPr="000645B2" w:rsidRDefault="00092C53">
      <w:r w:rsidRPr="000645B2">
        <w:br w:type="page"/>
      </w:r>
    </w:p>
    <w:sdt>
      <w:sdtPr>
        <w:id w:val="1984272193"/>
        <w:docPartObj>
          <w:docPartGallery w:val="Table of Contents"/>
          <w:docPartUnique/>
        </w:docPartObj>
      </w:sdtPr>
      <w:sdtEndPr>
        <w:rPr>
          <w:b/>
          <w:bCs/>
          <w:noProof/>
        </w:rPr>
      </w:sdtEndPr>
      <w:sdtContent>
        <w:p w14:paraId="3CAE4E91" w14:textId="255021FE" w:rsidR="006A2D4C" w:rsidRPr="000645B2" w:rsidRDefault="006D4D40" w:rsidP="006D4D40">
          <w:pPr>
            <w:spacing w:after="360"/>
            <w:rPr>
              <w:b/>
              <w:sz w:val="28"/>
              <w:szCs w:val="28"/>
            </w:rPr>
          </w:pPr>
          <w:r w:rsidRPr="000645B2">
            <w:rPr>
              <w:b/>
              <w:sz w:val="28"/>
              <w:szCs w:val="28"/>
            </w:rPr>
            <w:t>Tartalomjegyzék</w:t>
          </w:r>
        </w:p>
        <w:p w14:paraId="2ABBB8CD" w14:textId="3893D160" w:rsidR="00155784" w:rsidRPr="000645B2" w:rsidRDefault="006A2D4C">
          <w:pPr>
            <w:pStyle w:val="TOC1"/>
            <w:tabs>
              <w:tab w:val="right" w:leader="dot" w:pos="9061"/>
            </w:tabs>
            <w:rPr>
              <w:rFonts w:asciiTheme="minorHAnsi" w:eastAsiaTheme="minorEastAsia" w:hAnsiTheme="minorHAnsi" w:cstheme="minorBidi"/>
              <w:noProof/>
              <w:kern w:val="2"/>
              <w:sz w:val="22"/>
              <w:szCs w:val="22"/>
              <w14:ligatures w14:val="standardContextual"/>
            </w:rPr>
          </w:pPr>
          <w:r w:rsidRPr="000645B2">
            <w:fldChar w:fldCharType="begin"/>
          </w:r>
          <w:r w:rsidRPr="000645B2">
            <w:instrText xml:space="preserve"> TOC \o "1-3" \h \z \u </w:instrText>
          </w:r>
          <w:r w:rsidRPr="000645B2">
            <w:fldChar w:fldCharType="separate"/>
          </w:r>
          <w:hyperlink w:anchor="_Toc162087734" w:history="1">
            <w:r w:rsidR="00155784" w:rsidRPr="000645B2">
              <w:rPr>
                <w:rStyle w:val="Hyperlink"/>
                <w:noProof/>
              </w:rPr>
              <w:t>1. Bevezetés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_Toc162087734 \h </w:instrText>
            </w:r>
            <w:r w:rsidR="00155784" w:rsidRPr="000645B2">
              <w:rPr>
                <w:noProof/>
                <w:webHidden/>
              </w:rPr>
            </w:r>
            <w:r w:rsidR="00155784" w:rsidRPr="000645B2">
              <w:rPr>
                <w:noProof/>
                <w:webHidden/>
              </w:rPr>
              <w:fldChar w:fldCharType="separate"/>
            </w:r>
            <w:r w:rsidR="00226B45">
              <w:rPr>
                <w:noProof/>
                <w:webHidden/>
              </w:rPr>
              <w:t>5</w:t>
            </w:r>
            <w:r w:rsidR="00155784" w:rsidRPr="000645B2">
              <w:rPr>
                <w:noProof/>
                <w:webHidden/>
              </w:rPr>
              <w:fldChar w:fldCharType="end"/>
            </w:r>
          </w:hyperlink>
        </w:p>
        <w:p w14:paraId="7EAD6450" w14:textId="35B07004"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35" w:history="1">
            <w:r w:rsidR="00155784" w:rsidRPr="000645B2">
              <w:rPr>
                <w:rStyle w:val="Hyperlink"/>
                <w:noProof/>
              </w:rPr>
              <w:t>2. Szakirodalmi áttekintés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_Toc162087735 \h </w:instrText>
            </w:r>
            <w:r w:rsidR="00155784" w:rsidRPr="000645B2">
              <w:rPr>
                <w:noProof/>
                <w:webHidden/>
              </w:rPr>
            </w:r>
            <w:r w:rsidR="00155784" w:rsidRPr="000645B2">
              <w:rPr>
                <w:noProof/>
                <w:webHidden/>
              </w:rPr>
              <w:fldChar w:fldCharType="separate"/>
            </w:r>
            <w:r w:rsidR="00226B45">
              <w:rPr>
                <w:noProof/>
                <w:webHidden/>
              </w:rPr>
              <w:t>6</w:t>
            </w:r>
            <w:r w:rsidR="00155784" w:rsidRPr="000645B2">
              <w:rPr>
                <w:noProof/>
                <w:webHidden/>
              </w:rPr>
              <w:fldChar w:fldCharType="end"/>
            </w:r>
          </w:hyperlink>
        </w:p>
        <w:p w14:paraId="5CEE5B14" w14:textId="67591BFC"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36" w:history="1">
            <w:r w:rsidR="00155784" w:rsidRPr="000645B2">
              <w:rPr>
                <w:rStyle w:val="Hyperlink"/>
                <w:noProof/>
              </w:rPr>
              <w:t>1.1</w:t>
            </w:r>
            <w:r w:rsidR="00155784" w:rsidRPr="000645B2">
              <w:rPr>
                <w:rFonts w:asciiTheme="minorHAnsi" w:eastAsiaTheme="minorEastAsia" w:hAnsiTheme="minorHAnsi" w:cstheme="minorBidi"/>
                <w:noProof/>
                <w:kern w:val="2"/>
                <w:sz w:val="22"/>
                <w:szCs w:val="22"/>
                <w14:ligatures w14:val="standardContextual"/>
              </w:rPr>
              <w:tab/>
            </w:r>
            <w:r w:rsidR="00155784" w:rsidRPr="000645B2">
              <w:rPr>
                <w:rStyle w:val="Hyperlink"/>
                <w:noProof/>
              </w:rPr>
              <w:t>A munkanélküliségi ráta fogalmának meghatározása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_Toc162087736 \h </w:instrText>
            </w:r>
            <w:r w:rsidR="00155784" w:rsidRPr="000645B2">
              <w:rPr>
                <w:noProof/>
                <w:webHidden/>
              </w:rPr>
            </w:r>
            <w:r w:rsidR="00155784" w:rsidRPr="000645B2">
              <w:rPr>
                <w:noProof/>
                <w:webHidden/>
              </w:rPr>
              <w:fldChar w:fldCharType="separate"/>
            </w:r>
            <w:r w:rsidR="00226B45">
              <w:rPr>
                <w:noProof/>
                <w:webHidden/>
              </w:rPr>
              <w:t>8</w:t>
            </w:r>
            <w:r w:rsidR="00155784" w:rsidRPr="000645B2">
              <w:rPr>
                <w:noProof/>
                <w:webHidden/>
              </w:rPr>
              <w:fldChar w:fldCharType="end"/>
            </w:r>
          </w:hyperlink>
        </w:p>
        <w:p w14:paraId="3F28FE95" w14:textId="16131CB6"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37" w:history="1">
            <w:r w:rsidR="00155784" w:rsidRPr="000645B2">
              <w:rPr>
                <w:rStyle w:val="Hyperlink"/>
                <w:noProof/>
              </w:rPr>
              <w:t>1.2</w:t>
            </w:r>
            <w:r w:rsidR="00155784" w:rsidRPr="000645B2">
              <w:rPr>
                <w:rFonts w:asciiTheme="minorHAnsi" w:eastAsiaTheme="minorEastAsia" w:hAnsiTheme="minorHAnsi" w:cstheme="minorBidi"/>
                <w:noProof/>
                <w:kern w:val="2"/>
                <w:sz w:val="22"/>
                <w:szCs w:val="22"/>
                <w14:ligatures w14:val="standardContextual"/>
              </w:rPr>
              <w:tab/>
            </w:r>
            <w:r w:rsidR="00155784" w:rsidRPr="000645B2">
              <w:rPr>
                <w:rStyle w:val="Hyperlink"/>
                <w:noProof/>
              </w:rPr>
              <w:t>Felhasznált statisztikai mutatók és fogalmak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_Toc162087737 \h </w:instrText>
            </w:r>
            <w:r w:rsidR="00155784" w:rsidRPr="000645B2">
              <w:rPr>
                <w:noProof/>
                <w:webHidden/>
              </w:rPr>
            </w:r>
            <w:r w:rsidR="00155784" w:rsidRPr="000645B2">
              <w:rPr>
                <w:noProof/>
                <w:webHidden/>
              </w:rPr>
              <w:fldChar w:fldCharType="separate"/>
            </w:r>
            <w:r w:rsidR="00226B45">
              <w:rPr>
                <w:noProof/>
                <w:webHidden/>
              </w:rPr>
              <w:t>9</w:t>
            </w:r>
            <w:r w:rsidR="00155784" w:rsidRPr="000645B2">
              <w:rPr>
                <w:noProof/>
                <w:webHidden/>
              </w:rPr>
              <w:fldChar w:fldCharType="end"/>
            </w:r>
          </w:hyperlink>
        </w:p>
        <w:p w14:paraId="22BB7EAF" w14:textId="400EFE91"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38" w:history="1">
            <w:r w:rsidR="00155784" w:rsidRPr="000645B2">
              <w:rPr>
                <w:rStyle w:val="Hyperlink"/>
                <w:noProof/>
              </w:rPr>
              <w:t>Adatbeolvasás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_Toc162087738 \h </w:instrText>
            </w:r>
            <w:r w:rsidR="00155784" w:rsidRPr="000645B2">
              <w:rPr>
                <w:noProof/>
                <w:webHidden/>
              </w:rPr>
            </w:r>
            <w:r w:rsidR="00155784" w:rsidRPr="000645B2">
              <w:rPr>
                <w:noProof/>
                <w:webHidden/>
              </w:rPr>
              <w:fldChar w:fldCharType="separate"/>
            </w:r>
            <w:r w:rsidR="00226B45">
              <w:rPr>
                <w:noProof/>
                <w:webHidden/>
              </w:rPr>
              <w:t>10</w:t>
            </w:r>
            <w:r w:rsidR="00155784" w:rsidRPr="000645B2">
              <w:rPr>
                <w:noProof/>
                <w:webHidden/>
              </w:rPr>
              <w:fldChar w:fldCharType="end"/>
            </w:r>
          </w:hyperlink>
        </w:p>
        <w:p w14:paraId="0DF7D046" w14:textId="77F98B5D"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39" w:history="1">
            <w:r w:rsidR="00155784" w:rsidRPr="000645B2">
              <w:rPr>
                <w:rStyle w:val="Hyperlink"/>
                <w:noProof/>
              </w:rPr>
              <w:t>3. Az idősorok elemzése</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_Toc162087739 \h </w:instrText>
            </w:r>
            <w:r w:rsidR="00155784" w:rsidRPr="000645B2">
              <w:rPr>
                <w:noProof/>
                <w:webHidden/>
              </w:rPr>
            </w:r>
            <w:r w:rsidR="00155784" w:rsidRPr="000645B2">
              <w:rPr>
                <w:noProof/>
                <w:webHidden/>
              </w:rPr>
              <w:fldChar w:fldCharType="separate"/>
            </w:r>
            <w:r w:rsidR="00226B45">
              <w:rPr>
                <w:noProof/>
                <w:webHidden/>
              </w:rPr>
              <w:t>12</w:t>
            </w:r>
            <w:r w:rsidR="00155784" w:rsidRPr="000645B2">
              <w:rPr>
                <w:noProof/>
                <w:webHidden/>
              </w:rPr>
              <w:fldChar w:fldCharType="end"/>
            </w:r>
          </w:hyperlink>
        </w:p>
        <w:p w14:paraId="76FDD8F4" w14:textId="15B540A9"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40" w:history="1">
            <w:r w:rsidR="00155784" w:rsidRPr="000645B2">
              <w:rPr>
                <w:rStyle w:val="Hyperlink"/>
                <w:noProof/>
              </w:rPr>
              <w:t>4 Előrejelzés Box-Jenkins módszerrel</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_Toc162087740 \h </w:instrText>
            </w:r>
            <w:r w:rsidR="00155784" w:rsidRPr="000645B2">
              <w:rPr>
                <w:noProof/>
                <w:webHidden/>
              </w:rPr>
            </w:r>
            <w:r w:rsidR="00155784" w:rsidRPr="000645B2">
              <w:rPr>
                <w:noProof/>
                <w:webHidden/>
              </w:rPr>
              <w:fldChar w:fldCharType="separate"/>
            </w:r>
            <w:r w:rsidR="00226B45">
              <w:rPr>
                <w:noProof/>
                <w:webHidden/>
              </w:rPr>
              <w:t>14</w:t>
            </w:r>
            <w:r w:rsidR="00155784" w:rsidRPr="000645B2">
              <w:rPr>
                <w:noProof/>
                <w:webHidden/>
              </w:rPr>
              <w:fldChar w:fldCharType="end"/>
            </w:r>
          </w:hyperlink>
        </w:p>
        <w:p w14:paraId="03790C72" w14:textId="3C1220E9"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1" w:history="1">
            <w:r w:rsidR="00155784" w:rsidRPr="000645B2">
              <w:rPr>
                <w:rStyle w:val="Hyperlink"/>
                <w:noProof/>
              </w:rPr>
              <w:t>4.1 A stacionaritás vizsgálata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_Toc162087741 \h </w:instrText>
            </w:r>
            <w:r w:rsidR="00155784" w:rsidRPr="000645B2">
              <w:rPr>
                <w:noProof/>
                <w:webHidden/>
              </w:rPr>
            </w:r>
            <w:r w:rsidR="00155784" w:rsidRPr="000645B2">
              <w:rPr>
                <w:noProof/>
                <w:webHidden/>
              </w:rPr>
              <w:fldChar w:fldCharType="separate"/>
            </w:r>
            <w:r w:rsidR="00226B45">
              <w:rPr>
                <w:noProof/>
                <w:webHidden/>
              </w:rPr>
              <w:t>15</w:t>
            </w:r>
            <w:r w:rsidR="00155784" w:rsidRPr="000645B2">
              <w:rPr>
                <w:noProof/>
                <w:webHidden/>
              </w:rPr>
              <w:fldChar w:fldCharType="end"/>
            </w:r>
          </w:hyperlink>
        </w:p>
        <w:p w14:paraId="55DF1202" w14:textId="0019077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2" w:history="1">
            <w:r w:rsidR="00155784" w:rsidRPr="000645B2">
              <w:rPr>
                <w:rStyle w:val="Hyperlink"/>
                <w:noProof/>
              </w:rPr>
              <w:t>4.2 Autoregresszív és mozgóátlag modellek (AR, MA, ARMA, ARIMA)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_Toc162087742 \h </w:instrText>
            </w:r>
            <w:r w:rsidR="00155784" w:rsidRPr="000645B2">
              <w:rPr>
                <w:noProof/>
                <w:webHidden/>
              </w:rPr>
            </w:r>
            <w:r w:rsidR="00155784" w:rsidRPr="000645B2">
              <w:rPr>
                <w:noProof/>
                <w:webHidden/>
              </w:rPr>
              <w:fldChar w:fldCharType="separate"/>
            </w:r>
            <w:r w:rsidR="00226B45">
              <w:rPr>
                <w:noProof/>
                <w:webHidden/>
              </w:rPr>
              <w:t>16</w:t>
            </w:r>
            <w:r w:rsidR="00155784" w:rsidRPr="000645B2">
              <w:rPr>
                <w:noProof/>
                <w:webHidden/>
              </w:rPr>
              <w:fldChar w:fldCharType="end"/>
            </w:r>
          </w:hyperlink>
        </w:p>
        <w:p w14:paraId="69C2B116" w14:textId="32E7C03D"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3" w:history="1">
            <w:r w:rsidR="00155784" w:rsidRPr="000645B2">
              <w:rPr>
                <w:rStyle w:val="Hyperlink"/>
                <w:noProof/>
              </w:rPr>
              <w:t>4.3 Autokorrelációs függvény használata mozgóátlag komponens meghatározására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_Toc162087743 \h </w:instrText>
            </w:r>
            <w:r w:rsidR="00155784" w:rsidRPr="000645B2">
              <w:rPr>
                <w:noProof/>
                <w:webHidden/>
              </w:rPr>
            </w:r>
            <w:r w:rsidR="00155784" w:rsidRPr="000645B2">
              <w:rPr>
                <w:noProof/>
                <w:webHidden/>
              </w:rPr>
              <w:fldChar w:fldCharType="separate"/>
            </w:r>
            <w:r w:rsidR="00226B45">
              <w:rPr>
                <w:noProof/>
                <w:webHidden/>
              </w:rPr>
              <w:t>17</w:t>
            </w:r>
            <w:r w:rsidR="00155784" w:rsidRPr="000645B2">
              <w:rPr>
                <w:noProof/>
                <w:webHidden/>
              </w:rPr>
              <w:fldChar w:fldCharType="end"/>
            </w:r>
          </w:hyperlink>
        </w:p>
        <w:p w14:paraId="6D109B71" w14:textId="027D255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4" w:history="1">
            <w:r w:rsidR="00155784" w:rsidRPr="000645B2">
              <w:rPr>
                <w:rStyle w:val="Hyperlink"/>
                <w:noProof/>
              </w:rPr>
              <w:t>4.4 Parciális autokorrelációs függvény használata autoregresszív komponens meghatározására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_Toc162087744 \h </w:instrText>
            </w:r>
            <w:r w:rsidR="00155784" w:rsidRPr="000645B2">
              <w:rPr>
                <w:noProof/>
                <w:webHidden/>
              </w:rPr>
            </w:r>
            <w:r w:rsidR="00155784" w:rsidRPr="000645B2">
              <w:rPr>
                <w:noProof/>
                <w:webHidden/>
              </w:rPr>
              <w:fldChar w:fldCharType="separate"/>
            </w:r>
            <w:r w:rsidR="00226B45">
              <w:rPr>
                <w:noProof/>
                <w:webHidden/>
              </w:rPr>
              <w:t>17</w:t>
            </w:r>
            <w:r w:rsidR="00155784" w:rsidRPr="000645B2">
              <w:rPr>
                <w:noProof/>
                <w:webHidden/>
              </w:rPr>
              <w:fldChar w:fldCharType="end"/>
            </w:r>
          </w:hyperlink>
        </w:p>
        <w:p w14:paraId="312820F5" w14:textId="7284F455"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5" w:history="1">
            <w:r w:rsidR="00155784" w:rsidRPr="000645B2">
              <w:rPr>
                <w:rStyle w:val="Hyperlink"/>
                <w:noProof/>
              </w:rPr>
              <w:t>4.5 A megfelelő ARIMA modell kiválasztása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_Toc162087745 \h </w:instrText>
            </w:r>
            <w:r w:rsidR="00155784" w:rsidRPr="000645B2">
              <w:rPr>
                <w:noProof/>
                <w:webHidden/>
              </w:rPr>
            </w:r>
            <w:r w:rsidR="00155784" w:rsidRPr="000645B2">
              <w:rPr>
                <w:noProof/>
                <w:webHidden/>
              </w:rPr>
              <w:fldChar w:fldCharType="separate"/>
            </w:r>
            <w:r w:rsidR="00226B45">
              <w:rPr>
                <w:b/>
                <w:bCs/>
                <w:noProof/>
                <w:webHidden/>
                <w:lang w:val="en-US"/>
              </w:rPr>
              <w:t>Error! Bookmark not defined.</w:t>
            </w:r>
            <w:r w:rsidR="00155784" w:rsidRPr="000645B2">
              <w:rPr>
                <w:noProof/>
                <w:webHidden/>
              </w:rPr>
              <w:fldChar w:fldCharType="end"/>
            </w:r>
          </w:hyperlink>
        </w:p>
        <w:p w14:paraId="6B8527D9" w14:textId="64107399"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6" w:history="1">
            <w:r w:rsidR="00155784" w:rsidRPr="000645B2">
              <w:rPr>
                <w:rStyle w:val="Hyperlink"/>
                <w:noProof/>
              </w:rPr>
              <w:t>4.6 ARIMA modellek implementálása és előrejelzés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_Toc162087746 \h </w:instrText>
            </w:r>
            <w:r w:rsidR="00155784" w:rsidRPr="000645B2">
              <w:rPr>
                <w:noProof/>
                <w:webHidden/>
              </w:rPr>
            </w:r>
            <w:r w:rsidR="00155784" w:rsidRPr="000645B2">
              <w:rPr>
                <w:noProof/>
                <w:webHidden/>
              </w:rPr>
              <w:fldChar w:fldCharType="separate"/>
            </w:r>
            <w:r w:rsidR="00226B45">
              <w:rPr>
                <w:noProof/>
                <w:webHidden/>
              </w:rPr>
              <w:t>18</w:t>
            </w:r>
            <w:r w:rsidR="00155784" w:rsidRPr="000645B2">
              <w:rPr>
                <w:noProof/>
                <w:webHidden/>
              </w:rPr>
              <w:fldChar w:fldCharType="end"/>
            </w:r>
          </w:hyperlink>
        </w:p>
        <w:p w14:paraId="6E56AFA8" w14:textId="4C7FB3FD"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47" w:history="1">
            <w:r w:rsidR="00155784" w:rsidRPr="000645B2">
              <w:rPr>
                <w:rStyle w:val="Hyperlink"/>
                <w:noProof/>
              </w:rPr>
              <w:t>5 Neurális hálózatok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_Toc162087747 \h </w:instrText>
            </w:r>
            <w:r w:rsidR="00155784" w:rsidRPr="000645B2">
              <w:rPr>
                <w:noProof/>
                <w:webHidden/>
              </w:rPr>
            </w:r>
            <w:r w:rsidR="00155784" w:rsidRPr="000645B2">
              <w:rPr>
                <w:noProof/>
                <w:webHidden/>
              </w:rPr>
              <w:fldChar w:fldCharType="separate"/>
            </w:r>
            <w:r w:rsidR="00226B45">
              <w:rPr>
                <w:noProof/>
                <w:webHidden/>
              </w:rPr>
              <w:t>20</w:t>
            </w:r>
            <w:r w:rsidR="00155784" w:rsidRPr="000645B2">
              <w:rPr>
                <w:noProof/>
                <w:webHidden/>
              </w:rPr>
              <w:fldChar w:fldCharType="end"/>
            </w:r>
          </w:hyperlink>
        </w:p>
        <w:p w14:paraId="0E9DBBBE" w14:textId="69DFFA7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8" w:history="1">
            <w:r w:rsidR="00155784" w:rsidRPr="000645B2">
              <w:rPr>
                <w:rStyle w:val="Hyperlink"/>
                <w:noProof/>
              </w:rPr>
              <w:t>5.1 Neuronok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_Toc162087748 \h </w:instrText>
            </w:r>
            <w:r w:rsidR="00155784" w:rsidRPr="000645B2">
              <w:rPr>
                <w:noProof/>
                <w:webHidden/>
              </w:rPr>
            </w:r>
            <w:r w:rsidR="00155784" w:rsidRPr="000645B2">
              <w:rPr>
                <w:noProof/>
                <w:webHidden/>
              </w:rPr>
              <w:fldChar w:fldCharType="separate"/>
            </w:r>
            <w:r w:rsidR="00226B45">
              <w:rPr>
                <w:noProof/>
                <w:webHidden/>
              </w:rPr>
              <w:t>21</w:t>
            </w:r>
            <w:r w:rsidR="00155784" w:rsidRPr="000645B2">
              <w:rPr>
                <w:noProof/>
                <w:webHidden/>
              </w:rPr>
              <w:fldChar w:fldCharType="end"/>
            </w:r>
          </w:hyperlink>
        </w:p>
        <w:p w14:paraId="5438174D" w14:textId="793CAFBA"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9" w:history="1">
            <w:r w:rsidR="00155784" w:rsidRPr="000645B2">
              <w:rPr>
                <w:rStyle w:val="Hyperlink"/>
                <w:noProof/>
              </w:rPr>
              <w:t>5.2 Aktivációs függvények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_Toc162087749 \h </w:instrText>
            </w:r>
            <w:r w:rsidR="00155784" w:rsidRPr="000645B2">
              <w:rPr>
                <w:noProof/>
                <w:webHidden/>
              </w:rPr>
            </w:r>
            <w:r w:rsidR="00155784" w:rsidRPr="000645B2">
              <w:rPr>
                <w:noProof/>
                <w:webHidden/>
              </w:rPr>
              <w:fldChar w:fldCharType="separate"/>
            </w:r>
            <w:r w:rsidR="00226B45">
              <w:rPr>
                <w:noProof/>
                <w:webHidden/>
              </w:rPr>
              <w:t>22</w:t>
            </w:r>
            <w:r w:rsidR="00155784" w:rsidRPr="000645B2">
              <w:rPr>
                <w:noProof/>
                <w:webHidden/>
              </w:rPr>
              <w:fldChar w:fldCharType="end"/>
            </w:r>
          </w:hyperlink>
        </w:p>
        <w:p w14:paraId="06E2D66B" w14:textId="15529195"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0" w:history="1">
            <w:r w:rsidR="00155784" w:rsidRPr="000645B2">
              <w:rPr>
                <w:rStyle w:val="Hyperlink"/>
                <w:noProof/>
              </w:rPr>
              <w:t>5.3 Perceptron, MLP</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_Toc162087750 \h </w:instrText>
            </w:r>
            <w:r w:rsidR="00155784" w:rsidRPr="000645B2">
              <w:rPr>
                <w:noProof/>
                <w:webHidden/>
              </w:rPr>
            </w:r>
            <w:r w:rsidR="00155784" w:rsidRPr="000645B2">
              <w:rPr>
                <w:noProof/>
                <w:webHidden/>
              </w:rPr>
              <w:fldChar w:fldCharType="separate"/>
            </w:r>
            <w:r w:rsidR="00226B45">
              <w:rPr>
                <w:noProof/>
                <w:webHidden/>
              </w:rPr>
              <w:t>23</w:t>
            </w:r>
            <w:r w:rsidR="00155784" w:rsidRPr="000645B2">
              <w:rPr>
                <w:noProof/>
                <w:webHidden/>
              </w:rPr>
              <w:fldChar w:fldCharType="end"/>
            </w:r>
          </w:hyperlink>
        </w:p>
        <w:p w14:paraId="47487A7F" w14:textId="0BA311AA"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1" w:history="1">
            <w:r w:rsidR="00155784" w:rsidRPr="000645B2">
              <w:rPr>
                <w:rStyle w:val="Hyperlink"/>
                <w:noProof/>
              </w:rPr>
              <w:t>5.4 LSTM (Long short-term memory)</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_Toc162087751 \h </w:instrText>
            </w:r>
            <w:r w:rsidR="00155784" w:rsidRPr="000645B2">
              <w:rPr>
                <w:noProof/>
                <w:webHidden/>
              </w:rPr>
            </w:r>
            <w:r w:rsidR="00155784" w:rsidRPr="000645B2">
              <w:rPr>
                <w:noProof/>
                <w:webHidden/>
              </w:rPr>
              <w:fldChar w:fldCharType="separate"/>
            </w:r>
            <w:r w:rsidR="00226B45">
              <w:rPr>
                <w:noProof/>
                <w:webHidden/>
              </w:rPr>
              <w:t>24</w:t>
            </w:r>
            <w:r w:rsidR="00155784" w:rsidRPr="000645B2">
              <w:rPr>
                <w:noProof/>
                <w:webHidden/>
              </w:rPr>
              <w:fldChar w:fldCharType="end"/>
            </w:r>
          </w:hyperlink>
        </w:p>
        <w:p w14:paraId="429039BF" w14:textId="5A6DC7FD"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2" w:history="1">
            <w:r w:rsidR="00155784" w:rsidRPr="000645B2">
              <w:rPr>
                <w:rStyle w:val="Hyperlink"/>
                <w:noProof/>
              </w:rPr>
              <w:t>5.5 Felhasznált tanítási stratégia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_Toc162087752 \h </w:instrText>
            </w:r>
            <w:r w:rsidR="00155784" w:rsidRPr="000645B2">
              <w:rPr>
                <w:noProof/>
                <w:webHidden/>
              </w:rPr>
            </w:r>
            <w:r w:rsidR="00155784" w:rsidRPr="000645B2">
              <w:rPr>
                <w:noProof/>
                <w:webHidden/>
              </w:rPr>
              <w:fldChar w:fldCharType="separate"/>
            </w:r>
            <w:r w:rsidR="00226B45">
              <w:rPr>
                <w:noProof/>
                <w:webHidden/>
              </w:rPr>
              <w:t>25</w:t>
            </w:r>
            <w:r w:rsidR="00155784" w:rsidRPr="000645B2">
              <w:rPr>
                <w:noProof/>
                <w:webHidden/>
              </w:rPr>
              <w:fldChar w:fldCharType="end"/>
            </w:r>
          </w:hyperlink>
        </w:p>
        <w:p w14:paraId="32042589" w14:textId="0F6896B8" w:rsidR="00155784" w:rsidRPr="000645B2"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2087753" w:history="1">
            <w:r w:rsidR="00155784" w:rsidRPr="000645B2">
              <w:rPr>
                <w:rStyle w:val="Hyperlink"/>
                <w:noProof/>
              </w:rPr>
              <w:t>5.5.1 Az adatbázis előkészítése a neuronhálók betanítására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_Toc162087753 \h </w:instrText>
            </w:r>
            <w:r w:rsidR="00155784" w:rsidRPr="000645B2">
              <w:rPr>
                <w:noProof/>
                <w:webHidden/>
              </w:rPr>
            </w:r>
            <w:r w:rsidR="00155784" w:rsidRPr="000645B2">
              <w:rPr>
                <w:noProof/>
                <w:webHidden/>
              </w:rPr>
              <w:fldChar w:fldCharType="separate"/>
            </w:r>
            <w:r w:rsidR="00226B45">
              <w:rPr>
                <w:noProof/>
                <w:webHidden/>
              </w:rPr>
              <w:t>26</w:t>
            </w:r>
            <w:r w:rsidR="00155784" w:rsidRPr="000645B2">
              <w:rPr>
                <w:noProof/>
                <w:webHidden/>
              </w:rPr>
              <w:fldChar w:fldCharType="end"/>
            </w:r>
          </w:hyperlink>
        </w:p>
        <w:p w14:paraId="6420C7BE" w14:textId="30220B1F" w:rsidR="00155784" w:rsidRPr="000645B2"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2087754" w:history="1">
            <w:r w:rsidR="00155784" w:rsidRPr="000645B2">
              <w:rPr>
                <w:rStyle w:val="Hyperlink"/>
                <w:noProof/>
              </w:rPr>
              <w:t>5.5.2 A tanítóadatok normalizálása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_Toc162087754 \h </w:instrText>
            </w:r>
            <w:r w:rsidR="00155784" w:rsidRPr="000645B2">
              <w:rPr>
                <w:noProof/>
                <w:webHidden/>
              </w:rPr>
            </w:r>
            <w:r w:rsidR="00155784" w:rsidRPr="000645B2">
              <w:rPr>
                <w:noProof/>
                <w:webHidden/>
              </w:rPr>
              <w:fldChar w:fldCharType="separate"/>
            </w:r>
            <w:r w:rsidR="00226B45">
              <w:rPr>
                <w:noProof/>
                <w:webHidden/>
              </w:rPr>
              <w:t>27</w:t>
            </w:r>
            <w:r w:rsidR="00155784" w:rsidRPr="000645B2">
              <w:rPr>
                <w:noProof/>
                <w:webHidden/>
              </w:rPr>
              <w:fldChar w:fldCharType="end"/>
            </w:r>
          </w:hyperlink>
        </w:p>
        <w:p w14:paraId="589BAF18" w14:textId="29FD2A2E"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5" w:history="1">
            <w:r w:rsidR="00155784" w:rsidRPr="000645B2">
              <w:rPr>
                <w:rStyle w:val="Hyperlink"/>
                <w:noProof/>
              </w:rPr>
              <w:t>5.7 Az MLP modellek implementációja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_Toc162087755 \h </w:instrText>
            </w:r>
            <w:r w:rsidR="00155784" w:rsidRPr="000645B2">
              <w:rPr>
                <w:noProof/>
                <w:webHidden/>
              </w:rPr>
            </w:r>
            <w:r w:rsidR="00155784" w:rsidRPr="000645B2">
              <w:rPr>
                <w:noProof/>
                <w:webHidden/>
              </w:rPr>
              <w:fldChar w:fldCharType="separate"/>
            </w:r>
            <w:r w:rsidR="00226B45">
              <w:rPr>
                <w:noProof/>
                <w:webHidden/>
              </w:rPr>
              <w:t>28</w:t>
            </w:r>
            <w:r w:rsidR="00155784" w:rsidRPr="000645B2">
              <w:rPr>
                <w:noProof/>
                <w:webHidden/>
              </w:rPr>
              <w:fldChar w:fldCharType="end"/>
            </w:r>
          </w:hyperlink>
        </w:p>
        <w:p w14:paraId="67991B36" w14:textId="145B5DA2"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6" w:history="1">
            <w:r w:rsidR="00155784" w:rsidRPr="000645B2">
              <w:rPr>
                <w:rStyle w:val="Hyperlink"/>
                <w:noProof/>
              </w:rPr>
              <w:t>5.7 Az LSTM modellek implementációja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_Toc162087756 \h </w:instrText>
            </w:r>
            <w:r w:rsidR="00155784" w:rsidRPr="000645B2">
              <w:rPr>
                <w:noProof/>
                <w:webHidden/>
              </w:rPr>
            </w:r>
            <w:r w:rsidR="00155784" w:rsidRPr="000645B2">
              <w:rPr>
                <w:noProof/>
                <w:webHidden/>
              </w:rPr>
              <w:fldChar w:fldCharType="separate"/>
            </w:r>
            <w:r w:rsidR="00226B45">
              <w:rPr>
                <w:noProof/>
                <w:webHidden/>
              </w:rPr>
              <w:t>30</w:t>
            </w:r>
            <w:r w:rsidR="00155784" w:rsidRPr="000645B2">
              <w:rPr>
                <w:noProof/>
                <w:webHidden/>
              </w:rPr>
              <w:fldChar w:fldCharType="end"/>
            </w:r>
          </w:hyperlink>
        </w:p>
        <w:p w14:paraId="77B5CB3E" w14:textId="467F4565"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7" w:history="1">
            <w:r w:rsidR="00155784" w:rsidRPr="000645B2">
              <w:rPr>
                <w:rStyle w:val="Hyperlink"/>
                <w:noProof/>
              </w:rPr>
              <w:t>6 Eredmények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_Toc162087757 \h </w:instrText>
            </w:r>
            <w:r w:rsidR="00155784" w:rsidRPr="000645B2">
              <w:rPr>
                <w:noProof/>
                <w:webHidden/>
              </w:rPr>
            </w:r>
            <w:r w:rsidR="00155784" w:rsidRPr="000645B2">
              <w:rPr>
                <w:noProof/>
                <w:webHidden/>
              </w:rPr>
              <w:fldChar w:fldCharType="separate"/>
            </w:r>
            <w:r w:rsidR="00226B45">
              <w:rPr>
                <w:noProof/>
                <w:webHidden/>
              </w:rPr>
              <w:t>31</w:t>
            </w:r>
            <w:r w:rsidR="00155784" w:rsidRPr="000645B2">
              <w:rPr>
                <w:noProof/>
                <w:webHidden/>
              </w:rPr>
              <w:fldChar w:fldCharType="end"/>
            </w:r>
          </w:hyperlink>
        </w:p>
        <w:p w14:paraId="1443078E" w14:textId="6766A282"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58" w:history="1">
            <w:r w:rsidR="00155784" w:rsidRPr="000645B2">
              <w:rPr>
                <w:rStyle w:val="Hyperlink"/>
                <w:noProof/>
              </w:rPr>
              <w:t>7 A Django webalkalamzás bemutatása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_Toc162087758 \h </w:instrText>
            </w:r>
            <w:r w:rsidR="00155784" w:rsidRPr="000645B2">
              <w:rPr>
                <w:noProof/>
                <w:webHidden/>
              </w:rPr>
            </w:r>
            <w:r w:rsidR="00155784" w:rsidRPr="000645B2">
              <w:rPr>
                <w:noProof/>
                <w:webHidden/>
              </w:rPr>
              <w:fldChar w:fldCharType="separate"/>
            </w:r>
            <w:r w:rsidR="00226B45">
              <w:rPr>
                <w:noProof/>
                <w:webHidden/>
              </w:rPr>
              <w:t>32</w:t>
            </w:r>
            <w:r w:rsidR="00155784" w:rsidRPr="000645B2">
              <w:rPr>
                <w:noProof/>
                <w:webHidden/>
              </w:rPr>
              <w:fldChar w:fldCharType="end"/>
            </w:r>
          </w:hyperlink>
        </w:p>
        <w:p w14:paraId="6A859A24" w14:textId="15D4EE4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9" w:history="1">
            <w:r w:rsidR="00155784" w:rsidRPr="000645B2">
              <w:rPr>
                <w:rStyle w:val="Hyperlink"/>
                <w:noProof/>
              </w:rPr>
              <w:t>7.1 MVC</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_Toc162087759 \h </w:instrText>
            </w:r>
            <w:r w:rsidR="00155784" w:rsidRPr="000645B2">
              <w:rPr>
                <w:noProof/>
                <w:webHidden/>
              </w:rPr>
            </w:r>
            <w:r w:rsidR="00155784" w:rsidRPr="000645B2">
              <w:rPr>
                <w:noProof/>
                <w:webHidden/>
              </w:rPr>
              <w:fldChar w:fldCharType="separate"/>
            </w:r>
            <w:r w:rsidR="00226B45">
              <w:rPr>
                <w:noProof/>
                <w:webHidden/>
              </w:rPr>
              <w:t>35</w:t>
            </w:r>
            <w:r w:rsidR="00155784" w:rsidRPr="000645B2">
              <w:rPr>
                <w:noProof/>
                <w:webHidden/>
              </w:rPr>
              <w:fldChar w:fldCharType="end"/>
            </w:r>
          </w:hyperlink>
        </w:p>
        <w:p w14:paraId="227742D4" w14:textId="4135B2FD"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60" w:history="1">
            <w:r w:rsidR="00155784" w:rsidRPr="000645B2">
              <w:rPr>
                <w:rStyle w:val="Hyperlink"/>
                <w:noProof/>
              </w:rPr>
              <w:t>7.2 Django</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_Toc162087760 \h </w:instrText>
            </w:r>
            <w:r w:rsidR="00155784" w:rsidRPr="000645B2">
              <w:rPr>
                <w:noProof/>
                <w:webHidden/>
              </w:rPr>
            </w:r>
            <w:r w:rsidR="00155784" w:rsidRPr="000645B2">
              <w:rPr>
                <w:noProof/>
                <w:webHidden/>
              </w:rPr>
              <w:fldChar w:fldCharType="separate"/>
            </w:r>
            <w:r w:rsidR="00226B45">
              <w:rPr>
                <w:noProof/>
                <w:webHidden/>
              </w:rPr>
              <w:t>36</w:t>
            </w:r>
            <w:r w:rsidR="00155784" w:rsidRPr="000645B2">
              <w:rPr>
                <w:noProof/>
                <w:webHidden/>
              </w:rPr>
              <w:fldChar w:fldCharType="end"/>
            </w:r>
          </w:hyperlink>
        </w:p>
        <w:p w14:paraId="544B7A22" w14:textId="29F43DE0"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61" w:history="1">
            <w:r w:rsidR="00155784" w:rsidRPr="000645B2">
              <w:rPr>
                <w:rStyle w:val="Hyperlink"/>
                <w:noProof/>
              </w:rPr>
              <w:t>8 Következtetések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_Toc162087761 \h </w:instrText>
            </w:r>
            <w:r w:rsidR="00155784" w:rsidRPr="000645B2">
              <w:rPr>
                <w:noProof/>
                <w:webHidden/>
              </w:rPr>
            </w:r>
            <w:r w:rsidR="00155784" w:rsidRPr="000645B2">
              <w:rPr>
                <w:noProof/>
                <w:webHidden/>
              </w:rPr>
              <w:fldChar w:fldCharType="separate"/>
            </w:r>
            <w:r w:rsidR="00226B45">
              <w:rPr>
                <w:noProof/>
                <w:webHidden/>
              </w:rPr>
              <w:t>37</w:t>
            </w:r>
            <w:r w:rsidR="00155784" w:rsidRPr="000645B2">
              <w:rPr>
                <w:noProof/>
                <w:webHidden/>
              </w:rPr>
              <w:fldChar w:fldCharType="end"/>
            </w:r>
          </w:hyperlink>
        </w:p>
        <w:p w14:paraId="6E995040" w14:textId="1ECCCB44"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62" w:history="1">
            <w:r w:rsidR="00155784" w:rsidRPr="000645B2">
              <w:rPr>
                <w:rStyle w:val="Hyperlink"/>
                <w:noProof/>
              </w:rPr>
              <w:t>5. Irodalomjegyzék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_Toc162087762 \h </w:instrText>
            </w:r>
            <w:r w:rsidR="00155784" w:rsidRPr="000645B2">
              <w:rPr>
                <w:noProof/>
                <w:webHidden/>
              </w:rPr>
            </w:r>
            <w:r w:rsidR="00155784" w:rsidRPr="000645B2">
              <w:rPr>
                <w:noProof/>
                <w:webHidden/>
              </w:rPr>
              <w:fldChar w:fldCharType="separate"/>
            </w:r>
            <w:r w:rsidR="00226B45">
              <w:rPr>
                <w:noProof/>
                <w:webHidden/>
              </w:rPr>
              <w:t>38</w:t>
            </w:r>
            <w:r w:rsidR="00155784" w:rsidRPr="000645B2">
              <w:rPr>
                <w:noProof/>
                <w:webHidden/>
              </w:rPr>
              <w:fldChar w:fldCharType="end"/>
            </w:r>
          </w:hyperlink>
        </w:p>
        <w:p w14:paraId="0AA8A8A8" w14:textId="2EEF617C"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63" w:history="1">
            <w:r w:rsidR="00155784" w:rsidRPr="000645B2">
              <w:rPr>
                <w:rStyle w:val="Hyperlink"/>
                <w:noProof/>
              </w:rPr>
              <w:t>Bamberger, S., Heckel, R., &amp; Krahmer, F. (2023. 08 5). Approximating Positive Homogeneous Functions with Scale Invariant Neural Networks. doi:https://doi.org/10.48550/arXiv.2308.02836</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_Toc162087763 \h </w:instrText>
            </w:r>
            <w:r w:rsidR="00155784" w:rsidRPr="000645B2">
              <w:rPr>
                <w:noProof/>
                <w:webHidden/>
              </w:rPr>
            </w:r>
            <w:r w:rsidR="00155784" w:rsidRPr="000645B2">
              <w:rPr>
                <w:noProof/>
                <w:webHidden/>
              </w:rPr>
              <w:fldChar w:fldCharType="separate"/>
            </w:r>
            <w:r w:rsidR="00226B45">
              <w:rPr>
                <w:noProof/>
                <w:webHidden/>
              </w:rPr>
              <w:t>38</w:t>
            </w:r>
            <w:r w:rsidR="00155784" w:rsidRPr="000645B2">
              <w:rPr>
                <w:noProof/>
                <w:webHidden/>
              </w:rPr>
              <w:fldChar w:fldCharType="end"/>
            </w:r>
          </w:hyperlink>
        </w:p>
        <w:p w14:paraId="39FD86A7" w14:textId="035ADCD2" w:rsidR="006A2D4C" w:rsidRPr="000645B2" w:rsidRDefault="006A2D4C">
          <w:pPr>
            <w:rPr>
              <w:b/>
              <w:bCs/>
              <w:noProof/>
            </w:rPr>
          </w:pPr>
          <w:r w:rsidRPr="000645B2">
            <w:rPr>
              <w:b/>
              <w:bCs/>
              <w:noProof/>
            </w:rPr>
            <w:fldChar w:fldCharType="end"/>
          </w:r>
        </w:p>
      </w:sdtContent>
    </w:sdt>
    <w:p w14:paraId="75E71D33" w14:textId="77777777" w:rsidR="00A13E57" w:rsidRPr="000645B2" w:rsidRDefault="00A13E57">
      <w:pPr>
        <w:rPr>
          <w:rFonts w:eastAsiaTheme="majorEastAsia"/>
          <w:b/>
          <w:sz w:val="32"/>
          <w:szCs w:val="32"/>
          <w:highlight w:val="lightGray"/>
        </w:rPr>
      </w:pPr>
      <w:bookmarkStart w:id="0" w:name="_Toc159784265"/>
      <w:r w:rsidRPr="000645B2">
        <w:rPr>
          <w:highlight w:val="lightGray"/>
        </w:rPr>
        <w:br w:type="page"/>
      </w:r>
    </w:p>
    <w:p w14:paraId="2A670A07" w14:textId="339501C5" w:rsidR="006A5EB3" w:rsidRPr="000645B2" w:rsidRDefault="00A13E57" w:rsidP="00552ED4">
      <w:pPr>
        <w:pStyle w:val="Heading1"/>
        <w:rPr>
          <w:rFonts w:cs="Times New Roman"/>
        </w:rPr>
      </w:pPr>
      <w:bookmarkStart w:id="1" w:name="_Toc162087734"/>
      <w:r w:rsidRPr="000645B2">
        <w:rPr>
          <w:rFonts w:cs="Times New Roman"/>
        </w:rPr>
        <w:lastRenderedPageBreak/>
        <w:t>1. Bevezetés</w:t>
      </w:r>
      <w:bookmarkEnd w:id="0"/>
      <w:bookmarkEnd w:id="1"/>
    </w:p>
    <w:p w14:paraId="1E94064A" w14:textId="13E792C5" w:rsidR="00590958" w:rsidRPr="000645B2" w:rsidRDefault="00000000">
      <w:pPr>
        <w:jc w:val="both"/>
      </w:pPr>
      <w:r w:rsidRPr="000645B2">
        <w:t xml:space="preserve">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w:t>
      </w:r>
    </w:p>
    <w:p w14:paraId="5641B401" w14:textId="052CA573" w:rsidR="00155784" w:rsidRPr="000645B2" w:rsidRDefault="00155784">
      <w:pPr>
        <w:jc w:val="both"/>
      </w:pPr>
      <w:r w:rsidRPr="000645B2">
        <w:t xml:space="preserve">A COVID-19 pandémia súlyos gazdasági hatásokkal járt számos országban, beleértve Romániát is. A járvány okozta korlátozások és gazdasági visszaesés jelentős mértékben befolyásolta a munkaerőpiacot és az álláskeresési helyzetet. </w:t>
      </w:r>
      <w:r w:rsidR="00BE0AC0" w:rsidRPr="000645B2">
        <w:t xml:space="preserve">Kis- és </w:t>
      </w:r>
      <w:proofErr w:type="spellStart"/>
      <w:r w:rsidR="00955193" w:rsidRPr="000645B2">
        <w:t>a</w:t>
      </w:r>
      <w:r w:rsidR="005E7514" w:rsidRPr="000645B2">
        <w:t>vállalko</w:t>
      </w:r>
      <w:r w:rsidR="00955193" w:rsidRPr="000645B2">
        <w:t>nagyvállalkozások</w:t>
      </w:r>
      <w:proofErr w:type="spellEnd"/>
      <w:r w:rsidR="00955193" w:rsidRPr="000645B2">
        <w:t xml:space="preserve"> egyaránt bezártak</w:t>
      </w:r>
      <w:r w:rsidR="00BE0AC0" w:rsidRPr="000645B2">
        <w:t xml:space="preserve">, </w:t>
      </w:r>
      <w:r w:rsidR="003F7277" w:rsidRPr="000645B2">
        <w:t>bocsátottak el dolgozókat vagy</w:t>
      </w:r>
      <w:r w:rsidR="0066148D" w:rsidRPr="000645B2">
        <w:t xml:space="preserve"> </w:t>
      </w:r>
      <w:r w:rsidR="00FA210C" w:rsidRPr="000645B2">
        <w:t>küldt</w:t>
      </w:r>
      <w:r w:rsidR="001E3971" w:rsidRPr="000645B2">
        <w:t xml:space="preserve">ék őket </w:t>
      </w:r>
      <w:r w:rsidR="00FA210C" w:rsidRPr="000645B2">
        <w:t>kényszerszabadságra.</w:t>
      </w:r>
      <w:r w:rsidR="009D3668" w:rsidRPr="000645B2">
        <w:t xml:space="preserve">  </w:t>
      </w:r>
      <w:r w:rsidR="000A4F80" w:rsidRPr="000645B2">
        <w:br/>
        <w:t xml:space="preserve">Az idősorok elemzése és a megbízható előrejelzések készítése kulcsfontosságú eszköz lehet az adott régió gazdaságának és munkanélküliségi helyzetének változásainak megértésében, valamint az ehhez igazított gazdasági intézkedések megalapozásában. </w:t>
      </w:r>
      <w:r w:rsidR="00901CB1" w:rsidRPr="000645B2">
        <w:t xml:space="preserve"> </w:t>
      </w:r>
      <w:sdt>
        <w:sdtPr>
          <w:id w:val="-1223297307"/>
          <w:citation/>
        </w:sdtPr>
        <w:sdtContent>
          <w:r w:rsidR="009D3668" w:rsidRPr="000645B2">
            <w:fldChar w:fldCharType="begin"/>
          </w:r>
          <w:r w:rsidR="009D3668" w:rsidRPr="000645B2">
            <w:instrText xml:space="preserve"> CITATION Dav21 \l 2057 </w:instrText>
          </w:r>
          <w:r w:rsidR="009D3668" w:rsidRPr="000645B2">
            <w:fldChar w:fldCharType="separate"/>
          </w:r>
          <w:r w:rsidR="008F15DD" w:rsidRPr="000645B2">
            <w:rPr>
              <w:noProof/>
            </w:rPr>
            <w:t>(Davidescu, Apostu, &amp; Paul, 2021)</w:t>
          </w:r>
          <w:r w:rsidR="009D3668" w:rsidRPr="000645B2">
            <w:fldChar w:fldCharType="end"/>
          </w:r>
        </w:sdtContent>
      </w:sdt>
    </w:p>
    <w:p w14:paraId="5A12F3C9" w14:textId="394AE950" w:rsidR="006A5EB3" w:rsidRPr="000645B2" w:rsidRDefault="00000000" w:rsidP="00EB58D6">
      <w:pPr>
        <w:jc w:val="both"/>
      </w:pPr>
      <w:r w:rsidRPr="000645B2">
        <w:t>Ebben az államvizsga dolgozatban Hargita, Kovászna és Maros megye havi munkanélküliségi rátáit vizsgálom 2010 január és 202</w:t>
      </w:r>
      <w:r w:rsidR="00522E73" w:rsidRPr="000645B2">
        <w:t>2</w:t>
      </w:r>
      <w:r w:rsidR="006A2D02" w:rsidRPr="000645B2">
        <w:t xml:space="preserve"> júli</w:t>
      </w:r>
      <w:r w:rsidR="004A6DEB" w:rsidRPr="000645B2">
        <w:t>u</w:t>
      </w:r>
      <w:r w:rsidR="006A2D02" w:rsidRPr="000645B2">
        <w:t>s</w:t>
      </w:r>
      <w:r w:rsidRPr="000645B2">
        <w:t xml:space="preserve"> között. Az adatokat Románia országos statisztikai hivatalának (</w:t>
      </w:r>
      <w:proofErr w:type="spellStart"/>
      <w:r w:rsidRPr="000645B2">
        <w:t>Institutul</w:t>
      </w:r>
      <w:proofErr w:type="spellEnd"/>
      <w:r w:rsidRPr="000645B2">
        <w:t xml:space="preserve"> </w:t>
      </w:r>
      <w:proofErr w:type="spellStart"/>
      <w:r w:rsidRPr="000645B2">
        <w:t>Național</w:t>
      </w:r>
      <w:proofErr w:type="spellEnd"/>
      <w:r w:rsidRPr="000645B2">
        <w:t xml:space="preserve"> de </w:t>
      </w:r>
      <w:proofErr w:type="spellStart"/>
      <w:r w:rsidRPr="000645B2">
        <w:t>Statistică</w:t>
      </w:r>
      <w:proofErr w:type="spellEnd"/>
      <w:r w:rsidRPr="000645B2">
        <w:t xml:space="preserve">) hivatalos oldaláról töltöttem le. </w:t>
      </w:r>
      <w:r w:rsidR="00AD46A0" w:rsidRPr="000645B2">
        <w:br/>
      </w:r>
      <w:r w:rsidRPr="000645B2">
        <w:t xml:space="preserve">Célom, hogy statisztikai elemzést készítsek ezekről az idősorokról, valamint megvizsgáljam, hogy ezen idősorok esetében, </w:t>
      </w:r>
      <w:r w:rsidR="00E60100" w:rsidRPr="000645B2">
        <w:t>1</w:t>
      </w:r>
      <w:r w:rsidRPr="000645B2">
        <w:t xml:space="preserve"> </w:t>
      </w:r>
      <w:r w:rsidR="00E60100" w:rsidRPr="000645B2">
        <w:t>év</w:t>
      </w:r>
      <w:r w:rsidRPr="000645B2">
        <w:t xml:space="preserve"> távlatában </w:t>
      </w:r>
      <w:r w:rsidR="006A5073" w:rsidRPr="000645B2">
        <w:t xml:space="preserve">(2022 </w:t>
      </w:r>
      <w:r w:rsidR="00E60100" w:rsidRPr="000645B2">
        <w:t>augusztus</w:t>
      </w:r>
      <w:r w:rsidR="006A5073" w:rsidRPr="000645B2">
        <w:t xml:space="preserve"> – 2023 július) </w:t>
      </w:r>
      <w:r w:rsidRPr="000645B2">
        <w:t>a</w:t>
      </w:r>
      <w:r w:rsidR="00DF596B" w:rsidRPr="000645B2">
        <w:t xml:space="preserve"> </w:t>
      </w:r>
      <w:r w:rsidR="00BD27F6" w:rsidRPr="000645B2">
        <w:t>Box-Jenkins eljárással készült ARIMA</w:t>
      </w:r>
      <w:r w:rsidR="002133AA" w:rsidRPr="000645B2">
        <w:t xml:space="preserve"> modellek</w:t>
      </w:r>
      <w:r w:rsidRPr="000645B2">
        <w:t xml:space="preserve">, vagy a </w:t>
      </w:r>
      <w:r w:rsidR="00DF596B" w:rsidRPr="000645B2">
        <w:t>gépi tanulás</w:t>
      </w:r>
      <w:r w:rsidR="004E4AA8" w:rsidRPr="000645B2">
        <w:t>on</w:t>
      </w:r>
      <w:r w:rsidRPr="000645B2">
        <w:t xml:space="preserve"> alapuló MLP (</w:t>
      </w:r>
      <w:r w:rsidR="00EB58D6" w:rsidRPr="000645B2">
        <w:t>többrétegű</w:t>
      </w:r>
      <w:r w:rsidR="00B73C13" w:rsidRPr="000645B2">
        <w:t xml:space="preserve"> perceptron</w:t>
      </w:r>
      <w:r w:rsidRPr="000645B2">
        <w:t>)</w:t>
      </w:r>
      <w:r w:rsidR="004B1FA1" w:rsidRPr="000645B2">
        <w:t>, vagy az LSTM (long short-term memory)</w:t>
      </w:r>
      <w:r w:rsidRPr="000645B2">
        <w:t xml:space="preserve"> </w:t>
      </w:r>
      <w:r w:rsidR="008066C1" w:rsidRPr="000645B2">
        <w:t xml:space="preserve">mesterséges </w:t>
      </w:r>
      <w:r w:rsidR="004E4AA8" w:rsidRPr="000645B2">
        <w:t>neuronháló</w:t>
      </w:r>
      <w:r w:rsidR="008066C1" w:rsidRPr="000645B2">
        <w:t>s</w:t>
      </w:r>
      <w:r w:rsidR="004E4AA8" w:rsidRPr="000645B2">
        <w:t xml:space="preserve"> modelle</w:t>
      </w:r>
      <w:r w:rsidR="00641BB8" w:rsidRPr="000645B2">
        <w:t xml:space="preserve">k </w:t>
      </w:r>
      <w:r w:rsidRPr="000645B2">
        <w:t xml:space="preserve">nyújtanak pontosabb előrejelzéseket. </w:t>
      </w:r>
      <w:r w:rsidR="005773CB" w:rsidRPr="000645B2">
        <w:t>A legjobban</w:t>
      </w:r>
      <w:r w:rsidR="00C07C38" w:rsidRPr="000645B2">
        <w:t xml:space="preserve"> illeszkedő és</w:t>
      </w:r>
      <w:r w:rsidR="005773CB" w:rsidRPr="000645B2">
        <w:t xml:space="preserve"> </w:t>
      </w:r>
      <w:r w:rsidR="004D20A7" w:rsidRPr="000645B2">
        <w:t>általánosító</w:t>
      </w:r>
      <w:r w:rsidR="005773CB" w:rsidRPr="000645B2">
        <w:t xml:space="preserve"> modellekkel pedig a 2023 augusztus – 2024 január közötti időszak</w:t>
      </w:r>
      <w:r w:rsidR="003E3EA2" w:rsidRPr="000645B2">
        <w:t xml:space="preserve">ra </w:t>
      </w:r>
      <w:r w:rsidR="005773CB" w:rsidRPr="000645B2">
        <w:t>készítek előrejelzéseket.</w:t>
      </w:r>
    </w:p>
    <w:p w14:paraId="6A54CC4F" w14:textId="1281CCD2" w:rsidR="0002579E" w:rsidRPr="000645B2" w:rsidRDefault="00000000" w:rsidP="00140698">
      <w:pPr>
        <w:jc w:val="both"/>
      </w:pPr>
      <w:r w:rsidRPr="000645B2">
        <w:t>A kutatás során</w:t>
      </w:r>
      <w:r w:rsidR="0002579E" w:rsidRPr="000645B2">
        <w:t xml:space="preserve"> </w:t>
      </w:r>
      <w:r w:rsidRPr="000645B2">
        <w:t>az adatok beolvasásához, feldolgozásához és az eredmények megjelenítéséhez</w:t>
      </w:r>
      <w:r w:rsidR="00EA5FA9" w:rsidRPr="000645B2">
        <w:t xml:space="preserve"> </w:t>
      </w:r>
      <w:r w:rsidRPr="000645B2">
        <w:t>egy</w:t>
      </w:r>
      <w:r w:rsidR="0078253A" w:rsidRPr="000645B2">
        <w:t xml:space="preserve"> felhasználóbarát</w:t>
      </w:r>
      <w:r w:rsidRPr="000645B2">
        <w:t xml:space="preserve"> Django webalkalmazás segítségével biztosítok felhasználói felületet, ezzel szemléletesebbé és egyszerűbbé téve a különböző statisztikai számításokat.</w:t>
      </w:r>
      <w:r w:rsidR="007564C0" w:rsidRPr="000645B2">
        <w:t xml:space="preserve"> Az volt a célom, hogy a nehezen elérhető Python modulokat felhasználóbarát módon elérhetővé tegyem</w:t>
      </w:r>
      <w:r w:rsidR="00C90F08" w:rsidRPr="000645B2">
        <w:t xml:space="preserve"> és egy egységes felületbe szervezzem</w:t>
      </w:r>
      <w:r w:rsidR="000E7B2B" w:rsidRPr="000645B2">
        <w:t>. A</w:t>
      </w:r>
      <w:r w:rsidR="007564C0" w:rsidRPr="000645B2">
        <w:t xml:space="preserve"> főbb funkciók a következők: statisztikai elemzés, ARIMA modell kiválasztásához szükséges tesztek, a neuronhálók specifikációja az előrejelzések számára</w:t>
      </w:r>
      <w:r w:rsidR="00865AB4" w:rsidRPr="000645B2">
        <w:t>, e</w:t>
      </w:r>
      <w:r w:rsidR="00C17709" w:rsidRPr="000645B2">
        <w:t xml:space="preserve">zenkívül adatvizualizáció táblázatok és grafikonok segítségével. </w:t>
      </w:r>
      <w:r w:rsidRPr="000645B2">
        <w:t>A webalkalmazás lényegében bármennyi és bármilyen</w:t>
      </w:r>
      <w:r w:rsidR="009B5C96" w:rsidRPr="000645B2">
        <w:t xml:space="preserve"> egyváltozós (</w:t>
      </w:r>
      <w:proofErr w:type="spellStart"/>
      <w:r w:rsidR="009B5C96" w:rsidRPr="000645B2">
        <w:rPr>
          <w:i/>
          <w:iCs/>
        </w:rPr>
        <w:t>univariate</w:t>
      </w:r>
      <w:proofErr w:type="spellEnd"/>
      <w:r w:rsidR="009B5C96" w:rsidRPr="000645B2">
        <w:t>)</w:t>
      </w:r>
      <w:r w:rsidRPr="000645B2">
        <w:t xml:space="preserve"> idősort képes elemezni a megfelelően előkészített adatforrásokból, tehát a jövőben még fel lehet használni más </w:t>
      </w:r>
      <w:r w:rsidR="00F56EE0" w:rsidRPr="000645B2">
        <w:t>idősorral végzett kutatásra is.</w:t>
      </w:r>
    </w:p>
    <w:p w14:paraId="5F3A9D13" w14:textId="62D1284E" w:rsidR="006A5EB3" w:rsidRPr="000645B2" w:rsidRDefault="00390E37" w:rsidP="00390E37">
      <w:pPr>
        <w:pStyle w:val="Heading1"/>
        <w:rPr>
          <w:rFonts w:cs="Times New Roman"/>
          <w:sz w:val="28"/>
          <w:szCs w:val="28"/>
        </w:rPr>
      </w:pPr>
      <w:bookmarkStart w:id="2" w:name="_Toc162087735"/>
      <w:r w:rsidRPr="000645B2">
        <w:rPr>
          <w:rFonts w:cs="Times New Roman"/>
          <w:sz w:val="28"/>
          <w:szCs w:val="28"/>
        </w:rPr>
        <w:lastRenderedPageBreak/>
        <w:t xml:space="preserve">2. </w:t>
      </w:r>
      <w:bookmarkStart w:id="3" w:name="_Toc159784266"/>
      <w:r w:rsidRPr="000645B2">
        <w:rPr>
          <w:rFonts w:cs="Times New Roman"/>
          <w:sz w:val="28"/>
          <w:szCs w:val="28"/>
        </w:rPr>
        <w:t>Szakirodalmi áttekintés</w:t>
      </w:r>
      <w:bookmarkEnd w:id="2"/>
      <w:bookmarkEnd w:id="3"/>
    </w:p>
    <w:p w14:paraId="74E84F4E" w14:textId="4BBD2136" w:rsidR="005C75BD" w:rsidRPr="000645B2" w:rsidRDefault="006E1B7A" w:rsidP="0024688D">
      <w:pPr>
        <w:jc w:val="both"/>
      </w:pPr>
      <w:r w:rsidRPr="000645B2">
        <w:t>A COVID-19 világjárványt követő   gazdasági körülmények kapcsán kiemelt szerepet kapott a munkanélküliség vizsgálata</w:t>
      </w:r>
      <w:r w:rsidR="00D223ED" w:rsidRPr="000645B2">
        <w:t xml:space="preserve">, ezen belül a különböző munkanélküliségi előrejelző </w:t>
      </w:r>
      <w:r w:rsidR="00F94984" w:rsidRPr="000645B2">
        <w:t xml:space="preserve">módszertanok. </w:t>
      </w:r>
      <w:r w:rsidR="007C52F6" w:rsidRPr="000645B2">
        <w:t xml:space="preserve"> </w:t>
      </w:r>
      <w:r w:rsidR="009142B8" w:rsidRPr="000645B2">
        <w:t>A</w:t>
      </w:r>
      <w:r w:rsidR="00276806" w:rsidRPr="000645B2">
        <w:t xml:space="preserve"> szak</w:t>
      </w:r>
      <w:r w:rsidR="009142B8" w:rsidRPr="000645B2">
        <w:t xml:space="preserve">irodalomból ismert konvencionális előrejelzési modellek a Box-Jenkins módszertanon alapulnak. </w:t>
      </w:r>
      <w:r w:rsidR="00E5079C" w:rsidRPr="000645B2">
        <w:t xml:space="preserve">Az </w:t>
      </w:r>
      <w:r w:rsidR="00B87341" w:rsidRPr="000645B2">
        <w:t xml:space="preserve">Box-Jenkins </w:t>
      </w:r>
      <w:r w:rsidR="00E5079C" w:rsidRPr="000645B2">
        <w:t xml:space="preserve">módszertant használták a következő idősorok előrejelzésére: </w:t>
      </w:r>
    </w:p>
    <w:p w14:paraId="68162465" w14:textId="77777777" w:rsidR="00B147D8" w:rsidRPr="000645B2" w:rsidRDefault="00000000" w:rsidP="00B147D8">
      <w:pPr>
        <w:jc w:val="both"/>
      </w:pPr>
      <w:sdt>
        <w:sdtPr>
          <w:id w:val="-1620677308"/>
          <w:citation/>
        </w:sdtPr>
        <w:sdtContent>
          <w:r w:rsidR="00B147D8" w:rsidRPr="000645B2">
            <w:fldChar w:fldCharType="begin"/>
          </w:r>
          <w:r w:rsidR="00B147D8" w:rsidRPr="000645B2">
            <w:instrText xml:space="preserve">CITATION Mad14 \t  \l 2057 </w:instrText>
          </w:r>
          <w:r w:rsidR="00B147D8" w:rsidRPr="000645B2">
            <w:fldChar w:fldCharType="separate"/>
          </w:r>
          <w:r w:rsidR="00B147D8" w:rsidRPr="000645B2">
            <w:rPr>
              <w:noProof/>
            </w:rPr>
            <w:t>(Madaras, 2014)</w:t>
          </w:r>
          <w:r w:rsidR="00B147D8" w:rsidRPr="000645B2">
            <w:fldChar w:fldCharType="end"/>
          </w:r>
        </w:sdtContent>
      </w:sdt>
      <w:r w:rsidR="00B147D8" w:rsidRPr="000645B2">
        <w:t xml:space="preserve"> Románia országos havi munkanélküliségi rátáit vizsgálta 2005 január – 2013 június között és 1 éves távlatban készített előrejelzést ARIMA (1, 1, 4) modellel. </w:t>
      </w:r>
    </w:p>
    <w:p w14:paraId="5EF0AD97" w14:textId="77777777" w:rsidR="009217A4" w:rsidRPr="000645B2" w:rsidRDefault="00000000" w:rsidP="009217A4">
      <w:pPr>
        <w:jc w:val="both"/>
      </w:pPr>
      <w:sdt>
        <w:sdtPr>
          <w:id w:val="-1390415083"/>
          <w:citation/>
        </w:sdtPr>
        <w:sdtContent>
          <w:r w:rsidR="009217A4" w:rsidRPr="000645B2">
            <w:fldChar w:fldCharType="begin"/>
          </w:r>
          <w:r w:rsidR="009217A4" w:rsidRPr="000645B2">
            <w:instrText xml:space="preserve"> CITATION Ade17 \l 2057 </w:instrText>
          </w:r>
          <w:r w:rsidR="009217A4" w:rsidRPr="000645B2">
            <w:fldChar w:fldCharType="separate"/>
          </w:r>
          <w:r w:rsidR="009217A4" w:rsidRPr="000645B2">
            <w:rPr>
              <w:noProof/>
            </w:rPr>
            <w:t>(Adenomon, 2017)</w:t>
          </w:r>
          <w:r w:rsidR="009217A4" w:rsidRPr="000645B2">
            <w:fldChar w:fldCharType="end"/>
          </w:r>
        </w:sdtContent>
      </w:sdt>
      <w:r w:rsidR="009217A4" w:rsidRPr="000645B2">
        <w:t xml:space="preserve"> Nigéria munkanélküliségi rátáit jelezte előre 4 év távlatában, ARIMA (2, 1, 2) modellel, 1972 és 2014 közötti éves adatok felhasználásával.</w:t>
      </w:r>
    </w:p>
    <w:p w14:paraId="22145E72" w14:textId="77777777" w:rsidR="00F2294F" w:rsidRPr="000645B2" w:rsidRDefault="00000000" w:rsidP="00F2294F">
      <w:pPr>
        <w:jc w:val="both"/>
      </w:pPr>
      <w:sdt>
        <w:sdtPr>
          <w:id w:val="-483849919"/>
          <w:citation/>
        </w:sdtPr>
        <w:sdtContent>
          <w:r w:rsidR="00F2294F" w:rsidRPr="000645B2">
            <w:fldChar w:fldCharType="begin"/>
          </w:r>
          <w:r w:rsidR="00F2294F" w:rsidRPr="000645B2">
            <w:instrText xml:space="preserve">CITATION Mad18 \t  \l 2057 </w:instrText>
          </w:r>
          <w:r w:rsidR="00F2294F" w:rsidRPr="000645B2">
            <w:fldChar w:fldCharType="separate"/>
          </w:r>
          <w:r w:rsidR="00F2294F" w:rsidRPr="000645B2">
            <w:rPr>
              <w:noProof/>
            </w:rPr>
            <w:t>(Madaras, 2018)</w:t>
          </w:r>
          <w:r w:rsidR="00F2294F" w:rsidRPr="000645B2">
            <w:fldChar w:fldCharType="end"/>
          </w:r>
        </w:sdtContent>
      </w:sdt>
      <w:r w:rsidR="00F2294F" w:rsidRPr="000645B2">
        <w:t xml:space="preserve"> Hargita és Brassó megye esetében megállapította, hogy rövidtávon a mesterséges neuronháló-alapú NAR (nemlineáris autoregresszív) modell, középtávon a Box-Jenkins eljárással készített ARMA (1, 1) modellek nyújtottak pontosabb becséleseket.</w:t>
      </w:r>
    </w:p>
    <w:p w14:paraId="49D0BE02" w14:textId="2F5919D2" w:rsidR="00B147D8" w:rsidRPr="000645B2" w:rsidRDefault="00000000" w:rsidP="0024688D">
      <w:pPr>
        <w:jc w:val="both"/>
      </w:pPr>
      <w:sdt>
        <w:sdtPr>
          <w:id w:val="-1047368240"/>
          <w:citation/>
        </w:sdtPr>
        <w:sdtContent>
          <w:r w:rsidR="00477348" w:rsidRPr="000645B2">
            <w:fldChar w:fldCharType="begin"/>
          </w:r>
          <w:r w:rsidR="00477348" w:rsidRPr="000645B2">
            <w:instrText xml:space="preserve"> CITATION Ram18 \l 2057 </w:instrText>
          </w:r>
          <w:r w:rsidR="00477348" w:rsidRPr="000645B2">
            <w:fldChar w:fldCharType="separate"/>
          </w:r>
          <w:r w:rsidR="00477348" w:rsidRPr="000645B2">
            <w:rPr>
              <w:noProof/>
            </w:rPr>
            <w:t>(Ramli, Fidaus, Uzair, Khairi, &amp; Zharif, 2018)</w:t>
          </w:r>
          <w:r w:rsidR="00477348" w:rsidRPr="000645B2">
            <w:fldChar w:fldCharType="end"/>
          </w:r>
        </w:sdtContent>
      </w:sdt>
      <w:r w:rsidR="00477348" w:rsidRPr="000645B2">
        <w:t xml:space="preserve"> Malajziában jelezték előre a munkanélküliségi rátákat ARIMA (2, 1, 2) modellel, 10 éves távlatban, enyhe növekedést jósoltak.</w:t>
      </w:r>
    </w:p>
    <w:p w14:paraId="271AB4A6" w14:textId="2590C096" w:rsidR="008D018C" w:rsidRPr="000645B2" w:rsidRDefault="00000000" w:rsidP="0024688D">
      <w:pPr>
        <w:jc w:val="both"/>
      </w:pPr>
      <w:sdt>
        <w:sdtPr>
          <w:id w:val="632225854"/>
          <w:citation/>
        </w:sdtPr>
        <w:sdtContent>
          <w:r w:rsidR="00EB0DBD" w:rsidRPr="000645B2">
            <w:fldChar w:fldCharType="begin"/>
          </w:r>
          <w:r w:rsidR="00EB0DBD" w:rsidRPr="000645B2">
            <w:instrText xml:space="preserve">CITATION Did20 \l 2057 </w:instrText>
          </w:r>
          <w:r w:rsidR="00EB0DBD" w:rsidRPr="000645B2">
            <w:fldChar w:fldCharType="separate"/>
          </w:r>
          <w:r w:rsidR="008F15DD" w:rsidRPr="000645B2">
            <w:rPr>
              <w:noProof/>
            </w:rPr>
            <w:t>(Didiharyono &amp; Syukri, 2020)</w:t>
          </w:r>
          <w:r w:rsidR="00EB0DBD" w:rsidRPr="000645B2">
            <w:fldChar w:fldCharType="end"/>
          </w:r>
        </w:sdtContent>
      </w:sdt>
      <w:r w:rsidR="00EB0DBD" w:rsidRPr="000645B2">
        <w:t xml:space="preserve"> Indiában </w:t>
      </w:r>
      <w:r w:rsidR="004949C1" w:rsidRPr="000645B2">
        <w:t xml:space="preserve">jelezték előre </w:t>
      </w:r>
      <w:r w:rsidR="00575CC3" w:rsidRPr="000645B2">
        <w:t xml:space="preserve">egy évre </w:t>
      </w:r>
      <w:r w:rsidR="004949C1" w:rsidRPr="000645B2">
        <w:t>a regionális munkanélküliségi rátákat</w:t>
      </w:r>
      <w:r w:rsidR="007652F6" w:rsidRPr="000645B2">
        <w:t xml:space="preserve"> Dél-Celebesz tartományban</w:t>
      </w:r>
      <w:r w:rsidR="00830BEF" w:rsidRPr="000645B2">
        <w:t>, ARIMA (1, 2, 1) modellel</w:t>
      </w:r>
      <w:r w:rsidR="009E43DD" w:rsidRPr="000645B2">
        <w:t xml:space="preserve">, 1968 és </w:t>
      </w:r>
      <w:r w:rsidR="00496612" w:rsidRPr="000645B2">
        <w:t>2018 közötti idősor felhasználásával.</w:t>
      </w:r>
    </w:p>
    <w:p w14:paraId="1E8ED6F7" w14:textId="25E7FEAA" w:rsidR="00665686" w:rsidRPr="000645B2" w:rsidRDefault="0056161E" w:rsidP="0024688D">
      <w:pPr>
        <w:jc w:val="both"/>
      </w:pPr>
      <w:r w:rsidRPr="000645B2">
        <w:t>A</w:t>
      </w:r>
      <w:r w:rsidR="00AD5632" w:rsidRPr="000645B2">
        <w:t xml:space="preserve"> Box-Jenkins eljárás</w:t>
      </w:r>
      <w:r w:rsidR="00F64944" w:rsidRPr="000645B2">
        <w:t>sal való előrejelzésre</w:t>
      </w:r>
      <w:r w:rsidRPr="000645B2">
        <w:t xml:space="preserve"> a</w:t>
      </w:r>
      <w:r w:rsidR="00AD5632" w:rsidRPr="000645B2">
        <w:t xml:space="preserve"> különböző mesterséges neuronháló</w:t>
      </w:r>
      <w:r w:rsidR="00845635" w:rsidRPr="000645B2">
        <w:t xml:space="preserve"> (ANN)</w:t>
      </w:r>
      <w:r w:rsidR="00AD5632" w:rsidRPr="000645B2">
        <w:t xml:space="preserve"> modellek</w:t>
      </w:r>
      <w:r w:rsidR="004E08FF" w:rsidRPr="000645B2">
        <w:t xml:space="preserve"> reális alternatívát jelentenek</w:t>
      </w:r>
      <w:r w:rsidR="001A28ED" w:rsidRPr="000645B2">
        <w:t>,</w:t>
      </w:r>
      <w:r w:rsidR="0081113E" w:rsidRPr="000645B2">
        <w:t xml:space="preserve"> </w:t>
      </w:r>
      <w:r w:rsidR="001A28ED" w:rsidRPr="000645B2">
        <w:t>számos kutatás foglalkozott már azzal, hogy a két megközelítés</w:t>
      </w:r>
      <w:r w:rsidR="006C75AE" w:rsidRPr="000645B2">
        <w:t xml:space="preserve">t </w:t>
      </w:r>
      <w:r w:rsidR="001A28ED" w:rsidRPr="000645B2">
        <w:t>összehasonlítsák különböző idősorok esetében</w:t>
      </w:r>
      <w:r w:rsidR="009540C7" w:rsidRPr="000645B2">
        <w:t>.</w:t>
      </w:r>
    </w:p>
    <w:p w14:paraId="1655EEB3" w14:textId="60BF1B80" w:rsidR="00626C22" w:rsidRPr="000645B2" w:rsidRDefault="00AD5632" w:rsidP="0024688D">
      <w:pPr>
        <w:jc w:val="both"/>
        <w:rPr>
          <w:highlight w:val="yellow"/>
        </w:rPr>
      </w:pPr>
      <w:r w:rsidRPr="000645B2">
        <w:rPr>
          <w:highlight w:val="yellow"/>
        </w:rPr>
        <w:t>[5 cikket legalább</w:t>
      </w:r>
      <w:r w:rsidR="001E2AF7" w:rsidRPr="000645B2">
        <w:rPr>
          <w:highlight w:val="yellow"/>
        </w:rPr>
        <w:t>, ahol ARIMA + ANN</w:t>
      </w:r>
      <w:r w:rsidRPr="000645B2">
        <w:rPr>
          <w:highlight w:val="yellow"/>
        </w:rPr>
        <w:t>]</w:t>
      </w:r>
      <w:r w:rsidR="00626C22" w:rsidRPr="000645B2">
        <w:rPr>
          <w:highlight w:val="yellow"/>
        </w:rPr>
        <w:t>.  Munkanélküliségi rátákra [</w:t>
      </w:r>
      <w:r w:rsidR="00692864" w:rsidRPr="000645B2">
        <w:rPr>
          <w:highlight w:val="yellow"/>
        </w:rPr>
        <w:t xml:space="preserve">milyen </w:t>
      </w:r>
      <w:proofErr w:type="spellStart"/>
      <w:r w:rsidR="00692864" w:rsidRPr="000645B2">
        <w:rPr>
          <w:highlight w:val="yellow"/>
        </w:rPr>
        <w:t>deep</w:t>
      </w:r>
      <w:proofErr w:type="spellEnd"/>
      <w:r w:rsidR="00692864" w:rsidRPr="000645B2">
        <w:rPr>
          <w:highlight w:val="yellow"/>
        </w:rPr>
        <w:t xml:space="preserve"> </w:t>
      </w:r>
      <w:proofErr w:type="spellStart"/>
      <w:r w:rsidR="00692864" w:rsidRPr="000645B2">
        <w:rPr>
          <w:highlight w:val="yellow"/>
        </w:rPr>
        <w:t>learningeket</w:t>
      </w:r>
      <w:proofErr w:type="spellEnd"/>
      <w:r w:rsidR="00626C22" w:rsidRPr="000645B2">
        <w:rPr>
          <w:highlight w:val="yellow"/>
        </w:rPr>
        <w:t xml:space="preserve"> használtak]</w:t>
      </w:r>
    </w:p>
    <w:p w14:paraId="6BC12CBD" w14:textId="6C223A19" w:rsidR="0051186E" w:rsidRPr="000645B2" w:rsidRDefault="00000000" w:rsidP="0024688D">
      <w:pPr>
        <w:jc w:val="both"/>
      </w:pPr>
      <w:sdt>
        <w:sdtPr>
          <w:id w:val="201525351"/>
          <w:citation/>
        </w:sdtPr>
        <w:sdtContent>
          <w:r w:rsidR="0051186E" w:rsidRPr="000645B2">
            <w:fldChar w:fldCharType="begin"/>
          </w:r>
          <w:r w:rsidR="0051186E" w:rsidRPr="000645B2">
            <w:instrText xml:space="preserve"> CITATION Ajo20 \l 2057 </w:instrText>
          </w:r>
          <w:r w:rsidR="0051186E" w:rsidRPr="000645B2">
            <w:fldChar w:fldCharType="separate"/>
          </w:r>
          <w:r w:rsidR="0051186E" w:rsidRPr="000645B2">
            <w:rPr>
              <w:noProof/>
            </w:rPr>
            <w:t>(Ajoodha &amp; Mulaudzi, 2020)</w:t>
          </w:r>
          <w:r w:rsidR="0051186E" w:rsidRPr="000645B2">
            <w:fldChar w:fldCharType="end"/>
          </w:r>
        </w:sdtContent>
      </w:sdt>
      <w:r w:rsidR="0051186E" w:rsidRPr="000645B2">
        <w:t xml:space="preserve"> </w:t>
      </w:r>
      <w:r w:rsidR="00CB2762" w:rsidRPr="000645B2">
        <w:t>Dél-Afrika éves munkanélküliségi rátái</w:t>
      </w:r>
      <w:r w:rsidR="0066250D" w:rsidRPr="000645B2">
        <w:t>nak előrejelzésére</w:t>
      </w:r>
      <w:r w:rsidR="00CB2762" w:rsidRPr="000645B2">
        <w:t xml:space="preserve"> készítettek összehasonlító elemzést</w:t>
      </w:r>
      <w:r w:rsidR="008D262B" w:rsidRPr="000645B2">
        <w:t xml:space="preserve">, ahol háromféle hagyományos – köztük az ARIMA </w:t>
      </w:r>
      <w:r w:rsidR="00C56D74" w:rsidRPr="000645B2">
        <w:t>– és hétféle gépi tanulást használó modell – köztük az MLP és LSTM – általánosító képességét vizsgálták</w:t>
      </w:r>
      <w:r w:rsidR="000B7CD6" w:rsidRPr="000645B2">
        <w:t>, a MAPE (átlagos abszolút százalékos hiba)</w:t>
      </w:r>
      <w:r w:rsidR="00F116CF" w:rsidRPr="000645B2">
        <w:t xml:space="preserve"> mutató</w:t>
      </w:r>
      <w:r w:rsidR="00356432" w:rsidRPr="000645B2">
        <w:t xml:space="preserve"> és R</w:t>
      </w:r>
      <w:r w:rsidR="00356432" w:rsidRPr="000645B2">
        <w:rPr>
          <w:vertAlign w:val="superscript"/>
        </w:rPr>
        <w:t>2</w:t>
      </w:r>
      <w:r w:rsidR="00F5035A" w:rsidRPr="000645B2">
        <w:rPr>
          <w:vertAlign w:val="superscript"/>
        </w:rPr>
        <w:t xml:space="preserve"> </w:t>
      </w:r>
      <w:r w:rsidR="00F5035A" w:rsidRPr="000645B2">
        <w:t>alapján</w:t>
      </w:r>
      <w:r w:rsidR="00C56D74" w:rsidRPr="000645B2">
        <w:t>. A legjobbnak az MLP, majd az ARIMA</w:t>
      </w:r>
      <w:r w:rsidR="00D259DA" w:rsidRPr="000645B2">
        <w:t>, végül</w:t>
      </w:r>
      <w:r w:rsidR="002E67F4" w:rsidRPr="000645B2">
        <w:t xml:space="preserve"> az LSTM mutatkozott a legjobbnak.</w:t>
      </w:r>
    </w:p>
    <w:p w14:paraId="2A50949E" w14:textId="1832E3B1" w:rsidR="001E46D8" w:rsidRPr="000645B2" w:rsidRDefault="006F1D81" w:rsidP="0024688D">
      <w:pPr>
        <w:jc w:val="both"/>
      </w:pPr>
      <w:r w:rsidRPr="000645B2">
        <w:rPr>
          <w:highlight w:val="yellow"/>
        </w:rPr>
        <w:lastRenderedPageBreak/>
        <w:t>Az MLP (</w:t>
      </w:r>
      <w:proofErr w:type="spellStart"/>
      <w:r w:rsidRPr="000645B2">
        <w:rPr>
          <w:highlight w:val="yellow"/>
        </w:rPr>
        <w:t>multilayer</w:t>
      </w:r>
      <w:proofErr w:type="spellEnd"/>
      <w:r w:rsidRPr="000645B2">
        <w:rPr>
          <w:highlight w:val="yellow"/>
        </w:rPr>
        <w:t xml:space="preserve"> perceptron) [mit jelent]</w:t>
      </w:r>
      <w:r w:rsidR="00647B9C" w:rsidRPr="000645B2">
        <w:rPr>
          <w:highlight w:val="yellow"/>
        </w:rPr>
        <w:t>. [milyen gazdasági idősorok előrejelzésére használták]</w:t>
      </w:r>
      <w:r w:rsidR="00BD321B" w:rsidRPr="000645B2">
        <w:rPr>
          <w:highlight w:val="yellow"/>
        </w:rPr>
        <w:t xml:space="preserve">. </w:t>
      </w:r>
      <w:r w:rsidR="00BD321B" w:rsidRPr="000645B2">
        <w:rPr>
          <w:highlight w:val="yellow"/>
        </w:rPr>
        <w:br/>
        <w:t>Az LSTM (Long short-term memory)</w:t>
      </w:r>
      <w:r w:rsidR="00402271" w:rsidRPr="000645B2">
        <w:rPr>
          <w:highlight w:val="yellow"/>
        </w:rPr>
        <w:t>…</w:t>
      </w:r>
      <w:r w:rsidR="006E1B7A" w:rsidRPr="000645B2">
        <w:rPr>
          <w:highlight w:val="yellow"/>
        </w:rPr>
        <w:br/>
      </w:r>
      <w:r w:rsidR="003325C2" w:rsidRPr="000645B2">
        <w:t>Különböző szerzők vizsgálták az előrejelző modellek teljesítményét</w:t>
      </w:r>
      <w:r w:rsidR="00561928" w:rsidRPr="000645B2">
        <w:t>.</w:t>
      </w:r>
      <w:r w:rsidR="00CA0E48" w:rsidRPr="000645B2">
        <w:t xml:space="preserve"> [A hibaváltozók tesztelésére </w:t>
      </w:r>
      <w:r w:rsidR="00FA103C" w:rsidRPr="000645B2">
        <w:t xml:space="preserve">leggyakrabban </w:t>
      </w:r>
      <w:r w:rsidR="00CA0E48" w:rsidRPr="000645B2">
        <w:t xml:space="preserve">használt </w:t>
      </w:r>
      <w:r w:rsidR="00C90A00" w:rsidRPr="000645B2">
        <w:t>statisztikai mutatók</w:t>
      </w:r>
      <w:r w:rsidR="005A66B2" w:rsidRPr="000645B2">
        <w:t xml:space="preserve">: </w:t>
      </w:r>
      <w:r w:rsidR="00C33F55" w:rsidRPr="000645B2">
        <w:t>MAPE (mi az)</w:t>
      </w:r>
      <w:r w:rsidR="00FA103C" w:rsidRPr="000645B2">
        <w:t xml:space="preserve">, </w:t>
      </w:r>
      <w:r w:rsidR="000E6DFB" w:rsidRPr="000645B2">
        <w:t xml:space="preserve"> ki használta melyik cikkben</w:t>
      </w:r>
      <w:r w:rsidR="00CA0E48" w:rsidRPr="000645B2">
        <w:t>]</w:t>
      </w:r>
      <w:r w:rsidR="003C7748" w:rsidRPr="000645B2">
        <w:br/>
      </w:r>
      <w:r w:rsidR="00160CA8" w:rsidRPr="000645B2">
        <w:t xml:space="preserve">[XY </w:t>
      </w:r>
      <w:proofErr w:type="spellStart"/>
      <w:r w:rsidR="00160CA8" w:rsidRPr="000645B2">
        <w:t>evszam</w:t>
      </w:r>
      <w:proofErr w:type="spellEnd"/>
      <w:r w:rsidR="00160CA8" w:rsidRPr="000645B2">
        <w:t xml:space="preserve"> arra a következtetésre jutott, hogy az MLP sokkal jobban teljesít a</w:t>
      </w:r>
      <w:r w:rsidR="008A676D" w:rsidRPr="000645B2">
        <w:t>z LSTM-</w:t>
      </w:r>
      <w:proofErr w:type="spellStart"/>
      <w:r w:rsidR="008A676D" w:rsidRPr="000645B2">
        <w:t>hez</w:t>
      </w:r>
      <w:proofErr w:type="spellEnd"/>
      <w:r w:rsidR="008A676D" w:rsidRPr="000645B2">
        <w:t xml:space="preserve"> képest </w:t>
      </w:r>
      <w:r w:rsidR="00972E62" w:rsidRPr="000645B2">
        <w:t>a tőzsde index előrejelzés területén. 3-4 cikk</w:t>
      </w:r>
      <w:r w:rsidR="00160CA8" w:rsidRPr="000645B2">
        <w:t>]</w:t>
      </w:r>
      <w:r w:rsidR="00CA0E48" w:rsidRPr="000645B2">
        <w:t xml:space="preserve"> </w:t>
      </w:r>
    </w:p>
    <w:p w14:paraId="4FA4E147" w14:textId="33F983E3" w:rsidR="00C831AD" w:rsidRPr="000645B2" w:rsidRDefault="00C831AD" w:rsidP="00486C2A">
      <w:pPr>
        <w:jc w:val="both"/>
        <w:rPr>
          <w:highlight w:val="red"/>
        </w:rPr>
      </w:pPr>
      <w:r w:rsidRPr="000645B2">
        <w:br w:type="page"/>
      </w:r>
    </w:p>
    <w:p w14:paraId="45CBF723" w14:textId="57EE582A" w:rsidR="006A5EB3" w:rsidRPr="000645B2" w:rsidRDefault="00000000">
      <w:pPr>
        <w:pStyle w:val="Heading2"/>
        <w:numPr>
          <w:ilvl w:val="1"/>
          <w:numId w:val="3"/>
        </w:numPr>
        <w:ind w:left="0" w:firstLine="0"/>
        <w:rPr>
          <w:rFonts w:cs="Times New Roman"/>
        </w:rPr>
      </w:pPr>
      <w:bookmarkStart w:id="4" w:name="_Toc159784267"/>
      <w:bookmarkStart w:id="5" w:name="_Toc162087736"/>
      <w:r w:rsidRPr="000645B2">
        <w:rPr>
          <w:rFonts w:cs="Times New Roman"/>
        </w:rPr>
        <w:lastRenderedPageBreak/>
        <w:t xml:space="preserve">A munkanélküliségi ráta </w:t>
      </w:r>
      <w:r w:rsidR="00B84C0F" w:rsidRPr="000645B2">
        <w:rPr>
          <w:rFonts w:cs="Times New Roman"/>
        </w:rPr>
        <w:t xml:space="preserve">fogalmának </w:t>
      </w:r>
      <w:r w:rsidRPr="000645B2">
        <w:rPr>
          <w:rFonts w:cs="Times New Roman"/>
        </w:rPr>
        <w:t>meghatározása</w:t>
      </w:r>
      <w:bookmarkEnd w:id="4"/>
      <w:bookmarkEnd w:id="5"/>
    </w:p>
    <w:p w14:paraId="3CD4C744" w14:textId="77777777" w:rsidR="006A5EB3" w:rsidRPr="000645B2" w:rsidRDefault="00000000">
      <w:pPr>
        <w:pBdr>
          <w:top w:val="nil"/>
          <w:left w:val="nil"/>
          <w:bottom w:val="nil"/>
          <w:right w:val="nil"/>
          <w:between w:val="nil"/>
        </w:pBdr>
        <w:jc w:val="both"/>
        <w:rPr>
          <w:color w:val="000000"/>
        </w:rPr>
      </w:pPr>
      <w:r w:rsidRPr="000645B2">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0645B2" w:rsidRDefault="00000000">
      <w:pPr>
        <w:jc w:val="both"/>
      </w:pPr>
      <w:r w:rsidRPr="000645B2">
        <w:t xml:space="preserve">A </w:t>
      </w:r>
      <w:r w:rsidRPr="000645B2">
        <w:rPr>
          <w:b/>
        </w:rPr>
        <w:t>munkanélküliek</w:t>
      </w:r>
      <w:r w:rsidRPr="000645B2">
        <w:t xml:space="preserve"> a BIM</w:t>
      </w:r>
      <w:r w:rsidR="00AB7224" w:rsidRPr="000645B2">
        <w:t xml:space="preserve"> (</w:t>
      </w:r>
      <w:proofErr w:type="spellStart"/>
      <w:r w:rsidR="00AB7224" w:rsidRPr="000645B2">
        <w:t>Biroul</w:t>
      </w:r>
      <w:proofErr w:type="spellEnd"/>
      <w:r w:rsidR="00AB7224" w:rsidRPr="000645B2">
        <w:t xml:space="preserve"> </w:t>
      </w:r>
      <w:proofErr w:type="spellStart"/>
      <w:r w:rsidR="00AB7224" w:rsidRPr="000645B2">
        <w:t>Internaţional</w:t>
      </w:r>
      <w:proofErr w:type="spellEnd"/>
      <w:r w:rsidR="00AB7224" w:rsidRPr="000645B2">
        <w:t xml:space="preserve"> </w:t>
      </w:r>
      <w:proofErr w:type="spellStart"/>
      <w:r w:rsidR="00AB7224" w:rsidRPr="000645B2">
        <w:t>al</w:t>
      </w:r>
      <w:proofErr w:type="spellEnd"/>
      <w:r w:rsidR="00AB7224" w:rsidRPr="000645B2">
        <w:t xml:space="preserve"> </w:t>
      </w:r>
      <w:proofErr w:type="spellStart"/>
      <w:r w:rsidR="00AB7224" w:rsidRPr="000645B2">
        <w:t>Muncii</w:t>
      </w:r>
      <w:proofErr w:type="spellEnd"/>
      <w:r w:rsidR="00AB7224" w:rsidRPr="000645B2">
        <w:t>)</w:t>
      </w:r>
      <w:r w:rsidRPr="000645B2">
        <w:t xml:space="preserve"> szerint azok a 15-74 év közötti személyek, akik egyidejűleg teljesítik a következő három feltételt:</w:t>
      </w:r>
    </w:p>
    <w:p w14:paraId="30F4A74C" w14:textId="265DD669" w:rsidR="006A5EB3" w:rsidRPr="000645B2" w:rsidRDefault="00000000">
      <w:pPr>
        <w:numPr>
          <w:ilvl w:val="0"/>
          <w:numId w:val="1"/>
        </w:numPr>
        <w:pBdr>
          <w:top w:val="nil"/>
          <w:left w:val="nil"/>
          <w:bottom w:val="nil"/>
          <w:right w:val="nil"/>
          <w:between w:val="nil"/>
        </w:pBdr>
        <w:spacing w:after="0"/>
        <w:jc w:val="both"/>
      </w:pPr>
      <w:r w:rsidRPr="000645B2">
        <w:rPr>
          <w:color w:val="000000"/>
        </w:rPr>
        <w:t>a mérés pillanatában nincs bejelentett munkahelyük</w:t>
      </w:r>
    </w:p>
    <w:p w14:paraId="34C2EC1F" w14:textId="77777777" w:rsidR="006A5EB3" w:rsidRPr="000645B2" w:rsidRDefault="00000000">
      <w:pPr>
        <w:numPr>
          <w:ilvl w:val="0"/>
          <w:numId w:val="1"/>
        </w:numPr>
        <w:pBdr>
          <w:top w:val="nil"/>
          <w:left w:val="nil"/>
          <w:bottom w:val="nil"/>
          <w:right w:val="nil"/>
          <w:between w:val="nil"/>
        </w:pBdr>
        <w:spacing w:after="0"/>
        <w:jc w:val="both"/>
      </w:pPr>
      <w:r w:rsidRPr="000645B2">
        <w:rPr>
          <w:color w:val="000000"/>
        </w:rPr>
        <w:t>a következő két héten belül munkába tudnának állni</w:t>
      </w:r>
    </w:p>
    <w:p w14:paraId="34E92F1D" w14:textId="77777777" w:rsidR="006A5EB3" w:rsidRPr="000645B2" w:rsidRDefault="00000000">
      <w:pPr>
        <w:numPr>
          <w:ilvl w:val="0"/>
          <w:numId w:val="1"/>
        </w:numPr>
        <w:pBdr>
          <w:top w:val="nil"/>
          <w:left w:val="nil"/>
          <w:bottom w:val="nil"/>
          <w:right w:val="nil"/>
          <w:between w:val="nil"/>
        </w:pBdr>
        <w:jc w:val="both"/>
      </w:pPr>
      <w:r w:rsidRPr="000645B2">
        <w:rPr>
          <w:color w:val="000000"/>
        </w:rPr>
        <w:t>az elmúlt négy hétben aktívan munkát kerestek.</w:t>
      </w:r>
    </w:p>
    <w:p w14:paraId="70C13ACE" w14:textId="133C14F6" w:rsidR="006A5EB3" w:rsidRPr="000645B2" w:rsidRDefault="00000000">
      <w:pPr>
        <w:jc w:val="both"/>
      </w:pPr>
      <w:r w:rsidRPr="000645B2">
        <w:t xml:space="preserve">A </w:t>
      </w:r>
      <w:r w:rsidRPr="000645B2">
        <w:rPr>
          <w:b/>
        </w:rPr>
        <w:t>munkanélküliségi ráta</w:t>
      </w:r>
      <w:r w:rsidRPr="000645B2">
        <w:t xml:space="preserve"> egy százalékos arányszám: a munkanélküliek arányát </w:t>
      </w:r>
      <w:r w:rsidR="00D76286" w:rsidRPr="000645B2">
        <w:t>mutatja</w:t>
      </w:r>
      <w:r w:rsidRPr="000645B2">
        <w:t xml:space="preserve"> a munkaerőhöz viszonyítva egy adott térségre. Tehát beszélhetünk országos, regionális vagy megyei munkanélküliségi rátáról. </w:t>
      </w:r>
    </w:p>
    <w:p w14:paraId="3FF9F7C8" w14:textId="77777777" w:rsidR="006A5EB3" w:rsidRPr="000645B2" w:rsidRDefault="00000000">
      <w:pPr>
        <w:pBdr>
          <w:top w:val="nil"/>
          <w:left w:val="nil"/>
          <w:bottom w:val="nil"/>
          <w:right w:val="nil"/>
          <w:between w:val="nil"/>
        </w:pBdr>
        <w:spacing w:after="0"/>
        <w:jc w:val="both"/>
        <w:rPr>
          <w:color w:val="000000"/>
        </w:rPr>
      </w:pPr>
      <w:r w:rsidRPr="000645B2">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645B2">
        <w:rPr>
          <w:color w:val="000000"/>
        </w:rPr>
        <w:tab/>
      </w:r>
      <w:r w:rsidRPr="000645B2">
        <w:rPr>
          <w:color w:val="000000"/>
        </w:rPr>
        <w:tab/>
      </w:r>
      <w:r w:rsidRPr="000645B2">
        <w:rPr>
          <w:color w:val="000000"/>
        </w:rPr>
        <w:tab/>
      </w:r>
      <w:r w:rsidRPr="000645B2">
        <w:rPr>
          <w:color w:val="000000"/>
        </w:rPr>
        <w:tab/>
        <w:t xml:space="preserve">       </w:t>
      </w:r>
      <w:r w:rsidRPr="000645B2">
        <w:rPr>
          <w:color w:val="000000"/>
          <w:highlight w:val="red"/>
        </w:rPr>
        <w:t>(INSSE, 2016)</w:t>
      </w:r>
      <w:r w:rsidRPr="000645B2">
        <w:rPr>
          <w:color w:val="000000"/>
        </w:rPr>
        <w:t xml:space="preserve"> </w:t>
      </w:r>
    </w:p>
    <w:p w14:paraId="73A392BD" w14:textId="04E3F20D" w:rsidR="006A5EB3" w:rsidRPr="000645B2" w:rsidRDefault="00000000">
      <w:pPr>
        <w:pBdr>
          <w:top w:val="nil"/>
          <w:left w:val="nil"/>
          <w:bottom w:val="nil"/>
          <w:right w:val="nil"/>
          <w:between w:val="nil"/>
        </w:pBdr>
        <w:jc w:val="both"/>
        <w:rPr>
          <w:color w:val="000000"/>
        </w:rPr>
      </w:pPr>
      <w:r w:rsidRPr="000645B2">
        <w:rPr>
          <w:color w:val="000000"/>
        </w:rPr>
        <w:t xml:space="preserve">Tehát a munkanélküliségi ráta megmutatja, hogy a munkaképes lakosság hány százaléka nem rendelkezik a mérés pillanatában munkahellyel, </w:t>
      </w:r>
      <w:r w:rsidR="00B25629" w:rsidRPr="000645B2">
        <w:rPr>
          <w:color w:val="000000"/>
        </w:rPr>
        <w:t>azonban</w:t>
      </w:r>
      <w:r w:rsidRPr="000645B2">
        <w:rPr>
          <w:color w:val="000000"/>
        </w:rPr>
        <w:t xml:space="preserve"> </w:t>
      </w:r>
      <w:r w:rsidR="00B25629" w:rsidRPr="000645B2">
        <w:rPr>
          <w:color w:val="000000"/>
        </w:rPr>
        <w:t>képes lenne</w:t>
      </w:r>
      <w:r w:rsidRPr="000645B2">
        <w:rPr>
          <w:color w:val="000000"/>
        </w:rPr>
        <w:t xml:space="preserve"> és </w:t>
      </w:r>
      <w:r w:rsidR="00B25629" w:rsidRPr="000645B2">
        <w:rPr>
          <w:color w:val="000000"/>
        </w:rPr>
        <w:t>szeretne</w:t>
      </w:r>
      <w:r w:rsidRPr="000645B2">
        <w:rPr>
          <w:color w:val="000000"/>
        </w:rPr>
        <w:t xml:space="preserve"> dolgozni. </w:t>
      </w:r>
    </w:p>
    <w:p w14:paraId="5E758B36" w14:textId="687C7AED" w:rsidR="00424772" w:rsidRPr="000645B2" w:rsidRDefault="00000000" w:rsidP="00AB7224">
      <w:pPr>
        <w:pBdr>
          <w:top w:val="nil"/>
          <w:left w:val="nil"/>
          <w:bottom w:val="nil"/>
          <w:right w:val="nil"/>
          <w:between w:val="nil"/>
        </w:pBdr>
        <w:jc w:val="both"/>
        <w:rPr>
          <w:color w:val="000000"/>
        </w:rPr>
      </w:pPr>
      <w:r w:rsidRPr="000645B2">
        <w:rPr>
          <w:color w:val="000000"/>
        </w:rPr>
        <w:t>A következő fejezetekben ismertetem a statisztikai mutatókat, modelleket, amelyeket felhasználtam a dolgozat során.</w:t>
      </w:r>
      <w:r w:rsidR="00424772" w:rsidRPr="000645B2">
        <w:rPr>
          <w:color w:val="000000"/>
        </w:rPr>
        <w:br w:type="page"/>
      </w:r>
    </w:p>
    <w:p w14:paraId="14B75CF0" w14:textId="77777777" w:rsidR="006A5EB3" w:rsidRPr="000645B2" w:rsidRDefault="00000000" w:rsidP="00B55CC2">
      <w:pPr>
        <w:pStyle w:val="Heading2"/>
        <w:numPr>
          <w:ilvl w:val="1"/>
          <w:numId w:val="3"/>
        </w:numPr>
        <w:ind w:left="426"/>
        <w:rPr>
          <w:rFonts w:cs="Times New Roman"/>
        </w:rPr>
      </w:pPr>
      <w:bookmarkStart w:id="6" w:name="_Toc159784268"/>
      <w:bookmarkStart w:id="7" w:name="_Toc162087737"/>
      <w:r w:rsidRPr="000645B2">
        <w:rPr>
          <w:rFonts w:cs="Times New Roman"/>
        </w:rPr>
        <w:lastRenderedPageBreak/>
        <w:t>Felhasznált statisztikai mutatók és fogalmak</w:t>
      </w:r>
      <w:bookmarkEnd w:id="6"/>
      <w:bookmarkEnd w:id="7"/>
    </w:p>
    <w:p w14:paraId="59752546" w14:textId="0BAFEB06" w:rsidR="006A5EB3" w:rsidRPr="000645B2" w:rsidRDefault="00000000" w:rsidP="00B55CC2">
      <w:pPr>
        <w:tabs>
          <w:tab w:val="left" w:pos="1494"/>
        </w:tabs>
        <w:spacing w:after="0"/>
        <w:jc w:val="both"/>
      </w:pPr>
      <w:r w:rsidRPr="000645B2">
        <w:rPr>
          <w:b/>
        </w:rPr>
        <w:t>Átlag</w:t>
      </w:r>
      <w:r w:rsidRPr="000645B2">
        <w:t xml:space="preserve">: </w:t>
      </w:r>
      <w:r w:rsidR="00610870" w:rsidRPr="000645B2">
        <w:t xml:space="preserve">A megfigyelések összegét </w:t>
      </w:r>
      <w:r w:rsidR="004A0155" w:rsidRPr="000645B2">
        <w:t>el</w:t>
      </w:r>
      <w:r w:rsidR="00610870" w:rsidRPr="000645B2">
        <w:t xml:space="preserve">osztjuk a </w:t>
      </w:r>
      <w:r w:rsidR="004A0155" w:rsidRPr="000645B2">
        <w:t>megfigyelések számával.</w:t>
      </w:r>
    </w:p>
    <w:p w14:paraId="7E23D035" w14:textId="6379C6BD" w:rsidR="006A5EB3" w:rsidRPr="000645B2"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0645B2" w:rsidRDefault="00000000" w:rsidP="00B55CC2">
      <w:pPr>
        <w:tabs>
          <w:tab w:val="left" w:pos="1494"/>
        </w:tabs>
        <w:jc w:val="both"/>
      </w:pPr>
      <w:r w:rsidRPr="000645B2">
        <w:rPr>
          <w:b/>
        </w:rPr>
        <w:t>Szórás</w:t>
      </w:r>
      <w:r w:rsidRPr="000645B2">
        <w:t xml:space="preserve">: A szórás </w:t>
      </w:r>
      <w:r w:rsidR="00E37381" w:rsidRPr="000645B2">
        <w:t xml:space="preserve">azt </w:t>
      </w:r>
      <w:r w:rsidR="00815BA8" w:rsidRPr="000645B2">
        <w:t>jelzi</w:t>
      </w:r>
      <w:r w:rsidR="00E37381" w:rsidRPr="000645B2">
        <w:t>, hogy a megfigyelések mennyire térnek el az átlagtól.</w:t>
      </w:r>
      <w:r w:rsidR="00365EC4" w:rsidRPr="000645B2">
        <w:t xml:space="preserve"> </w:t>
      </w:r>
    </w:p>
    <w:p w14:paraId="386A9476" w14:textId="39F959E1" w:rsidR="006A5EB3" w:rsidRPr="000645B2"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0645B2" w:rsidRDefault="00000000" w:rsidP="00B55CC2">
      <w:pPr>
        <w:tabs>
          <w:tab w:val="left" w:pos="1494"/>
        </w:tabs>
        <w:spacing w:after="0"/>
        <w:jc w:val="both"/>
        <w:rPr>
          <w:b/>
        </w:rPr>
      </w:pPr>
      <w:r w:rsidRPr="000645B2">
        <w:rPr>
          <w:b/>
        </w:rPr>
        <w:t>A variancia</w:t>
      </w:r>
      <w:r w:rsidR="009B2039" w:rsidRPr="000645B2">
        <w:rPr>
          <w:b/>
        </w:rPr>
        <w:t xml:space="preserve">: </w:t>
      </w:r>
      <w:r w:rsidR="00491525" w:rsidRPr="000645B2">
        <w:rPr>
          <w:bCs/>
        </w:rPr>
        <w:t>Aszórás négyzete, vagyis az átlagtól való eltérések négyzeteinek az átlaga.</w:t>
      </w:r>
    </w:p>
    <w:p w14:paraId="09CCBD0B" w14:textId="7274CCDB" w:rsidR="006A5EB3" w:rsidRPr="000645B2"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0645B2" w:rsidRDefault="00000000" w:rsidP="00B55CC2">
      <w:pPr>
        <w:tabs>
          <w:tab w:val="left" w:pos="1494"/>
        </w:tabs>
        <w:jc w:val="both"/>
        <w:rPr>
          <w:vertAlign w:val="subscript"/>
        </w:rPr>
      </w:pPr>
      <w:bookmarkStart w:id="8" w:name="_heading=h.gjdgxs" w:colFirst="0" w:colLast="0"/>
      <w:bookmarkEnd w:id="8"/>
      <w:r w:rsidRPr="000645B2">
        <w:rPr>
          <w:b/>
        </w:rPr>
        <w:t>Medián:</w:t>
      </w:r>
      <w:r w:rsidR="009B2039" w:rsidRPr="000645B2">
        <w:rPr>
          <w:vertAlign w:val="subscript"/>
        </w:rPr>
        <w:t xml:space="preserve"> </w:t>
      </w:r>
      <w:r w:rsidRPr="000645B2">
        <w:t>A</w:t>
      </w:r>
      <w:r w:rsidR="009B2039" w:rsidRPr="000645B2">
        <w:t xml:space="preserve"> s</w:t>
      </w:r>
      <w:r w:rsidRPr="000645B2">
        <w:t>orrendbe állított x</w:t>
      </w:r>
      <w:r w:rsidRPr="000645B2">
        <w:rPr>
          <w:vertAlign w:val="subscript"/>
        </w:rPr>
        <w:t>1</w:t>
      </w:r>
      <w:r w:rsidRPr="000645B2">
        <w:t>, x</w:t>
      </w:r>
      <w:r w:rsidRPr="000645B2">
        <w:rPr>
          <w:vertAlign w:val="subscript"/>
        </w:rPr>
        <w:t>2</w:t>
      </w:r>
      <w:r w:rsidRPr="000645B2">
        <w:t xml:space="preserve">, ..., </w:t>
      </w:r>
      <w:proofErr w:type="spellStart"/>
      <w:r w:rsidRPr="000645B2">
        <w:t>x</w:t>
      </w:r>
      <w:r w:rsidRPr="000645B2">
        <w:rPr>
          <w:vertAlign w:val="subscript"/>
        </w:rPr>
        <w:t>n</w:t>
      </w:r>
      <w:proofErr w:type="spellEnd"/>
      <w:r w:rsidRPr="000645B2">
        <w:t xml:space="preserve"> megfigyelések középső megfigyelése. Ha n páratlan, akkor egészen egyszerű; a medián a (n + 1) / 2 sorrendű megfigyelés.</w:t>
      </w:r>
    </w:p>
    <w:p w14:paraId="0FDA9848" w14:textId="27072973" w:rsidR="006A5EB3" w:rsidRPr="000645B2" w:rsidRDefault="00000000" w:rsidP="00B55CC2">
      <w:pPr>
        <w:jc w:val="both"/>
        <w:rPr>
          <w:rFonts w:eastAsia="Cambria Math"/>
        </w:rPr>
      </w:pPr>
      <w:r w:rsidRPr="000645B2">
        <w:t>Ha n páros, akkor 2 középső megfigyelés van,</w:t>
      </w:r>
      <w:r w:rsidR="00433F8B" w:rsidRPr="000645B2">
        <w:t xml:space="preserve"> ilyenkor a kettő</w:t>
      </w:r>
      <w:r w:rsidR="00D266EA" w:rsidRPr="000645B2">
        <w:t xml:space="preserve"> szám</w:t>
      </w:r>
      <w:r w:rsidR="00433F8B" w:rsidRPr="000645B2">
        <w:t xml:space="preserve"> átlaga adja a mediánt</w:t>
      </w:r>
      <w:r w:rsidRPr="000645B2">
        <w:t>:</w:t>
      </w:r>
      <w:r w:rsidRPr="000645B2">
        <w:rPr>
          <w:rFonts w:eastAsia="Cambria Math"/>
          <w:i/>
        </w:rPr>
        <w:br/>
      </w: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 xml:space="preserve">= </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76FB8A31" w14:textId="6D465518" w:rsidR="001A57CA" w:rsidRPr="000645B2" w:rsidRDefault="001A57CA" w:rsidP="001A57CA">
      <w:r w:rsidRPr="000645B2">
        <w:t xml:space="preserve">Az előrejelzések pontosságának megállapításához három mutatót használtam, amelyek minél alacsonyabbak, a modellnek annál pontosabbak az előrejelzései. </w:t>
      </w:r>
    </w:p>
    <w:p w14:paraId="2AF175F5" w14:textId="77777777" w:rsidR="001A57CA" w:rsidRPr="000645B2" w:rsidRDefault="001A57CA" w:rsidP="001A57CA">
      <w:pPr>
        <w:pBdr>
          <w:top w:val="nil"/>
          <w:left w:val="nil"/>
          <w:bottom w:val="nil"/>
          <w:right w:val="nil"/>
          <w:between w:val="nil"/>
        </w:pBdr>
        <w:spacing w:after="0"/>
        <w:jc w:val="both"/>
      </w:pPr>
      <w:r w:rsidRPr="000645B2">
        <w:rPr>
          <w:color w:val="000000"/>
        </w:rPr>
        <w:t xml:space="preserve">az </w:t>
      </w:r>
      <w:r w:rsidRPr="000645B2">
        <w:rPr>
          <w:b/>
          <w:color w:val="000000"/>
        </w:rPr>
        <w:t>átlagos négyzetes eltérést</w:t>
      </w:r>
      <w:r w:rsidRPr="000645B2">
        <w:rPr>
          <w:color w:val="000000"/>
        </w:rPr>
        <w:t xml:space="preserve"> (</w:t>
      </w:r>
      <w:proofErr w:type="spellStart"/>
      <w:r w:rsidRPr="000645B2">
        <w:rPr>
          <w:color w:val="000000"/>
        </w:rPr>
        <w:t>Mean</w:t>
      </w:r>
      <w:proofErr w:type="spellEnd"/>
      <w:r w:rsidRPr="000645B2">
        <w:rPr>
          <w:color w:val="000000"/>
        </w:rPr>
        <w:t xml:space="preserve"> </w:t>
      </w:r>
      <w:proofErr w:type="spellStart"/>
      <w:r w:rsidRPr="000645B2">
        <w:rPr>
          <w:color w:val="000000"/>
        </w:rPr>
        <w:t>Squared</w:t>
      </w:r>
      <w:proofErr w:type="spellEnd"/>
      <w:r w:rsidRPr="000645B2">
        <w:rPr>
          <w:color w:val="000000"/>
        </w:rPr>
        <w:t xml:space="preserve"> </w:t>
      </w:r>
      <w:proofErr w:type="spellStart"/>
      <w:r w:rsidRPr="000645B2">
        <w:rPr>
          <w:color w:val="000000"/>
        </w:rPr>
        <w:t>Error</w:t>
      </w:r>
      <w:proofErr w:type="spellEnd"/>
      <w:r w:rsidRPr="000645B2">
        <w:rPr>
          <w:color w:val="000000"/>
        </w:rPr>
        <w:t xml:space="preserve">, MSE), amely a tényleges és becsült adatok közötti különbségek négyzeteinek az átlaga: </w:t>
      </w:r>
    </w:p>
    <w:p w14:paraId="0C471119" w14:textId="77777777" w:rsidR="001A57CA" w:rsidRPr="000645B2" w:rsidRDefault="001A57CA" w:rsidP="001A57CA">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1D679E70" w14:textId="77777777" w:rsidR="001A57CA" w:rsidRPr="000645B2" w:rsidRDefault="001A57CA" w:rsidP="001A57CA">
      <w:pPr>
        <w:pBdr>
          <w:top w:val="nil"/>
          <w:left w:val="nil"/>
          <w:bottom w:val="nil"/>
          <w:right w:val="nil"/>
          <w:between w:val="nil"/>
        </w:pBdr>
        <w:spacing w:before="240" w:after="0"/>
        <w:jc w:val="both"/>
      </w:pPr>
      <w:r w:rsidRPr="000645B2">
        <w:rPr>
          <w:b/>
          <w:color w:val="000000"/>
        </w:rPr>
        <w:t>a relatív átlagos négyzetes</w:t>
      </w:r>
      <w:r w:rsidRPr="000645B2">
        <w:rPr>
          <w:color w:val="000000"/>
        </w:rPr>
        <w:t xml:space="preserve"> eltérések gyökét (</w:t>
      </w:r>
      <w:proofErr w:type="spellStart"/>
      <w:r w:rsidRPr="000645B2">
        <w:rPr>
          <w:color w:val="000000"/>
        </w:rPr>
        <w:t>Relative</w:t>
      </w:r>
      <w:proofErr w:type="spellEnd"/>
      <w:r w:rsidRPr="000645B2">
        <w:rPr>
          <w:color w:val="000000"/>
        </w:rPr>
        <w:t xml:space="preserve"> </w:t>
      </w:r>
      <w:proofErr w:type="spellStart"/>
      <w:r w:rsidRPr="000645B2">
        <w:rPr>
          <w:color w:val="000000"/>
        </w:rPr>
        <w:t>Root</w:t>
      </w:r>
      <w:proofErr w:type="spellEnd"/>
      <w:r w:rsidRPr="000645B2">
        <w:rPr>
          <w:color w:val="000000"/>
        </w:rPr>
        <w:t xml:space="preserve"> </w:t>
      </w:r>
      <w:proofErr w:type="spellStart"/>
      <w:r w:rsidRPr="000645B2">
        <w:rPr>
          <w:color w:val="000000"/>
        </w:rPr>
        <w:t>Mean</w:t>
      </w:r>
      <w:proofErr w:type="spellEnd"/>
      <w:r w:rsidRPr="000645B2">
        <w:rPr>
          <w:color w:val="000000"/>
        </w:rPr>
        <w:t xml:space="preserve"> </w:t>
      </w:r>
      <w:proofErr w:type="spellStart"/>
      <w:r w:rsidRPr="000645B2">
        <w:rPr>
          <w:color w:val="000000"/>
        </w:rPr>
        <w:t>Square</w:t>
      </w:r>
      <w:proofErr w:type="spellEnd"/>
      <w:r w:rsidRPr="000645B2">
        <w:rPr>
          <w:color w:val="000000"/>
        </w:rPr>
        <w:t xml:space="preserve"> </w:t>
      </w:r>
      <w:proofErr w:type="spellStart"/>
      <w:r w:rsidRPr="000645B2">
        <w:rPr>
          <w:color w:val="000000"/>
        </w:rPr>
        <w:t>Error</w:t>
      </w:r>
      <w:proofErr w:type="spellEnd"/>
      <w:r w:rsidRPr="000645B2">
        <w:rPr>
          <w:color w:val="000000"/>
        </w:rPr>
        <w:t>, RRMSE), amely relatívan, normalizálva adja meg a hibákat, százalékos értékben. Az RRMSE az MSE-t normalizálja az aktuális értékek átlagával, és azok szórásával.</w:t>
      </w:r>
    </w:p>
    <w:p w14:paraId="2B35E490" w14:textId="77777777" w:rsidR="001A57CA" w:rsidRPr="000645B2" w:rsidRDefault="001A57CA" w:rsidP="001A57CA">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den>
          </m:f>
        </m:oMath>
      </m:oMathPara>
    </w:p>
    <w:p w14:paraId="4D8E32CA" w14:textId="3E174755" w:rsidR="001A57CA" w:rsidRPr="000645B2" w:rsidRDefault="001A57CA" w:rsidP="001A57CA">
      <w:pPr>
        <w:jc w:val="both"/>
        <w:rPr>
          <w:rFonts w:eastAsia="Cambria Math"/>
          <w:color w:val="000000"/>
        </w:rPr>
      </w:pPr>
      <w:r w:rsidRPr="000645B2">
        <w:rPr>
          <w:rFonts w:eastAsia="Cambria Math"/>
          <w:color w:val="000000"/>
        </w:rPr>
        <w:t xml:space="preserve">Az </w:t>
      </w:r>
      <w:r w:rsidRPr="000645B2">
        <w:rPr>
          <w:rFonts w:eastAsia="Cambria Math"/>
          <w:b/>
          <w:bCs/>
        </w:rPr>
        <w:t>átlagos abszolút százalékos eltérés</w:t>
      </w:r>
      <w:r w:rsidRPr="000645B2">
        <w:rPr>
          <w:rFonts w:eastAsia="Cambria Math"/>
        </w:rPr>
        <w:t xml:space="preserve"> </w:t>
      </w:r>
      <w:r w:rsidRPr="000645B2">
        <w:rPr>
          <w:rFonts w:eastAsia="Cambria Math"/>
          <w:color w:val="000000"/>
        </w:rPr>
        <w:t>(MAPE) százalékban kifejezve mutatja meg, hogy mennyire nagy az átlagos eltérés</w:t>
      </w:r>
      <w:r w:rsidR="00434EC0" w:rsidRPr="000645B2">
        <w:rPr>
          <w:rFonts w:eastAsia="Cambria Math"/>
          <w:color w:val="000000"/>
        </w:rPr>
        <w:t xml:space="preserve"> a</w:t>
      </w:r>
      <w:r w:rsidRPr="000645B2">
        <w:rPr>
          <w:rFonts w:eastAsia="Cambria Math"/>
          <w:color w:val="000000"/>
        </w:rPr>
        <w:t xml:space="preserve"> tényleges és a becsült értékek között.</w:t>
      </w:r>
    </w:p>
    <w:p w14:paraId="3959406F" w14:textId="6CD4E1CB" w:rsidR="004B10AD" w:rsidRPr="000645B2" w:rsidRDefault="001A57CA" w:rsidP="00A93986">
      <w:pPr>
        <w:jc w:val="center"/>
        <w:rPr>
          <w:noProof/>
          <w:color w:val="000000"/>
        </w:rPr>
      </w:pPr>
      <w:r w:rsidRPr="000645B2">
        <w:rPr>
          <w:i/>
          <w:iCs/>
          <w:noProof/>
          <w:color w:val="000000"/>
        </w:rPr>
        <w:lastRenderedPageBreak/>
        <w:t>MAPE</w:t>
      </w:r>
      <w:r w:rsidRPr="000645B2">
        <w:rPr>
          <w:noProof/>
          <w:color w:val="000000"/>
        </w:rPr>
        <w:t xml:space="preserve"> = </w:t>
      </w:r>
      <m:oMath>
        <m:f>
          <m:fPr>
            <m:ctrlPr>
              <w:rPr>
                <w:rFonts w:ascii="Cambria Math" w:eastAsia="Cambria Math" w:hAnsi="Cambria Math"/>
                <w:i/>
                <w:color w:val="000000"/>
              </w:rPr>
            </m:ctrlPr>
          </m:fPr>
          <m:num>
            <m:r>
              <w:rPr>
                <w:rFonts w:ascii="Cambria Math" w:eastAsia="Cambria Math" w:hAnsi="Cambria Math"/>
                <w:color w:val="000000"/>
              </w:rPr>
              <m:t>1</m:t>
            </m:r>
          </m:num>
          <m:den>
            <m:r>
              <w:rPr>
                <w:rFonts w:ascii="Cambria Math" w:eastAsia="Cambria Math" w:hAnsi="Cambria Math"/>
                <w:color w:val="000000"/>
              </w:rPr>
              <m:t>n</m:t>
            </m:r>
          </m:den>
        </m:f>
        <m:nary>
          <m:naryPr>
            <m:chr m:val="∑"/>
            <m:limLoc m:val="undOvr"/>
            <m:grow m:val="1"/>
            <m:ctrlPr>
              <w:rPr>
                <w:rFonts w:ascii="Cambria Math" w:eastAsia="Cambria Math" w:hAnsi="Cambria Math"/>
                <w:i/>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d>
              <m:dPr>
                <m:begChr m:val="|"/>
                <m:endChr m:val="|"/>
                <m:ctrlPr>
                  <w:rPr>
                    <w:rFonts w:ascii="Cambria Math" w:eastAsia="Cambria Math" w:hAnsi="Cambria Math"/>
                    <w:i/>
                    <w:color w:val="000000"/>
                  </w:rPr>
                </m:ctrlPr>
              </m:dPr>
              <m:e>
                <m:f>
                  <m:fPr>
                    <m:ctrlPr>
                      <w:rPr>
                        <w:rFonts w:ascii="Cambria Math" w:eastAsia="Cambria Math" w:hAnsi="Cambria Math"/>
                        <w:i/>
                        <w:color w:val="000000"/>
                      </w:rPr>
                    </m:ctrlPr>
                  </m:fPr>
                  <m:num>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eastAsia="Cambria Math" w:hAnsi="Cambria Math"/>
                            <w:i/>
                            <w:color w:val="000000"/>
                          </w:rPr>
                        </m:ctrlPr>
                      </m:sSubPr>
                      <m:e>
                        <m:acc>
                          <m:accPr>
                            <m:ctrlPr>
                              <w:rPr>
                                <w:rFonts w:ascii="Cambria Math" w:eastAsia="Cambria Math" w:hAnsi="Cambria Math"/>
                                <w:i/>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num>
                  <m:den>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den>
                </m:f>
              </m:e>
            </m:d>
          </m:e>
        </m:nary>
      </m:oMath>
    </w:p>
    <w:p w14:paraId="2F5953E4" w14:textId="10826A8D" w:rsidR="006A5EB3" w:rsidRPr="000645B2" w:rsidRDefault="00247F22" w:rsidP="00F55968">
      <w:pPr>
        <w:pStyle w:val="Heading2"/>
      </w:pPr>
      <w:bookmarkStart w:id="9" w:name="_Toc159784270"/>
      <w:bookmarkStart w:id="10" w:name="_Toc162087738"/>
      <w:r w:rsidRPr="000645B2">
        <w:t>Adatbeolvasás</w:t>
      </w:r>
      <w:bookmarkEnd w:id="9"/>
      <w:bookmarkEnd w:id="10"/>
      <w:r w:rsidR="00DE7952" w:rsidRPr="000645B2">
        <w:t xml:space="preserve"> </w:t>
      </w:r>
    </w:p>
    <w:p w14:paraId="10F42141" w14:textId="18571112" w:rsidR="006A5EB3" w:rsidRPr="000645B2" w:rsidRDefault="00847154">
      <w:pPr>
        <w:jc w:val="both"/>
      </w:pPr>
      <w:r w:rsidRPr="000645B2">
        <w:t>A romániai Nemzeti Statisztikai Hivatal (INSSE) ingyenesen hozzáférhető adatbázisából (TEMPO Online) letöltöttem Hargita, Kovászna és Maros megy</w:t>
      </w:r>
      <w:r w:rsidR="00F82DC0" w:rsidRPr="000645B2">
        <w:t>e 2010 január – 2023 július közötti havi munkanélküliségi rátáit, amelyet beolvastam a</w:t>
      </w:r>
      <w:r w:rsidR="004E0820" w:rsidRPr="000645B2">
        <w:t xml:space="preserve"> Python programomba</w:t>
      </w:r>
      <w:r w:rsidR="00EF4977" w:rsidRPr="000645B2">
        <w:t xml:space="preserve">, </w:t>
      </w:r>
      <w:r w:rsidR="00F36B45" w:rsidRPr="000645B2">
        <w:t xml:space="preserve">két részre osztva: az első rész </w:t>
      </w:r>
      <w:r w:rsidR="0059204C" w:rsidRPr="000645B2">
        <w:t>a 2010 január – 2022 július közötti időszak volt (150 megfigyelés</w:t>
      </w:r>
      <w:r w:rsidR="00D614DA" w:rsidRPr="000645B2">
        <w:t xml:space="preserve"> mindegyik megyére</w:t>
      </w:r>
      <w:r w:rsidR="0059204C" w:rsidRPr="000645B2">
        <w:t xml:space="preserve">). Ez </w:t>
      </w:r>
      <w:r w:rsidR="00F36B45" w:rsidRPr="000645B2">
        <w:t>az úgynevezett tanítóhalmaz, amelyet megvizsgálok az előrejelzési modellek készítése előtt</w:t>
      </w:r>
      <w:r w:rsidR="00A87916" w:rsidRPr="000645B2">
        <w:t xml:space="preserve">, </w:t>
      </w:r>
      <w:r w:rsidR="00F36B45" w:rsidRPr="000645B2">
        <w:t xml:space="preserve">és </w:t>
      </w:r>
      <w:r w:rsidR="00DA5617" w:rsidRPr="000645B2">
        <w:t xml:space="preserve">ami </w:t>
      </w:r>
      <w:r w:rsidR="00F36B45" w:rsidRPr="000645B2">
        <w:t>egy</w:t>
      </w:r>
      <w:r w:rsidR="006F3A18" w:rsidRPr="000645B2">
        <w:t xml:space="preserve">úttal </w:t>
      </w:r>
      <w:r w:rsidR="00F36B45" w:rsidRPr="000645B2">
        <w:t>az előrejelzési modellek illeszkedését</w:t>
      </w:r>
      <w:r w:rsidR="003E2DEF" w:rsidRPr="000645B2">
        <w:t>, „tanulását”</w:t>
      </w:r>
      <w:r w:rsidR="00F36B45" w:rsidRPr="000645B2">
        <w:t xml:space="preserve"> biztosítja majd</w:t>
      </w:r>
      <w:r w:rsidR="004B3938" w:rsidRPr="000645B2">
        <w:t>.</w:t>
      </w:r>
      <w:r w:rsidRPr="000645B2">
        <w:t xml:space="preserve"> </w:t>
      </w:r>
      <w:r w:rsidR="00DA5617" w:rsidRPr="000645B2">
        <w:t>A második szakasz a 2022 augusztus – 2023 július időszak volt (12 megfigyelés)</w:t>
      </w:r>
      <w:r w:rsidR="004074E2" w:rsidRPr="000645B2">
        <w:t>, amelyet arra használok fel, hogy a „betanított” statisztikai modellekkel ugyanerre az időtávra készített előrejelzés</w:t>
      </w:r>
      <w:r w:rsidR="00A84924" w:rsidRPr="000645B2">
        <w:t>ek pontosságát meghatározzam</w:t>
      </w:r>
      <w:r w:rsidR="00383978" w:rsidRPr="000645B2">
        <w:t>.</w:t>
      </w:r>
      <w:r w:rsidR="00A84924" w:rsidRPr="000645B2">
        <w:t xml:space="preserve"> A legjobban teljesítő modellel fogok további 6 hónapra</w:t>
      </w:r>
      <w:r w:rsidR="00FC17DC" w:rsidRPr="000645B2">
        <w:t xml:space="preserve"> (2023 augusztus – 2024 január)</w:t>
      </w:r>
      <w:r w:rsidR="00A84924" w:rsidRPr="000645B2">
        <w:t xml:space="preserve"> előrejelzést készíteni.</w:t>
      </w:r>
      <w:r w:rsidR="00383978" w:rsidRPr="000645B2">
        <w:t xml:space="preserve"> </w:t>
      </w:r>
    </w:p>
    <w:p w14:paraId="5B3DAD5D" w14:textId="2D967D64" w:rsidR="001835A5" w:rsidRPr="000645B2" w:rsidRDefault="00247F22" w:rsidP="001835A5">
      <w:pPr>
        <w:jc w:val="both"/>
      </w:pPr>
      <w:r w:rsidRPr="000645B2">
        <w:t xml:space="preserve">Az adatok beolvasása egy egyszerű </w:t>
      </w:r>
      <w:r w:rsidR="006C197C" w:rsidRPr="000645B2">
        <w:t xml:space="preserve">HTML </w:t>
      </w:r>
      <w:r w:rsidRPr="000645B2">
        <w:t xml:space="preserve">űrlap segítségével történik, </w:t>
      </w:r>
      <w:r w:rsidR="008D0537" w:rsidRPr="000645B2">
        <w:t xml:space="preserve">ez a </w:t>
      </w:r>
      <w:r w:rsidRPr="000645B2">
        <w:t>Django webalkalmazás kezdőlapja</w:t>
      </w:r>
      <w:r w:rsidR="000D1BB7" w:rsidRPr="000645B2">
        <w:t xml:space="preserve">, amely a </w:t>
      </w:r>
      <w:r w:rsidR="00A03982" w:rsidRPr="000645B2">
        <w:t>1</w:t>
      </w:r>
      <w:r w:rsidR="000D1BB7" w:rsidRPr="000645B2">
        <w:t>. ábrán látható:</w:t>
      </w:r>
    </w:p>
    <w:p w14:paraId="43E7C7A7" w14:textId="7C22B464" w:rsidR="006338BE" w:rsidRPr="000645B2" w:rsidRDefault="00E30F90" w:rsidP="006338BE">
      <w:pPr>
        <w:keepNext/>
        <w:spacing w:after="0"/>
        <w:jc w:val="center"/>
      </w:pPr>
      <w:r w:rsidRPr="000645B2">
        <w:rPr>
          <w:noProof/>
        </w:rPr>
        <w:drawing>
          <wp:inline distT="0" distB="0" distL="0" distR="0" wp14:anchorId="5A6F68FF" wp14:editId="471DA63E">
            <wp:extent cx="5760085" cy="3336925"/>
            <wp:effectExtent l="0" t="0" r="0" b="0"/>
            <wp:docPr id="154980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03045" name=""/>
                    <pic:cNvPicPr/>
                  </pic:nvPicPr>
                  <pic:blipFill>
                    <a:blip r:embed="rId9"/>
                    <a:stretch>
                      <a:fillRect/>
                    </a:stretch>
                  </pic:blipFill>
                  <pic:spPr>
                    <a:xfrm>
                      <a:off x="0" y="0"/>
                      <a:ext cx="5760085" cy="3336925"/>
                    </a:xfrm>
                    <a:prstGeom prst="rect">
                      <a:avLst/>
                    </a:prstGeom>
                  </pic:spPr>
                </pic:pic>
              </a:graphicData>
            </a:graphic>
          </wp:inline>
        </w:drawing>
      </w:r>
    </w:p>
    <w:p w14:paraId="4B94ECA5" w14:textId="770BEA10" w:rsidR="0064327F" w:rsidRPr="000645B2" w:rsidRDefault="00B40E2A" w:rsidP="0064327F">
      <w:pPr>
        <w:pStyle w:val="Caption"/>
        <w:spacing w:line="360" w:lineRule="auto"/>
        <w:jc w:val="center"/>
      </w:pPr>
      <w:r w:rsidRPr="000645B2">
        <w:rPr>
          <w:b/>
          <w:bCs/>
          <w:i w:val="0"/>
          <w:iCs w:val="0"/>
          <w:color w:val="auto"/>
        </w:rPr>
        <w:t>1</w:t>
      </w:r>
      <w:r w:rsidR="006338BE" w:rsidRPr="000645B2">
        <w:rPr>
          <w:b/>
          <w:bCs/>
          <w:i w:val="0"/>
          <w:iCs w:val="0"/>
          <w:color w:val="auto"/>
        </w:rPr>
        <w:t>.</w:t>
      </w:r>
      <w:r w:rsidR="006338BE" w:rsidRPr="000645B2">
        <w:rPr>
          <w:b/>
          <w:bCs/>
          <w:color w:val="auto"/>
        </w:rPr>
        <w:t xml:space="preserve"> Ábra</w:t>
      </w:r>
      <w:r w:rsidR="006338BE" w:rsidRPr="000645B2">
        <w:t>: a webalkalamzás kezdőlapja</w:t>
      </w:r>
    </w:p>
    <w:p w14:paraId="278FF8DE" w14:textId="28BDD887" w:rsidR="009E281B" w:rsidRPr="000645B2" w:rsidRDefault="0064327F" w:rsidP="000626BF">
      <w:pPr>
        <w:jc w:val="both"/>
      </w:pPr>
      <w:r w:rsidRPr="000645B2">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w:t>
      </w:r>
      <w:r w:rsidRPr="000645B2">
        <w:lastRenderedPageBreak/>
        <w:t xml:space="preserve">elemszámmal rendelkező oszlopok. Az első oszlopot a megfigyelések független változójának olvassa be a program, vagyis ebből lesz az x tengely feliratozása, ami az én esetemben a megfigyelések időpontjait tartalmazó oszlop. Az Excel munkalapnak az első sorát pedig fejléckánt kezeli az alkalmazásom, tehát az idősorok megnevezéseit innen veszi át. </w:t>
      </w:r>
      <w:r w:rsidR="00B07133" w:rsidRPr="000645B2">
        <w:t xml:space="preserve">A 2. ábrán egy helyesen előkészített Excel </w:t>
      </w:r>
      <w:r w:rsidR="008B283E" w:rsidRPr="000645B2">
        <w:t>fájl két munkalapját</w:t>
      </w:r>
      <w:r w:rsidR="00EC495B" w:rsidRPr="000645B2">
        <w:t xml:space="preserve"> (tanítóadatok és tesztadatok)</w:t>
      </w:r>
      <w:r w:rsidR="00B07133" w:rsidRPr="000645B2">
        <w:t xml:space="preserve"> szemléltete</w:t>
      </w:r>
      <w:r w:rsidR="008B283E" w:rsidRPr="000645B2">
        <w:t>m</w:t>
      </w:r>
      <w:r w:rsidR="002742CF" w:rsidRPr="000645B2">
        <w:t>.</w:t>
      </w:r>
      <w:r w:rsidR="00E379B1" w:rsidRPr="000645B2">
        <w:rPr>
          <w:noProof/>
        </w:rPr>
        <mc:AlternateContent>
          <mc:Choice Requires="wps">
            <w:drawing>
              <wp:anchor distT="0" distB="0" distL="114300" distR="114300" simplePos="0" relativeHeight="251653120" behindDoc="0" locked="0" layoutInCell="1" allowOverlap="1" wp14:anchorId="647C0732" wp14:editId="6A7555E4">
                <wp:simplePos x="0" y="0"/>
                <wp:positionH relativeFrom="column">
                  <wp:posOffset>116205</wp:posOffset>
                </wp:positionH>
                <wp:positionV relativeFrom="paragraph">
                  <wp:posOffset>2387600</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9.15pt;margin-top:188pt;width:431.95pt;height:23.8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FOdD7jfAAAACgEAAA8AAABkcnMvZG93bnJldi54bWxMj8FOwzAQRO9I/IO1&#10;SFwQdXBQGoU4FbRwK4eWqmc3NklEvI5sp0n/nu0JjqN9mn1Trmbbs7PxoXMo4WmRADNYO91hI+Hw&#10;9fGYAwtRoVa9QyPhYgKsqtubUhXaTbgz531sGJVgKJSENsah4DzUrbEqLNxgkG7fzlsVKfqGa68m&#10;Krc9F0mScas6pA+tGsy6NfXPfrQSso0fpx2uHzaH9636HBpxfLscpby/m19fgEUzxz8YrvqkDhU5&#10;ndyIOrCecp4SKSFdZrSJgDwXAthJwrNIl8Crkv+fUP0CAAD//wMAUEsBAi0AFAAGAAgAAAAhALaD&#10;OJL+AAAA4QEAABMAAAAAAAAAAAAAAAAAAAAAAFtDb250ZW50X1R5cGVzXS54bWxQSwECLQAUAAYA&#10;CAAAACEAOP0h/9YAAACUAQAACwAAAAAAAAAAAAAAAAAvAQAAX3JlbHMvLnJlbHNQSwECLQAUAAYA&#10;CAAAACEAC2kAThkCAAA7BAAADgAAAAAAAAAAAAAAAAAuAgAAZHJzL2Uyb0RvYy54bWxQSwECLQAU&#10;AAYACAAAACEAU50PuN8AAAAKAQAADwAAAAAAAAAAAAAAAABzBAAAZHJzL2Rvd25yZXYueG1sUEsF&#10;BgAAAAAEAAQA8wAAAH8FAAAAAA==&#10;" stroked="f">
                <v:textbox inset="0,0,0,0">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v:textbox>
                <w10:wrap type="square"/>
              </v:shape>
            </w:pict>
          </mc:Fallback>
        </mc:AlternateContent>
      </w:r>
      <w:r w:rsidR="002742CF" w:rsidRPr="000645B2">
        <w:rPr>
          <w:noProof/>
        </w:rPr>
        <mc:AlternateContent>
          <mc:Choice Requires="wpg">
            <w:drawing>
              <wp:inline distT="0" distB="0" distL="0" distR="0" wp14:anchorId="46B284FB" wp14:editId="562D2CF5">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w:pict>
              <v:group w14:anchorId="6C664143"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0645B2">
        <w:t xml:space="preserve"> </w:t>
      </w:r>
    </w:p>
    <w:p w14:paraId="59CE7FA4" w14:textId="548C62F9" w:rsidR="000626BF" w:rsidRPr="000645B2" w:rsidRDefault="00491BE1" w:rsidP="000228D6">
      <w:pPr>
        <w:spacing w:before="240"/>
        <w:jc w:val="both"/>
      </w:pPr>
      <w:r w:rsidRPr="000645B2">
        <w:t>A Python programom az objektumorientált paradigmát követi, így minden beolvasott idősor egy</w:t>
      </w:r>
      <w:r w:rsidR="007915E2" w:rsidRPr="000645B2">
        <w:t xml:space="preserve"> </w:t>
      </w:r>
      <w:proofErr w:type="spellStart"/>
      <w:r w:rsidR="007915E2" w:rsidRPr="000645B2">
        <w:t>Stat</w:t>
      </w:r>
      <w:proofErr w:type="spellEnd"/>
      <w:r w:rsidRPr="000645B2">
        <w:t xml:space="preserve"> osztály példánya </w:t>
      </w:r>
      <w:r w:rsidR="00C56B5B" w:rsidRPr="000645B2">
        <w:t>(model</w:t>
      </w:r>
      <w:r w:rsidR="00647929" w:rsidRPr="000645B2">
        <w:t>s.py</w:t>
      </w:r>
      <w:r w:rsidR="00C56B5B" w:rsidRPr="000645B2">
        <w:t xml:space="preserve">) </w:t>
      </w:r>
      <w:r w:rsidRPr="000645B2">
        <w:t>lesz, amelynek különböző adattagjai (tanító- és tesztadat lista, mutatók, ARIMA, MLP, LSTM modell példány, diagrammok</w:t>
      </w:r>
      <w:r w:rsidR="00EC10C3" w:rsidRPr="000645B2">
        <w:t xml:space="preserve">, </w:t>
      </w:r>
      <w:proofErr w:type="spellStart"/>
      <w:r w:rsidR="00EC10C3" w:rsidRPr="000645B2">
        <w:t>srtb</w:t>
      </w:r>
      <w:proofErr w:type="spellEnd"/>
      <w:r w:rsidR="00EC10C3" w:rsidRPr="000645B2">
        <w:t>.) és függvényei vannak.</w:t>
      </w:r>
      <w:r w:rsidR="003579AE" w:rsidRPr="000645B2">
        <w:br/>
      </w:r>
      <w:r w:rsidR="00B432EF" w:rsidRPr="000645B2">
        <w:t>A</w:t>
      </w:r>
      <w:r w:rsidR="002742CF" w:rsidRPr="000645B2">
        <w:t xml:space="preserve"> </w:t>
      </w:r>
      <w:r w:rsidR="00B432EF" w:rsidRPr="000645B2">
        <w:t>sikeres adatbeolvasást és feldolgozást követően</w:t>
      </w:r>
      <w:r w:rsidR="003F5F3E" w:rsidRPr="000645B2">
        <w:t xml:space="preserve"> a program</w:t>
      </w:r>
      <w:r w:rsidR="00836196" w:rsidRPr="000645B2">
        <w:t xml:space="preserve"> először</w:t>
      </w:r>
      <w:r w:rsidR="003E5475" w:rsidRPr="000645B2">
        <w:t xml:space="preserve"> egy HTML táblázatban megjeleníti a beolvasott adatokat ellenőrzés céljából,</w:t>
      </w:r>
      <w:r w:rsidR="00AD128E" w:rsidRPr="000645B2">
        <w:t xml:space="preserve"> majd</w:t>
      </w:r>
      <w:r w:rsidR="003F5F3E" w:rsidRPr="000645B2">
        <w:t xml:space="preserve"> </w:t>
      </w:r>
      <w:r w:rsidR="00673B05" w:rsidRPr="000645B2">
        <w:t xml:space="preserve">egy közös </w:t>
      </w:r>
      <w:r w:rsidR="00FA1285" w:rsidRPr="000645B2">
        <w:t xml:space="preserve">grafikonon </w:t>
      </w:r>
      <w:r w:rsidR="003F5F3E" w:rsidRPr="000645B2">
        <w:t>ábrázolja a beolvasott idősorokat</w:t>
      </w:r>
      <w:r w:rsidR="00DC4548" w:rsidRPr="000645B2">
        <w:t xml:space="preserve"> úgy, hogy az y tengely határai és beosztása automatikusan alkalmazkodnak a megfigyelések szélsőértékei alapján</w:t>
      </w:r>
      <w:r w:rsidR="00416ECD" w:rsidRPr="000645B2">
        <w:t xml:space="preserve">, valamint az x tengely beosztása az </w:t>
      </w:r>
      <w:r w:rsidR="00131154" w:rsidRPr="000645B2">
        <w:t>ű</w:t>
      </w:r>
      <w:r w:rsidR="00122C06" w:rsidRPr="000645B2">
        <w:t xml:space="preserve">rlapban </w:t>
      </w:r>
      <w:r w:rsidR="00416ECD" w:rsidRPr="000645B2">
        <w:t>beállított gyakoriság szerint történik.</w:t>
      </w:r>
    </w:p>
    <w:p w14:paraId="00AC82C6" w14:textId="68FCB329" w:rsidR="006A5EB3" w:rsidRPr="000645B2" w:rsidRDefault="00000000" w:rsidP="009A3D75">
      <w:pPr>
        <w:keepNext/>
        <w:spacing w:after="0"/>
        <w:jc w:val="center"/>
      </w:pPr>
      <w:r w:rsidRPr="000645B2">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17130D54" w14:textId="406E0C7C" w:rsidR="00192948" w:rsidRPr="000645B2" w:rsidRDefault="00C5563B" w:rsidP="006207A4">
      <w:pPr>
        <w:pBdr>
          <w:top w:val="nil"/>
          <w:left w:val="nil"/>
          <w:bottom w:val="nil"/>
          <w:right w:val="nil"/>
          <w:between w:val="nil"/>
        </w:pBdr>
        <w:spacing w:after="200" w:line="240" w:lineRule="auto"/>
        <w:ind w:left="360"/>
        <w:jc w:val="center"/>
        <w:rPr>
          <w:i/>
          <w:sz w:val="18"/>
          <w:szCs w:val="18"/>
        </w:rPr>
      </w:pPr>
      <w:r w:rsidRPr="000645B2">
        <w:rPr>
          <w:b/>
          <w:bCs/>
          <w:i/>
          <w:sz w:val="18"/>
          <w:szCs w:val="18"/>
        </w:rPr>
        <w:t>3</w:t>
      </w:r>
      <w:r w:rsidR="00E03E74" w:rsidRPr="000645B2">
        <w:rPr>
          <w:b/>
          <w:bCs/>
          <w:i/>
          <w:sz w:val="18"/>
          <w:szCs w:val="18"/>
        </w:rPr>
        <w:t xml:space="preserve">. </w:t>
      </w:r>
      <w:r w:rsidR="00FC7FC1" w:rsidRPr="000645B2">
        <w:rPr>
          <w:b/>
          <w:bCs/>
          <w:i/>
          <w:sz w:val="18"/>
          <w:szCs w:val="18"/>
        </w:rPr>
        <w:t>á</w:t>
      </w:r>
      <w:r w:rsidR="000626BF" w:rsidRPr="000645B2">
        <w:rPr>
          <w:b/>
          <w:bCs/>
          <w:i/>
          <w:sz w:val="18"/>
          <w:szCs w:val="18"/>
        </w:rPr>
        <w:t>bra:</w:t>
      </w:r>
      <w:r w:rsidR="000626BF" w:rsidRPr="000645B2">
        <w:rPr>
          <w:i/>
          <w:sz w:val="18"/>
          <w:szCs w:val="18"/>
        </w:rPr>
        <w:t xml:space="preserve"> </w:t>
      </w:r>
      <w:r w:rsidRPr="000645B2">
        <w:rPr>
          <w:i/>
          <w:sz w:val="18"/>
          <w:szCs w:val="18"/>
        </w:rPr>
        <w:t xml:space="preserve">A </w:t>
      </w:r>
      <w:r w:rsidR="000626BF" w:rsidRPr="000645B2">
        <w:rPr>
          <w:i/>
          <w:sz w:val="18"/>
          <w:szCs w:val="18"/>
        </w:rPr>
        <w:t xml:space="preserve">Székelyföldi megyék </w:t>
      </w:r>
      <w:r w:rsidRPr="000645B2">
        <w:rPr>
          <w:i/>
          <w:sz w:val="18"/>
          <w:szCs w:val="18"/>
        </w:rPr>
        <w:t>regionális munkanélküliségi rát</w:t>
      </w:r>
      <w:r w:rsidR="004E289A" w:rsidRPr="000645B2">
        <w:rPr>
          <w:i/>
          <w:sz w:val="18"/>
          <w:szCs w:val="18"/>
        </w:rPr>
        <w:t>á</w:t>
      </w:r>
      <w:r w:rsidR="00E42B24" w:rsidRPr="000645B2">
        <w:rPr>
          <w:i/>
          <w:sz w:val="18"/>
          <w:szCs w:val="18"/>
        </w:rPr>
        <w:t>inak</w:t>
      </w:r>
      <w:r w:rsidRPr="000645B2">
        <w:rPr>
          <w:i/>
          <w:sz w:val="18"/>
          <w:szCs w:val="18"/>
        </w:rPr>
        <w:t xml:space="preserve"> grafikonja</w:t>
      </w:r>
    </w:p>
    <w:p w14:paraId="76248AB6" w14:textId="77777777" w:rsidR="00192B5F" w:rsidRPr="000645B2" w:rsidRDefault="00192B5F">
      <w:pPr>
        <w:rPr>
          <w:rFonts w:eastAsiaTheme="majorEastAsia" w:cstheme="majorBidi"/>
          <w:b/>
          <w:sz w:val="32"/>
          <w:szCs w:val="32"/>
        </w:rPr>
      </w:pPr>
      <w:r w:rsidRPr="000645B2">
        <w:br w:type="page"/>
      </w:r>
    </w:p>
    <w:p w14:paraId="2694B941" w14:textId="063D3B9C" w:rsidR="00312AC2" w:rsidRPr="000645B2" w:rsidRDefault="00312AC2" w:rsidP="00312AC2">
      <w:pPr>
        <w:pStyle w:val="Heading1"/>
      </w:pPr>
      <w:bookmarkStart w:id="11" w:name="_Toc162087739"/>
      <w:r w:rsidRPr="000645B2">
        <w:lastRenderedPageBreak/>
        <w:t xml:space="preserve">3. Az </w:t>
      </w:r>
      <w:r w:rsidR="00E5546A" w:rsidRPr="000645B2">
        <w:t>idősorok</w:t>
      </w:r>
      <w:r w:rsidRPr="000645B2">
        <w:t xml:space="preserve"> elemzése</w:t>
      </w:r>
      <w:bookmarkEnd w:id="11"/>
    </w:p>
    <w:p w14:paraId="46796E54" w14:textId="6484553C" w:rsidR="00FA6945" w:rsidRPr="000645B2" w:rsidRDefault="00D83FD4" w:rsidP="00534101">
      <w:pPr>
        <w:jc w:val="both"/>
      </w:pPr>
      <w:r w:rsidRPr="000645B2">
        <w:t xml:space="preserve">Az előrejelzések készítése előtt fontos megvizsgálni az idősorok </w:t>
      </w:r>
      <w:r w:rsidR="001C1148" w:rsidRPr="000645B2">
        <w:t xml:space="preserve">alapvető statisztikai tulajdonságait, </w:t>
      </w:r>
      <w:r w:rsidR="00875A15" w:rsidRPr="000645B2">
        <w:t xml:space="preserve">mivel iránymutató szerepe lesz a későbbiekben. Ebben a részben </w:t>
      </w:r>
      <w:r w:rsidR="006C49E7" w:rsidRPr="000645B2">
        <w:t>az adatok eloszlását is megvizsgálom.</w:t>
      </w:r>
    </w:p>
    <w:p w14:paraId="6C81BC51" w14:textId="78C57E54" w:rsidR="00F349F2" w:rsidRPr="000645B2" w:rsidRDefault="00192948" w:rsidP="00BA02CE">
      <w:pPr>
        <w:jc w:val="both"/>
      </w:pPr>
      <w:r w:rsidRPr="000645B2">
        <w:t xml:space="preserve">A harmadik ábrán </w:t>
      </w:r>
      <w:r w:rsidR="00AD3DA8" w:rsidRPr="000645B2">
        <w:t>látszik</w:t>
      </w:r>
      <w:r w:rsidRPr="000645B2">
        <w:t>, hogy Maros megyében szinte végig a legalacsonyabb a munkanélküliségi ráta,</w:t>
      </w:r>
      <w:r w:rsidR="00DD5728" w:rsidRPr="000645B2">
        <w:t xml:space="preserve"> amely a megye ipari fejlettségének</w:t>
      </w:r>
      <w:r w:rsidR="005C1854" w:rsidRPr="000645B2">
        <w:t xml:space="preserve">, </w:t>
      </w:r>
      <w:r w:rsidR="00595831" w:rsidRPr="000645B2">
        <w:t>ezáltal</w:t>
      </w:r>
      <w:r w:rsidR="005C1854" w:rsidRPr="000645B2">
        <w:t xml:space="preserve"> a</w:t>
      </w:r>
      <w:r w:rsidR="00595831" w:rsidRPr="000645B2">
        <w:t xml:space="preserve"> több munkahely</w:t>
      </w:r>
      <w:r w:rsidR="00AE7C61" w:rsidRPr="000645B2">
        <w:t>nek</w:t>
      </w:r>
      <w:r w:rsidR="00DD5728" w:rsidRPr="000645B2">
        <w:t xml:space="preserve"> is tulajdonítható</w:t>
      </w:r>
      <w:r w:rsidR="00450E97" w:rsidRPr="000645B2">
        <w:t>, míg</w:t>
      </w:r>
      <w:r w:rsidRPr="000645B2">
        <w:t xml:space="preserve"> Kovásza megyében a legmagasabb. Sok periódusban megfigyelhető, hogy télen magasabb</w:t>
      </w:r>
      <w:r w:rsidR="007D03A3" w:rsidRPr="000645B2">
        <w:t xml:space="preserve"> volt</w:t>
      </w:r>
      <w:r w:rsidRPr="000645B2">
        <w:t xml:space="preserve"> a mutató, mint </w:t>
      </w:r>
      <w:r w:rsidR="00AB5D18" w:rsidRPr="000645B2">
        <w:t>a többi évszakban</w:t>
      </w:r>
      <w:r w:rsidR="00B7756E" w:rsidRPr="000645B2">
        <w:t>, ez például a szezonális munkákhoz</w:t>
      </w:r>
      <w:r w:rsidR="009A0A54" w:rsidRPr="000645B2">
        <w:t xml:space="preserve"> (pl. építkezések)</w:t>
      </w:r>
      <w:r w:rsidR="00B7756E" w:rsidRPr="000645B2">
        <w:t xml:space="preserve"> is köthető. </w:t>
      </w:r>
      <w:r w:rsidR="007F16AF" w:rsidRPr="000645B2">
        <w:t>Összességében 2020 tavaszáig</w:t>
      </w:r>
      <w:r w:rsidR="00D47BD2" w:rsidRPr="000645B2">
        <w:t xml:space="preserve"> </w:t>
      </w:r>
      <w:r w:rsidR="007E4AB6" w:rsidRPr="000645B2">
        <w:t xml:space="preserve">csökkenő trend volt megfigyelhető </w:t>
      </w:r>
      <w:r w:rsidR="00D47BD2" w:rsidRPr="000645B2">
        <w:t>Székelyföldön.</w:t>
      </w:r>
      <w:r w:rsidR="007F16AF" w:rsidRPr="000645B2">
        <w:t xml:space="preserve"> </w:t>
      </w:r>
      <w:r w:rsidR="0036523E" w:rsidRPr="000645B2">
        <w:br/>
      </w:r>
      <w:r w:rsidR="0082192D" w:rsidRPr="000645B2">
        <w:t xml:space="preserve">A </w:t>
      </w:r>
      <w:r w:rsidR="007F16AF" w:rsidRPr="000645B2">
        <w:t>diagram</w:t>
      </w:r>
      <w:r w:rsidR="0082192D" w:rsidRPr="000645B2">
        <w:t xml:space="preserve"> alat</w:t>
      </w:r>
      <w:r w:rsidR="00016C99" w:rsidRPr="000645B2">
        <w:t xml:space="preserve">t </w:t>
      </w:r>
      <w:r w:rsidR="00BF272B" w:rsidRPr="000645B2">
        <w:t>egy statisztikai összefoglaló táblázatot</w:t>
      </w:r>
      <w:r w:rsidR="00AD71A2" w:rsidRPr="000645B2">
        <w:t xml:space="preserve"> is készít számunkra a program</w:t>
      </w:r>
      <w:r w:rsidR="00B641D6" w:rsidRPr="000645B2">
        <w:t xml:space="preserve">, </w:t>
      </w:r>
      <w:r w:rsidR="008A6015" w:rsidRPr="000645B2">
        <w:t>amely a három megye 2010 január és 2022 július közötti idősorai esetében így néz ki</w:t>
      </w:r>
      <w:r w:rsidR="00BF272B" w:rsidRPr="000645B2">
        <w:t>:</w:t>
      </w:r>
    </w:p>
    <w:p w14:paraId="26B4F4B3" w14:textId="67306633" w:rsidR="00C03F23" w:rsidRPr="000645B2" w:rsidRDefault="00C03F23" w:rsidP="00C03F23">
      <w:pPr>
        <w:pStyle w:val="Caption"/>
        <w:keepNext/>
        <w:jc w:val="center"/>
      </w:pPr>
      <w:r w:rsidRPr="000645B2">
        <w:rPr>
          <w:b/>
          <w:bCs/>
          <w:i w:val="0"/>
          <w:iCs w:val="0"/>
          <w:color w:val="auto"/>
        </w:rPr>
        <w:t>1. táblázat:</w:t>
      </w:r>
      <w:r w:rsidRPr="000645B2">
        <w:rPr>
          <w:color w:val="auto"/>
        </w:rPr>
        <w:t xml:space="preserve"> </w:t>
      </w:r>
      <w:r w:rsidRPr="000645B2">
        <w:t xml:space="preserve">A székelyföldi megyék munkanélkülisági rátáinak statisztikai </w:t>
      </w:r>
      <w:r w:rsidR="009016DA" w:rsidRPr="000645B2">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0645B2" w14:paraId="5BC97D89" w14:textId="77777777" w:rsidTr="00CF5110">
        <w:trPr>
          <w:trHeight w:val="326"/>
        </w:trPr>
        <w:tc>
          <w:tcPr>
            <w:tcW w:w="1391" w:type="dxa"/>
            <w:tcBorders>
              <w:top w:val="single" w:sz="4" w:space="0" w:color="auto"/>
              <w:left w:val="single" w:sz="4" w:space="0" w:color="auto"/>
              <w:right w:val="single" w:sz="4" w:space="0" w:color="auto"/>
            </w:tcBorders>
            <w:shd w:val="clear" w:color="auto" w:fill="4472C4" w:themeFill="accent1"/>
            <w:hideMark/>
          </w:tcPr>
          <w:p w14:paraId="55BCBFFE"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mutató</w:t>
            </w:r>
          </w:p>
        </w:tc>
        <w:tc>
          <w:tcPr>
            <w:tcW w:w="2442" w:type="dxa"/>
            <w:gridSpan w:val="2"/>
            <w:tcBorders>
              <w:top w:val="single" w:sz="4" w:space="0" w:color="auto"/>
              <w:left w:val="single" w:sz="4" w:space="0" w:color="auto"/>
              <w:right w:val="single" w:sz="4" w:space="0" w:color="auto"/>
            </w:tcBorders>
            <w:shd w:val="clear" w:color="auto" w:fill="4472C4" w:themeFill="accent1"/>
            <w:hideMark/>
          </w:tcPr>
          <w:p w14:paraId="451E61F1"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Kovászna megye</w:t>
            </w:r>
          </w:p>
        </w:tc>
        <w:tc>
          <w:tcPr>
            <w:tcW w:w="2635" w:type="dxa"/>
            <w:gridSpan w:val="2"/>
            <w:tcBorders>
              <w:top w:val="single" w:sz="4" w:space="0" w:color="auto"/>
              <w:left w:val="single" w:sz="4" w:space="0" w:color="auto"/>
              <w:right w:val="single" w:sz="4" w:space="0" w:color="auto"/>
            </w:tcBorders>
            <w:shd w:val="clear" w:color="auto" w:fill="4472C4" w:themeFill="accent1"/>
            <w:hideMark/>
          </w:tcPr>
          <w:p w14:paraId="39A03F41"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Hargita megye</w:t>
            </w:r>
          </w:p>
        </w:tc>
        <w:tc>
          <w:tcPr>
            <w:tcW w:w="2536" w:type="dxa"/>
            <w:gridSpan w:val="2"/>
            <w:tcBorders>
              <w:top w:val="single" w:sz="4" w:space="0" w:color="auto"/>
              <w:left w:val="single" w:sz="4" w:space="0" w:color="auto"/>
              <w:right w:val="single" w:sz="4" w:space="0" w:color="auto"/>
            </w:tcBorders>
            <w:shd w:val="clear" w:color="auto" w:fill="4472C4" w:themeFill="accent1"/>
          </w:tcPr>
          <w:p w14:paraId="53A77F3F"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Maros megye</w:t>
            </w:r>
          </w:p>
        </w:tc>
      </w:tr>
      <w:tr w:rsidR="00C41A6F" w:rsidRPr="000645B2" w14:paraId="3E2052EC" w14:textId="77777777" w:rsidTr="00CF5110">
        <w:trPr>
          <w:trHeight w:val="326"/>
        </w:trPr>
        <w:tc>
          <w:tcPr>
            <w:tcW w:w="1391" w:type="dxa"/>
            <w:tcBorders>
              <w:left w:val="single" w:sz="4" w:space="0" w:color="auto"/>
              <w:right w:val="single" w:sz="4" w:space="0" w:color="auto"/>
            </w:tcBorders>
            <w:shd w:val="clear" w:color="auto" w:fill="F5F5F5"/>
            <w:hideMark/>
          </w:tcPr>
          <w:p w14:paraId="5BE1CEF4" w14:textId="77777777" w:rsidR="00C41A6F" w:rsidRPr="000645B2" w:rsidRDefault="00C41A6F" w:rsidP="00C41A6F">
            <w:pPr>
              <w:spacing w:after="0" w:line="240" w:lineRule="auto"/>
              <w:rPr>
                <w:color w:val="363636"/>
                <w:sz w:val="22"/>
                <w:szCs w:val="22"/>
              </w:rPr>
            </w:pPr>
            <w:r w:rsidRPr="000645B2">
              <w:rPr>
                <w:color w:val="363636"/>
                <w:sz w:val="22"/>
                <w:szCs w:val="22"/>
              </w:rPr>
              <w:t>Átlag</w:t>
            </w:r>
          </w:p>
        </w:tc>
        <w:tc>
          <w:tcPr>
            <w:tcW w:w="2442" w:type="dxa"/>
            <w:gridSpan w:val="2"/>
            <w:tcBorders>
              <w:left w:val="single" w:sz="4" w:space="0" w:color="auto"/>
              <w:right w:val="single" w:sz="4" w:space="0" w:color="auto"/>
            </w:tcBorders>
            <w:shd w:val="clear" w:color="auto" w:fill="F5F5F5"/>
            <w:vAlign w:val="center"/>
            <w:hideMark/>
          </w:tcPr>
          <w:p w14:paraId="00CD4CD9" w14:textId="77777777" w:rsidR="00C41A6F" w:rsidRPr="000645B2" w:rsidRDefault="00C41A6F" w:rsidP="00C41A6F">
            <w:pPr>
              <w:spacing w:after="0" w:line="240" w:lineRule="auto"/>
              <w:jc w:val="both"/>
              <w:rPr>
                <w:color w:val="363636"/>
                <w:sz w:val="22"/>
                <w:szCs w:val="22"/>
              </w:rPr>
            </w:pPr>
            <w:r w:rsidRPr="000645B2">
              <w:rPr>
                <w:color w:val="363636"/>
                <w:sz w:val="22"/>
                <w:szCs w:val="22"/>
              </w:rPr>
              <w:t>5.98%</w:t>
            </w:r>
          </w:p>
        </w:tc>
        <w:tc>
          <w:tcPr>
            <w:tcW w:w="2635" w:type="dxa"/>
            <w:gridSpan w:val="2"/>
            <w:tcBorders>
              <w:left w:val="single" w:sz="4" w:space="0" w:color="auto"/>
              <w:right w:val="single" w:sz="4" w:space="0" w:color="auto"/>
            </w:tcBorders>
            <w:shd w:val="clear" w:color="auto" w:fill="F5F5F5"/>
            <w:vAlign w:val="center"/>
            <w:hideMark/>
          </w:tcPr>
          <w:p w14:paraId="5F09CB04" w14:textId="77777777" w:rsidR="00C41A6F" w:rsidRPr="000645B2" w:rsidRDefault="00C41A6F" w:rsidP="00C41A6F">
            <w:pPr>
              <w:spacing w:after="0" w:line="240" w:lineRule="auto"/>
              <w:jc w:val="both"/>
              <w:rPr>
                <w:color w:val="363636"/>
                <w:sz w:val="22"/>
                <w:szCs w:val="22"/>
              </w:rPr>
            </w:pPr>
            <w:r w:rsidRPr="000645B2">
              <w:rPr>
                <w:color w:val="363636"/>
                <w:sz w:val="22"/>
                <w:szCs w:val="22"/>
              </w:rPr>
              <w:t>5.43%</w:t>
            </w:r>
          </w:p>
        </w:tc>
        <w:tc>
          <w:tcPr>
            <w:tcW w:w="2536" w:type="dxa"/>
            <w:gridSpan w:val="2"/>
            <w:tcBorders>
              <w:left w:val="single" w:sz="4" w:space="0" w:color="auto"/>
              <w:right w:val="single" w:sz="4" w:space="0" w:color="auto"/>
            </w:tcBorders>
            <w:shd w:val="clear" w:color="auto" w:fill="F5F5F5"/>
            <w:vAlign w:val="center"/>
            <w:hideMark/>
          </w:tcPr>
          <w:p w14:paraId="15BE3C69" w14:textId="77777777" w:rsidR="00C41A6F" w:rsidRPr="000645B2" w:rsidRDefault="00C41A6F" w:rsidP="00C41A6F">
            <w:pPr>
              <w:spacing w:after="0" w:line="240" w:lineRule="auto"/>
              <w:rPr>
                <w:color w:val="363636"/>
                <w:sz w:val="22"/>
                <w:szCs w:val="22"/>
              </w:rPr>
            </w:pPr>
            <w:r w:rsidRPr="000645B2">
              <w:rPr>
                <w:color w:val="363636"/>
                <w:sz w:val="22"/>
                <w:szCs w:val="22"/>
              </w:rPr>
              <w:t>4.69%</w:t>
            </w:r>
          </w:p>
        </w:tc>
      </w:tr>
      <w:tr w:rsidR="00C41A6F" w:rsidRPr="000645B2" w14:paraId="664C12FA" w14:textId="77777777" w:rsidTr="00CF5110">
        <w:trPr>
          <w:trHeight w:val="326"/>
        </w:trPr>
        <w:tc>
          <w:tcPr>
            <w:tcW w:w="1391" w:type="dxa"/>
            <w:tcBorders>
              <w:left w:val="single" w:sz="4" w:space="0" w:color="auto"/>
              <w:right w:val="single" w:sz="4" w:space="0" w:color="auto"/>
            </w:tcBorders>
            <w:shd w:val="clear" w:color="000000" w:fill="FFFFFF"/>
            <w:hideMark/>
          </w:tcPr>
          <w:p w14:paraId="791A0C36" w14:textId="77777777" w:rsidR="00C41A6F" w:rsidRPr="000645B2" w:rsidRDefault="00C41A6F" w:rsidP="00C41A6F">
            <w:pPr>
              <w:spacing w:after="0" w:line="240" w:lineRule="auto"/>
              <w:rPr>
                <w:color w:val="363636"/>
                <w:sz w:val="22"/>
                <w:szCs w:val="22"/>
              </w:rPr>
            </w:pPr>
            <w:r w:rsidRPr="000645B2">
              <w:rPr>
                <w:color w:val="363636"/>
                <w:sz w:val="22"/>
                <w:szCs w:val="22"/>
              </w:rPr>
              <w:t>Szórás</w:t>
            </w:r>
          </w:p>
        </w:tc>
        <w:tc>
          <w:tcPr>
            <w:tcW w:w="2442" w:type="dxa"/>
            <w:gridSpan w:val="2"/>
            <w:tcBorders>
              <w:left w:val="single" w:sz="4" w:space="0" w:color="auto"/>
              <w:right w:val="single" w:sz="4" w:space="0" w:color="auto"/>
            </w:tcBorders>
            <w:shd w:val="clear" w:color="000000" w:fill="FFFFFF"/>
            <w:vAlign w:val="center"/>
            <w:hideMark/>
          </w:tcPr>
          <w:p w14:paraId="775363B5" w14:textId="77777777" w:rsidR="00C41A6F" w:rsidRPr="000645B2" w:rsidRDefault="00C41A6F" w:rsidP="00C41A6F">
            <w:pPr>
              <w:spacing w:after="0" w:line="240" w:lineRule="auto"/>
              <w:jc w:val="both"/>
              <w:rPr>
                <w:color w:val="363636"/>
                <w:sz w:val="22"/>
                <w:szCs w:val="22"/>
              </w:rPr>
            </w:pPr>
            <w:r w:rsidRPr="000645B2">
              <w:rPr>
                <w:color w:val="363636"/>
                <w:sz w:val="22"/>
                <w:szCs w:val="22"/>
              </w:rPr>
              <w:t>2.26%</w:t>
            </w:r>
          </w:p>
        </w:tc>
        <w:tc>
          <w:tcPr>
            <w:tcW w:w="2635" w:type="dxa"/>
            <w:gridSpan w:val="2"/>
            <w:tcBorders>
              <w:left w:val="single" w:sz="4" w:space="0" w:color="auto"/>
              <w:right w:val="single" w:sz="4" w:space="0" w:color="auto"/>
            </w:tcBorders>
            <w:shd w:val="clear" w:color="000000" w:fill="FFFFFF"/>
            <w:vAlign w:val="center"/>
            <w:hideMark/>
          </w:tcPr>
          <w:p w14:paraId="55250CC4" w14:textId="77777777" w:rsidR="00C41A6F" w:rsidRPr="000645B2" w:rsidRDefault="00C41A6F" w:rsidP="00C41A6F">
            <w:pPr>
              <w:spacing w:after="0" w:line="240" w:lineRule="auto"/>
              <w:jc w:val="both"/>
              <w:rPr>
                <w:color w:val="363636"/>
                <w:sz w:val="22"/>
                <w:szCs w:val="22"/>
              </w:rPr>
            </w:pPr>
            <w:r w:rsidRPr="000645B2">
              <w:rPr>
                <w:color w:val="363636"/>
                <w:sz w:val="22"/>
                <w:szCs w:val="22"/>
              </w:rPr>
              <w:t>1.65%</w:t>
            </w:r>
          </w:p>
        </w:tc>
        <w:tc>
          <w:tcPr>
            <w:tcW w:w="2536" w:type="dxa"/>
            <w:gridSpan w:val="2"/>
            <w:tcBorders>
              <w:left w:val="single" w:sz="4" w:space="0" w:color="auto"/>
              <w:right w:val="single" w:sz="4" w:space="0" w:color="auto"/>
            </w:tcBorders>
            <w:shd w:val="clear" w:color="000000" w:fill="FFFFFF"/>
            <w:vAlign w:val="center"/>
            <w:hideMark/>
          </w:tcPr>
          <w:p w14:paraId="09679858" w14:textId="77777777" w:rsidR="00C41A6F" w:rsidRPr="000645B2" w:rsidRDefault="00C41A6F" w:rsidP="00C41A6F">
            <w:pPr>
              <w:spacing w:after="0" w:line="240" w:lineRule="auto"/>
              <w:rPr>
                <w:color w:val="363636"/>
                <w:sz w:val="22"/>
                <w:szCs w:val="22"/>
              </w:rPr>
            </w:pPr>
            <w:r w:rsidRPr="000645B2">
              <w:rPr>
                <w:color w:val="363636"/>
                <w:sz w:val="22"/>
                <w:szCs w:val="22"/>
              </w:rPr>
              <w:t>1.73%</w:t>
            </w:r>
          </w:p>
        </w:tc>
      </w:tr>
      <w:tr w:rsidR="00C41A6F" w:rsidRPr="000645B2" w14:paraId="1A518D1E" w14:textId="77777777" w:rsidTr="00CF5110">
        <w:trPr>
          <w:trHeight w:val="326"/>
        </w:trPr>
        <w:tc>
          <w:tcPr>
            <w:tcW w:w="1391" w:type="dxa"/>
            <w:tcBorders>
              <w:left w:val="single" w:sz="4" w:space="0" w:color="auto"/>
              <w:right w:val="single" w:sz="4" w:space="0" w:color="auto"/>
            </w:tcBorders>
            <w:shd w:val="clear" w:color="auto" w:fill="F5F5F5"/>
            <w:hideMark/>
          </w:tcPr>
          <w:p w14:paraId="0F80E4B4" w14:textId="77777777" w:rsidR="00C41A6F" w:rsidRPr="000645B2" w:rsidRDefault="00C41A6F" w:rsidP="00C41A6F">
            <w:pPr>
              <w:spacing w:after="0" w:line="240" w:lineRule="auto"/>
              <w:rPr>
                <w:color w:val="363636"/>
                <w:sz w:val="22"/>
                <w:szCs w:val="22"/>
              </w:rPr>
            </w:pPr>
            <w:r w:rsidRPr="000645B2">
              <w:rPr>
                <w:color w:val="363636"/>
                <w:sz w:val="22"/>
                <w:szCs w:val="22"/>
              </w:rPr>
              <w:t>Variancia</w:t>
            </w:r>
          </w:p>
        </w:tc>
        <w:tc>
          <w:tcPr>
            <w:tcW w:w="2442" w:type="dxa"/>
            <w:gridSpan w:val="2"/>
            <w:tcBorders>
              <w:left w:val="single" w:sz="4" w:space="0" w:color="auto"/>
              <w:right w:val="single" w:sz="4" w:space="0" w:color="auto"/>
            </w:tcBorders>
            <w:shd w:val="clear" w:color="auto" w:fill="F5F5F5"/>
            <w:vAlign w:val="center"/>
            <w:hideMark/>
          </w:tcPr>
          <w:p w14:paraId="5ED285BC" w14:textId="77777777" w:rsidR="00C41A6F" w:rsidRPr="000645B2" w:rsidRDefault="00C41A6F" w:rsidP="00C41A6F">
            <w:pPr>
              <w:spacing w:after="0" w:line="240" w:lineRule="auto"/>
              <w:jc w:val="both"/>
              <w:rPr>
                <w:color w:val="363636"/>
                <w:sz w:val="22"/>
                <w:szCs w:val="22"/>
              </w:rPr>
            </w:pPr>
            <w:r w:rsidRPr="000645B2">
              <w:rPr>
                <w:color w:val="363636"/>
                <w:sz w:val="22"/>
                <w:szCs w:val="22"/>
              </w:rPr>
              <w:t>5.13%</w:t>
            </w:r>
          </w:p>
        </w:tc>
        <w:tc>
          <w:tcPr>
            <w:tcW w:w="2635" w:type="dxa"/>
            <w:gridSpan w:val="2"/>
            <w:tcBorders>
              <w:left w:val="single" w:sz="4" w:space="0" w:color="auto"/>
              <w:right w:val="single" w:sz="4" w:space="0" w:color="auto"/>
            </w:tcBorders>
            <w:shd w:val="clear" w:color="auto" w:fill="F5F5F5"/>
            <w:vAlign w:val="center"/>
            <w:hideMark/>
          </w:tcPr>
          <w:p w14:paraId="4D616DEA" w14:textId="77777777" w:rsidR="00C41A6F" w:rsidRPr="000645B2" w:rsidRDefault="00C41A6F" w:rsidP="00C41A6F">
            <w:pPr>
              <w:spacing w:after="0" w:line="240" w:lineRule="auto"/>
              <w:jc w:val="both"/>
              <w:rPr>
                <w:color w:val="363636"/>
                <w:sz w:val="22"/>
                <w:szCs w:val="22"/>
              </w:rPr>
            </w:pPr>
            <w:r w:rsidRPr="000645B2">
              <w:rPr>
                <w:color w:val="363636"/>
                <w:sz w:val="22"/>
                <w:szCs w:val="22"/>
              </w:rPr>
              <w:t>2.71%</w:t>
            </w:r>
          </w:p>
        </w:tc>
        <w:tc>
          <w:tcPr>
            <w:tcW w:w="2536" w:type="dxa"/>
            <w:gridSpan w:val="2"/>
            <w:tcBorders>
              <w:left w:val="single" w:sz="4" w:space="0" w:color="auto"/>
              <w:right w:val="single" w:sz="4" w:space="0" w:color="auto"/>
            </w:tcBorders>
            <w:shd w:val="clear" w:color="auto" w:fill="F5F5F5"/>
            <w:vAlign w:val="center"/>
            <w:hideMark/>
          </w:tcPr>
          <w:p w14:paraId="2DC28413" w14:textId="77777777" w:rsidR="00C41A6F" w:rsidRPr="000645B2" w:rsidRDefault="00C41A6F" w:rsidP="00C41A6F">
            <w:pPr>
              <w:spacing w:after="0" w:line="240" w:lineRule="auto"/>
              <w:rPr>
                <w:color w:val="363636"/>
                <w:sz w:val="22"/>
                <w:szCs w:val="22"/>
              </w:rPr>
            </w:pPr>
            <w:r w:rsidRPr="000645B2">
              <w:rPr>
                <w:color w:val="363636"/>
                <w:sz w:val="22"/>
                <w:szCs w:val="22"/>
              </w:rPr>
              <w:t>3.01%</w:t>
            </w:r>
          </w:p>
        </w:tc>
      </w:tr>
      <w:tr w:rsidR="00C41A6F" w:rsidRPr="000645B2" w14:paraId="0BED78E7" w14:textId="77777777" w:rsidTr="00CF5110">
        <w:trPr>
          <w:trHeight w:val="326"/>
        </w:trPr>
        <w:tc>
          <w:tcPr>
            <w:tcW w:w="1391" w:type="dxa"/>
            <w:tcBorders>
              <w:left w:val="single" w:sz="4" w:space="0" w:color="auto"/>
              <w:right w:val="single" w:sz="4" w:space="0" w:color="auto"/>
            </w:tcBorders>
            <w:shd w:val="clear" w:color="000000" w:fill="FFFFFF"/>
            <w:hideMark/>
          </w:tcPr>
          <w:p w14:paraId="459F84ED" w14:textId="77777777" w:rsidR="00C41A6F" w:rsidRPr="000645B2" w:rsidRDefault="00C41A6F" w:rsidP="00C41A6F">
            <w:pPr>
              <w:spacing w:after="0" w:line="240" w:lineRule="auto"/>
              <w:rPr>
                <w:color w:val="363636"/>
                <w:sz w:val="22"/>
                <w:szCs w:val="22"/>
              </w:rPr>
            </w:pPr>
            <w:r w:rsidRPr="000645B2">
              <w:rPr>
                <w:color w:val="363636"/>
                <w:sz w:val="22"/>
                <w:szCs w:val="22"/>
              </w:rPr>
              <w:t>Medián</w:t>
            </w:r>
          </w:p>
        </w:tc>
        <w:tc>
          <w:tcPr>
            <w:tcW w:w="2442" w:type="dxa"/>
            <w:gridSpan w:val="2"/>
            <w:tcBorders>
              <w:left w:val="single" w:sz="4" w:space="0" w:color="auto"/>
              <w:right w:val="single" w:sz="4" w:space="0" w:color="auto"/>
            </w:tcBorders>
            <w:shd w:val="clear" w:color="000000" w:fill="FFFFFF"/>
            <w:vAlign w:val="center"/>
            <w:hideMark/>
          </w:tcPr>
          <w:p w14:paraId="13BB4773" w14:textId="77777777" w:rsidR="00C41A6F" w:rsidRPr="000645B2" w:rsidRDefault="00C41A6F" w:rsidP="00C41A6F">
            <w:pPr>
              <w:spacing w:after="0" w:line="240" w:lineRule="auto"/>
              <w:jc w:val="both"/>
              <w:rPr>
                <w:color w:val="363636"/>
                <w:sz w:val="22"/>
                <w:szCs w:val="22"/>
              </w:rPr>
            </w:pPr>
            <w:r w:rsidRPr="000645B2">
              <w:rPr>
                <w:color w:val="363636"/>
                <w:sz w:val="22"/>
                <w:szCs w:val="22"/>
              </w:rPr>
              <w:t>5.20%</w:t>
            </w:r>
          </w:p>
        </w:tc>
        <w:tc>
          <w:tcPr>
            <w:tcW w:w="2635" w:type="dxa"/>
            <w:gridSpan w:val="2"/>
            <w:tcBorders>
              <w:left w:val="single" w:sz="4" w:space="0" w:color="auto"/>
              <w:right w:val="single" w:sz="4" w:space="0" w:color="auto"/>
            </w:tcBorders>
            <w:shd w:val="clear" w:color="000000" w:fill="FFFFFF"/>
            <w:vAlign w:val="center"/>
            <w:hideMark/>
          </w:tcPr>
          <w:p w14:paraId="12B0C7F8" w14:textId="77777777" w:rsidR="00C41A6F" w:rsidRPr="000645B2" w:rsidRDefault="00C41A6F" w:rsidP="00C41A6F">
            <w:pPr>
              <w:spacing w:after="0" w:line="240" w:lineRule="auto"/>
              <w:jc w:val="both"/>
              <w:rPr>
                <w:color w:val="363636"/>
                <w:sz w:val="22"/>
                <w:szCs w:val="22"/>
              </w:rPr>
            </w:pPr>
            <w:r w:rsidRPr="000645B2">
              <w:rPr>
                <w:color w:val="363636"/>
                <w:sz w:val="22"/>
                <w:szCs w:val="22"/>
              </w:rPr>
              <w:t>5.20%</w:t>
            </w:r>
          </w:p>
        </w:tc>
        <w:tc>
          <w:tcPr>
            <w:tcW w:w="2536" w:type="dxa"/>
            <w:gridSpan w:val="2"/>
            <w:tcBorders>
              <w:left w:val="single" w:sz="4" w:space="0" w:color="auto"/>
              <w:right w:val="single" w:sz="4" w:space="0" w:color="auto"/>
            </w:tcBorders>
            <w:shd w:val="clear" w:color="000000" w:fill="FFFFFF"/>
            <w:vAlign w:val="center"/>
            <w:hideMark/>
          </w:tcPr>
          <w:p w14:paraId="22F4299F" w14:textId="77777777" w:rsidR="00C41A6F" w:rsidRPr="000645B2" w:rsidRDefault="00C41A6F" w:rsidP="00C41A6F">
            <w:pPr>
              <w:spacing w:after="0" w:line="240" w:lineRule="auto"/>
              <w:rPr>
                <w:color w:val="363636"/>
                <w:sz w:val="22"/>
                <w:szCs w:val="22"/>
              </w:rPr>
            </w:pPr>
            <w:r w:rsidRPr="000645B2">
              <w:rPr>
                <w:color w:val="363636"/>
                <w:sz w:val="22"/>
                <w:szCs w:val="22"/>
              </w:rPr>
              <w:t>4.70%</w:t>
            </w:r>
          </w:p>
        </w:tc>
      </w:tr>
      <w:tr w:rsidR="00C41A6F" w:rsidRPr="000645B2" w14:paraId="5B38029F" w14:textId="77777777" w:rsidTr="00CF5110">
        <w:trPr>
          <w:trHeight w:val="326"/>
        </w:trPr>
        <w:tc>
          <w:tcPr>
            <w:tcW w:w="1391" w:type="dxa"/>
            <w:tcBorders>
              <w:left w:val="single" w:sz="4" w:space="0" w:color="auto"/>
              <w:right w:val="single" w:sz="4" w:space="0" w:color="auto"/>
            </w:tcBorders>
            <w:shd w:val="clear" w:color="auto" w:fill="F5F5F5"/>
            <w:hideMark/>
          </w:tcPr>
          <w:p w14:paraId="3043FBFA" w14:textId="77777777" w:rsidR="00C41A6F" w:rsidRPr="000645B2" w:rsidRDefault="00C41A6F" w:rsidP="00C41A6F">
            <w:pPr>
              <w:spacing w:after="0" w:line="240" w:lineRule="auto"/>
              <w:rPr>
                <w:color w:val="363636"/>
                <w:sz w:val="22"/>
                <w:szCs w:val="22"/>
              </w:rPr>
            </w:pPr>
            <w:r w:rsidRPr="000645B2">
              <w:rPr>
                <w:color w:val="363636"/>
                <w:sz w:val="22"/>
                <w:szCs w:val="22"/>
              </w:rPr>
              <w:t>Minimum</w:t>
            </w:r>
          </w:p>
        </w:tc>
        <w:tc>
          <w:tcPr>
            <w:tcW w:w="785" w:type="dxa"/>
            <w:tcBorders>
              <w:left w:val="single" w:sz="4" w:space="0" w:color="auto"/>
            </w:tcBorders>
            <w:shd w:val="clear" w:color="auto" w:fill="F5F5F5"/>
            <w:vAlign w:val="center"/>
            <w:hideMark/>
          </w:tcPr>
          <w:p w14:paraId="3B26794B" w14:textId="77777777" w:rsidR="00C41A6F" w:rsidRPr="000645B2" w:rsidRDefault="00C41A6F" w:rsidP="00C41A6F">
            <w:pPr>
              <w:spacing w:after="0" w:line="240" w:lineRule="auto"/>
              <w:jc w:val="both"/>
              <w:rPr>
                <w:color w:val="363636"/>
                <w:sz w:val="22"/>
                <w:szCs w:val="22"/>
              </w:rPr>
            </w:pPr>
            <w:r w:rsidRPr="000645B2">
              <w:rPr>
                <w:color w:val="363636"/>
                <w:sz w:val="22"/>
                <w:szCs w:val="22"/>
              </w:rPr>
              <w:t xml:space="preserve">3.0% </w:t>
            </w:r>
          </w:p>
        </w:tc>
        <w:tc>
          <w:tcPr>
            <w:tcW w:w="1657" w:type="dxa"/>
            <w:tcBorders>
              <w:right w:val="single" w:sz="4" w:space="0" w:color="auto"/>
            </w:tcBorders>
            <w:shd w:val="clear" w:color="auto" w:fill="F5F5F5"/>
            <w:vAlign w:val="center"/>
          </w:tcPr>
          <w:p w14:paraId="4E07F30F" w14:textId="77777777" w:rsidR="00C41A6F" w:rsidRPr="000645B2" w:rsidRDefault="00C41A6F" w:rsidP="00B641D6">
            <w:pPr>
              <w:spacing w:after="0" w:line="240" w:lineRule="auto"/>
              <w:rPr>
                <w:color w:val="363636"/>
                <w:sz w:val="22"/>
                <w:szCs w:val="22"/>
              </w:rPr>
            </w:pPr>
            <w:r w:rsidRPr="000645B2">
              <w:rPr>
                <w:color w:val="363636"/>
                <w:sz w:val="22"/>
                <w:szCs w:val="22"/>
              </w:rPr>
              <w:t>2019 május</w:t>
            </w:r>
          </w:p>
        </w:tc>
        <w:tc>
          <w:tcPr>
            <w:tcW w:w="803" w:type="dxa"/>
            <w:tcBorders>
              <w:left w:val="single" w:sz="4" w:space="0" w:color="auto"/>
            </w:tcBorders>
            <w:shd w:val="clear" w:color="auto" w:fill="F5F5F5"/>
            <w:vAlign w:val="center"/>
            <w:hideMark/>
          </w:tcPr>
          <w:p w14:paraId="220464DC" w14:textId="77777777" w:rsidR="00C41A6F" w:rsidRPr="000645B2" w:rsidRDefault="00C41A6F" w:rsidP="00C41A6F">
            <w:pPr>
              <w:spacing w:after="0" w:line="240" w:lineRule="auto"/>
              <w:rPr>
                <w:color w:val="363636"/>
                <w:sz w:val="22"/>
                <w:szCs w:val="22"/>
              </w:rPr>
            </w:pPr>
            <w:r w:rsidRPr="000645B2">
              <w:rPr>
                <w:color w:val="363636"/>
                <w:sz w:val="22"/>
                <w:szCs w:val="22"/>
              </w:rPr>
              <w:t>3.2%</w:t>
            </w:r>
          </w:p>
        </w:tc>
        <w:tc>
          <w:tcPr>
            <w:tcW w:w="1832" w:type="dxa"/>
            <w:tcBorders>
              <w:right w:val="single" w:sz="4" w:space="0" w:color="auto"/>
            </w:tcBorders>
            <w:shd w:val="clear" w:color="auto" w:fill="F5F5F5"/>
            <w:vAlign w:val="center"/>
          </w:tcPr>
          <w:p w14:paraId="1D9E20AB" w14:textId="77777777" w:rsidR="00C41A6F" w:rsidRPr="000645B2" w:rsidRDefault="00C41A6F" w:rsidP="00B641D6">
            <w:pPr>
              <w:spacing w:after="0" w:line="240" w:lineRule="auto"/>
              <w:rPr>
                <w:color w:val="363636"/>
                <w:sz w:val="22"/>
                <w:szCs w:val="22"/>
              </w:rPr>
            </w:pPr>
            <w:r w:rsidRPr="000645B2">
              <w:rPr>
                <w:color w:val="363636"/>
                <w:sz w:val="22"/>
                <w:szCs w:val="22"/>
              </w:rPr>
              <w:t>2021 november</w:t>
            </w:r>
          </w:p>
        </w:tc>
        <w:tc>
          <w:tcPr>
            <w:tcW w:w="690" w:type="dxa"/>
            <w:tcBorders>
              <w:left w:val="single" w:sz="4" w:space="0" w:color="auto"/>
            </w:tcBorders>
            <w:shd w:val="clear" w:color="auto" w:fill="F5F5F5"/>
            <w:vAlign w:val="center"/>
            <w:hideMark/>
          </w:tcPr>
          <w:p w14:paraId="5658044E" w14:textId="77777777" w:rsidR="00C41A6F" w:rsidRPr="000645B2" w:rsidRDefault="00C41A6F" w:rsidP="00B641D6">
            <w:pPr>
              <w:spacing w:after="0" w:line="240" w:lineRule="auto"/>
              <w:rPr>
                <w:color w:val="363636"/>
                <w:sz w:val="22"/>
                <w:szCs w:val="22"/>
              </w:rPr>
            </w:pPr>
            <w:r w:rsidRPr="000645B2">
              <w:rPr>
                <w:color w:val="363636"/>
                <w:sz w:val="22"/>
                <w:szCs w:val="22"/>
              </w:rPr>
              <w:t xml:space="preserve">2.3% </w:t>
            </w:r>
          </w:p>
        </w:tc>
        <w:tc>
          <w:tcPr>
            <w:tcW w:w="1846" w:type="dxa"/>
            <w:tcBorders>
              <w:right w:val="single" w:sz="4" w:space="0" w:color="auto"/>
            </w:tcBorders>
            <w:shd w:val="clear" w:color="auto" w:fill="F5F5F5"/>
          </w:tcPr>
          <w:p w14:paraId="09AA096B" w14:textId="77777777" w:rsidR="00C41A6F" w:rsidRPr="000645B2" w:rsidRDefault="00C41A6F" w:rsidP="00B641D6">
            <w:pPr>
              <w:spacing w:after="0" w:line="240" w:lineRule="auto"/>
              <w:rPr>
                <w:color w:val="363636"/>
                <w:sz w:val="22"/>
                <w:szCs w:val="22"/>
              </w:rPr>
            </w:pPr>
            <w:r w:rsidRPr="000645B2">
              <w:rPr>
                <w:color w:val="363636"/>
                <w:sz w:val="22"/>
                <w:szCs w:val="22"/>
              </w:rPr>
              <w:t>2020 május</w:t>
            </w:r>
          </w:p>
        </w:tc>
      </w:tr>
      <w:tr w:rsidR="00C41A6F" w:rsidRPr="000645B2" w14:paraId="6A82F7F5" w14:textId="77777777" w:rsidTr="00CF5110">
        <w:trPr>
          <w:trHeight w:val="326"/>
        </w:trPr>
        <w:tc>
          <w:tcPr>
            <w:tcW w:w="1391" w:type="dxa"/>
            <w:tcBorders>
              <w:left w:val="single" w:sz="4" w:space="0" w:color="auto"/>
              <w:right w:val="single" w:sz="4" w:space="0" w:color="auto"/>
            </w:tcBorders>
            <w:shd w:val="clear" w:color="000000" w:fill="FFFFFF"/>
            <w:hideMark/>
          </w:tcPr>
          <w:p w14:paraId="0EC962CF" w14:textId="77777777" w:rsidR="00C41A6F" w:rsidRPr="000645B2" w:rsidRDefault="00C41A6F" w:rsidP="00C41A6F">
            <w:pPr>
              <w:spacing w:after="0" w:line="240" w:lineRule="auto"/>
              <w:rPr>
                <w:color w:val="363636"/>
                <w:sz w:val="22"/>
                <w:szCs w:val="22"/>
              </w:rPr>
            </w:pPr>
            <w:r w:rsidRPr="000645B2">
              <w:rPr>
                <w:color w:val="363636"/>
                <w:sz w:val="22"/>
                <w:szCs w:val="22"/>
              </w:rPr>
              <w:t>Maximum</w:t>
            </w:r>
          </w:p>
        </w:tc>
        <w:tc>
          <w:tcPr>
            <w:tcW w:w="785" w:type="dxa"/>
            <w:tcBorders>
              <w:left w:val="single" w:sz="4" w:space="0" w:color="auto"/>
            </w:tcBorders>
            <w:shd w:val="clear" w:color="000000" w:fill="FFFFFF"/>
            <w:vAlign w:val="center"/>
            <w:hideMark/>
          </w:tcPr>
          <w:p w14:paraId="5EE058E4" w14:textId="77777777" w:rsidR="00C41A6F" w:rsidRPr="000645B2" w:rsidRDefault="00C41A6F" w:rsidP="00C41A6F">
            <w:pPr>
              <w:spacing w:after="0" w:line="240" w:lineRule="auto"/>
              <w:jc w:val="both"/>
              <w:rPr>
                <w:color w:val="363636"/>
                <w:sz w:val="22"/>
                <w:szCs w:val="22"/>
              </w:rPr>
            </w:pPr>
            <w:r w:rsidRPr="000645B2">
              <w:rPr>
                <w:color w:val="363636"/>
                <w:sz w:val="22"/>
                <w:szCs w:val="22"/>
              </w:rPr>
              <w:t xml:space="preserve">12.5% </w:t>
            </w:r>
          </w:p>
        </w:tc>
        <w:tc>
          <w:tcPr>
            <w:tcW w:w="1657" w:type="dxa"/>
            <w:tcBorders>
              <w:right w:val="single" w:sz="4" w:space="0" w:color="auto"/>
            </w:tcBorders>
            <w:shd w:val="clear" w:color="000000" w:fill="FFFFFF"/>
            <w:vAlign w:val="center"/>
          </w:tcPr>
          <w:p w14:paraId="5FBF1DC9" w14:textId="77777777" w:rsidR="00C41A6F" w:rsidRPr="000645B2" w:rsidRDefault="00C41A6F" w:rsidP="00B641D6">
            <w:pPr>
              <w:spacing w:after="0" w:line="240" w:lineRule="auto"/>
              <w:rPr>
                <w:color w:val="363636"/>
                <w:sz w:val="22"/>
                <w:szCs w:val="22"/>
              </w:rPr>
            </w:pPr>
            <w:r w:rsidRPr="000645B2">
              <w:rPr>
                <w:color w:val="363636"/>
                <w:sz w:val="22"/>
                <w:szCs w:val="22"/>
              </w:rPr>
              <w:t>2010 február</w:t>
            </w:r>
          </w:p>
        </w:tc>
        <w:tc>
          <w:tcPr>
            <w:tcW w:w="803" w:type="dxa"/>
            <w:tcBorders>
              <w:left w:val="single" w:sz="4" w:space="0" w:color="auto"/>
            </w:tcBorders>
            <w:shd w:val="clear" w:color="000000" w:fill="FFFFFF"/>
            <w:vAlign w:val="center"/>
            <w:hideMark/>
          </w:tcPr>
          <w:p w14:paraId="41E684A2" w14:textId="77777777" w:rsidR="00C41A6F" w:rsidRPr="000645B2" w:rsidRDefault="00C41A6F" w:rsidP="00C41A6F">
            <w:pPr>
              <w:spacing w:after="0" w:line="240" w:lineRule="auto"/>
              <w:rPr>
                <w:color w:val="363636"/>
                <w:sz w:val="22"/>
                <w:szCs w:val="22"/>
              </w:rPr>
            </w:pPr>
            <w:r w:rsidRPr="000645B2">
              <w:rPr>
                <w:color w:val="363636"/>
                <w:sz w:val="22"/>
                <w:szCs w:val="22"/>
              </w:rPr>
              <w:t>11.4%</w:t>
            </w:r>
          </w:p>
        </w:tc>
        <w:tc>
          <w:tcPr>
            <w:tcW w:w="1832" w:type="dxa"/>
            <w:tcBorders>
              <w:right w:val="single" w:sz="4" w:space="0" w:color="auto"/>
            </w:tcBorders>
            <w:shd w:val="clear" w:color="000000" w:fill="FFFFFF"/>
            <w:vAlign w:val="center"/>
          </w:tcPr>
          <w:p w14:paraId="437B01CF" w14:textId="77777777" w:rsidR="00C41A6F" w:rsidRPr="000645B2" w:rsidRDefault="00C41A6F" w:rsidP="00B641D6">
            <w:pPr>
              <w:spacing w:after="0" w:line="240" w:lineRule="auto"/>
              <w:rPr>
                <w:color w:val="363636"/>
                <w:sz w:val="22"/>
                <w:szCs w:val="22"/>
              </w:rPr>
            </w:pPr>
            <w:r w:rsidRPr="000645B2">
              <w:rPr>
                <w:color w:val="363636"/>
                <w:sz w:val="22"/>
                <w:szCs w:val="22"/>
              </w:rPr>
              <w:t>2010 február</w:t>
            </w:r>
          </w:p>
        </w:tc>
        <w:tc>
          <w:tcPr>
            <w:tcW w:w="690" w:type="dxa"/>
            <w:tcBorders>
              <w:left w:val="single" w:sz="4" w:space="0" w:color="auto"/>
            </w:tcBorders>
            <w:shd w:val="clear" w:color="000000" w:fill="FFFFFF"/>
            <w:vAlign w:val="center"/>
            <w:hideMark/>
          </w:tcPr>
          <w:p w14:paraId="61013C90" w14:textId="77777777" w:rsidR="00C41A6F" w:rsidRPr="000645B2" w:rsidRDefault="00C41A6F" w:rsidP="00B641D6">
            <w:pPr>
              <w:spacing w:after="0" w:line="240" w:lineRule="auto"/>
              <w:rPr>
                <w:color w:val="363636"/>
                <w:sz w:val="22"/>
                <w:szCs w:val="22"/>
              </w:rPr>
            </w:pPr>
            <w:r w:rsidRPr="000645B2">
              <w:rPr>
                <w:color w:val="363636"/>
                <w:sz w:val="22"/>
                <w:szCs w:val="22"/>
              </w:rPr>
              <w:t xml:space="preserve">8.5% </w:t>
            </w:r>
          </w:p>
        </w:tc>
        <w:tc>
          <w:tcPr>
            <w:tcW w:w="1846" w:type="dxa"/>
            <w:tcBorders>
              <w:right w:val="single" w:sz="4" w:space="0" w:color="auto"/>
            </w:tcBorders>
            <w:shd w:val="clear" w:color="000000" w:fill="FFFFFF"/>
          </w:tcPr>
          <w:p w14:paraId="077D3C67" w14:textId="77777777" w:rsidR="00C41A6F" w:rsidRPr="000645B2" w:rsidRDefault="00C41A6F" w:rsidP="00B641D6">
            <w:pPr>
              <w:spacing w:after="0" w:line="240" w:lineRule="auto"/>
              <w:rPr>
                <w:color w:val="363636"/>
                <w:sz w:val="22"/>
                <w:szCs w:val="22"/>
              </w:rPr>
            </w:pPr>
            <w:r w:rsidRPr="000645B2">
              <w:rPr>
                <w:color w:val="363636"/>
                <w:sz w:val="22"/>
                <w:szCs w:val="22"/>
              </w:rPr>
              <w:t>2010 március</w:t>
            </w:r>
          </w:p>
        </w:tc>
      </w:tr>
      <w:tr w:rsidR="00C41A6F" w:rsidRPr="000645B2" w14:paraId="5D01CA8F" w14:textId="77777777" w:rsidTr="00CF5110">
        <w:trPr>
          <w:trHeight w:val="326"/>
        </w:trPr>
        <w:tc>
          <w:tcPr>
            <w:tcW w:w="1391" w:type="dxa"/>
            <w:tcBorders>
              <w:left w:val="single" w:sz="4" w:space="0" w:color="auto"/>
              <w:right w:val="single" w:sz="4" w:space="0" w:color="auto"/>
            </w:tcBorders>
            <w:shd w:val="clear" w:color="auto" w:fill="F5F5F5"/>
            <w:hideMark/>
          </w:tcPr>
          <w:p w14:paraId="3D6F6937" w14:textId="57575D97" w:rsidR="00C41A6F" w:rsidRPr="000645B2" w:rsidRDefault="00EF5B07" w:rsidP="00C41A6F">
            <w:pPr>
              <w:spacing w:after="0" w:line="240" w:lineRule="auto"/>
              <w:rPr>
                <w:color w:val="363636"/>
                <w:sz w:val="22"/>
                <w:szCs w:val="22"/>
              </w:rPr>
            </w:pPr>
            <w:r w:rsidRPr="000645B2">
              <w:rPr>
                <w:color w:val="363636"/>
                <w:sz w:val="22"/>
                <w:szCs w:val="22"/>
              </w:rPr>
              <w:t>T</w:t>
            </w:r>
            <w:r w:rsidR="00C41A6F" w:rsidRPr="000645B2">
              <w:rPr>
                <w:color w:val="363636"/>
                <w:sz w:val="22"/>
                <w:szCs w:val="22"/>
              </w:rPr>
              <w:t>éli átlag</w:t>
            </w:r>
          </w:p>
        </w:tc>
        <w:tc>
          <w:tcPr>
            <w:tcW w:w="2442" w:type="dxa"/>
            <w:gridSpan w:val="2"/>
            <w:tcBorders>
              <w:left w:val="single" w:sz="4" w:space="0" w:color="auto"/>
              <w:right w:val="single" w:sz="4" w:space="0" w:color="auto"/>
            </w:tcBorders>
            <w:shd w:val="clear" w:color="auto" w:fill="F5F5F5"/>
            <w:vAlign w:val="center"/>
            <w:hideMark/>
          </w:tcPr>
          <w:p w14:paraId="76243C71" w14:textId="77777777" w:rsidR="00C41A6F" w:rsidRPr="000645B2" w:rsidRDefault="00C41A6F" w:rsidP="00C41A6F">
            <w:pPr>
              <w:spacing w:after="0" w:line="240" w:lineRule="auto"/>
              <w:jc w:val="both"/>
              <w:rPr>
                <w:color w:val="363636"/>
                <w:sz w:val="22"/>
                <w:szCs w:val="22"/>
              </w:rPr>
            </w:pPr>
            <w:r w:rsidRPr="000645B2">
              <w:rPr>
                <w:color w:val="363636"/>
                <w:sz w:val="22"/>
                <w:szCs w:val="22"/>
              </w:rPr>
              <w:t>6.29%</w:t>
            </w:r>
          </w:p>
        </w:tc>
        <w:tc>
          <w:tcPr>
            <w:tcW w:w="2635" w:type="dxa"/>
            <w:gridSpan w:val="2"/>
            <w:tcBorders>
              <w:left w:val="single" w:sz="4" w:space="0" w:color="auto"/>
              <w:right w:val="single" w:sz="4" w:space="0" w:color="auto"/>
            </w:tcBorders>
            <w:shd w:val="clear" w:color="auto" w:fill="F5F5F5"/>
            <w:vAlign w:val="center"/>
            <w:hideMark/>
          </w:tcPr>
          <w:p w14:paraId="672FB69B" w14:textId="77777777" w:rsidR="00C41A6F" w:rsidRPr="000645B2" w:rsidRDefault="00C41A6F" w:rsidP="00C41A6F">
            <w:pPr>
              <w:spacing w:after="0" w:line="240" w:lineRule="auto"/>
              <w:jc w:val="both"/>
              <w:rPr>
                <w:color w:val="363636"/>
                <w:sz w:val="22"/>
                <w:szCs w:val="22"/>
              </w:rPr>
            </w:pPr>
            <w:r w:rsidRPr="000645B2">
              <w:rPr>
                <w:color w:val="363636"/>
                <w:sz w:val="22"/>
                <w:szCs w:val="22"/>
              </w:rPr>
              <w:t>5.94%</w:t>
            </w:r>
          </w:p>
        </w:tc>
        <w:tc>
          <w:tcPr>
            <w:tcW w:w="2536" w:type="dxa"/>
            <w:gridSpan w:val="2"/>
            <w:tcBorders>
              <w:left w:val="single" w:sz="4" w:space="0" w:color="auto"/>
              <w:right w:val="single" w:sz="4" w:space="0" w:color="auto"/>
            </w:tcBorders>
            <w:shd w:val="clear" w:color="auto" w:fill="F5F5F5"/>
            <w:vAlign w:val="center"/>
            <w:hideMark/>
          </w:tcPr>
          <w:p w14:paraId="2C7D4661" w14:textId="77777777" w:rsidR="00C41A6F" w:rsidRPr="000645B2" w:rsidRDefault="00C41A6F" w:rsidP="00C41A6F">
            <w:pPr>
              <w:spacing w:after="0" w:line="240" w:lineRule="auto"/>
              <w:rPr>
                <w:color w:val="363636"/>
                <w:sz w:val="22"/>
                <w:szCs w:val="22"/>
              </w:rPr>
            </w:pPr>
            <w:r w:rsidRPr="000645B2">
              <w:rPr>
                <w:color w:val="363636"/>
                <w:sz w:val="22"/>
                <w:szCs w:val="22"/>
              </w:rPr>
              <w:t>4.91%</w:t>
            </w:r>
          </w:p>
        </w:tc>
      </w:tr>
      <w:tr w:rsidR="00C41A6F" w:rsidRPr="000645B2" w14:paraId="626C77A8" w14:textId="77777777" w:rsidTr="00CF5110">
        <w:trPr>
          <w:trHeight w:val="326"/>
        </w:trPr>
        <w:tc>
          <w:tcPr>
            <w:tcW w:w="1391" w:type="dxa"/>
            <w:tcBorders>
              <w:left w:val="single" w:sz="4" w:space="0" w:color="auto"/>
              <w:right w:val="single" w:sz="4" w:space="0" w:color="auto"/>
            </w:tcBorders>
            <w:shd w:val="clear" w:color="000000" w:fill="FFFFFF"/>
            <w:hideMark/>
          </w:tcPr>
          <w:p w14:paraId="28C4A931" w14:textId="32874868" w:rsidR="00C41A6F" w:rsidRPr="000645B2" w:rsidRDefault="00EF5B07" w:rsidP="00C41A6F">
            <w:pPr>
              <w:spacing w:after="0" w:line="240" w:lineRule="auto"/>
              <w:rPr>
                <w:color w:val="363636"/>
                <w:sz w:val="22"/>
                <w:szCs w:val="22"/>
              </w:rPr>
            </w:pPr>
            <w:r w:rsidRPr="000645B2">
              <w:rPr>
                <w:color w:val="363636"/>
                <w:sz w:val="22"/>
                <w:szCs w:val="22"/>
              </w:rPr>
              <w:t>T</w:t>
            </w:r>
            <w:r w:rsidR="00C41A6F" w:rsidRPr="000645B2">
              <w:rPr>
                <w:color w:val="363636"/>
                <w:sz w:val="22"/>
                <w:szCs w:val="22"/>
              </w:rPr>
              <w:t>avaszi átlag</w:t>
            </w:r>
          </w:p>
        </w:tc>
        <w:tc>
          <w:tcPr>
            <w:tcW w:w="2442" w:type="dxa"/>
            <w:gridSpan w:val="2"/>
            <w:tcBorders>
              <w:left w:val="single" w:sz="4" w:space="0" w:color="auto"/>
              <w:right w:val="single" w:sz="4" w:space="0" w:color="auto"/>
            </w:tcBorders>
            <w:shd w:val="clear" w:color="000000" w:fill="FFFFFF"/>
            <w:vAlign w:val="center"/>
            <w:hideMark/>
          </w:tcPr>
          <w:p w14:paraId="1B9B7D18" w14:textId="77777777" w:rsidR="00C41A6F" w:rsidRPr="000645B2" w:rsidRDefault="00C41A6F" w:rsidP="00C41A6F">
            <w:pPr>
              <w:spacing w:after="0" w:line="240" w:lineRule="auto"/>
              <w:jc w:val="both"/>
              <w:rPr>
                <w:color w:val="363636"/>
                <w:sz w:val="22"/>
                <w:szCs w:val="22"/>
              </w:rPr>
            </w:pPr>
            <w:r w:rsidRPr="000645B2">
              <w:rPr>
                <w:color w:val="363636"/>
                <w:sz w:val="22"/>
                <w:szCs w:val="22"/>
              </w:rPr>
              <w:t>5.95%</w:t>
            </w:r>
          </w:p>
        </w:tc>
        <w:tc>
          <w:tcPr>
            <w:tcW w:w="2635" w:type="dxa"/>
            <w:gridSpan w:val="2"/>
            <w:tcBorders>
              <w:left w:val="single" w:sz="4" w:space="0" w:color="auto"/>
              <w:right w:val="single" w:sz="4" w:space="0" w:color="auto"/>
            </w:tcBorders>
            <w:shd w:val="clear" w:color="000000" w:fill="FFFFFF"/>
            <w:vAlign w:val="center"/>
            <w:hideMark/>
          </w:tcPr>
          <w:p w14:paraId="371AAF5A" w14:textId="77777777" w:rsidR="00C41A6F" w:rsidRPr="000645B2" w:rsidRDefault="00C41A6F" w:rsidP="00C41A6F">
            <w:pPr>
              <w:spacing w:after="0" w:line="240" w:lineRule="auto"/>
              <w:jc w:val="both"/>
              <w:rPr>
                <w:color w:val="363636"/>
                <w:sz w:val="22"/>
                <w:szCs w:val="22"/>
              </w:rPr>
            </w:pPr>
            <w:r w:rsidRPr="000645B2">
              <w:rPr>
                <w:color w:val="363636"/>
                <w:sz w:val="22"/>
                <w:szCs w:val="22"/>
              </w:rPr>
              <w:t>5.31%</w:t>
            </w:r>
          </w:p>
        </w:tc>
        <w:tc>
          <w:tcPr>
            <w:tcW w:w="2536" w:type="dxa"/>
            <w:gridSpan w:val="2"/>
            <w:tcBorders>
              <w:left w:val="single" w:sz="4" w:space="0" w:color="auto"/>
              <w:right w:val="single" w:sz="4" w:space="0" w:color="auto"/>
            </w:tcBorders>
            <w:shd w:val="clear" w:color="000000" w:fill="FFFFFF"/>
            <w:vAlign w:val="center"/>
            <w:hideMark/>
          </w:tcPr>
          <w:p w14:paraId="15C5DAED" w14:textId="77777777" w:rsidR="00C41A6F" w:rsidRPr="000645B2" w:rsidRDefault="00C41A6F" w:rsidP="00C41A6F">
            <w:pPr>
              <w:spacing w:after="0" w:line="240" w:lineRule="auto"/>
              <w:rPr>
                <w:color w:val="363636"/>
                <w:sz w:val="22"/>
                <w:szCs w:val="22"/>
              </w:rPr>
            </w:pPr>
            <w:r w:rsidRPr="000645B2">
              <w:rPr>
                <w:color w:val="363636"/>
                <w:sz w:val="22"/>
                <w:szCs w:val="22"/>
              </w:rPr>
              <w:t>4.75%</w:t>
            </w:r>
          </w:p>
        </w:tc>
      </w:tr>
      <w:tr w:rsidR="00C41A6F" w:rsidRPr="000645B2" w14:paraId="478B3265" w14:textId="77777777" w:rsidTr="00CF5110">
        <w:trPr>
          <w:trHeight w:val="326"/>
        </w:trPr>
        <w:tc>
          <w:tcPr>
            <w:tcW w:w="1391" w:type="dxa"/>
            <w:tcBorders>
              <w:left w:val="single" w:sz="4" w:space="0" w:color="auto"/>
              <w:right w:val="single" w:sz="4" w:space="0" w:color="auto"/>
            </w:tcBorders>
            <w:shd w:val="clear" w:color="auto" w:fill="F5F5F5"/>
            <w:hideMark/>
          </w:tcPr>
          <w:p w14:paraId="763765C2" w14:textId="3E557B83" w:rsidR="00C41A6F" w:rsidRPr="000645B2" w:rsidRDefault="00EF5B07" w:rsidP="00C41A6F">
            <w:pPr>
              <w:spacing w:after="0" w:line="240" w:lineRule="auto"/>
              <w:rPr>
                <w:color w:val="363636"/>
                <w:sz w:val="22"/>
                <w:szCs w:val="22"/>
              </w:rPr>
            </w:pPr>
            <w:r w:rsidRPr="000645B2">
              <w:rPr>
                <w:color w:val="363636"/>
                <w:sz w:val="22"/>
                <w:szCs w:val="22"/>
              </w:rPr>
              <w:t>N</w:t>
            </w:r>
            <w:r w:rsidR="00C41A6F" w:rsidRPr="000645B2">
              <w:rPr>
                <w:color w:val="363636"/>
                <w:sz w:val="22"/>
                <w:szCs w:val="22"/>
              </w:rPr>
              <w:t>yári átlag</w:t>
            </w:r>
          </w:p>
        </w:tc>
        <w:tc>
          <w:tcPr>
            <w:tcW w:w="2442" w:type="dxa"/>
            <w:gridSpan w:val="2"/>
            <w:tcBorders>
              <w:left w:val="single" w:sz="4" w:space="0" w:color="auto"/>
              <w:right w:val="single" w:sz="4" w:space="0" w:color="auto"/>
            </w:tcBorders>
            <w:shd w:val="clear" w:color="auto" w:fill="F5F5F5"/>
            <w:vAlign w:val="center"/>
            <w:hideMark/>
          </w:tcPr>
          <w:p w14:paraId="4647BBBD" w14:textId="77777777" w:rsidR="00C41A6F" w:rsidRPr="000645B2" w:rsidRDefault="00C41A6F" w:rsidP="00C41A6F">
            <w:pPr>
              <w:spacing w:after="0" w:line="240" w:lineRule="auto"/>
              <w:jc w:val="both"/>
              <w:rPr>
                <w:color w:val="363636"/>
                <w:sz w:val="22"/>
                <w:szCs w:val="22"/>
              </w:rPr>
            </w:pPr>
            <w:r w:rsidRPr="000645B2">
              <w:rPr>
                <w:color w:val="363636"/>
                <w:sz w:val="22"/>
                <w:szCs w:val="22"/>
              </w:rPr>
              <w:t>5.89%</w:t>
            </w:r>
          </w:p>
        </w:tc>
        <w:tc>
          <w:tcPr>
            <w:tcW w:w="2635" w:type="dxa"/>
            <w:gridSpan w:val="2"/>
            <w:tcBorders>
              <w:left w:val="single" w:sz="4" w:space="0" w:color="auto"/>
              <w:right w:val="single" w:sz="4" w:space="0" w:color="auto"/>
            </w:tcBorders>
            <w:shd w:val="clear" w:color="auto" w:fill="F5F5F5"/>
            <w:vAlign w:val="center"/>
            <w:hideMark/>
          </w:tcPr>
          <w:p w14:paraId="48FA09AB" w14:textId="77777777" w:rsidR="00C41A6F" w:rsidRPr="000645B2" w:rsidRDefault="00C41A6F" w:rsidP="00C41A6F">
            <w:pPr>
              <w:spacing w:after="0" w:line="240" w:lineRule="auto"/>
              <w:jc w:val="both"/>
              <w:rPr>
                <w:color w:val="363636"/>
                <w:sz w:val="22"/>
                <w:szCs w:val="22"/>
              </w:rPr>
            </w:pPr>
            <w:r w:rsidRPr="000645B2">
              <w:rPr>
                <w:color w:val="363636"/>
                <w:sz w:val="22"/>
                <w:szCs w:val="22"/>
              </w:rPr>
              <w:t>5.13%</w:t>
            </w:r>
          </w:p>
        </w:tc>
        <w:tc>
          <w:tcPr>
            <w:tcW w:w="2536" w:type="dxa"/>
            <w:gridSpan w:val="2"/>
            <w:tcBorders>
              <w:left w:val="single" w:sz="4" w:space="0" w:color="auto"/>
              <w:right w:val="single" w:sz="4" w:space="0" w:color="auto"/>
            </w:tcBorders>
            <w:shd w:val="clear" w:color="auto" w:fill="F5F5F5"/>
            <w:vAlign w:val="center"/>
            <w:hideMark/>
          </w:tcPr>
          <w:p w14:paraId="3B51ADF4" w14:textId="77777777" w:rsidR="00C41A6F" w:rsidRPr="000645B2" w:rsidRDefault="00C41A6F" w:rsidP="00C41A6F">
            <w:pPr>
              <w:spacing w:after="0" w:line="240" w:lineRule="auto"/>
              <w:rPr>
                <w:color w:val="363636"/>
                <w:sz w:val="22"/>
                <w:szCs w:val="22"/>
              </w:rPr>
            </w:pPr>
            <w:r w:rsidRPr="000645B2">
              <w:rPr>
                <w:color w:val="363636"/>
                <w:sz w:val="22"/>
                <w:szCs w:val="22"/>
              </w:rPr>
              <w:t>4.51%</w:t>
            </w:r>
          </w:p>
        </w:tc>
      </w:tr>
      <w:tr w:rsidR="00C41A6F" w:rsidRPr="000645B2" w14:paraId="7C5E2B47" w14:textId="77777777" w:rsidTr="00CF5110">
        <w:trPr>
          <w:trHeight w:val="326"/>
        </w:trPr>
        <w:tc>
          <w:tcPr>
            <w:tcW w:w="1391" w:type="dxa"/>
            <w:tcBorders>
              <w:left w:val="single" w:sz="4" w:space="0" w:color="auto"/>
              <w:bottom w:val="single" w:sz="4" w:space="0" w:color="auto"/>
              <w:right w:val="single" w:sz="4" w:space="0" w:color="auto"/>
            </w:tcBorders>
            <w:shd w:val="clear" w:color="000000" w:fill="FFFFFF"/>
            <w:hideMark/>
          </w:tcPr>
          <w:p w14:paraId="421934D8" w14:textId="1B859F36" w:rsidR="00C41A6F" w:rsidRPr="000645B2" w:rsidRDefault="00EF5B07" w:rsidP="00C41A6F">
            <w:pPr>
              <w:spacing w:after="0" w:line="240" w:lineRule="auto"/>
              <w:rPr>
                <w:color w:val="363636"/>
                <w:sz w:val="22"/>
                <w:szCs w:val="22"/>
              </w:rPr>
            </w:pPr>
            <w:r w:rsidRPr="000645B2">
              <w:rPr>
                <w:color w:val="363636"/>
                <w:sz w:val="22"/>
                <w:szCs w:val="22"/>
              </w:rPr>
              <w:t>Ő</w:t>
            </w:r>
            <w:r w:rsidR="00C41A6F" w:rsidRPr="000645B2">
              <w:rPr>
                <w:color w:val="363636"/>
                <w:sz w:val="22"/>
                <w:szCs w:val="22"/>
              </w:rPr>
              <w:t>szi átlag</w:t>
            </w:r>
          </w:p>
        </w:tc>
        <w:tc>
          <w:tcPr>
            <w:tcW w:w="2442" w:type="dxa"/>
            <w:gridSpan w:val="2"/>
            <w:tcBorders>
              <w:left w:val="single" w:sz="4" w:space="0" w:color="auto"/>
              <w:bottom w:val="single" w:sz="4" w:space="0" w:color="auto"/>
              <w:right w:val="single" w:sz="4" w:space="0" w:color="auto"/>
            </w:tcBorders>
            <w:shd w:val="clear" w:color="000000" w:fill="FFFFFF"/>
            <w:vAlign w:val="center"/>
            <w:hideMark/>
          </w:tcPr>
          <w:p w14:paraId="5C0D0860" w14:textId="77777777" w:rsidR="00C41A6F" w:rsidRPr="000645B2" w:rsidRDefault="00C41A6F" w:rsidP="00C41A6F">
            <w:pPr>
              <w:spacing w:after="0" w:line="240" w:lineRule="auto"/>
              <w:jc w:val="both"/>
              <w:rPr>
                <w:color w:val="363636"/>
                <w:sz w:val="22"/>
                <w:szCs w:val="22"/>
              </w:rPr>
            </w:pPr>
            <w:r w:rsidRPr="000645B2">
              <w:rPr>
                <w:color w:val="363636"/>
                <w:sz w:val="22"/>
                <w:szCs w:val="22"/>
              </w:rPr>
              <w:t>5.76%</w:t>
            </w:r>
          </w:p>
        </w:tc>
        <w:tc>
          <w:tcPr>
            <w:tcW w:w="2635" w:type="dxa"/>
            <w:gridSpan w:val="2"/>
            <w:tcBorders>
              <w:left w:val="single" w:sz="4" w:space="0" w:color="auto"/>
              <w:bottom w:val="single" w:sz="4" w:space="0" w:color="auto"/>
              <w:right w:val="single" w:sz="4" w:space="0" w:color="auto"/>
            </w:tcBorders>
            <w:shd w:val="clear" w:color="000000" w:fill="FFFFFF"/>
            <w:vAlign w:val="center"/>
            <w:hideMark/>
          </w:tcPr>
          <w:p w14:paraId="7B0736C5" w14:textId="77777777" w:rsidR="00C41A6F" w:rsidRPr="000645B2" w:rsidRDefault="00C41A6F" w:rsidP="00C41A6F">
            <w:pPr>
              <w:spacing w:after="0" w:line="240" w:lineRule="auto"/>
              <w:jc w:val="both"/>
              <w:rPr>
                <w:color w:val="363636"/>
                <w:sz w:val="22"/>
                <w:szCs w:val="22"/>
              </w:rPr>
            </w:pPr>
            <w:r w:rsidRPr="000645B2">
              <w:rPr>
                <w:color w:val="363636"/>
                <w:sz w:val="22"/>
                <w:szCs w:val="22"/>
              </w:rPr>
              <w:t>5.31%</w:t>
            </w:r>
          </w:p>
        </w:tc>
        <w:tc>
          <w:tcPr>
            <w:tcW w:w="2536" w:type="dxa"/>
            <w:gridSpan w:val="2"/>
            <w:tcBorders>
              <w:left w:val="single" w:sz="4" w:space="0" w:color="auto"/>
              <w:bottom w:val="single" w:sz="4" w:space="0" w:color="auto"/>
              <w:right w:val="single" w:sz="4" w:space="0" w:color="auto"/>
            </w:tcBorders>
            <w:shd w:val="clear" w:color="000000" w:fill="FFFFFF"/>
            <w:vAlign w:val="center"/>
            <w:hideMark/>
          </w:tcPr>
          <w:p w14:paraId="5ECD12FC" w14:textId="77777777" w:rsidR="00C41A6F" w:rsidRPr="000645B2" w:rsidRDefault="00C41A6F" w:rsidP="00886434">
            <w:pPr>
              <w:keepNext/>
              <w:spacing w:after="0" w:line="240" w:lineRule="auto"/>
              <w:rPr>
                <w:color w:val="363636"/>
                <w:sz w:val="22"/>
                <w:szCs w:val="22"/>
              </w:rPr>
            </w:pPr>
            <w:r w:rsidRPr="000645B2">
              <w:rPr>
                <w:color w:val="363636"/>
                <w:sz w:val="22"/>
                <w:szCs w:val="22"/>
              </w:rPr>
              <w:t>4.59%</w:t>
            </w:r>
          </w:p>
        </w:tc>
      </w:tr>
    </w:tbl>
    <w:p w14:paraId="6EC8DDA0" w14:textId="45EE35C2" w:rsidR="006A5EB3" w:rsidRPr="000645B2" w:rsidRDefault="00000000" w:rsidP="00C41A6F">
      <w:pPr>
        <w:spacing w:before="240"/>
        <w:jc w:val="both"/>
      </w:pPr>
      <w:r w:rsidRPr="000645B2">
        <w:t xml:space="preserve">Kovászna és Hargita megyében a vizsgált időszakban 2010 februárjában volt a legmagasabb a munkanélküliségi ráta (12.5% valamint 11.4%), míg Maros megyében 2010 márciusában, 8.5%-os értékkel.  </w:t>
      </w:r>
      <w:r w:rsidRPr="000645B2">
        <w:rPr>
          <w:highlight w:val="yellow"/>
        </w:rPr>
        <w:t>Ez bizonyára a 2008-ban kirobbant gazdasági világválság hatása, amely elérte Romániát i</w:t>
      </w:r>
      <w:r w:rsidR="0066115B" w:rsidRPr="000645B2">
        <w:rPr>
          <w:highlight w:val="yellow"/>
        </w:rPr>
        <w:t>s</w:t>
      </w:r>
      <w:r w:rsidRPr="000645B2">
        <w:rPr>
          <w:highlight w:val="yellow"/>
        </w:rPr>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rPr>
            <w:highlight w:val="yellow"/>
          </w:rPr>
          <w:id w:val="1978561577"/>
          <w:citation/>
        </w:sdtPr>
        <w:sdtContent>
          <w:r w:rsidR="00383676" w:rsidRPr="000645B2">
            <w:rPr>
              <w:highlight w:val="yellow"/>
            </w:rPr>
            <w:fldChar w:fldCharType="begin"/>
          </w:r>
          <w:r w:rsidR="00383676" w:rsidRPr="000645B2">
            <w:rPr>
              <w:highlight w:val="yellow"/>
            </w:rPr>
            <w:instrText xml:space="preserve"> CITATION Ena15 \l 2057 </w:instrText>
          </w:r>
          <w:r w:rsidR="00383676" w:rsidRPr="000645B2">
            <w:rPr>
              <w:highlight w:val="yellow"/>
            </w:rPr>
            <w:fldChar w:fldCharType="separate"/>
          </w:r>
          <w:r w:rsidR="008F15DD" w:rsidRPr="000645B2">
            <w:rPr>
              <w:noProof/>
              <w:highlight w:val="yellow"/>
            </w:rPr>
            <w:t>(Georgeta, 2015)</w:t>
          </w:r>
          <w:r w:rsidR="00383676" w:rsidRPr="000645B2">
            <w:rPr>
              <w:highlight w:val="yellow"/>
            </w:rPr>
            <w:fldChar w:fldCharType="end"/>
          </w:r>
        </w:sdtContent>
      </w:sdt>
    </w:p>
    <w:p w14:paraId="0105F12C" w14:textId="77777777" w:rsidR="00A808A4" w:rsidRPr="000645B2" w:rsidRDefault="00216F8B" w:rsidP="007A462B">
      <w:pPr>
        <w:spacing w:before="240"/>
        <w:jc w:val="both"/>
      </w:pPr>
      <w:r w:rsidRPr="000645B2">
        <w:lastRenderedPageBreak/>
        <w:t>A táblázatban is látható</w:t>
      </w:r>
      <w:r w:rsidR="00A16681" w:rsidRPr="000645B2">
        <w:t>,</w:t>
      </w:r>
      <w:r w:rsidRPr="000645B2">
        <w:t xml:space="preserve"> hogy a téli hónapokban átlagosan magasabb volt a munkanélküliség, mint a többi évszakban</w:t>
      </w:r>
      <w:r w:rsidR="00B336ED" w:rsidRPr="000645B2">
        <w:t xml:space="preserve">. </w:t>
      </w:r>
      <w:r w:rsidRPr="000645B2">
        <w:t xml:space="preserve">Maros megyében 2020 májusában volt a legalacsonyabb a mutató, 2.3%, Hargita megyében 2021 novemberében 3.2%, míg Kovászna megyében 2019 májusában 3% volt. Sajnos a koronavírus járvány miatt </w:t>
      </w:r>
      <w:r w:rsidR="00A04B05" w:rsidRPr="000645B2">
        <w:t xml:space="preserve">2020 tavaszától </w:t>
      </w:r>
      <w:r w:rsidR="00AD7C63" w:rsidRPr="000645B2">
        <w:t xml:space="preserve">2021 novemberig </w:t>
      </w:r>
      <w:r w:rsidR="00011C07" w:rsidRPr="000645B2">
        <w:t>jelentős ütemben növekedett</w:t>
      </w:r>
      <w:r w:rsidR="00D22000" w:rsidRPr="000645B2">
        <w:t xml:space="preserve"> </w:t>
      </w:r>
      <w:r w:rsidR="00011C07" w:rsidRPr="000645B2">
        <w:t>a m</w:t>
      </w:r>
      <w:r w:rsidR="00D22000" w:rsidRPr="000645B2">
        <w:t>unkanélküliek száma</w:t>
      </w:r>
      <w:r w:rsidR="00011C07" w:rsidRPr="000645B2">
        <w:t xml:space="preserve">, </w:t>
      </w:r>
      <w:r w:rsidR="006B7D90" w:rsidRPr="000645B2">
        <w:t>amelyhez a járvány visszaszorítására irányuló intézkedések jelentősen hozzájárult</w:t>
      </w:r>
      <w:r w:rsidR="00DE152A" w:rsidRPr="000645B2">
        <w:t xml:space="preserve">ak. </w:t>
      </w:r>
      <w:r w:rsidR="0008608B" w:rsidRPr="000645B2">
        <w:t>Azt, h</w:t>
      </w:r>
      <w:r w:rsidR="00A725FC" w:rsidRPr="000645B2">
        <w:t>ogy Maros megyét miért érintette kevésbé</w:t>
      </w:r>
      <w:r w:rsidR="003C776A" w:rsidRPr="000645B2">
        <w:t xml:space="preserve"> a koronavírus járvány</w:t>
      </w:r>
      <w:r w:rsidR="00A725FC" w:rsidRPr="000645B2">
        <w:t>, azt egy külön kutatás keretein belül lehetne megválaszolni.</w:t>
      </w:r>
    </w:p>
    <w:p w14:paraId="6F2EC164" w14:textId="4A85C25B" w:rsidR="00AE0077" w:rsidRPr="000645B2" w:rsidRDefault="00FF3340" w:rsidP="004B10AD">
      <w:pPr>
        <w:spacing w:before="240"/>
        <w:jc w:val="both"/>
      </w:pPr>
      <w:r w:rsidRPr="000645B2">
        <w:t>Megnéztem,</w:t>
      </w:r>
      <w:r w:rsidR="0001258C" w:rsidRPr="000645B2">
        <w:t xml:space="preserve"> hogy </w:t>
      </w:r>
      <w:r w:rsidR="00EA5F79" w:rsidRPr="000645B2">
        <w:t xml:space="preserve">az adatok </w:t>
      </w:r>
      <w:r w:rsidR="0001258C" w:rsidRPr="000645B2">
        <w:t>követi</w:t>
      </w:r>
      <w:r w:rsidR="00EA5F79" w:rsidRPr="000645B2">
        <w:t>k</w:t>
      </w:r>
      <w:r w:rsidR="0001258C" w:rsidRPr="000645B2">
        <w:t>-e a normál eloszlást</w:t>
      </w:r>
      <w:r w:rsidR="007D7926" w:rsidRPr="000645B2">
        <w:t xml:space="preserve">, </w:t>
      </w:r>
      <w:r w:rsidR="00374805" w:rsidRPr="000645B2">
        <w:t xml:space="preserve">mert, </w:t>
      </w:r>
      <w:r w:rsidR="0022461B" w:rsidRPr="000645B2">
        <w:t xml:space="preserve">ha nem normál eloszlású az idősor, nagy valószínűséggel torzítják a </w:t>
      </w:r>
      <w:r w:rsidR="00392BBA" w:rsidRPr="000645B2">
        <w:t>középértékeket</w:t>
      </w:r>
      <w:r w:rsidR="0022461B" w:rsidRPr="000645B2">
        <w:t xml:space="preserve"> a kiugró értékek</w:t>
      </w:r>
      <w:r w:rsidR="00CC3BB4" w:rsidRPr="000645B2">
        <w:t>.</w:t>
      </w:r>
      <w:r w:rsidR="00C06B76" w:rsidRPr="000645B2">
        <w:t xml:space="preserve"> A programom az idősorok hisztogramjait is automatikusan elkészíti, valamint </w:t>
      </w:r>
      <w:r w:rsidR="00E03FB7" w:rsidRPr="000645B2">
        <w:t>lefuttatja rajtuk</w:t>
      </w:r>
      <w:r w:rsidR="0067086A" w:rsidRPr="000645B2">
        <w:t xml:space="preserve"> </w:t>
      </w:r>
      <w:proofErr w:type="spellStart"/>
      <w:r w:rsidR="00E846E7" w:rsidRPr="000645B2">
        <w:t>Kolmogorov-Smirnov</w:t>
      </w:r>
      <w:proofErr w:type="spellEnd"/>
      <w:r w:rsidR="00E846E7" w:rsidRPr="000645B2">
        <w:t xml:space="preserve"> próbát a normál eloszlásra tekintve</w:t>
      </w:r>
      <w:r w:rsidR="0005500C" w:rsidRPr="000645B2">
        <w:t xml:space="preserve">. </w:t>
      </w:r>
    </w:p>
    <w:p w14:paraId="1911982D" w14:textId="77777777" w:rsidR="000B7B72" w:rsidRPr="000645B2" w:rsidRDefault="0014704E" w:rsidP="000B7B72">
      <w:pPr>
        <w:keepNext/>
        <w:spacing w:before="240"/>
        <w:jc w:val="both"/>
      </w:pPr>
      <w:r w:rsidRPr="000645B2">
        <w:rPr>
          <w:noProof/>
        </w:rPr>
        <w:drawing>
          <wp:inline distT="0" distB="0" distL="0" distR="0" wp14:anchorId="2B4799C8" wp14:editId="321E017D">
            <wp:extent cx="5696585" cy="1424305"/>
            <wp:effectExtent l="19050" t="19050" r="18415" b="23495"/>
            <wp:docPr id="10202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16222" name=""/>
                    <pic:cNvPicPr/>
                  </pic:nvPicPr>
                  <pic:blipFill>
                    <a:blip r:embed="rId15"/>
                    <a:stretch>
                      <a:fillRect/>
                    </a:stretch>
                  </pic:blipFill>
                  <pic:spPr>
                    <a:xfrm>
                      <a:off x="0" y="0"/>
                      <a:ext cx="5696585" cy="1424305"/>
                    </a:xfrm>
                    <a:prstGeom prst="rect">
                      <a:avLst/>
                    </a:prstGeom>
                    <a:ln w="6350">
                      <a:solidFill>
                        <a:schemeClr val="tx1"/>
                      </a:solidFill>
                    </a:ln>
                  </pic:spPr>
                </pic:pic>
              </a:graphicData>
            </a:graphic>
          </wp:inline>
        </w:drawing>
      </w:r>
    </w:p>
    <w:p w14:paraId="1F974D26" w14:textId="54FCC996" w:rsidR="0014704E" w:rsidRPr="000645B2" w:rsidRDefault="000B7B72" w:rsidP="000B7B72">
      <w:pPr>
        <w:pStyle w:val="Caption"/>
        <w:jc w:val="center"/>
        <w:rPr>
          <w:color w:val="auto"/>
        </w:rPr>
      </w:pPr>
      <w:r w:rsidRPr="000645B2">
        <w:rPr>
          <w:b/>
          <w:bCs/>
          <w:color w:val="auto"/>
        </w:rPr>
        <w:t>XY. ábra:</w:t>
      </w:r>
      <w:r w:rsidRPr="000645B2">
        <w:rPr>
          <w:color w:val="auto"/>
        </w:rPr>
        <w:t xml:space="preserve"> az adatok eloszlása</w:t>
      </w:r>
    </w:p>
    <w:p w14:paraId="62563428" w14:textId="41F25B30" w:rsidR="00456226" w:rsidRPr="000645B2" w:rsidRDefault="00456226" w:rsidP="003C7548">
      <w:pPr>
        <w:jc w:val="both"/>
      </w:pPr>
      <w:r w:rsidRPr="000645B2">
        <w:t>A nullhipotézis az, hogy a vizsgált idősor empirikus eloszlása megegyezik a feltételezett eloszlással. Ha a p-érték kisebb, mint 0.05, akkor elutasítjuk a nullhipotézist. Az xy. táblázatban találhatóak a KS teszt p-értékek, amely szerint egyik idősor sem normál eloszlású.</w:t>
      </w:r>
      <w:r w:rsidR="008F1C5C" w:rsidRPr="000645B2">
        <w:t xml:space="preserve"> Ezt figyelembe vettem a neurális hálók tanítása során, és kipróbáltam a különböző </w:t>
      </w:r>
      <w:proofErr w:type="spellStart"/>
      <w:r w:rsidR="008F1C5C" w:rsidRPr="000645B2">
        <w:t>normalizációs</w:t>
      </w:r>
      <w:proofErr w:type="spellEnd"/>
      <w:r w:rsidR="008F1C5C" w:rsidRPr="000645B2">
        <w:t xml:space="preserve"> megoldásokat</w:t>
      </w:r>
      <w:r w:rsidR="002E69C7" w:rsidRPr="000645B2">
        <w:t xml:space="preserve">, </w:t>
      </w:r>
      <w:r w:rsidR="00476A19" w:rsidRPr="000645B2">
        <w:t xml:space="preserve">amelyek közül a </w:t>
      </w:r>
      <w:proofErr w:type="spellStart"/>
      <w:r w:rsidR="00476A19" w:rsidRPr="000645B2">
        <w:t>standardizáció</w:t>
      </w:r>
      <w:proofErr w:type="spellEnd"/>
      <w:r w:rsidR="00476A19" w:rsidRPr="000645B2">
        <w:t xml:space="preserve"> bizonyult a legjobbnak.</w:t>
      </w:r>
    </w:p>
    <w:p w14:paraId="6B493358" w14:textId="560194F9" w:rsidR="000E28B1" w:rsidRPr="000645B2" w:rsidRDefault="000E28B1" w:rsidP="000E28B1">
      <w:pPr>
        <w:pStyle w:val="Caption"/>
        <w:keepNext/>
        <w:jc w:val="center"/>
        <w:rPr>
          <w:i w:val="0"/>
          <w:iCs w:val="0"/>
          <w:color w:val="auto"/>
        </w:rPr>
      </w:pPr>
      <w:r w:rsidRPr="000645B2">
        <w:rPr>
          <w:b/>
          <w:bCs/>
          <w:i w:val="0"/>
          <w:iCs w:val="0"/>
          <w:color w:val="auto"/>
        </w:rPr>
        <w:t>XY. táblázat:</w:t>
      </w:r>
      <w:r w:rsidRPr="000645B2">
        <w:rPr>
          <w:i w:val="0"/>
          <w:iCs w:val="0"/>
          <w:color w:val="auto"/>
        </w:rPr>
        <w:t xml:space="preserve"> a </w:t>
      </w:r>
      <w:proofErr w:type="spellStart"/>
      <w:r w:rsidRPr="000645B2">
        <w:rPr>
          <w:i w:val="0"/>
          <w:iCs w:val="0"/>
          <w:color w:val="auto"/>
        </w:rPr>
        <w:t>A</w:t>
      </w:r>
      <w:proofErr w:type="spellEnd"/>
      <w:r w:rsidRPr="000645B2">
        <w:rPr>
          <w:i w:val="0"/>
          <w:iCs w:val="0"/>
          <w:color w:val="auto"/>
        </w:rPr>
        <w:t xml:space="preserve"> </w:t>
      </w:r>
      <w:proofErr w:type="spellStart"/>
      <w:r w:rsidRPr="000645B2">
        <w:rPr>
          <w:i w:val="0"/>
          <w:iCs w:val="0"/>
          <w:color w:val="auto"/>
        </w:rPr>
        <w:t>Kolmogorov-Smirnov</w:t>
      </w:r>
      <w:proofErr w:type="spellEnd"/>
      <w:r w:rsidRPr="000645B2">
        <w:rPr>
          <w:i w:val="0"/>
          <w:iCs w:val="0"/>
          <w:color w:val="auto"/>
        </w:rPr>
        <w:t xml:space="preserve"> próba eredményei</w:t>
      </w:r>
    </w:p>
    <w:tbl>
      <w:tblPr>
        <w:tblW w:w="8988" w:type="dxa"/>
        <w:tblBorders>
          <w:top w:val="single" w:sz="4" w:space="0" w:color="auto"/>
          <w:left w:val="single" w:sz="4" w:space="0" w:color="auto"/>
          <w:bottom w:val="single" w:sz="4" w:space="0" w:color="auto"/>
          <w:right w:val="single" w:sz="4" w:space="0" w:color="auto"/>
          <w:insideH w:val="single" w:sz="6" w:space="0" w:color="DBDBDB"/>
          <w:insideV w:val="single" w:sz="6" w:space="0" w:color="DBDBDB"/>
        </w:tblBorders>
        <w:shd w:val="clear" w:color="auto" w:fill="F5F5F5"/>
        <w:tblCellMar>
          <w:top w:w="15" w:type="dxa"/>
          <w:left w:w="15" w:type="dxa"/>
          <w:bottom w:w="15" w:type="dxa"/>
          <w:right w:w="15" w:type="dxa"/>
        </w:tblCellMar>
        <w:tblLook w:val="04A0" w:firstRow="1" w:lastRow="0" w:firstColumn="1" w:lastColumn="0" w:noHBand="0" w:noVBand="1"/>
      </w:tblPr>
      <w:tblGrid>
        <w:gridCol w:w="3091"/>
        <w:gridCol w:w="3307"/>
        <w:gridCol w:w="2590"/>
      </w:tblGrid>
      <w:tr w:rsidR="001B1A11" w:rsidRPr="000645B2" w14:paraId="44AB3B4E" w14:textId="77777777" w:rsidTr="001B1A11">
        <w:trPr>
          <w:trHeight w:hRule="exact" w:val="340"/>
          <w:tblHeader/>
        </w:trPr>
        <w:tc>
          <w:tcPr>
            <w:tcW w:w="0" w:type="auto"/>
            <w:shd w:val="clear" w:color="auto" w:fill="4472C4"/>
            <w:tcMar>
              <w:top w:w="60" w:type="dxa"/>
              <w:left w:w="120" w:type="dxa"/>
              <w:bottom w:w="60" w:type="dxa"/>
              <w:right w:w="120" w:type="dxa"/>
            </w:tcMar>
            <w:hideMark/>
          </w:tcPr>
          <w:p w14:paraId="3EFA9ECD" w14:textId="77777777" w:rsidR="008345AA" w:rsidRPr="000645B2" w:rsidRDefault="008345AA" w:rsidP="008345AA">
            <w:pPr>
              <w:spacing w:after="0" w:line="240" w:lineRule="auto"/>
              <w:jc w:val="center"/>
              <w:rPr>
                <w:rFonts w:asciiTheme="majorHAnsi" w:hAnsiTheme="majorHAnsi" w:cstheme="majorHAnsi"/>
                <w:color w:val="FFFFFF" w:themeColor="background1"/>
                <w:sz w:val="22"/>
                <w:szCs w:val="22"/>
              </w:rPr>
            </w:pPr>
            <w:bookmarkStart w:id="12" w:name="_Toc159784271"/>
            <w:r w:rsidRPr="000645B2">
              <w:rPr>
                <w:rFonts w:asciiTheme="majorHAnsi" w:hAnsiTheme="majorHAnsi" w:cstheme="majorHAnsi"/>
                <w:color w:val="FFFFFF" w:themeColor="background1"/>
                <w:sz w:val="22"/>
                <w:szCs w:val="22"/>
              </w:rPr>
              <w:t>Idősor</w:t>
            </w:r>
          </w:p>
        </w:tc>
        <w:tc>
          <w:tcPr>
            <w:tcW w:w="0" w:type="auto"/>
            <w:shd w:val="clear" w:color="auto" w:fill="4472C4"/>
            <w:tcMar>
              <w:top w:w="60" w:type="dxa"/>
              <w:left w:w="120" w:type="dxa"/>
              <w:bottom w:w="60" w:type="dxa"/>
              <w:right w:w="120" w:type="dxa"/>
            </w:tcMar>
            <w:hideMark/>
          </w:tcPr>
          <w:p w14:paraId="2FAAE821" w14:textId="77777777" w:rsidR="008345AA" w:rsidRPr="000645B2" w:rsidRDefault="008345AA" w:rsidP="008345AA">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Statisztika</w:t>
            </w:r>
          </w:p>
        </w:tc>
        <w:tc>
          <w:tcPr>
            <w:tcW w:w="0" w:type="auto"/>
            <w:shd w:val="clear" w:color="auto" w:fill="4472C4"/>
            <w:tcMar>
              <w:top w:w="60" w:type="dxa"/>
              <w:left w:w="120" w:type="dxa"/>
              <w:bottom w:w="60" w:type="dxa"/>
              <w:right w:w="120" w:type="dxa"/>
            </w:tcMar>
            <w:hideMark/>
          </w:tcPr>
          <w:p w14:paraId="4A9802AB" w14:textId="77777777" w:rsidR="008345AA" w:rsidRPr="000645B2" w:rsidRDefault="008345AA" w:rsidP="008345AA">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p-érték</w:t>
            </w:r>
          </w:p>
        </w:tc>
      </w:tr>
      <w:tr w:rsidR="001B1A11" w:rsidRPr="000645B2" w14:paraId="255706A5"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780EE95D"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Kovászna</w:t>
            </w:r>
          </w:p>
        </w:tc>
        <w:tc>
          <w:tcPr>
            <w:tcW w:w="0" w:type="auto"/>
            <w:shd w:val="clear" w:color="auto" w:fill="F2F2F2" w:themeFill="background1" w:themeFillShade="F2"/>
            <w:tcMar>
              <w:top w:w="60" w:type="dxa"/>
              <w:left w:w="120" w:type="dxa"/>
              <w:bottom w:w="60" w:type="dxa"/>
              <w:right w:w="120" w:type="dxa"/>
            </w:tcMar>
            <w:hideMark/>
          </w:tcPr>
          <w:p w14:paraId="6F1B804E"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1.00</w:t>
            </w:r>
          </w:p>
        </w:tc>
        <w:tc>
          <w:tcPr>
            <w:tcW w:w="0" w:type="auto"/>
            <w:shd w:val="clear" w:color="auto" w:fill="F2F2F2" w:themeFill="background1" w:themeFillShade="F2"/>
            <w:tcMar>
              <w:top w:w="60" w:type="dxa"/>
              <w:left w:w="120" w:type="dxa"/>
              <w:bottom w:w="60" w:type="dxa"/>
              <w:right w:w="120" w:type="dxa"/>
            </w:tcMar>
            <w:hideMark/>
          </w:tcPr>
          <w:p w14:paraId="0D16235B"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0.00</w:t>
            </w:r>
          </w:p>
        </w:tc>
      </w:tr>
      <w:tr w:rsidR="008345AA" w:rsidRPr="000645B2" w14:paraId="0EAB149A" w14:textId="77777777" w:rsidTr="00514216">
        <w:trPr>
          <w:trHeight w:hRule="exact" w:val="340"/>
        </w:trPr>
        <w:tc>
          <w:tcPr>
            <w:tcW w:w="0" w:type="auto"/>
            <w:shd w:val="clear" w:color="auto" w:fill="FFFFFF" w:themeFill="background1"/>
            <w:tcMar>
              <w:top w:w="60" w:type="dxa"/>
              <w:left w:w="120" w:type="dxa"/>
              <w:bottom w:w="60" w:type="dxa"/>
              <w:right w:w="120" w:type="dxa"/>
            </w:tcMar>
            <w:hideMark/>
          </w:tcPr>
          <w:p w14:paraId="16A69E58"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Hargita</w:t>
            </w:r>
          </w:p>
        </w:tc>
        <w:tc>
          <w:tcPr>
            <w:tcW w:w="0" w:type="auto"/>
            <w:shd w:val="clear" w:color="auto" w:fill="FFFFFF" w:themeFill="background1"/>
            <w:tcMar>
              <w:top w:w="60" w:type="dxa"/>
              <w:left w:w="120" w:type="dxa"/>
              <w:bottom w:w="60" w:type="dxa"/>
              <w:right w:w="120" w:type="dxa"/>
            </w:tcMar>
            <w:hideMark/>
          </w:tcPr>
          <w:p w14:paraId="11154481"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1.00</w:t>
            </w:r>
          </w:p>
        </w:tc>
        <w:tc>
          <w:tcPr>
            <w:tcW w:w="0" w:type="auto"/>
            <w:shd w:val="clear" w:color="auto" w:fill="FFFFFF" w:themeFill="background1"/>
            <w:tcMar>
              <w:top w:w="60" w:type="dxa"/>
              <w:left w:w="120" w:type="dxa"/>
              <w:bottom w:w="60" w:type="dxa"/>
              <w:right w:w="120" w:type="dxa"/>
            </w:tcMar>
            <w:hideMark/>
          </w:tcPr>
          <w:p w14:paraId="77F1B49E"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0.00</w:t>
            </w:r>
          </w:p>
        </w:tc>
      </w:tr>
      <w:tr w:rsidR="001B1A11" w:rsidRPr="000645B2" w14:paraId="6AC09A62"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54420D85"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Maros</w:t>
            </w:r>
          </w:p>
        </w:tc>
        <w:tc>
          <w:tcPr>
            <w:tcW w:w="0" w:type="auto"/>
            <w:shd w:val="clear" w:color="auto" w:fill="F2F2F2" w:themeFill="background1" w:themeFillShade="F2"/>
            <w:tcMar>
              <w:top w:w="60" w:type="dxa"/>
              <w:left w:w="120" w:type="dxa"/>
              <w:bottom w:w="60" w:type="dxa"/>
              <w:right w:w="120" w:type="dxa"/>
            </w:tcMar>
            <w:hideMark/>
          </w:tcPr>
          <w:p w14:paraId="050D7C4A"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0.99</w:t>
            </w:r>
          </w:p>
        </w:tc>
        <w:tc>
          <w:tcPr>
            <w:tcW w:w="0" w:type="auto"/>
            <w:shd w:val="clear" w:color="auto" w:fill="F2F2F2" w:themeFill="background1" w:themeFillShade="F2"/>
            <w:tcMar>
              <w:top w:w="60" w:type="dxa"/>
              <w:left w:w="120" w:type="dxa"/>
              <w:bottom w:w="60" w:type="dxa"/>
              <w:right w:w="120" w:type="dxa"/>
            </w:tcMar>
            <w:hideMark/>
          </w:tcPr>
          <w:p w14:paraId="7165D59B"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0.00</w:t>
            </w:r>
          </w:p>
        </w:tc>
      </w:tr>
    </w:tbl>
    <w:p w14:paraId="1025321C" w14:textId="77777777" w:rsidR="00424697" w:rsidRPr="000645B2" w:rsidRDefault="00424697">
      <w:pPr>
        <w:rPr>
          <w:rFonts w:eastAsiaTheme="majorEastAsia"/>
          <w:b/>
          <w:sz w:val="32"/>
          <w:szCs w:val="32"/>
          <w14:textOutline w14:w="6350" w14:cap="rnd" w14:cmpd="sng" w14:algn="ctr">
            <w14:solidFill>
              <w14:schemeClr w14:val="tx1"/>
            </w14:solidFill>
            <w14:prstDash w14:val="solid"/>
            <w14:bevel/>
          </w14:textOutline>
        </w:rPr>
      </w:pPr>
      <w:r w:rsidRPr="000645B2">
        <w:br w:type="page"/>
      </w:r>
    </w:p>
    <w:p w14:paraId="0AB537CD" w14:textId="5B66C1C9" w:rsidR="006A5EB3" w:rsidRPr="000645B2" w:rsidRDefault="004D1E39" w:rsidP="004D1E39">
      <w:pPr>
        <w:pStyle w:val="Heading1"/>
        <w:jc w:val="both"/>
        <w:rPr>
          <w:rFonts w:cs="Times New Roman"/>
        </w:rPr>
      </w:pPr>
      <w:bookmarkStart w:id="13" w:name="_Toc162087740"/>
      <w:r w:rsidRPr="000645B2">
        <w:rPr>
          <w:rFonts w:cs="Times New Roman"/>
        </w:rPr>
        <w:lastRenderedPageBreak/>
        <w:t xml:space="preserve">4 Előrejelzés </w:t>
      </w:r>
      <w:r w:rsidR="001871C1" w:rsidRPr="000645B2">
        <w:rPr>
          <w:rFonts w:cs="Times New Roman"/>
        </w:rPr>
        <w:t>Box-Jenkins</w:t>
      </w:r>
      <w:r w:rsidRPr="000645B2">
        <w:rPr>
          <w:rFonts w:cs="Times New Roman"/>
        </w:rPr>
        <w:t xml:space="preserve"> módszerrel</w:t>
      </w:r>
      <w:bookmarkEnd w:id="12"/>
      <w:bookmarkEnd w:id="13"/>
    </w:p>
    <w:p w14:paraId="045514B8" w14:textId="7151FD4D" w:rsidR="00346B1E" w:rsidRPr="000645B2" w:rsidRDefault="00E759F5" w:rsidP="000F60CA">
      <w:pPr>
        <w:jc w:val="both"/>
      </w:pPr>
      <w:r w:rsidRPr="000645B2">
        <w:t xml:space="preserve">Az eljárás nevét két fő </w:t>
      </w:r>
      <w:proofErr w:type="spellStart"/>
      <w:r w:rsidRPr="000645B2">
        <w:t>proponenséről</w:t>
      </w:r>
      <w:proofErr w:type="spellEnd"/>
      <w:r w:rsidRPr="000645B2">
        <w:t xml:space="preserve">, George </w:t>
      </w:r>
      <w:proofErr w:type="spellStart"/>
      <w:r w:rsidRPr="000645B2">
        <w:t>Bo</w:t>
      </w:r>
      <w:r w:rsidR="00C338EC" w:rsidRPr="000645B2">
        <w:t>x</w:t>
      </w:r>
      <w:r w:rsidRPr="000645B2">
        <w:t>-ról</w:t>
      </w:r>
      <w:proofErr w:type="spellEnd"/>
      <w:r w:rsidRPr="000645B2">
        <w:t xml:space="preserve"> és </w:t>
      </w:r>
      <w:proofErr w:type="spellStart"/>
      <w:r w:rsidRPr="000645B2">
        <w:t>Gwilym</w:t>
      </w:r>
      <w:proofErr w:type="spellEnd"/>
      <w:r w:rsidRPr="000645B2">
        <w:t xml:space="preserve"> </w:t>
      </w:r>
      <w:proofErr w:type="spellStart"/>
      <w:r w:rsidRPr="000645B2">
        <w:t>Jenkins-ről</w:t>
      </w:r>
      <w:proofErr w:type="spellEnd"/>
      <w:r w:rsidRPr="000645B2">
        <w:t xml:space="preserve"> </w:t>
      </w:r>
      <w:r w:rsidR="003B22D9" w:rsidRPr="000645B2">
        <w:t>kapta.</w:t>
      </w:r>
      <w:r w:rsidR="00747591" w:rsidRPr="000645B2">
        <w:t xml:space="preserve"> </w:t>
      </w:r>
      <w:r w:rsidR="008E0B70" w:rsidRPr="000645B2">
        <w:t xml:space="preserve">Az alapgondolat az, hogy </w:t>
      </w:r>
      <w:r w:rsidR="00E258C3" w:rsidRPr="000645B2">
        <w:t xml:space="preserve">az idősorokat </w:t>
      </w:r>
      <w:r w:rsidR="0077285D" w:rsidRPr="000645B2">
        <w:t>ARIMA (q, d, q) modellel írjuk le</w:t>
      </w:r>
      <w:r w:rsidR="00DA40DA" w:rsidRPr="000645B2">
        <w:t xml:space="preserve">. </w:t>
      </w:r>
      <w:r w:rsidR="00630F55" w:rsidRPr="000645B2">
        <w:t xml:space="preserve">A paramétereket a lehető legjobban kell behatárolni </w:t>
      </w:r>
      <w:r w:rsidR="00607569" w:rsidRPr="000645B2">
        <w:t>a modell pontosságának érdekében.</w:t>
      </w:r>
    </w:p>
    <w:p w14:paraId="7FEECA84" w14:textId="61733B61" w:rsidR="00AB7F39" w:rsidRPr="000645B2" w:rsidRDefault="00672457" w:rsidP="00FB5985">
      <w:pPr>
        <w:jc w:val="both"/>
      </w:pPr>
      <w:r w:rsidRPr="000645B2">
        <w:t>A</w:t>
      </w:r>
      <w:r w:rsidR="00CC61EA" w:rsidRPr="000645B2">
        <w:t>z eljárás f</w:t>
      </w:r>
      <w:r w:rsidR="00561BD6" w:rsidRPr="000645B2">
        <w:t xml:space="preserve">őbb </w:t>
      </w:r>
      <w:r w:rsidRPr="000645B2">
        <w:t>lépés</w:t>
      </w:r>
      <w:r w:rsidR="00CA4DF5" w:rsidRPr="000645B2">
        <w:t>ei</w:t>
      </w:r>
      <w:r w:rsidR="00CC61EA" w:rsidRPr="000645B2">
        <w:t xml:space="preserve"> a következők</w:t>
      </w:r>
      <w:r w:rsidRPr="000645B2">
        <w:t>:</w:t>
      </w:r>
    </w:p>
    <w:p w14:paraId="0A760951" w14:textId="02340AD7" w:rsidR="00DB12B1" w:rsidRPr="000645B2" w:rsidRDefault="00AB7F39" w:rsidP="00FB5985">
      <w:pPr>
        <w:pStyle w:val="ListParagraph"/>
        <w:numPr>
          <w:ilvl w:val="0"/>
          <w:numId w:val="17"/>
        </w:numPr>
        <w:jc w:val="both"/>
      </w:pPr>
      <w:r w:rsidRPr="000645B2">
        <w:t>A stacionaritás vizsgálata</w:t>
      </w:r>
      <w:r w:rsidR="00DB12B1" w:rsidRPr="000645B2">
        <w:t xml:space="preserve"> (pl. ADF</w:t>
      </w:r>
      <w:r w:rsidR="00752BF1" w:rsidRPr="000645B2">
        <w:t xml:space="preserve"> és </w:t>
      </w:r>
      <w:r w:rsidR="00DB12B1" w:rsidRPr="000645B2">
        <w:t xml:space="preserve">KPSS </w:t>
      </w:r>
      <w:r w:rsidR="00752BF1" w:rsidRPr="000645B2">
        <w:t xml:space="preserve">tesztek </w:t>
      </w:r>
      <w:r w:rsidR="00DB12B1" w:rsidRPr="000645B2">
        <w:t>segítségével)</w:t>
      </w:r>
      <w:r w:rsidR="00C82386" w:rsidRPr="000645B2">
        <w:t>. Ha nem stacioner az idősor, differenciálni kell</w:t>
      </w:r>
      <w:r w:rsidR="001238CB" w:rsidRPr="000645B2">
        <w:t>.</w:t>
      </w:r>
    </w:p>
    <w:p w14:paraId="2F1A4B29" w14:textId="36A3D24C" w:rsidR="00035D2F" w:rsidRPr="000645B2" w:rsidRDefault="002176C5" w:rsidP="00FB5985">
      <w:pPr>
        <w:pStyle w:val="ListParagraph"/>
        <w:numPr>
          <w:ilvl w:val="0"/>
          <w:numId w:val="17"/>
        </w:numPr>
        <w:jc w:val="both"/>
      </w:pPr>
      <w:r w:rsidRPr="000645B2">
        <w:t>AR</w:t>
      </w:r>
      <w:r w:rsidR="007800A1" w:rsidRPr="000645B2">
        <w:t>(p)</w:t>
      </w:r>
      <w:r w:rsidRPr="000645B2">
        <w:t xml:space="preserve"> és MA</w:t>
      </w:r>
      <w:r w:rsidR="007800A1" w:rsidRPr="000645B2">
        <w:t>(q)</w:t>
      </w:r>
      <w:r w:rsidRPr="000645B2">
        <w:t xml:space="preserve"> komponensek paramétereinek </w:t>
      </w:r>
      <w:r w:rsidR="00E31225" w:rsidRPr="000645B2">
        <w:t xml:space="preserve">kezdeti </w:t>
      </w:r>
      <w:r w:rsidRPr="000645B2">
        <w:t>behatárolása PACF és ACF tesztek segítségével</w:t>
      </w:r>
      <w:r w:rsidR="0090638F" w:rsidRPr="000645B2">
        <w:t>.</w:t>
      </w:r>
      <w:r w:rsidR="00F30657" w:rsidRPr="000645B2">
        <w:t xml:space="preserve"> </w:t>
      </w:r>
      <w:r w:rsidR="009A4FE1" w:rsidRPr="000645B2">
        <w:t>Modell „tanítása” a tanítóadatokkal.</w:t>
      </w:r>
    </w:p>
    <w:p w14:paraId="5C26CA53" w14:textId="75ABD0CB" w:rsidR="00952E61" w:rsidRPr="000645B2" w:rsidRDefault="00394DFD" w:rsidP="00FB5985">
      <w:pPr>
        <w:pStyle w:val="ListParagraph"/>
        <w:numPr>
          <w:ilvl w:val="0"/>
          <w:numId w:val="17"/>
        </w:numPr>
        <w:jc w:val="both"/>
      </w:pPr>
      <w:r w:rsidRPr="000645B2">
        <w:t xml:space="preserve">Modellminősítés: </w:t>
      </w:r>
      <w:r w:rsidR="007E6F11" w:rsidRPr="000645B2">
        <w:t xml:space="preserve">A </w:t>
      </w:r>
      <w:r w:rsidR="0003665A" w:rsidRPr="000645B2">
        <w:t>legjobban illeszkedő</w:t>
      </w:r>
      <w:r w:rsidR="007E6F11" w:rsidRPr="000645B2">
        <w:t xml:space="preserve"> modell</w:t>
      </w:r>
      <w:r w:rsidR="002108A0" w:rsidRPr="000645B2">
        <w:t xml:space="preserve"> </w:t>
      </w:r>
      <w:r w:rsidR="003F15C4" w:rsidRPr="000645B2">
        <w:t xml:space="preserve">(AR/MA/ARMA/ARIMA) </w:t>
      </w:r>
      <w:r w:rsidR="007E6F11" w:rsidRPr="000645B2">
        <w:t>a</w:t>
      </w:r>
      <w:r w:rsidR="002108A0" w:rsidRPr="000645B2">
        <w:t xml:space="preserve"> legkisebb</w:t>
      </w:r>
      <w:r w:rsidR="007E6F11" w:rsidRPr="000645B2">
        <w:t xml:space="preserve"> </w:t>
      </w:r>
      <w:proofErr w:type="spellStart"/>
      <w:r w:rsidR="007E6F11" w:rsidRPr="000645B2">
        <w:t>Akaike</w:t>
      </w:r>
      <w:proofErr w:type="spellEnd"/>
      <w:r w:rsidR="007E6F11" w:rsidRPr="000645B2">
        <w:t xml:space="preserve"> </w:t>
      </w:r>
      <w:proofErr w:type="spellStart"/>
      <w:r w:rsidR="007E6F11" w:rsidRPr="000645B2">
        <w:t>Information</w:t>
      </w:r>
      <w:proofErr w:type="spellEnd"/>
      <w:r w:rsidR="007E6F11" w:rsidRPr="000645B2">
        <w:t xml:space="preserve"> </w:t>
      </w:r>
      <w:proofErr w:type="spellStart"/>
      <w:r w:rsidR="007E6F11" w:rsidRPr="000645B2">
        <w:t>Criterion</w:t>
      </w:r>
      <w:proofErr w:type="spellEnd"/>
      <w:r w:rsidR="007E6F11" w:rsidRPr="000645B2">
        <w:t xml:space="preserve"> (AIC) </w:t>
      </w:r>
      <w:r w:rsidR="002108A0" w:rsidRPr="000645B2">
        <w:t>érték</w:t>
      </w:r>
      <w:r w:rsidR="00E44FFB" w:rsidRPr="000645B2">
        <w:t>kel rendelkező</w:t>
      </w:r>
      <w:r w:rsidR="002108A0" w:rsidRPr="000645B2">
        <w:t xml:space="preserve"> modell lesz.</w:t>
      </w:r>
    </w:p>
    <w:p w14:paraId="7C021FCB" w14:textId="1C9F4359" w:rsidR="0089097A" w:rsidRPr="000645B2" w:rsidRDefault="00A86BCA" w:rsidP="0089097A">
      <w:pPr>
        <w:pStyle w:val="ListParagraph"/>
        <w:numPr>
          <w:ilvl w:val="0"/>
          <w:numId w:val="17"/>
        </w:numPr>
        <w:jc w:val="both"/>
      </w:pPr>
      <w:r w:rsidRPr="000645B2">
        <w:t xml:space="preserve">Előrejelzés </w:t>
      </w:r>
      <w:r w:rsidR="008A37ED" w:rsidRPr="000645B2">
        <w:t>k</w:t>
      </w:r>
      <w:r w:rsidRPr="000645B2">
        <w:t>észítése</w:t>
      </w:r>
      <w:r w:rsidR="00FB74F3" w:rsidRPr="000645B2">
        <w:t>, majd</w:t>
      </w:r>
      <w:r w:rsidRPr="000645B2">
        <w:t xml:space="preserve"> annak pontosságának meghatározása </w:t>
      </w:r>
      <w:r w:rsidR="00432B44" w:rsidRPr="000645B2">
        <w:t>(</w:t>
      </w:r>
      <w:r w:rsidRPr="000645B2">
        <w:t xml:space="preserve">például MSE, </w:t>
      </w:r>
      <w:r w:rsidR="008B6C2F" w:rsidRPr="000645B2">
        <w:t>R</w:t>
      </w:r>
      <w:r w:rsidR="0077054F" w:rsidRPr="000645B2">
        <w:t>R</w:t>
      </w:r>
      <w:r w:rsidRPr="000645B2">
        <w:t>MSE</w:t>
      </w:r>
      <w:r w:rsidR="00BA637A" w:rsidRPr="000645B2">
        <w:t xml:space="preserve">, MAPE </w:t>
      </w:r>
      <w:r w:rsidR="008B6C2F" w:rsidRPr="000645B2">
        <w:t>mutatókkal</w:t>
      </w:r>
      <w:r w:rsidR="008600F8" w:rsidRPr="000645B2">
        <w:t>, hibák eloszlás</w:t>
      </w:r>
      <w:r w:rsidR="00691A31" w:rsidRPr="000645B2">
        <w:t xml:space="preserve">a, </w:t>
      </w:r>
      <w:proofErr w:type="spellStart"/>
      <w:r w:rsidR="00691A31" w:rsidRPr="000645B2">
        <w:t>heteroszkedaszicitá</w:t>
      </w:r>
      <w:r w:rsidR="006D4C1C" w:rsidRPr="000645B2">
        <w:t>s</w:t>
      </w:r>
      <w:proofErr w:type="spellEnd"/>
      <w:r w:rsidR="00691A31" w:rsidRPr="000645B2">
        <w:t xml:space="preserve">, </w:t>
      </w:r>
      <w:proofErr w:type="spellStart"/>
      <w:r w:rsidR="00271EF5" w:rsidRPr="000645B2">
        <w:t>reziduumok</w:t>
      </w:r>
      <w:proofErr w:type="spellEnd"/>
      <w:r w:rsidR="00271EF5" w:rsidRPr="000645B2">
        <w:t xml:space="preserve"> </w:t>
      </w:r>
      <w:proofErr w:type="spellStart"/>
      <w:r w:rsidR="00271EF5" w:rsidRPr="000645B2">
        <w:t>autokorrelációjának</w:t>
      </w:r>
      <w:proofErr w:type="spellEnd"/>
      <w:r w:rsidR="00271EF5" w:rsidRPr="000645B2">
        <w:t xml:space="preserve"> vizsgálata</w:t>
      </w:r>
      <w:r w:rsidR="00432B44" w:rsidRPr="000645B2">
        <w:t>)</w:t>
      </w:r>
      <w:r w:rsidR="007F5AEC" w:rsidRPr="000645B2">
        <w:t>.</w:t>
      </w:r>
      <w:r w:rsidR="008600F8" w:rsidRPr="000645B2">
        <w:t xml:space="preserve"> </w:t>
      </w:r>
    </w:p>
    <w:p w14:paraId="76A63E35" w14:textId="70A9E06D" w:rsidR="00CE124B" w:rsidRPr="000645B2" w:rsidRDefault="007F5AEC" w:rsidP="0089097A">
      <w:pPr>
        <w:jc w:val="both"/>
      </w:pPr>
      <w:r w:rsidRPr="000645B2">
        <w:t>Ha nem elég jók az eredmények, másféle modell</w:t>
      </w:r>
      <w:r w:rsidR="00052117" w:rsidRPr="000645B2">
        <w:t>eket</w:t>
      </w:r>
      <w:r w:rsidRPr="000645B2">
        <w:t xml:space="preserve"> is ki kell próbálni</w:t>
      </w:r>
      <w:r w:rsidR="00052117" w:rsidRPr="000645B2">
        <w:t xml:space="preserve">, tehát a </w:t>
      </w:r>
      <w:r w:rsidR="00E97076" w:rsidRPr="000645B2">
        <w:t>második</w:t>
      </w:r>
      <w:r w:rsidR="00052117" w:rsidRPr="000645B2">
        <w:t xml:space="preserve">, </w:t>
      </w:r>
      <w:r w:rsidR="00566976" w:rsidRPr="000645B2">
        <w:t>harmadik</w:t>
      </w:r>
      <w:r w:rsidR="00052117" w:rsidRPr="000645B2">
        <w:t xml:space="preserve"> és a</w:t>
      </w:r>
      <w:r w:rsidR="00566976" w:rsidRPr="000645B2">
        <w:t xml:space="preserve"> negyedik </w:t>
      </w:r>
      <w:r w:rsidR="00052117" w:rsidRPr="000645B2">
        <w:t>lépé</w:t>
      </w:r>
      <w:r w:rsidR="009D140E" w:rsidRPr="000645B2">
        <w:t xml:space="preserve">s </w:t>
      </w:r>
      <w:r w:rsidR="009E37A1" w:rsidRPr="000645B2">
        <w:t>addig ismétlődik, amíg meg találjuk a legjobb modellt.</w:t>
      </w:r>
    </w:p>
    <w:p w14:paraId="2B122BD8" w14:textId="77777777" w:rsidR="00426125" w:rsidRPr="000645B2" w:rsidRDefault="001A5456" w:rsidP="00426125">
      <w:pPr>
        <w:keepNext/>
        <w:spacing w:after="0"/>
        <w:jc w:val="center"/>
      </w:pPr>
      <w:r w:rsidRPr="000645B2">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6"/>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Pr="000645B2" w:rsidRDefault="004230E1" w:rsidP="00426125">
      <w:pPr>
        <w:pStyle w:val="Caption"/>
        <w:jc w:val="center"/>
        <w:rPr>
          <w:color w:val="auto"/>
        </w:rPr>
      </w:pPr>
      <w:r w:rsidRPr="000645B2">
        <w:rPr>
          <w:b/>
          <w:bCs/>
          <w:color w:val="auto"/>
        </w:rPr>
        <w:t>5</w:t>
      </w:r>
      <w:r w:rsidR="00426125" w:rsidRPr="000645B2">
        <w:rPr>
          <w:b/>
          <w:bCs/>
          <w:color w:val="auto"/>
        </w:rPr>
        <w:t>. ábra</w:t>
      </w:r>
      <w:r w:rsidR="00426125" w:rsidRPr="000645B2">
        <w:rPr>
          <w:color w:val="auto"/>
        </w:rPr>
        <w:t>: A Box-Jenkins eljárás folyamatábrája</w:t>
      </w:r>
    </w:p>
    <w:p w14:paraId="098C24BE" w14:textId="76EB1147" w:rsidR="00CE124B" w:rsidRPr="000645B2" w:rsidRDefault="00A02305" w:rsidP="00AF5FB8">
      <w:r w:rsidRPr="000645B2">
        <w:t xml:space="preserve">A következő lépésben </w:t>
      </w:r>
      <w:r w:rsidR="00D92863" w:rsidRPr="000645B2">
        <w:t xml:space="preserve">elvégzem a stacionaritás </w:t>
      </w:r>
      <w:r w:rsidR="00666BCB" w:rsidRPr="000645B2">
        <w:t>vizs</w:t>
      </w:r>
      <w:r w:rsidR="00383CE6" w:rsidRPr="000645B2">
        <w:t>g</w:t>
      </w:r>
      <w:r w:rsidR="00666BCB" w:rsidRPr="000645B2">
        <w:t>álat</w:t>
      </w:r>
      <w:r w:rsidR="00383CE6" w:rsidRPr="000645B2">
        <w:t>át</w:t>
      </w:r>
      <w:r w:rsidR="00DC4BEB" w:rsidRPr="000645B2">
        <w:t xml:space="preserve"> a három idősorra</w:t>
      </w:r>
      <w:r w:rsidR="00D92863" w:rsidRPr="000645B2">
        <w:t xml:space="preserve"> és ismertetem az eredményeket. </w:t>
      </w:r>
    </w:p>
    <w:p w14:paraId="652A75DB" w14:textId="71EB189E" w:rsidR="006A5EB3" w:rsidRPr="000645B2" w:rsidRDefault="009C3B40" w:rsidP="009C3B40">
      <w:pPr>
        <w:pStyle w:val="Heading2"/>
        <w:rPr>
          <w:rFonts w:cs="Times New Roman"/>
          <w:color w:val="000000" w:themeColor="text1"/>
        </w:rPr>
      </w:pPr>
      <w:bookmarkStart w:id="14" w:name="_Toc159784272"/>
      <w:bookmarkStart w:id="15" w:name="_Toc162087741"/>
      <w:r w:rsidRPr="000645B2">
        <w:rPr>
          <w:rFonts w:cs="Times New Roman"/>
          <w:color w:val="000000" w:themeColor="text1"/>
        </w:rPr>
        <w:lastRenderedPageBreak/>
        <w:t>4.1 A stacionaritás vizsgálata</w:t>
      </w:r>
      <w:bookmarkEnd w:id="14"/>
      <w:bookmarkEnd w:id="15"/>
    </w:p>
    <w:p w14:paraId="28F85037" w14:textId="450506D2" w:rsidR="006A5EB3" w:rsidRPr="000645B2" w:rsidRDefault="00000000">
      <w:pPr>
        <w:jc w:val="both"/>
      </w:pPr>
      <w:r w:rsidRPr="000645B2">
        <w:t xml:space="preserve">A stacionaritás az idősorok statisztikai tulajdonságainak időbeni </w:t>
      </w:r>
      <w:r w:rsidR="00BA1851" w:rsidRPr="000645B2">
        <w:t>(</w:t>
      </w:r>
      <w:r w:rsidRPr="000645B2">
        <w:t>közelítő</w:t>
      </w:r>
      <w:r w:rsidR="00BA1851" w:rsidRPr="000645B2">
        <w:t>)</w:t>
      </w:r>
      <w:r w:rsidRPr="000645B2">
        <w:t xml:space="preserve"> állandóságát jelenti. Egy stacionárius idősor várható értéke, varianciája és autokorrelációs függvénye állandó, vagy csak időben állandó konstans eltolódásokkal változik. </w:t>
      </w:r>
      <w:r w:rsidR="0042775C" w:rsidRPr="000645B2">
        <w:t>A s</w:t>
      </w:r>
      <w:r w:rsidRPr="000645B2">
        <w:t xml:space="preserve">tacionárius idősorok könnyebben modellezhetők és </w:t>
      </w:r>
      <w:proofErr w:type="spellStart"/>
      <w:r w:rsidRPr="000645B2">
        <w:t>előrejelzhető</w:t>
      </w:r>
      <w:r w:rsidR="003B5A60" w:rsidRPr="000645B2">
        <w:t>e</w:t>
      </w:r>
      <w:r w:rsidRPr="000645B2">
        <w:t>k</w:t>
      </w:r>
      <w:proofErr w:type="spellEnd"/>
      <w:r w:rsidRPr="000645B2">
        <w:t xml:space="preserve">. </w:t>
      </w:r>
      <w:r w:rsidR="00CC6FB4" w:rsidRPr="000645B2">
        <w:t xml:space="preserve"> </w:t>
      </w:r>
      <w:sdt>
        <w:sdtPr>
          <w:id w:val="-505738911"/>
          <w:citation/>
        </w:sdtPr>
        <w:sdtContent>
          <w:r w:rsidR="00CC6FB4" w:rsidRPr="000645B2">
            <w:fldChar w:fldCharType="begin"/>
          </w:r>
          <w:r w:rsidR="00A90EC0" w:rsidRPr="000645B2">
            <w:instrText xml:space="preserve">CITATION Sán191 \t  \l 2057 </w:instrText>
          </w:r>
          <w:r w:rsidR="00CC6FB4" w:rsidRPr="000645B2">
            <w:fldChar w:fldCharType="separate"/>
          </w:r>
          <w:r w:rsidR="008F15DD" w:rsidRPr="000645B2">
            <w:rPr>
              <w:noProof/>
            </w:rPr>
            <w:t>(Sándor, 2019)</w:t>
          </w:r>
          <w:r w:rsidR="00CC6FB4" w:rsidRPr="000645B2">
            <w:fldChar w:fldCharType="end"/>
          </w:r>
        </w:sdtContent>
      </w:sdt>
      <w:r w:rsidR="00CC6FB4" w:rsidRPr="000645B2">
        <w:t xml:space="preserve"> </w:t>
      </w:r>
      <w:r w:rsidRPr="000645B2">
        <w:t xml:space="preserve">A </w:t>
      </w:r>
      <w:proofErr w:type="spellStart"/>
      <w:r w:rsidRPr="000645B2">
        <w:t>stacionaritás</w:t>
      </w:r>
      <w:r w:rsidR="00893CFB" w:rsidRPr="000645B2">
        <w:t>t</w:t>
      </w:r>
      <w:proofErr w:type="spellEnd"/>
      <w:r w:rsidR="00893CFB" w:rsidRPr="000645B2">
        <w:t xml:space="preserve"> a következő két teszttel vizsgáltam:</w:t>
      </w:r>
    </w:p>
    <w:p w14:paraId="34EDAFE4" w14:textId="06FA01A9" w:rsidR="00232635" w:rsidRPr="000645B2" w:rsidRDefault="002A78B2" w:rsidP="005269FE">
      <w:pPr>
        <w:pBdr>
          <w:top w:val="nil"/>
          <w:left w:val="nil"/>
          <w:bottom w:val="nil"/>
          <w:right w:val="nil"/>
          <w:between w:val="nil"/>
        </w:pBdr>
        <w:spacing w:after="0"/>
        <w:jc w:val="both"/>
        <w:rPr>
          <w:color w:val="000000"/>
        </w:rPr>
      </w:pPr>
      <w:r w:rsidRPr="000645B2">
        <w:rPr>
          <w:color w:val="000000"/>
        </w:rPr>
        <w:t>Az</w:t>
      </w:r>
      <w:r w:rsidRPr="000645B2">
        <w:rPr>
          <w:b/>
          <w:bCs/>
          <w:color w:val="000000"/>
        </w:rPr>
        <w:t xml:space="preserve"> </w:t>
      </w:r>
      <w:proofErr w:type="spellStart"/>
      <w:r w:rsidR="00900036" w:rsidRPr="000645B2">
        <w:rPr>
          <w:b/>
          <w:bCs/>
          <w:color w:val="000000"/>
        </w:rPr>
        <w:t>Augmented</w:t>
      </w:r>
      <w:proofErr w:type="spellEnd"/>
      <w:r w:rsidR="00900036" w:rsidRPr="000645B2">
        <w:rPr>
          <w:b/>
          <w:bCs/>
          <w:color w:val="000000"/>
        </w:rPr>
        <w:t xml:space="preserve"> </w:t>
      </w:r>
      <w:proofErr w:type="spellStart"/>
      <w:r w:rsidR="00900036" w:rsidRPr="000645B2">
        <w:rPr>
          <w:b/>
          <w:bCs/>
          <w:color w:val="000000"/>
        </w:rPr>
        <w:t>Dickey-Fuller</w:t>
      </w:r>
      <w:proofErr w:type="spellEnd"/>
      <w:r w:rsidR="00900036" w:rsidRPr="000645B2">
        <w:rPr>
          <w:b/>
          <w:bCs/>
          <w:color w:val="000000"/>
        </w:rPr>
        <w:t xml:space="preserve"> (ADF) teszt</w:t>
      </w:r>
      <w:r w:rsidR="002B7E9E" w:rsidRPr="000645B2">
        <w:rPr>
          <w:color w:val="000000"/>
        </w:rPr>
        <w:t xml:space="preserve"> </w:t>
      </w:r>
      <w:proofErr w:type="spellStart"/>
      <w:r w:rsidR="002B7E9E" w:rsidRPr="000645B2">
        <w:rPr>
          <w:color w:val="000000"/>
        </w:rPr>
        <w:t>n</w:t>
      </w:r>
      <w:r w:rsidR="00232635" w:rsidRPr="000645B2">
        <w:rPr>
          <w:color w:val="000000"/>
        </w:rPr>
        <w:t>ullipotézis</w:t>
      </w:r>
      <w:r w:rsidR="003E225E" w:rsidRPr="000645B2">
        <w:rPr>
          <w:color w:val="000000"/>
        </w:rPr>
        <w:t>e</w:t>
      </w:r>
      <w:proofErr w:type="spellEnd"/>
      <w:r w:rsidR="002B7E9E" w:rsidRPr="000645B2">
        <w:rPr>
          <w:color w:val="000000"/>
        </w:rPr>
        <w:t xml:space="preserve"> </w:t>
      </w:r>
      <w:r w:rsidR="00047399" w:rsidRPr="000645B2">
        <w:rPr>
          <w:color w:val="000000"/>
        </w:rPr>
        <w:t>(H</w:t>
      </w:r>
      <w:r w:rsidR="00047399" w:rsidRPr="000645B2">
        <w:rPr>
          <w:color w:val="000000"/>
          <w:vertAlign w:val="subscript"/>
        </w:rPr>
        <w:t>0</w:t>
      </w:r>
      <w:r w:rsidR="00047399" w:rsidRPr="000645B2">
        <w:rPr>
          <w:color w:val="000000"/>
        </w:rPr>
        <w:t xml:space="preserve">) </w:t>
      </w:r>
      <w:r w:rsidR="002B7E9E" w:rsidRPr="000645B2">
        <w:rPr>
          <w:color w:val="000000"/>
        </w:rPr>
        <w:t xml:space="preserve">az, hogy </w:t>
      </w:r>
      <w:r w:rsidR="003F28A8" w:rsidRPr="000645B2">
        <w:rPr>
          <w:color w:val="000000"/>
        </w:rPr>
        <w:t>a</w:t>
      </w:r>
      <w:r w:rsidR="00232635" w:rsidRPr="000645B2">
        <w:rPr>
          <w:color w:val="000000"/>
        </w:rPr>
        <w:t>z idősorban van egységgyökér</w:t>
      </w:r>
      <w:r w:rsidR="00B06C34" w:rsidRPr="000645B2">
        <w:rPr>
          <w:color w:val="000000"/>
        </w:rPr>
        <w:t>, vagyis az idősor nem stacion</w:t>
      </w:r>
      <w:r w:rsidR="00FD7AC1" w:rsidRPr="000645B2">
        <w:rPr>
          <w:color w:val="000000"/>
        </w:rPr>
        <w:t>árius</w:t>
      </w:r>
      <w:r w:rsidR="00073516" w:rsidRPr="000645B2">
        <w:rPr>
          <w:color w:val="000000"/>
        </w:rPr>
        <w:t xml:space="preserve"> míg az alternatív hipotézis</w:t>
      </w:r>
      <w:r w:rsidR="009F55B1" w:rsidRPr="000645B2">
        <w:rPr>
          <w:color w:val="000000"/>
        </w:rPr>
        <w:t xml:space="preserve"> (H</w:t>
      </w:r>
      <w:r w:rsidR="009F55B1" w:rsidRPr="000645B2">
        <w:rPr>
          <w:color w:val="000000"/>
          <w:vertAlign w:val="subscript"/>
        </w:rPr>
        <w:t>1</w:t>
      </w:r>
      <w:r w:rsidR="009F55B1" w:rsidRPr="000645B2">
        <w:rPr>
          <w:color w:val="000000"/>
        </w:rPr>
        <w:t>)</w:t>
      </w:r>
      <w:r w:rsidR="00073516" w:rsidRPr="000645B2">
        <w:rPr>
          <w:color w:val="000000"/>
        </w:rPr>
        <w:t xml:space="preserve"> az</w:t>
      </w:r>
      <w:r w:rsidR="00767FA0" w:rsidRPr="000645B2">
        <w:rPr>
          <w:color w:val="000000"/>
        </w:rPr>
        <w:t>,</w:t>
      </w:r>
      <w:r w:rsidR="00963A68" w:rsidRPr="000645B2">
        <w:rPr>
          <w:color w:val="000000"/>
        </w:rPr>
        <w:t xml:space="preserve"> hogy nincs</w:t>
      </w:r>
      <w:r w:rsidR="00385E3A" w:rsidRPr="000645B2">
        <w:rPr>
          <w:color w:val="000000"/>
        </w:rPr>
        <w:t xml:space="preserve"> egységgyökér</w:t>
      </w:r>
      <w:r w:rsidR="00963A68" w:rsidRPr="000645B2">
        <w:rPr>
          <w:color w:val="000000"/>
        </w:rPr>
        <w:t>,</w:t>
      </w:r>
      <w:r w:rsidR="00767FA0" w:rsidRPr="000645B2">
        <w:rPr>
          <w:color w:val="000000"/>
        </w:rPr>
        <w:t xml:space="preserve"> tehát </w:t>
      </w:r>
      <w:r w:rsidR="00385E3A" w:rsidRPr="000645B2">
        <w:rPr>
          <w:color w:val="000000"/>
        </w:rPr>
        <w:t xml:space="preserve">az idősor </w:t>
      </w:r>
      <w:r w:rsidR="00767FA0" w:rsidRPr="000645B2">
        <w:rPr>
          <w:color w:val="000000"/>
        </w:rPr>
        <w:t>stacionárius</w:t>
      </w:r>
      <w:r w:rsidR="00385E3A" w:rsidRPr="000645B2">
        <w:rPr>
          <w:color w:val="000000"/>
        </w:rPr>
        <w:t>nak mondható.</w:t>
      </w:r>
    </w:p>
    <w:p w14:paraId="61575286" w14:textId="66A986A3" w:rsidR="00606BA3" w:rsidRPr="000645B2" w:rsidRDefault="00EF64D9" w:rsidP="005269FE">
      <w:pPr>
        <w:pBdr>
          <w:top w:val="nil"/>
          <w:left w:val="nil"/>
          <w:bottom w:val="nil"/>
          <w:right w:val="nil"/>
          <w:between w:val="nil"/>
        </w:pBdr>
        <w:spacing w:after="0"/>
        <w:jc w:val="both"/>
      </w:pPr>
      <w:r w:rsidRPr="000645B2">
        <w:rPr>
          <w:color w:val="000000"/>
        </w:rPr>
        <w:t xml:space="preserve">Ha a p-érték (szignifikancia szint) kisebb, mint </w:t>
      </w:r>
      <w:r w:rsidR="007E180E" w:rsidRPr="000645B2">
        <w:rPr>
          <w:color w:val="000000"/>
        </w:rPr>
        <w:t xml:space="preserve">0.05, akkor elutasítjuk a nullhipotézist, tehát az idősor stacioner, mert nincs kimutatható egységgyökér. </w:t>
      </w:r>
      <w:r w:rsidR="00232635" w:rsidRPr="000645B2">
        <w:rPr>
          <w:color w:val="000000"/>
        </w:rPr>
        <w:br/>
      </w:r>
      <w:r w:rsidR="00AC31C5" w:rsidRPr="000645B2">
        <w:rPr>
          <w:color w:val="000000"/>
        </w:rPr>
        <w:t xml:space="preserve">A programomban a Python </w:t>
      </w:r>
      <w:proofErr w:type="spellStart"/>
      <w:r w:rsidR="00AC31C5" w:rsidRPr="000645B2">
        <w:rPr>
          <w:i/>
          <w:iCs/>
          <w:color w:val="000000"/>
        </w:rPr>
        <w:t>statsmodels.tsa.stattools</w:t>
      </w:r>
      <w:proofErr w:type="spellEnd"/>
      <w:r w:rsidR="00AA3A41" w:rsidRPr="000645B2">
        <w:rPr>
          <w:color w:val="000000"/>
        </w:rPr>
        <w:t xml:space="preserve"> </w:t>
      </w:r>
      <w:r w:rsidR="00AC31C5" w:rsidRPr="000645B2">
        <w:rPr>
          <w:color w:val="000000"/>
        </w:rPr>
        <w:t xml:space="preserve"> csomagjá</w:t>
      </w:r>
      <w:r w:rsidR="00AA3A41" w:rsidRPr="000645B2">
        <w:rPr>
          <w:color w:val="000000"/>
        </w:rPr>
        <w:t xml:space="preserve">ból az </w:t>
      </w:r>
      <w:proofErr w:type="spellStart"/>
      <w:r w:rsidR="00AA3A41" w:rsidRPr="000645B2">
        <w:rPr>
          <w:i/>
          <w:iCs/>
          <w:color w:val="000000"/>
        </w:rPr>
        <w:t>adfuller</w:t>
      </w:r>
      <w:proofErr w:type="spellEnd"/>
      <w:r w:rsidR="00AA3A41" w:rsidRPr="000645B2">
        <w:rPr>
          <w:color w:val="000000"/>
        </w:rPr>
        <w:t xml:space="preserve"> függvényt használtam fel</w:t>
      </w:r>
      <w:r w:rsidR="003D27A3" w:rsidRPr="000645B2">
        <w:rPr>
          <w:color w:val="000000"/>
        </w:rPr>
        <w:t xml:space="preserve"> a teszt elvégzéséhez.</w:t>
      </w:r>
    </w:p>
    <w:p w14:paraId="4DFCE4B6" w14:textId="7CD00D89" w:rsidR="006A5EB3" w:rsidRPr="000645B2" w:rsidRDefault="007D6388" w:rsidP="002D08C1">
      <w:pPr>
        <w:pBdr>
          <w:top w:val="nil"/>
          <w:left w:val="nil"/>
          <w:bottom w:val="nil"/>
          <w:right w:val="nil"/>
          <w:between w:val="nil"/>
        </w:pBdr>
        <w:jc w:val="both"/>
        <w:rPr>
          <w:color w:val="000000"/>
        </w:rPr>
      </w:pPr>
      <w:r w:rsidRPr="000645B2">
        <w:rPr>
          <w:color w:val="000000"/>
        </w:rPr>
        <w:t xml:space="preserve">A </w:t>
      </w:r>
      <w:proofErr w:type="spellStart"/>
      <w:r w:rsidRPr="000645B2">
        <w:rPr>
          <w:b/>
          <w:bCs/>
          <w:color w:val="000000"/>
        </w:rPr>
        <w:t>Kwiatkowski</w:t>
      </w:r>
      <w:proofErr w:type="spellEnd"/>
      <w:r w:rsidRPr="000645B2">
        <w:rPr>
          <w:b/>
          <w:bCs/>
          <w:color w:val="000000"/>
        </w:rPr>
        <w:t>-Phillips-Schmidt-</w:t>
      </w:r>
      <w:proofErr w:type="spellStart"/>
      <w:r w:rsidRPr="000645B2">
        <w:rPr>
          <w:b/>
          <w:bCs/>
          <w:color w:val="000000"/>
        </w:rPr>
        <w:t>Shin</w:t>
      </w:r>
      <w:proofErr w:type="spellEnd"/>
      <w:r w:rsidRPr="000645B2">
        <w:rPr>
          <w:b/>
          <w:bCs/>
          <w:color w:val="000000"/>
        </w:rPr>
        <w:t xml:space="preserve"> (KPSS) teszt</w:t>
      </w:r>
      <w:r w:rsidRPr="000645B2">
        <w:rPr>
          <w:color w:val="000000"/>
        </w:rPr>
        <w:t xml:space="preserve"> nullhipotézis</w:t>
      </w:r>
      <w:r w:rsidR="00AA4722" w:rsidRPr="000645B2">
        <w:rPr>
          <w:color w:val="000000"/>
        </w:rPr>
        <w:t>e</w:t>
      </w:r>
      <w:r w:rsidRPr="000645B2">
        <w:rPr>
          <w:color w:val="000000"/>
        </w:rPr>
        <w:t xml:space="preserve"> az, hogy az idősor szigorúan stacionárius</w:t>
      </w:r>
      <w:r w:rsidR="00F46DF7" w:rsidRPr="000645B2">
        <w:rPr>
          <w:color w:val="000000"/>
        </w:rPr>
        <w:t xml:space="preserve"> (az ADF </w:t>
      </w:r>
      <w:r w:rsidR="00051440" w:rsidRPr="000645B2">
        <w:rPr>
          <w:color w:val="000000"/>
        </w:rPr>
        <w:t>null</w:t>
      </w:r>
      <w:r w:rsidR="00F46DF7" w:rsidRPr="000645B2">
        <w:rPr>
          <w:color w:val="000000"/>
        </w:rPr>
        <w:t>hipotézisével ellentétben)</w:t>
      </w:r>
      <w:r w:rsidRPr="000645B2">
        <w:rPr>
          <w:color w:val="000000"/>
        </w:rPr>
        <w:t>, tehát nincs egységgyökér.</w:t>
      </w:r>
      <w:r w:rsidR="007B25BD" w:rsidRPr="000645B2">
        <w:rPr>
          <w:color w:val="000000"/>
        </w:rPr>
        <w:t xml:space="preserve"> Akkor fogadjuk el H</w:t>
      </w:r>
      <w:r w:rsidR="007B25BD" w:rsidRPr="000645B2">
        <w:rPr>
          <w:color w:val="000000"/>
          <w:vertAlign w:val="subscript"/>
        </w:rPr>
        <w:t>0</w:t>
      </w:r>
      <w:r w:rsidR="007B25BD" w:rsidRPr="000645B2">
        <w:rPr>
          <w:color w:val="000000"/>
        </w:rPr>
        <w:t>-t, ha a p-érték nagyobb, mint 0.05</w:t>
      </w:r>
      <w:r w:rsidR="00297D55" w:rsidRPr="000645B2">
        <w:rPr>
          <w:color w:val="000000"/>
        </w:rPr>
        <w:t>.</w:t>
      </w:r>
      <w:r w:rsidR="00F63EDD" w:rsidRPr="000645B2">
        <w:rPr>
          <w:color w:val="000000"/>
        </w:rPr>
        <w:t xml:space="preserve"> </w:t>
      </w:r>
      <w:r w:rsidR="00B16296" w:rsidRPr="000645B2">
        <w:rPr>
          <w:color w:val="000000"/>
        </w:rPr>
        <w:t xml:space="preserve">A </w:t>
      </w:r>
      <w:r w:rsidR="00155C96" w:rsidRPr="000645B2">
        <w:rPr>
          <w:color w:val="000000"/>
        </w:rPr>
        <w:t xml:space="preserve">teszt elvégzésére </w:t>
      </w:r>
      <w:r w:rsidR="00812AA9" w:rsidRPr="000645B2">
        <w:rPr>
          <w:color w:val="000000"/>
        </w:rPr>
        <w:t xml:space="preserve">a </w:t>
      </w:r>
      <w:r w:rsidR="00B16296" w:rsidRPr="000645B2">
        <w:rPr>
          <w:color w:val="000000"/>
        </w:rPr>
        <w:t xml:space="preserve">programomban a Python </w:t>
      </w:r>
      <w:proofErr w:type="spellStart"/>
      <w:r w:rsidR="00B16296" w:rsidRPr="000645B2">
        <w:rPr>
          <w:i/>
          <w:iCs/>
          <w:color w:val="000000"/>
        </w:rPr>
        <w:t>statsmodels.tsa.stattools</w:t>
      </w:r>
      <w:proofErr w:type="spellEnd"/>
      <w:r w:rsidR="00B16296" w:rsidRPr="000645B2">
        <w:rPr>
          <w:color w:val="000000"/>
        </w:rPr>
        <w:t xml:space="preserve">  csomagjából a </w:t>
      </w:r>
      <w:proofErr w:type="spellStart"/>
      <w:r w:rsidR="00B16296" w:rsidRPr="000645B2">
        <w:rPr>
          <w:color w:val="000000"/>
        </w:rPr>
        <w:t>kpss</w:t>
      </w:r>
      <w:proofErr w:type="spellEnd"/>
      <w:r w:rsidR="00B16296" w:rsidRPr="000645B2">
        <w:rPr>
          <w:color w:val="000000"/>
        </w:rPr>
        <w:t xml:space="preserve"> függvényt használtam fel</w:t>
      </w:r>
      <w:r w:rsidR="005508E0" w:rsidRPr="000645B2">
        <w:rPr>
          <w:color w:val="000000"/>
        </w:rPr>
        <w:t>.</w:t>
      </w:r>
    </w:p>
    <w:p w14:paraId="59847DED" w14:textId="64A1932D" w:rsidR="00F71164" w:rsidRPr="000645B2" w:rsidRDefault="007B1F5A" w:rsidP="00F71164">
      <w:pPr>
        <w:spacing w:before="240" w:after="0"/>
        <w:jc w:val="center"/>
        <w:rPr>
          <w:b/>
          <w:bCs/>
        </w:rPr>
      </w:pPr>
      <w:r w:rsidRPr="000645B2">
        <w:rPr>
          <w:b/>
          <w:bCs/>
          <w:i/>
          <w:sz w:val="18"/>
          <w:szCs w:val="18"/>
        </w:rPr>
        <w:t>3</w:t>
      </w:r>
      <w:r w:rsidR="00F71164" w:rsidRPr="000645B2">
        <w:rPr>
          <w:b/>
          <w:bCs/>
          <w:i/>
          <w:sz w:val="18"/>
          <w:szCs w:val="18"/>
        </w:rPr>
        <w:t>. táblázat</w:t>
      </w:r>
      <w:r w:rsidR="00F71164" w:rsidRPr="000645B2">
        <w:rPr>
          <w:i/>
          <w:color w:val="44546A"/>
          <w:sz w:val="18"/>
          <w:szCs w:val="18"/>
        </w:rPr>
        <w:t>: az ADF és KPSS tesztek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0645B2" w14:paraId="60EC24A9" w14:textId="77777777" w:rsidTr="001D55CA">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0645B2" w:rsidRDefault="000C48BB" w:rsidP="003B0BF8">
            <w:pPr>
              <w:spacing w:after="0" w:line="240" w:lineRule="auto"/>
              <w:jc w:val="center"/>
              <w:rPr>
                <w:color w:val="363636"/>
                <w:sz w:val="22"/>
                <w:szCs w:val="22"/>
              </w:rPr>
            </w:pPr>
            <w:r w:rsidRPr="000645B2">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0645B2" w:rsidRDefault="0095691F" w:rsidP="007E2C77">
            <w:pPr>
              <w:spacing w:after="0" w:line="240" w:lineRule="auto"/>
              <w:jc w:val="center"/>
              <w:rPr>
                <w:rFonts w:asciiTheme="majorHAnsi" w:hAnsiTheme="majorHAnsi" w:cstheme="majorHAnsi"/>
                <w:b/>
                <w:bCs/>
                <w:color w:val="FFFFFF" w:themeColor="background1"/>
                <w:sz w:val="22"/>
                <w:szCs w:val="22"/>
              </w:rPr>
            </w:pPr>
            <w:r w:rsidRPr="000645B2">
              <w:rPr>
                <w:rFonts w:asciiTheme="majorHAnsi" w:hAnsiTheme="majorHAnsi" w:cstheme="majorHAnsi"/>
                <w:b/>
                <w:bCs/>
                <w:color w:val="FFFFFF" w:themeColor="background1"/>
                <w:sz w:val="22"/>
                <w:szCs w:val="22"/>
              </w:rPr>
              <w:t>ADF</w:t>
            </w:r>
            <w:r w:rsidR="00A62549" w:rsidRPr="000645B2">
              <w:rPr>
                <w:rFonts w:asciiTheme="majorHAnsi" w:hAnsiTheme="majorHAnsi" w:cstheme="majorHAnsi"/>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0645B2" w:rsidRDefault="0095691F" w:rsidP="007E2C77">
            <w:pPr>
              <w:spacing w:after="0" w:line="240" w:lineRule="auto"/>
              <w:jc w:val="center"/>
              <w:rPr>
                <w:rFonts w:asciiTheme="majorHAnsi" w:hAnsiTheme="majorHAnsi" w:cstheme="majorHAnsi"/>
                <w:b/>
                <w:bCs/>
                <w:color w:val="FFFFFF" w:themeColor="background1"/>
                <w:sz w:val="22"/>
                <w:szCs w:val="22"/>
              </w:rPr>
            </w:pPr>
            <w:r w:rsidRPr="000645B2">
              <w:rPr>
                <w:rFonts w:asciiTheme="majorHAnsi" w:hAnsiTheme="majorHAnsi" w:cstheme="majorHAnsi"/>
                <w:b/>
                <w:bCs/>
                <w:color w:val="FFFFFF" w:themeColor="background1"/>
                <w:sz w:val="22"/>
                <w:szCs w:val="22"/>
              </w:rPr>
              <w:t>KPSS</w:t>
            </w:r>
            <w:r w:rsidR="00A62549" w:rsidRPr="000645B2">
              <w:rPr>
                <w:rFonts w:asciiTheme="majorHAnsi" w:hAnsiTheme="majorHAnsi" w:cstheme="majorHAnsi"/>
                <w:b/>
                <w:bCs/>
                <w:color w:val="FFFFFF" w:themeColor="background1"/>
                <w:sz w:val="22"/>
                <w:szCs w:val="22"/>
              </w:rPr>
              <w:t xml:space="preserve"> teszt</w:t>
            </w:r>
          </w:p>
        </w:tc>
      </w:tr>
      <w:tr w:rsidR="004945DC" w:rsidRPr="000645B2" w14:paraId="19761A9E" w14:textId="77777777" w:rsidTr="001D55CA">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0645B2" w:rsidRDefault="0095691F" w:rsidP="0095691F">
            <w:pPr>
              <w:spacing w:after="0" w:line="240" w:lineRule="auto"/>
              <w:rPr>
                <w:rFonts w:asciiTheme="majorHAnsi" w:hAnsiTheme="majorHAnsi" w:cstheme="majorHAnsi"/>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Kritikus Érték (5%)</w:t>
            </w:r>
          </w:p>
        </w:tc>
      </w:tr>
      <w:tr w:rsidR="00D86421" w:rsidRPr="000645B2" w14:paraId="0F467CB9" w14:textId="77777777" w:rsidTr="005A08D3">
        <w:trPr>
          <w:trHeight w:hRule="exact" w:val="340"/>
        </w:trPr>
        <w:tc>
          <w:tcPr>
            <w:tcW w:w="1288" w:type="dxa"/>
            <w:tcBorders>
              <w:top w:val="single" w:sz="4" w:space="0" w:color="auto"/>
              <w:left w:val="single" w:sz="4" w:space="0" w:color="auto"/>
              <w:bottom w:val="nil"/>
              <w:right w:val="single" w:sz="4" w:space="0" w:color="auto"/>
            </w:tcBorders>
            <w:shd w:val="clear" w:color="auto" w:fill="F5F5F5"/>
            <w:tcMar>
              <w:top w:w="60" w:type="dxa"/>
              <w:left w:w="120" w:type="dxa"/>
              <w:bottom w:w="60" w:type="dxa"/>
              <w:right w:w="120" w:type="dxa"/>
            </w:tcMar>
          </w:tcPr>
          <w:p w14:paraId="5AE0D733" w14:textId="704D9883" w:rsidR="00D86421" w:rsidRPr="000645B2" w:rsidRDefault="00D86421" w:rsidP="003B71A2">
            <w:pPr>
              <w:spacing w:after="0" w:line="240" w:lineRule="auto"/>
              <w:jc w:val="center"/>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Kovászna</w:t>
            </w:r>
          </w:p>
        </w:tc>
        <w:tc>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p w14:paraId="7EACA93F" w14:textId="2403A7E7"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-2.79</w:t>
            </w:r>
          </w:p>
        </w:tc>
        <w:tc>
          <w:tcPr>
            <w:tcW w:w="1258" w:type="dxa"/>
            <w:tcBorders>
              <w:top w:val="single" w:sz="4" w:space="0" w:color="auto"/>
              <w:left w:val="nil"/>
              <w:bottom w:val="nil"/>
              <w:right w:val="nil"/>
            </w:tcBorders>
            <w:shd w:val="clear" w:color="auto" w:fill="F5F5F5"/>
            <w:tcMar>
              <w:top w:w="60" w:type="dxa"/>
              <w:left w:w="120" w:type="dxa"/>
              <w:bottom w:w="60" w:type="dxa"/>
              <w:right w:w="120" w:type="dxa"/>
            </w:tcMar>
          </w:tcPr>
          <w:p w14:paraId="4E050EA6" w14:textId="3B4D19EB"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0.06</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p w14:paraId="01718474" w14:textId="08DD48F4" w:rsidR="00D86421" w:rsidRPr="000645B2" w:rsidRDefault="00D86421" w:rsidP="00C43F7B">
            <w:pPr>
              <w:spacing w:after="0" w:line="240" w:lineRule="auto"/>
              <w:jc w:val="center"/>
              <w:rPr>
                <w:rFonts w:asciiTheme="majorHAnsi" w:hAnsiTheme="majorHAnsi" w:cstheme="majorHAnsi"/>
                <w:color w:val="363636"/>
                <w:sz w:val="22"/>
                <w:szCs w:val="22"/>
              </w:rPr>
            </w:pPr>
            <w:r w:rsidRPr="000645B2">
              <w:rPr>
                <w:rFonts w:asciiTheme="majorHAnsi" w:hAnsiTheme="majorHAnsi" w:cstheme="majorHAnsi"/>
                <w:sz w:val="22"/>
                <w:szCs w:val="22"/>
              </w:rPr>
              <w:t>-2.88</w:t>
            </w:r>
          </w:p>
        </w:tc>
        <w:tc>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p w14:paraId="7AF30199" w14:textId="3C574219"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1.53</w:t>
            </w:r>
          </w:p>
        </w:tc>
        <w:tc>
          <w:tcPr>
            <w:tcW w:w="1258" w:type="dxa"/>
            <w:tcBorders>
              <w:top w:val="single" w:sz="4" w:space="0" w:color="auto"/>
              <w:left w:val="nil"/>
              <w:bottom w:val="nil"/>
              <w:right w:val="nil"/>
            </w:tcBorders>
            <w:shd w:val="clear" w:color="auto" w:fill="F5F5F5"/>
            <w:tcMar>
              <w:top w:w="60" w:type="dxa"/>
              <w:left w:w="120" w:type="dxa"/>
              <w:bottom w:w="60" w:type="dxa"/>
              <w:right w:w="120" w:type="dxa"/>
            </w:tcMar>
          </w:tcPr>
          <w:p w14:paraId="7834893D" w14:textId="7A8F8176"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0.01</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p w14:paraId="1BC5D343" w14:textId="6E667789" w:rsidR="00D86421" w:rsidRPr="000645B2" w:rsidRDefault="00D86421" w:rsidP="00D86421">
            <w:pPr>
              <w:spacing w:after="0" w:line="240" w:lineRule="auto"/>
              <w:jc w:val="center"/>
              <w:rPr>
                <w:rFonts w:asciiTheme="majorHAnsi" w:hAnsiTheme="majorHAnsi" w:cstheme="majorHAnsi"/>
                <w:color w:val="363636"/>
                <w:sz w:val="22"/>
                <w:szCs w:val="22"/>
              </w:rPr>
            </w:pPr>
            <w:r w:rsidRPr="000645B2">
              <w:rPr>
                <w:rFonts w:asciiTheme="majorHAnsi" w:hAnsiTheme="majorHAnsi" w:cstheme="majorHAnsi"/>
                <w:sz w:val="22"/>
                <w:szCs w:val="22"/>
              </w:rPr>
              <w:t>0.46</w:t>
            </w:r>
          </w:p>
        </w:tc>
      </w:tr>
      <w:tr w:rsidR="00D86421" w:rsidRPr="000645B2" w14:paraId="6919A188" w14:textId="77777777" w:rsidTr="005A08D3">
        <w:trPr>
          <w:trHeight w:hRule="exact" w:val="340"/>
        </w:trPr>
        <w:tc>
          <w:tcPr>
            <w:tcW w:w="1288" w:type="dxa"/>
            <w:tcBorders>
              <w:top w:val="nil"/>
              <w:left w:val="single" w:sz="4" w:space="0" w:color="auto"/>
              <w:bottom w:val="nil"/>
              <w:right w:val="single" w:sz="4" w:space="0" w:color="auto"/>
            </w:tcBorders>
            <w:shd w:val="clear" w:color="auto" w:fill="auto"/>
            <w:tcMar>
              <w:top w:w="60" w:type="dxa"/>
              <w:left w:w="120" w:type="dxa"/>
              <w:bottom w:w="60" w:type="dxa"/>
              <w:right w:w="120" w:type="dxa"/>
            </w:tcMar>
          </w:tcPr>
          <w:p w14:paraId="1E2B6E58" w14:textId="45AA9410" w:rsidR="00D86421" w:rsidRPr="000645B2" w:rsidRDefault="00D86421" w:rsidP="003B71A2">
            <w:pPr>
              <w:spacing w:after="0" w:line="240" w:lineRule="auto"/>
              <w:jc w:val="center"/>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Hargita</w:t>
            </w:r>
          </w:p>
        </w:tc>
        <w:tc>
          <w:tcPr>
            <w:tcW w:w="1289" w:type="dxa"/>
            <w:tcBorders>
              <w:top w:val="nil"/>
              <w:left w:val="single" w:sz="4" w:space="0" w:color="auto"/>
              <w:bottom w:val="nil"/>
              <w:right w:val="nil"/>
            </w:tcBorders>
            <w:shd w:val="clear" w:color="auto" w:fill="auto"/>
            <w:tcMar>
              <w:top w:w="60" w:type="dxa"/>
              <w:left w:w="120" w:type="dxa"/>
              <w:bottom w:w="60" w:type="dxa"/>
              <w:right w:w="120" w:type="dxa"/>
            </w:tcMar>
          </w:tcPr>
          <w:p w14:paraId="0334F519" w14:textId="41558DAA"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-2.64</w:t>
            </w:r>
          </w:p>
        </w:tc>
        <w:tc>
          <w:tcPr>
            <w:tcW w:w="1258" w:type="dxa"/>
            <w:tcBorders>
              <w:top w:val="nil"/>
              <w:left w:val="nil"/>
              <w:bottom w:val="nil"/>
              <w:right w:val="nil"/>
            </w:tcBorders>
            <w:shd w:val="clear" w:color="auto" w:fill="auto"/>
            <w:tcMar>
              <w:top w:w="60" w:type="dxa"/>
              <w:left w:w="120" w:type="dxa"/>
              <w:bottom w:w="60" w:type="dxa"/>
              <w:right w:w="120" w:type="dxa"/>
            </w:tcMar>
          </w:tcPr>
          <w:p w14:paraId="4869130A" w14:textId="0A288302"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0.08</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
          <w:p w14:paraId="2A7F9A3A" w14:textId="09BFAF48" w:rsidR="00D86421" w:rsidRPr="000645B2"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nil"/>
              <w:right w:val="nil"/>
            </w:tcBorders>
            <w:shd w:val="clear" w:color="auto" w:fill="auto"/>
            <w:tcMar>
              <w:top w:w="60" w:type="dxa"/>
              <w:left w:w="120" w:type="dxa"/>
              <w:bottom w:w="60" w:type="dxa"/>
              <w:right w:w="120" w:type="dxa"/>
            </w:tcMar>
          </w:tcPr>
          <w:p w14:paraId="7C4C6874" w14:textId="7F69F3FF"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1.48</w:t>
            </w:r>
          </w:p>
        </w:tc>
        <w:tc>
          <w:tcPr>
            <w:tcW w:w="1258" w:type="dxa"/>
            <w:tcBorders>
              <w:top w:val="nil"/>
              <w:left w:val="nil"/>
              <w:bottom w:val="nil"/>
              <w:right w:val="nil"/>
            </w:tcBorders>
            <w:shd w:val="clear" w:color="auto" w:fill="auto"/>
            <w:tcMar>
              <w:top w:w="60" w:type="dxa"/>
              <w:left w:w="120" w:type="dxa"/>
              <w:bottom w:w="60" w:type="dxa"/>
              <w:right w:w="120" w:type="dxa"/>
            </w:tcMar>
          </w:tcPr>
          <w:p w14:paraId="0F4D30F7" w14:textId="1EC268A3"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0.01</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
          <w:p w14:paraId="2DA68A6F" w14:textId="38E1034E" w:rsidR="00D86421" w:rsidRPr="000645B2" w:rsidRDefault="00D86421" w:rsidP="00C75359">
            <w:pPr>
              <w:spacing w:after="0" w:line="240" w:lineRule="auto"/>
              <w:rPr>
                <w:rFonts w:asciiTheme="majorHAnsi" w:hAnsiTheme="majorHAnsi" w:cstheme="majorHAnsi"/>
                <w:color w:val="363636"/>
                <w:sz w:val="22"/>
                <w:szCs w:val="22"/>
              </w:rPr>
            </w:pPr>
          </w:p>
        </w:tc>
      </w:tr>
      <w:tr w:rsidR="00D86421" w:rsidRPr="000645B2" w14:paraId="386C0E17" w14:textId="77777777" w:rsidTr="005A08D3">
        <w:trPr>
          <w:trHeight w:hRule="exact" w:val="340"/>
        </w:trPr>
        <w:tc>
          <w:tcPr>
            <w:tcW w:w="1288" w:type="dxa"/>
            <w:tcBorders>
              <w:top w:val="nil"/>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756DD1D" w14:textId="33535365" w:rsidR="00D86421" w:rsidRPr="000645B2" w:rsidRDefault="00D86421" w:rsidP="003B71A2">
            <w:pPr>
              <w:spacing w:after="0" w:line="240" w:lineRule="auto"/>
              <w:jc w:val="center"/>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Maros</w:t>
            </w:r>
          </w:p>
        </w:tc>
        <w:tc>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p w14:paraId="7A6D5AED" w14:textId="6BAAC9D8"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-2.37</w:t>
            </w:r>
          </w:p>
        </w:tc>
        <w:tc>
          <w:tcPr>
            <w:tcW w:w="1258" w:type="dxa"/>
            <w:tcBorders>
              <w:top w:val="nil"/>
              <w:left w:val="nil"/>
              <w:bottom w:val="single" w:sz="4" w:space="0" w:color="auto"/>
              <w:right w:val="nil"/>
            </w:tcBorders>
            <w:shd w:val="clear" w:color="auto" w:fill="F5F5F5"/>
            <w:tcMar>
              <w:top w:w="60" w:type="dxa"/>
              <w:left w:w="120" w:type="dxa"/>
              <w:bottom w:w="60" w:type="dxa"/>
              <w:right w:w="120" w:type="dxa"/>
            </w:tcMar>
          </w:tcPr>
          <w:p w14:paraId="316730AB" w14:textId="414CA537"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0.15</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p w14:paraId="7493CB2F" w14:textId="5F2B6D5A" w:rsidR="00D86421" w:rsidRPr="000645B2"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p w14:paraId="64E6D297" w14:textId="087ABAC2"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1.65</w:t>
            </w:r>
          </w:p>
        </w:tc>
        <w:tc>
          <w:tcPr>
            <w:tcW w:w="1258" w:type="dxa"/>
            <w:tcBorders>
              <w:top w:val="nil"/>
              <w:left w:val="nil"/>
              <w:bottom w:val="single" w:sz="4" w:space="0" w:color="auto"/>
              <w:right w:val="nil"/>
            </w:tcBorders>
            <w:shd w:val="clear" w:color="auto" w:fill="F5F5F5"/>
            <w:tcMar>
              <w:top w:w="60" w:type="dxa"/>
              <w:left w:w="120" w:type="dxa"/>
              <w:bottom w:w="60" w:type="dxa"/>
              <w:right w:w="120" w:type="dxa"/>
            </w:tcMar>
          </w:tcPr>
          <w:p w14:paraId="10E6733A" w14:textId="675B6331"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0.01</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p w14:paraId="56D80607" w14:textId="66151845" w:rsidR="00D86421" w:rsidRPr="000645B2" w:rsidRDefault="00D86421" w:rsidP="00C75359">
            <w:pPr>
              <w:spacing w:after="0" w:line="240" w:lineRule="auto"/>
              <w:rPr>
                <w:rFonts w:asciiTheme="majorHAnsi" w:hAnsiTheme="majorHAnsi" w:cstheme="majorHAnsi"/>
                <w:color w:val="363636"/>
                <w:sz w:val="22"/>
                <w:szCs w:val="22"/>
              </w:rPr>
            </w:pPr>
          </w:p>
        </w:tc>
      </w:tr>
    </w:tbl>
    <w:p w14:paraId="477C13E3" w14:textId="44366EA9" w:rsidR="005711F2" w:rsidRPr="000645B2" w:rsidRDefault="008A2933" w:rsidP="009F3435">
      <w:pPr>
        <w:spacing w:before="240"/>
        <w:jc w:val="both"/>
      </w:pPr>
      <w:r w:rsidRPr="000645B2">
        <w:t>Mindegyik</w:t>
      </w:r>
      <w:r w:rsidR="00482039" w:rsidRPr="000645B2">
        <w:t xml:space="preserve"> megye esetében az ADF teszt p-értéke nagyobb, mint 0.05, tehát nem utasítjuk ez a nullhipotézist, vagyis az idősor</w:t>
      </w:r>
      <w:r w:rsidR="00FD35CC" w:rsidRPr="000645B2">
        <w:t>ok</w:t>
      </w:r>
      <w:r w:rsidR="00482039" w:rsidRPr="000645B2">
        <w:t xml:space="preserve"> nem stacionárius</w:t>
      </w:r>
      <w:r w:rsidR="00FD35CC" w:rsidRPr="000645B2">
        <w:t>ok</w:t>
      </w:r>
      <w:r w:rsidR="00482039" w:rsidRPr="000645B2">
        <w:t xml:space="preserve">. </w:t>
      </w:r>
      <w:r w:rsidR="007E1A46" w:rsidRPr="000645B2">
        <w:t>A KPSS tesztek p</w:t>
      </w:r>
      <w:r w:rsidR="0031689B" w:rsidRPr="000645B2">
        <w:t>-</w:t>
      </w:r>
      <w:r w:rsidR="007E1A46" w:rsidRPr="000645B2">
        <w:t xml:space="preserve">értékei </w:t>
      </w:r>
      <w:r w:rsidR="00CB5D4F" w:rsidRPr="000645B2">
        <w:t>kisebbek, mint 0.05, tehát elutasítjuk a nullhipotézist, vagyis az időso</w:t>
      </w:r>
      <w:r w:rsidR="00542211" w:rsidRPr="000645B2">
        <w:t>rok</w:t>
      </w:r>
      <w:r w:rsidR="005408C0" w:rsidRPr="000645B2">
        <w:t xml:space="preserve"> eszerint</w:t>
      </w:r>
      <w:r w:rsidR="00CB5D4F" w:rsidRPr="000645B2">
        <w:t xml:space="preserve"> </w:t>
      </w:r>
      <w:r w:rsidR="005408C0" w:rsidRPr="000645B2">
        <w:t>s</w:t>
      </w:r>
      <w:r w:rsidR="00CB5D4F" w:rsidRPr="000645B2">
        <w:t>em stacionárius</w:t>
      </w:r>
      <w:r w:rsidR="00E423B3" w:rsidRPr="000645B2">
        <w:t xml:space="preserve">ok. </w:t>
      </w:r>
      <w:r w:rsidR="00A05FD9" w:rsidRPr="000645B2">
        <w:t>Emiatt mindenképpen ki kell próbálni az</w:t>
      </w:r>
      <w:r w:rsidR="00BF14C0" w:rsidRPr="000645B2">
        <w:t xml:space="preserve"> olyan</w:t>
      </w:r>
      <w:r w:rsidR="00A05FD9" w:rsidRPr="000645B2">
        <w:t xml:space="preserve"> ARIMA modelleket, ahol a d </w:t>
      </w:r>
      <m:oMath>
        <m:r>
          <w:rPr>
            <w:rFonts w:ascii="Cambria Math" w:hAnsi="Cambria Math"/>
          </w:rPr>
          <m:t>≥</m:t>
        </m:r>
      </m:oMath>
      <w:r w:rsidR="00A05FD9" w:rsidRPr="000645B2">
        <w:t xml:space="preserve"> 1, tehát legalább egyszer differenciálás</w:t>
      </w:r>
      <w:r w:rsidR="007358A2" w:rsidRPr="000645B2">
        <w:t>ra</w:t>
      </w:r>
      <w:r w:rsidR="00042A7C" w:rsidRPr="000645B2">
        <w:t xml:space="preserve"> </w:t>
      </w:r>
      <w:r w:rsidR="007358A2" w:rsidRPr="000645B2">
        <w:t>kerülnek az idősorok.</w:t>
      </w:r>
      <w:r w:rsidR="00A07DD9" w:rsidRPr="000645B2">
        <w:t xml:space="preserve"> A következő lépésben ismertetem az autoregresszív, mozgóátlag, autoregresszív mozgóátlag és autoregresszív integrált mozgóátlag modelleket</w:t>
      </w:r>
      <w:r w:rsidR="00BE7732" w:rsidRPr="000645B2">
        <w:t>, amelyek képesek</w:t>
      </w:r>
      <w:r w:rsidR="00661FDA" w:rsidRPr="000645B2">
        <w:t xml:space="preserve"> r</w:t>
      </w:r>
      <w:r w:rsidR="00BE7732" w:rsidRPr="000645B2">
        <w:t>övidtáv</w:t>
      </w:r>
      <w:r w:rsidR="00661FDA" w:rsidRPr="000645B2">
        <w:t>on pontos</w:t>
      </w:r>
      <w:r w:rsidR="00BE7732" w:rsidRPr="000645B2">
        <w:t xml:space="preserve"> előrejelzéseket adni.</w:t>
      </w:r>
    </w:p>
    <w:p w14:paraId="1F9CB198" w14:textId="374BCC58" w:rsidR="006A5EB3" w:rsidRPr="000645B2" w:rsidRDefault="00044A0B" w:rsidP="00044A0B">
      <w:pPr>
        <w:pStyle w:val="Heading2"/>
        <w:rPr>
          <w:rFonts w:cs="Times New Roman"/>
        </w:rPr>
      </w:pPr>
      <w:bookmarkStart w:id="16" w:name="_Toc159784273"/>
      <w:bookmarkStart w:id="17" w:name="_Toc162087742"/>
      <w:r w:rsidRPr="000645B2">
        <w:rPr>
          <w:rFonts w:cs="Times New Roman"/>
        </w:rPr>
        <w:lastRenderedPageBreak/>
        <w:t>4.2</w:t>
      </w:r>
      <w:r w:rsidR="002E76CF" w:rsidRPr="000645B2">
        <w:rPr>
          <w:rFonts w:cs="Times New Roman"/>
        </w:rPr>
        <w:t xml:space="preserve"> </w:t>
      </w:r>
      <w:r w:rsidRPr="000645B2">
        <w:rPr>
          <w:rFonts w:cs="Times New Roman"/>
        </w:rPr>
        <w:t>Autoregresszív és mozgóátlag modellek (AR, MA, ARMA</w:t>
      </w:r>
      <w:r w:rsidR="00E56181" w:rsidRPr="000645B2">
        <w:rPr>
          <w:rFonts w:cs="Times New Roman"/>
        </w:rPr>
        <w:t>, ARIMA</w:t>
      </w:r>
      <w:r w:rsidRPr="000645B2">
        <w:rPr>
          <w:rFonts w:cs="Times New Roman"/>
        </w:rPr>
        <w:t>)</w:t>
      </w:r>
      <w:bookmarkEnd w:id="16"/>
      <w:bookmarkEnd w:id="17"/>
    </w:p>
    <w:p w14:paraId="4C78B6B6" w14:textId="1A083F8B" w:rsidR="006A5EB3" w:rsidRPr="000645B2" w:rsidRDefault="00000000">
      <w:pPr>
        <w:jc w:val="both"/>
      </w:pPr>
      <w:r w:rsidRPr="000645B2">
        <w:rPr>
          <w:b/>
        </w:rPr>
        <w:t>Az autoregresszió</w:t>
      </w:r>
      <w:r w:rsidR="00CF5C53" w:rsidRPr="000645B2">
        <w:rPr>
          <w:b/>
        </w:rPr>
        <w:t>s komponens</w:t>
      </w:r>
      <w:r w:rsidRPr="000645B2">
        <w:rPr>
          <w:b/>
        </w:rPr>
        <w:t xml:space="preserve"> (AR)</w:t>
      </w:r>
      <w:r w:rsidRPr="000645B2">
        <w:t xml:space="preserve"> azt jelenti, hogy az aktuális időpontbeli </w:t>
      </w:r>
      <w:r w:rsidR="00EA56C8" w:rsidRPr="000645B2">
        <w:t xml:space="preserve">becsült </w:t>
      </w:r>
      <w:r w:rsidRPr="000645B2">
        <w:t xml:space="preserve">értéket </w:t>
      </w:r>
      <w:r w:rsidR="003363DF" w:rsidRPr="000645B2">
        <w:t xml:space="preserve">p darab </w:t>
      </w:r>
      <w:r w:rsidRPr="000645B2">
        <w:t>korábbi időpontbeli érték határozz</w:t>
      </w:r>
      <w:r w:rsidR="00027750" w:rsidRPr="000645B2">
        <w:t>a</w:t>
      </w:r>
      <w:r w:rsidRPr="000645B2">
        <w:t xml:space="preserve"> meg</w:t>
      </w:r>
      <w:r w:rsidR="006E2E66" w:rsidRPr="000645B2">
        <w:t xml:space="preserve">, tehát </w:t>
      </w:r>
      <w:r w:rsidRPr="000645B2">
        <w:t>az aktuális érték korrelál az előző időpontbeli értékekkel. Egy p-rendű autoregresszív AR</w:t>
      </w:r>
      <w:r w:rsidRPr="000645B2">
        <w:rPr>
          <w:vertAlign w:val="subscript"/>
        </w:rPr>
        <w:t>(p)</w:t>
      </w:r>
      <w:r w:rsidR="008F0B59" w:rsidRPr="000645B2">
        <w:rPr>
          <w:vertAlign w:val="subscript"/>
        </w:rPr>
        <w:t xml:space="preserve"> </w:t>
      </w:r>
      <w:r w:rsidR="002F4D1B" w:rsidRPr="000645B2">
        <w:t>modell</w:t>
      </w:r>
      <w:r w:rsidRPr="000645B2">
        <w:rPr>
          <w:vertAlign w:val="subscript"/>
        </w:rPr>
        <w:t>,</w:t>
      </w:r>
      <w:r w:rsidRPr="000645B2">
        <w:t xml:space="preserve"> a következőképpen </w:t>
      </w:r>
      <w:r w:rsidR="00BB4FE0" w:rsidRPr="000645B2">
        <w:t>írható le:</w:t>
      </w:r>
    </w:p>
    <w:p w14:paraId="4E0651E3" w14:textId="77777777" w:rsidR="006A5EB3" w:rsidRPr="000645B2"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645B2" w:rsidRDefault="00000000">
      <w:pPr>
        <w:jc w:val="both"/>
      </w:pPr>
      <w:r w:rsidRPr="000645B2">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645B2">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645B2">
        <w:t xml:space="preserve"> a hibaváltozó, amit </w:t>
      </w:r>
      <w:r w:rsidRPr="000645B2">
        <w:rPr>
          <w:b/>
        </w:rPr>
        <w:t>fehérzajnak</w:t>
      </w:r>
      <w:r w:rsidRPr="000645B2">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645B2">
        <w:t xml:space="preserve"> minden késleltetett értékével 0. </w:t>
      </w:r>
      <w:r w:rsidR="003D5BD7" w:rsidRPr="000645B2">
        <w:t xml:space="preserve"> </w:t>
      </w:r>
      <w:r w:rsidRPr="000645B2">
        <w:t xml:space="preserve">Az AR(p) tulajdonképpen egy többváltozós </w:t>
      </w:r>
      <w:r w:rsidRPr="000645B2">
        <w:rPr>
          <w:bCs/>
        </w:rPr>
        <w:t>lineáris</w:t>
      </w:r>
      <w:r w:rsidRPr="000645B2">
        <w:t xml:space="preserve"> modell, ahol a </w:t>
      </w:r>
      <w:proofErr w:type="spellStart"/>
      <w:r w:rsidRPr="000645B2">
        <w:t>regresszorok</w:t>
      </w:r>
      <w:proofErr w:type="spellEnd"/>
      <w:r w:rsidRPr="000645B2">
        <w:t xml:space="preserve"> (független változók) a függőváltozó késleltetett értékei. </w:t>
      </w:r>
    </w:p>
    <w:p w14:paraId="3A6AC1EF" w14:textId="60A7E634" w:rsidR="006A5EB3" w:rsidRPr="000645B2" w:rsidRDefault="00000000" w:rsidP="00EA4F3F">
      <w:pPr>
        <w:jc w:val="both"/>
        <w:rPr>
          <w:rFonts w:eastAsia="Cambria Math"/>
        </w:rPr>
      </w:pPr>
      <w:r w:rsidRPr="000645B2">
        <w:t xml:space="preserve">A </w:t>
      </w:r>
      <w:r w:rsidRPr="000645B2">
        <w:rPr>
          <w:b/>
        </w:rPr>
        <w:t>mozgóátlag</w:t>
      </w:r>
      <w:r w:rsidRPr="000645B2">
        <w:t xml:space="preserve"> </w:t>
      </w:r>
      <w:r w:rsidRPr="000645B2">
        <w:rPr>
          <w:b/>
        </w:rPr>
        <w:t>(MA)</w:t>
      </w:r>
      <w:r w:rsidRPr="000645B2">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645B2">
        <w:br/>
      </w:r>
      <w:r w:rsidRPr="000645B2">
        <w:t xml:space="preserve">Egy </w:t>
      </w:r>
      <w:r w:rsidR="00EA4F3F" w:rsidRPr="000645B2">
        <w:t xml:space="preserve">q </w:t>
      </w:r>
      <w:r w:rsidRPr="000645B2">
        <w:t>rendű mozgóátlag folyamat MA(q)</w:t>
      </w:r>
      <w:r w:rsidR="00F37936" w:rsidRPr="000645B2">
        <w:t xml:space="preserve"> jelzéssel,</w:t>
      </w:r>
      <w:r w:rsidRPr="000645B2">
        <w:t xml:space="preserve"> </w:t>
      </w:r>
      <w:r w:rsidR="00F37936" w:rsidRPr="000645B2">
        <w:t>a következőképpen írható le:</w:t>
      </w:r>
      <w:r w:rsidRPr="000645B2">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0645B2" w:rsidRDefault="00000000">
      <w:pPr>
        <w:jc w:val="both"/>
      </w:pPr>
      <w:r w:rsidRPr="000645B2">
        <w:t xml:space="preserve">A két folyamat kombinációja az </w:t>
      </w:r>
      <w:r w:rsidRPr="000645B2">
        <w:rPr>
          <w:b/>
        </w:rPr>
        <w:t xml:space="preserve">ARMA (p, q) </w:t>
      </w:r>
      <w:r w:rsidRPr="000645B2">
        <w:t>(autoregresszív mozgóátlag) folyamat, amely komplexebb idősorokat is képes leírni</w:t>
      </w:r>
      <w:r w:rsidR="006A2A17" w:rsidRPr="000645B2">
        <w:t>.</w:t>
      </w:r>
    </w:p>
    <w:p w14:paraId="49F239BA" w14:textId="1B1699F4" w:rsidR="006A5EB3" w:rsidRPr="000645B2"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3E7E858D" w14:textId="61DE647A" w:rsidR="006A5EB3" w:rsidRPr="000645B2" w:rsidRDefault="00CF1D2A" w:rsidP="00EF456E">
      <w:pPr>
        <w:jc w:val="both"/>
      </w:pPr>
      <w:r w:rsidRPr="000645B2">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645B2">
        <w:t xml:space="preserve"> az idősorozat aktuális értéke, </w:t>
      </w:r>
      <m:oMath>
        <m:r>
          <w:rPr>
            <w:rFonts w:ascii="Cambria Math" w:hAnsi="Cambria Math"/>
          </w:rPr>
          <m:t>α</m:t>
        </m:r>
      </m:oMath>
      <w:r w:rsidRPr="000645B2">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0645B2">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645B2">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0645B2">
        <w:t xml:space="preserve"> a mozgóátlag együtthatók.</w:t>
      </w:r>
      <w:r w:rsidR="00FD7877" w:rsidRPr="000645B2">
        <w:t xml:space="preserve"> </w:t>
      </w:r>
    </w:p>
    <w:p w14:paraId="026DE8A0" w14:textId="0B99443A" w:rsidR="00486316" w:rsidRPr="000645B2" w:rsidRDefault="00B6163C" w:rsidP="00D02835">
      <w:pPr>
        <w:jc w:val="both"/>
      </w:pPr>
      <w:r w:rsidRPr="000645B2">
        <w:t>Az</w:t>
      </w:r>
      <w:r w:rsidR="00110D5F" w:rsidRPr="000645B2">
        <w:t xml:space="preserve"> </w:t>
      </w:r>
      <w:r w:rsidRPr="000645B2">
        <w:rPr>
          <w:b/>
          <w:bCs/>
        </w:rPr>
        <w:t>ARIMA</w:t>
      </w:r>
      <w:r w:rsidR="00353C5E" w:rsidRPr="000645B2">
        <w:t xml:space="preserve"> </w:t>
      </w:r>
      <w:r w:rsidR="00F42597" w:rsidRPr="000645B2">
        <w:t>(p, d, q)</w:t>
      </w:r>
      <w:r w:rsidRPr="000645B2">
        <w:t xml:space="preserve"> modellekben az I (</w:t>
      </w:r>
      <w:proofErr w:type="spellStart"/>
      <w:r w:rsidRPr="000645B2">
        <w:t>integrated</w:t>
      </w:r>
      <w:proofErr w:type="spellEnd"/>
      <w:r w:rsidRPr="000645B2">
        <w:t>)</w:t>
      </w:r>
      <w:r w:rsidR="001C48EE" w:rsidRPr="000645B2">
        <w:t xml:space="preserve"> azt jelenti, hogy az idősort </w:t>
      </w:r>
      <w:r w:rsidR="00195571" w:rsidRPr="000645B2">
        <w:t xml:space="preserve">d alkalommal differenciáljuk. A differenciálás célja az idősorok </w:t>
      </w:r>
      <w:proofErr w:type="spellStart"/>
      <w:r w:rsidR="00195571" w:rsidRPr="000645B2">
        <w:t>stacionaritásának</w:t>
      </w:r>
      <w:proofErr w:type="spellEnd"/>
      <w:r w:rsidR="00195571" w:rsidRPr="000645B2">
        <w:t xml:space="preserve"> eléréséhez szükséges trendek, szezonális mintázatok eltávolítása.</w:t>
      </w:r>
      <w:r w:rsidR="00D02835" w:rsidRPr="000645B2">
        <w:t xml:space="preserve"> Ilyenkor </w:t>
      </w:r>
      <w:r w:rsidR="00486316" w:rsidRPr="000645B2">
        <w:t xml:space="preserve">az </w:t>
      </w:r>
      <w:r w:rsidR="00D02835" w:rsidRPr="000645B2">
        <w:t xml:space="preserve">idősor különbségeit számoljuk ki az </w:t>
      </w:r>
      <w:r w:rsidR="00486316" w:rsidRPr="000645B2">
        <w:t>eggyel korábbi időpont megfigyelés alapján:</w:t>
      </w:r>
    </w:p>
    <w:p w14:paraId="09AEA53C" w14:textId="44E92F3B" w:rsidR="006A5EB3" w:rsidRPr="000645B2" w:rsidRDefault="00000000" w:rsidP="00C12A9A">
      <w:pPr>
        <w:jc w:val="center"/>
      </w:pP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r w:rsidR="00A12530" w:rsidRPr="000645B2">
        <w:t xml:space="preserve"> </w:t>
      </w:r>
      <w:sdt>
        <w:sdtPr>
          <w:id w:val="-684675762"/>
          <w:citation/>
        </w:sdtPr>
        <w:sdtContent>
          <w:r w:rsidR="004124CD" w:rsidRPr="000645B2">
            <w:fldChar w:fldCharType="begin"/>
          </w:r>
          <w:r w:rsidR="004124CD" w:rsidRPr="000645B2">
            <w:instrText xml:space="preserve">CITATION Sán191 \t  \l 2057 </w:instrText>
          </w:r>
          <w:r w:rsidR="004124CD" w:rsidRPr="000645B2">
            <w:fldChar w:fldCharType="separate"/>
          </w:r>
          <w:r w:rsidR="008F15DD" w:rsidRPr="000645B2">
            <w:rPr>
              <w:noProof/>
            </w:rPr>
            <w:t>(Sándor, 2019)</w:t>
          </w:r>
          <w:r w:rsidR="004124CD" w:rsidRPr="000645B2">
            <w:fldChar w:fldCharType="end"/>
          </w:r>
        </w:sdtContent>
      </w:sdt>
    </w:p>
    <w:p w14:paraId="2206AF44" w14:textId="115478AD" w:rsidR="00D348BC" w:rsidRPr="000645B2" w:rsidRDefault="006261A4" w:rsidP="006261A4">
      <w:pPr>
        <w:pStyle w:val="Heading2"/>
        <w:rPr>
          <w:rFonts w:cs="Times New Roman"/>
        </w:rPr>
      </w:pPr>
      <w:bookmarkStart w:id="18" w:name="_Toc159784275"/>
      <w:bookmarkStart w:id="19" w:name="_Toc162087743"/>
      <w:r w:rsidRPr="000645B2">
        <w:rPr>
          <w:rFonts w:cs="Times New Roman"/>
        </w:rPr>
        <w:lastRenderedPageBreak/>
        <w:t>4.3 A</w:t>
      </w:r>
      <w:bookmarkEnd w:id="18"/>
      <w:r w:rsidR="00D348BC" w:rsidRPr="000645B2">
        <w:rPr>
          <w:rFonts w:cs="Times New Roman"/>
        </w:rPr>
        <w:t>utokorrelációs függvény használata mozgóátlag komponens meghatározására</w:t>
      </w:r>
      <w:bookmarkEnd w:id="19"/>
    </w:p>
    <w:p w14:paraId="3CE74061" w14:textId="7CCD7142" w:rsidR="006A5EB3" w:rsidRPr="000645B2" w:rsidRDefault="00000000" w:rsidP="00A21D4E">
      <w:pPr>
        <w:jc w:val="both"/>
      </w:pPr>
      <w:r w:rsidRPr="000645B2">
        <w:t>Egy idősor autokorrelációs függvénye (ACF) az autokorrelációk sorozata:</w:t>
      </w:r>
      <w:r w:rsidRPr="000645B2">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645B2">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645B2">
        <w:t xml:space="preserve"> a k-ad rendű autokovariancia.</w:t>
      </w:r>
      <w:r w:rsidRPr="000645B2">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645B2">
        <w:br/>
      </w:r>
      <w:r w:rsidRPr="000645B2">
        <w:t xml:space="preserve">Ha egy stacionárius folyamat ACF-je teljesíti azt a feltételt, hogy  </w:t>
      </w:r>
      <w:r w:rsidR="00713D3C" w:rsidRPr="000645B2">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rsidRPr="000645B2">
        <w:t xml:space="preserve"> </w:t>
      </w:r>
      <w:sdt>
        <w:sdtPr>
          <w:id w:val="-454177566"/>
          <w:citation/>
        </w:sdtPr>
        <w:sdtContent>
          <w:r w:rsidR="004124CD" w:rsidRPr="000645B2">
            <w:fldChar w:fldCharType="begin"/>
          </w:r>
          <w:r w:rsidR="004124CD" w:rsidRPr="000645B2">
            <w:instrText xml:space="preserve">CITATION Sán191 \t  \l 2057 </w:instrText>
          </w:r>
          <w:r w:rsidR="004124CD" w:rsidRPr="000645B2">
            <w:fldChar w:fldCharType="separate"/>
          </w:r>
          <w:r w:rsidR="008F15DD" w:rsidRPr="000645B2">
            <w:rPr>
              <w:noProof/>
            </w:rPr>
            <w:t>(Sándor, 2019)</w:t>
          </w:r>
          <w:r w:rsidR="004124CD" w:rsidRPr="000645B2">
            <w:fldChar w:fldCharType="end"/>
          </w:r>
        </w:sdtContent>
      </w:sdt>
    </w:p>
    <w:p w14:paraId="0E9DA3E8" w14:textId="77777777" w:rsidR="006A5EB3" w:rsidRPr="000645B2" w:rsidRDefault="00000000">
      <w:r w:rsidRPr="000645B2">
        <w:t>Az általam vizsgált idősorok autokorrelációs tesztjei a következőképpen néznek ki:</w:t>
      </w:r>
    </w:p>
    <w:p w14:paraId="50A5A684" w14:textId="77777777" w:rsidR="006A5EB3" w:rsidRPr="000645B2" w:rsidRDefault="00000000">
      <w:pPr>
        <w:keepNext/>
      </w:pPr>
      <w:r w:rsidRPr="000645B2">
        <w:rPr>
          <w:noProof/>
        </w:rPr>
        <w:drawing>
          <wp:inline distT="0" distB="0" distL="0" distR="0" wp14:anchorId="5E458281" wp14:editId="1742F780">
            <wp:extent cx="5688891" cy="1411316"/>
            <wp:effectExtent l="19050" t="19050" r="26670" b="17780"/>
            <wp:docPr id="2145247984" name="image7.png"/>
            <wp:cNvGraphicFramePr/>
            <a:graphic xmlns:a="http://schemas.openxmlformats.org/drawingml/2006/main">
              <a:graphicData uri="http://schemas.openxmlformats.org/drawingml/2006/picture">
                <pic:pic xmlns:pic="http://schemas.openxmlformats.org/drawingml/2006/picture">
                  <pic:nvPicPr>
                    <pic:cNvPr id="2145247984" name="image7.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738923" cy="1423728"/>
                    </a:xfrm>
                    <a:prstGeom prst="rect">
                      <a:avLst/>
                    </a:prstGeom>
                    <a:ln w="6350">
                      <a:solidFill>
                        <a:schemeClr val="tx1"/>
                      </a:solidFill>
                    </a:ln>
                  </pic:spPr>
                </pic:pic>
              </a:graphicData>
            </a:graphic>
          </wp:inline>
        </w:drawing>
      </w:r>
    </w:p>
    <w:p w14:paraId="7DF1E85F" w14:textId="284D8F3C" w:rsidR="006A5EB3" w:rsidRPr="000645B2" w:rsidRDefault="000860C5">
      <w:pPr>
        <w:pBdr>
          <w:top w:val="nil"/>
          <w:left w:val="nil"/>
          <w:bottom w:val="nil"/>
          <w:right w:val="nil"/>
          <w:between w:val="nil"/>
        </w:pBdr>
        <w:spacing w:after="200" w:line="240" w:lineRule="auto"/>
        <w:jc w:val="center"/>
        <w:rPr>
          <w:i/>
          <w:color w:val="44546A"/>
          <w:sz w:val="18"/>
          <w:szCs w:val="18"/>
        </w:rPr>
      </w:pPr>
      <w:r w:rsidRPr="000645B2">
        <w:rPr>
          <w:b/>
          <w:bCs/>
          <w:i/>
          <w:sz w:val="18"/>
          <w:szCs w:val="18"/>
        </w:rPr>
        <w:t>6</w:t>
      </w:r>
      <w:r w:rsidR="00E6594E" w:rsidRPr="000645B2">
        <w:rPr>
          <w:b/>
          <w:bCs/>
          <w:i/>
          <w:sz w:val="18"/>
          <w:szCs w:val="18"/>
        </w:rPr>
        <w:t>. ábra:</w:t>
      </w:r>
      <w:r w:rsidR="00E6594E" w:rsidRPr="000645B2">
        <w:rPr>
          <w:i/>
          <w:sz w:val="18"/>
          <w:szCs w:val="18"/>
        </w:rPr>
        <w:t xml:space="preserve"> </w:t>
      </w:r>
      <w:r w:rsidR="00CC2073" w:rsidRPr="000645B2">
        <w:rPr>
          <w:i/>
          <w:sz w:val="18"/>
          <w:szCs w:val="18"/>
        </w:rPr>
        <w:t xml:space="preserve">Az </w:t>
      </w:r>
      <w:r w:rsidR="00E6594E" w:rsidRPr="000645B2">
        <w:rPr>
          <w:i/>
          <w:color w:val="44546A"/>
          <w:sz w:val="18"/>
          <w:szCs w:val="18"/>
        </w:rPr>
        <w:t>autokorrelációs függvén</w:t>
      </w:r>
      <w:r w:rsidR="00843E6D" w:rsidRPr="000645B2">
        <w:rPr>
          <w:i/>
          <w:color w:val="44546A"/>
          <w:sz w:val="18"/>
          <w:szCs w:val="18"/>
        </w:rPr>
        <w:t>yek</w:t>
      </w:r>
      <w:r w:rsidRPr="000645B2">
        <w:rPr>
          <w:i/>
          <w:color w:val="44546A"/>
          <w:sz w:val="18"/>
          <w:szCs w:val="18"/>
        </w:rPr>
        <w:t xml:space="preserve"> </w:t>
      </w:r>
      <w:r w:rsidR="00E6594E" w:rsidRPr="000645B2">
        <w:rPr>
          <w:i/>
          <w:color w:val="44546A"/>
          <w:sz w:val="18"/>
          <w:szCs w:val="18"/>
        </w:rPr>
        <w:t>diagram</w:t>
      </w:r>
      <w:r w:rsidR="0001242F" w:rsidRPr="000645B2">
        <w:rPr>
          <w:i/>
          <w:color w:val="44546A"/>
          <w:sz w:val="18"/>
          <w:szCs w:val="18"/>
        </w:rPr>
        <w:t>jai</w:t>
      </w:r>
    </w:p>
    <w:p w14:paraId="446C7D39" w14:textId="394BB468" w:rsidR="006A5EB3" w:rsidRDefault="00000000" w:rsidP="00D20C54">
      <w:pPr>
        <w:jc w:val="both"/>
      </w:pPr>
      <w:r w:rsidRPr="000645B2">
        <w:t xml:space="preserve">Ha </w:t>
      </w:r>
      <w:r w:rsidR="009D64E1" w:rsidRPr="000645B2">
        <w:t>MA</w:t>
      </w:r>
      <w:r w:rsidR="004B4AE3" w:rsidRPr="000645B2">
        <w:t>(q)</w:t>
      </w:r>
      <w:r w:rsidRPr="000645B2">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4FDE5058" w14:textId="7D04E48D" w:rsidR="000C6912" w:rsidRDefault="000C6912" w:rsidP="000C6912">
      <w:pPr>
        <w:jc w:val="both"/>
      </w:pPr>
      <w:r>
        <w:t xml:space="preserve">A kék beszínezett tér a vonalak mögött a 95%-os </w:t>
      </w:r>
      <w:r w:rsidR="00BB2F97">
        <w:t xml:space="preserve">konfidencia intervallum, </w:t>
      </w:r>
      <w:r>
        <w:t>ami azt jelzi, hogy hol várható az autokorrelációs együtthatók értéke egy adott szinten.</w:t>
      </w:r>
    </w:p>
    <w:p w14:paraId="4EF0E71B" w14:textId="1E02BD4E" w:rsidR="000C6912" w:rsidRPr="000645B2" w:rsidRDefault="000C6912" w:rsidP="000C6912">
      <w:pPr>
        <w:jc w:val="both"/>
      </w:pPr>
      <w:r>
        <w:t xml:space="preserve">Amikor egy ACF </w:t>
      </w:r>
      <w:proofErr w:type="spellStart"/>
      <w:r>
        <w:t>plotot</w:t>
      </w:r>
      <w:proofErr w:type="spellEnd"/>
      <w:r>
        <w:t xml:space="preserve"> elemzünk, az autokorrelációs együtthatók értékeit vesszük figyelembe, és megvizsgáljuk, hogy azok túllépik-e a biztonsági határt vagy sem. Ha egy autokorrelációs együttható a kék beszínezett térbe esik, akkor azt mondhatjuk, hogy nincs </w:t>
      </w:r>
      <w:proofErr w:type="spellStart"/>
      <w:r>
        <w:t>statisztikailag</w:t>
      </w:r>
      <w:proofErr w:type="spellEnd"/>
      <w:r>
        <w:t xml:space="preserve"> jelentős </w:t>
      </w:r>
      <w:proofErr w:type="spellStart"/>
      <w:r>
        <w:t>autokorreláció</w:t>
      </w:r>
      <w:proofErr w:type="spellEnd"/>
      <w:r>
        <w:t xml:space="preserve"> az adott eltolódásban. </w:t>
      </w:r>
    </w:p>
    <w:p w14:paraId="46D96B6B" w14:textId="680C25BA" w:rsidR="00DE67B9" w:rsidRPr="000645B2" w:rsidRDefault="00EF1239" w:rsidP="00EF1239">
      <w:pPr>
        <w:pStyle w:val="Heading2"/>
        <w:rPr>
          <w:rFonts w:cs="Times New Roman"/>
        </w:rPr>
      </w:pPr>
      <w:bookmarkStart w:id="20" w:name="_Toc159784276"/>
      <w:bookmarkStart w:id="21" w:name="_Toc162087744"/>
      <w:r w:rsidRPr="000645B2">
        <w:rPr>
          <w:rFonts w:cs="Times New Roman"/>
        </w:rPr>
        <w:lastRenderedPageBreak/>
        <w:t>4.4 P</w:t>
      </w:r>
      <w:bookmarkEnd w:id="20"/>
      <w:r w:rsidR="009E5650" w:rsidRPr="000645B2">
        <w:rPr>
          <w:rFonts w:cs="Times New Roman"/>
        </w:rPr>
        <w:t>arciális autokorrelációs</w:t>
      </w:r>
      <w:r w:rsidR="006A662B" w:rsidRPr="000645B2">
        <w:rPr>
          <w:rFonts w:cs="Times New Roman"/>
        </w:rPr>
        <w:t xml:space="preserve"> függvény</w:t>
      </w:r>
      <w:r w:rsidR="00DE67B9" w:rsidRPr="000645B2">
        <w:rPr>
          <w:rFonts w:cs="Times New Roman"/>
        </w:rPr>
        <w:t xml:space="preserve"> használata autoregressz</w:t>
      </w:r>
      <w:r w:rsidR="00EC62CC" w:rsidRPr="000645B2">
        <w:rPr>
          <w:rFonts w:cs="Times New Roman"/>
        </w:rPr>
        <w:t>ív</w:t>
      </w:r>
      <w:r w:rsidR="00DE67B9" w:rsidRPr="000645B2">
        <w:rPr>
          <w:rFonts w:cs="Times New Roman"/>
        </w:rPr>
        <w:t xml:space="preserve"> </w:t>
      </w:r>
      <w:r w:rsidR="006E2B12" w:rsidRPr="000645B2">
        <w:rPr>
          <w:rFonts w:cs="Times New Roman"/>
        </w:rPr>
        <w:t>komponens</w:t>
      </w:r>
      <w:r w:rsidR="00DE67B9" w:rsidRPr="000645B2">
        <w:rPr>
          <w:rFonts w:cs="Times New Roman"/>
        </w:rPr>
        <w:t xml:space="preserve"> meghatározására</w:t>
      </w:r>
      <w:bookmarkEnd w:id="21"/>
    </w:p>
    <w:p w14:paraId="593C908E" w14:textId="10D2F03F" w:rsidR="0090532A" w:rsidRPr="000645B2" w:rsidRDefault="00000000" w:rsidP="00353D8C">
      <w:pPr>
        <w:jc w:val="both"/>
      </w:pPr>
      <w:r w:rsidRPr="000645B2">
        <w:t xml:space="preserve">Egy AR(1) folyamat esetében a </w:t>
      </w:r>
      <w:proofErr w:type="spellStart"/>
      <w:r w:rsidRPr="000645B2">
        <w:t>p</w:t>
      </w:r>
      <w:r w:rsidRPr="000645B2">
        <w:rPr>
          <w:vertAlign w:val="subscript"/>
        </w:rPr>
        <w:t>k</w:t>
      </w:r>
      <w:proofErr w:type="spellEnd"/>
      <w:r w:rsidRPr="000645B2">
        <w:rPr>
          <w:vertAlign w:val="subscript"/>
        </w:rPr>
        <w:t xml:space="preserve"> </w:t>
      </w:r>
      <w:r w:rsidRPr="000645B2">
        <w:t>autokorrelációk</w:t>
      </w:r>
      <w:r w:rsidRPr="000645B2">
        <w:rPr>
          <w:vertAlign w:val="subscript"/>
        </w:rPr>
        <w:t xml:space="preserve"> </w:t>
      </w:r>
      <w:r w:rsidRPr="000645B2">
        <w:t>folyamatosan (exponenciálisan) csökkennek</w:t>
      </w:r>
      <w:r w:rsidR="0006486B" w:rsidRPr="000645B2">
        <w:t>, ami általában</w:t>
      </w:r>
      <w:r w:rsidR="00FB3AAD" w:rsidRPr="000645B2">
        <w:t xml:space="preserve"> </w:t>
      </w:r>
      <w:r w:rsidRPr="000645B2">
        <w:t>minden AR(p)</w:t>
      </w:r>
      <w:r w:rsidR="00B66207" w:rsidRPr="000645B2">
        <w:t xml:space="preserve"> </w:t>
      </w:r>
      <w:r w:rsidR="00D17BFF" w:rsidRPr="000645B2">
        <w:t>folyamatra</w:t>
      </w:r>
      <w:r w:rsidR="00B66207" w:rsidRPr="000645B2">
        <w:t xml:space="preserve"> igaz</w:t>
      </w:r>
      <w:r w:rsidRPr="000645B2">
        <w:t xml:space="preserve">, </w:t>
      </w:r>
      <w:r w:rsidR="0017784B" w:rsidRPr="000645B2">
        <w:t>azonban</w:t>
      </w:r>
      <w:r w:rsidRPr="000645B2">
        <w:t xml:space="preserve"> p &gt; 1 rendű folyamatok esetében nem feltétlenül monoton</w:t>
      </w:r>
      <w:r w:rsidR="00871E49" w:rsidRPr="000645B2">
        <w:t xml:space="preserve"> a csökkenés</w:t>
      </w:r>
      <w:r w:rsidRPr="000645B2">
        <w:t>. Ha egy stacionárius folyamat PACF értékei csak a p-</w:t>
      </w:r>
      <w:proofErr w:type="spellStart"/>
      <w:r w:rsidRPr="000645B2">
        <w:t>edik</w:t>
      </w:r>
      <w:proofErr w:type="spellEnd"/>
      <w:r w:rsidRPr="000645B2">
        <w:t xml:space="preserve"> időbeli lépésben nem nullák</w:t>
      </w:r>
      <w:r w:rsidR="00E95198" w:rsidRPr="000645B2">
        <w:t xml:space="preserve">, </w:t>
      </w:r>
      <w:r w:rsidR="00FA358B" w:rsidRPr="000645B2">
        <w:t xml:space="preserve">vagyis </w:t>
      </w:r>
      <w:r w:rsidRPr="000645B2">
        <w:t xml:space="preserve">minden további lépésben megközelítőleg nullák, akkor AR(p) folyamatról van szó. </w:t>
      </w:r>
      <w:sdt>
        <w:sdtPr>
          <w:id w:val="559131334"/>
          <w:citation/>
        </w:sdtPr>
        <w:sdtContent>
          <w:r w:rsidR="0090532A" w:rsidRPr="000645B2">
            <w:fldChar w:fldCharType="begin"/>
          </w:r>
          <w:r w:rsidR="0090532A" w:rsidRPr="000645B2">
            <w:instrText xml:space="preserve">CITATION Sán191 \t  \l 2057 </w:instrText>
          </w:r>
          <w:r w:rsidR="0090532A" w:rsidRPr="000645B2">
            <w:fldChar w:fldCharType="separate"/>
          </w:r>
          <w:r w:rsidR="008F15DD" w:rsidRPr="000645B2">
            <w:rPr>
              <w:noProof/>
            </w:rPr>
            <w:t>(Sándor, 2019)</w:t>
          </w:r>
          <w:r w:rsidR="0090532A" w:rsidRPr="000645B2">
            <w:fldChar w:fldCharType="end"/>
          </w:r>
        </w:sdtContent>
      </w:sdt>
    </w:p>
    <w:p w14:paraId="2D2A7868" w14:textId="77777777" w:rsidR="006A5EB3" w:rsidRPr="000645B2" w:rsidRDefault="00000000">
      <w:r w:rsidRPr="000645B2">
        <w:t>Az általam vizsgált idősorok parciális autokorrelációs tesztjei a következőképpen néznek ki:</w:t>
      </w:r>
    </w:p>
    <w:p w14:paraId="5159EB26" w14:textId="77777777" w:rsidR="006A5EB3" w:rsidRPr="000645B2" w:rsidRDefault="00000000">
      <w:pPr>
        <w:keepNext/>
        <w:jc w:val="both"/>
      </w:pPr>
      <w:r w:rsidRPr="000645B2">
        <w:rPr>
          <w:noProof/>
        </w:rPr>
        <w:drawing>
          <wp:inline distT="0" distB="0" distL="0" distR="0" wp14:anchorId="10C0ACFD" wp14:editId="1228CD04">
            <wp:extent cx="5693992" cy="1559758"/>
            <wp:effectExtent l="19050" t="19050" r="21590" b="21590"/>
            <wp:docPr id="2145247983" name="image2.png"/>
            <wp:cNvGraphicFramePr/>
            <a:graphic xmlns:a="http://schemas.openxmlformats.org/drawingml/2006/main">
              <a:graphicData uri="http://schemas.openxmlformats.org/drawingml/2006/picture">
                <pic:pic xmlns:pic="http://schemas.openxmlformats.org/drawingml/2006/picture">
                  <pic:nvPicPr>
                    <pic:cNvPr id="2145247983" name="image2.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723010" cy="1567707"/>
                    </a:xfrm>
                    <a:prstGeom prst="rect">
                      <a:avLst/>
                    </a:prstGeom>
                    <a:ln w="6350">
                      <a:solidFill>
                        <a:schemeClr val="tx1"/>
                      </a:solidFill>
                    </a:ln>
                  </pic:spPr>
                </pic:pic>
              </a:graphicData>
            </a:graphic>
          </wp:inline>
        </w:drawing>
      </w:r>
    </w:p>
    <w:p w14:paraId="7775765F" w14:textId="6C05507B" w:rsidR="009B67DE" w:rsidRPr="000645B2" w:rsidRDefault="009B67DE" w:rsidP="009B67DE">
      <w:pPr>
        <w:pBdr>
          <w:top w:val="nil"/>
          <w:left w:val="nil"/>
          <w:bottom w:val="nil"/>
          <w:right w:val="nil"/>
          <w:between w:val="nil"/>
        </w:pBdr>
        <w:spacing w:after="200" w:line="240" w:lineRule="auto"/>
        <w:jc w:val="center"/>
        <w:rPr>
          <w:i/>
          <w:color w:val="44546A"/>
          <w:sz w:val="18"/>
          <w:szCs w:val="18"/>
        </w:rPr>
      </w:pPr>
      <w:r w:rsidRPr="000645B2">
        <w:rPr>
          <w:b/>
          <w:bCs/>
          <w:i/>
          <w:sz w:val="18"/>
          <w:szCs w:val="18"/>
        </w:rPr>
        <w:t>7. ábra:</w:t>
      </w:r>
      <w:r w:rsidRPr="000645B2">
        <w:rPr>
          <w:i/>
          <w:sz w:val="18"/>
          <w:szCs w:val="18"/>
        </w:rPr>
        <w:t xml:space="preserve"> A parciális </w:t>
      </w:r>
      <w:r w:rsidRPr="000645B2">
        <w:rPr>
          <w:i/>
          <w:color w:val="44546A"/>
          <w:sz w:val="18"/>
          <w:szCs w:val="18"/>
        </w:rPr>
        <w:t>autokorrelációs függvények diagramjai</w:t>
      </w:r>
    </w:p>
    <w:p w14:paraId="4740BD43" w14:textId="2E1DD2C2" w:rsidR="006A5EB3" w:rsidRPr="000645B2" w:rsidRDefault="00000000">
      <w:pPr>
        <w:jc w:val="both"/>
      </w:pPr>
      <w:r w:rsidRPr="000645B2">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645B2">
        <w:t>1, míg az összes többiben elhanyagolhatóak az autokorrelációs kapcsolatok, tehát valószínűleg AR</w:t>
      </w:r>
      <w:r w:rsidR="008272E9" w:rsidRPr="000645B2">
        <w:t xml:space="preserve"> </w:t>
      </w:r>
      <w:r w:rsidRPr="000645B2">
        <w:t>(2) folyamatról beszélünk.</w:t>
      </w:r>
    </w:p>
    <w:p w14:paraId="0E6B013F" w14:textId="6630EE10" w:rsidR="00762627" w:rsidRPr="000645B2" w:rsidRDefault="00BE1260" w:rsidP="00966F80">
      <w:pPr>
        <w:pStyle w:val="Heading2"/>
        <w:rPr>
          <w:rFonts w:cs="Times New Roman"/>
        </w:rPr>
      </w:pPr>
      <w:bookmarkStart w:id="22" w:name="_Toc159784277"/>
      <w:bookmarkStart w:id="23" w:name="_Toc162087746"/>
      <w:r w:rsidRPr="000645B2">
        <w:rPr>
          <w:rFonts w:cs="Times New Roman"/>
        </w:rPr>
        <w:t>4.</w:t>
      </w:r>
      <w:r w:rsidR="00E7341D" w:rsidRPr="000645B2">
        <w:rPr>
          <w:rFonts w:cs="Times New Roman"/>
        </w:rPr>
        <w:t>5</w:t>
      </w:r>
      <w:r w:rsidRPr="000645B2">
        <w:rPr>
          <w:rFonts w:cs="Times New Roman"/>
        </w:rPr>
        <w:t xml:space="preserve"> </w:t>
      </w:r>
      <w:bookmarkEnd w:id="22"/>
      <w:r w:rsidR="009B1449" w:rsidRPr="000645B2">
        <w:rPr>
          <w:rFonts w:cs="Times New Roman"/>
        </w:rPr>
        <w:t>ARIMA modellek implementálása</w:t>
      </w:r>
      <w:bookmarkEnd w:id="23"/>
    </w:p>
    <w:p w14:paraId="4B769F3D" w14:textId="77777777" w:rsidR="00E7341D" w:rsidRPr="000645B2" w:rsidRDefault="00E7341D" w:rsidP="00E7341D">
      <w:pPr>
        <w:pStyle w:val="Title"/>
        <w:spacing w:line="360" w:lineRule="auto"/>
        <w:jc w:val="both"/>
        <w:rPr>
          <w:rFonts w:cs="Times New Roman"/>
          <w:sz w:val="24"/>
          <w:szCs w:val="24"/>
        </w:rPr>
      </w:pPr>
      <w:r w:rsidRPr="000645B2">
        <w:rPr>
          <w:rFonts w:cs="Times New Roman"/>
          <w:sz w:val="24"/>
          <w:szCs w:val="24"/>
        </w:rPr>
        <w:t>A grafikonok azt szemléltetik, hogy valószínűleg mindhárom megye esetében az AR (2) modellel érdemes próbálkozni az előrejelzéshez, viszont a stacionaritás hiánya miatt megvizsgáltam az ARIMA modelleket is, és ezek közül kiválasztottam a legkisebb AIC (</w:t>
      </w:r>
      <w:proofErr w:type="spellStart"/>
      <w:r w:rsidRPr="000645B2">
        <w:rPr>
          <w:rFonts w:cs="Times New Roman"/>
          <w:sz w:val="24"/>
          <w:szCs w:val="24"/>
        </w:rPr>
        <w:t>Akaike</w:t>
      </w:r>
      <w:proofErr w:type="spellEnd"/>
      <w:r w:rsidRPr="000645B2">
        <w:rPr>
          <w:rFonts w:cs="Times New Roman"/>
          <w:sz w:val="24"/>
          <w:szCs w:val="24"/>
        </w:rPr>
        <w:t xml:space="preserve"> </w:t>
      </w:r>
      <w:proofErr w:type="spellStart"/>
      <w:r w:rsidRPr="000645B2">
        <w:rPr>
          <w:rFonts w:cs="Times New Roman"/>
          <w:sz w:val="24"/>
          <w:szCs w:val="24"/>
        </w:rPr>
        <w:t>Information</w:t>
      </w:r>
      <w:proofErr w:type="spellEnd"/>
      <w:r w:rsidRPr="000645B2">
        <w:rPr>
          <w:rFonts w:cs="Times New Roman"/>
          <w:sz w:val="24"/>
          <w:szCs w:val="24"/>
        </w:rPr>
        <w:t xml:space="preserve"> </w:t>
      </w:r>
      <w:proofErr w:type="spellStart"/>
      <w:r w:rsidRPr="000645B2">
        <w:rPr>
          <w:rFonts w:cs="Times New Roman"/>
          <w:sz w:val="24"/>
          <w:szCs w:val="24"/>
        </w:rPr>
        <w:t>Criterion</w:t>
      </w:r>
      <w:proofErr w:type="spellEnd"/>
      <w:r w:rsidRPr="000645B2">
        <w:rPr>
          <w:rFonts w:cs="Times New Roman"/>
          <w:sz w:val="24"/>
          <w:szCs w:val="24"/>
        </w:rPr>
        <w:t>) értékű modellt a Sándor (2019) alapján, mert valószínűleg ez a modell fog a legjobban illeszkedni az adott idősorra. Az AIC az illeszkedés minőségét és a modell bonyolultságát összehasonlító mutató. Képlete:</w:t>
      </w:r>
    </w:p>
    <w:p w14:paraId="20C7D754" w14:textId="77777777" w:rsidR="00E7341D" w:rsidRPr="000645B2" w:rsidRDefault="00E7341D" w:rsidP="00E7341D">
      <w:pPr>
        <w:rPr>
          <w:noProof/>
        </w:rPr>
      </w:pPr>
      <m:oMathPara>
        <m:oMath>
          <m:r>
            <w:rPr>
              <w:rFonts w:ascii="Cambria Math" w:hAnsi="Cambria Math"/>
            </w:rPr>
            <m:t>AIC=2k-2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m:oMathPara>
    </w:p>
    <w:p w14:paraId="2D9C8822" w14:textId="69C6C538" w:rsidR="00E7341D" w:rsidRPr="000645B2" w:rsidRDefault="00E7341D" w:rsidP="00E7341D">
      <w:pPr>
        <w:jc w:val="both"/>
      </w:pPr>
      <w:r w:rsidRPr="000645B2">
        <w:rPr>
          <w:noProof/>
        </w:rPr>
        <w:t xml:space="preserve">, ahol </w:t>
      </w:r>
      <w:r w:rsidRPr="000645B2">
        <w:rPr>
          <w:i/>
          <w:iCs/>
          <w:noProof/>
        </w:rPr>
        <w:t xml:space="preserve">k </w:t>
      </w:r>
      <w:r w:rsidRPr="000645B2">
        <w:rPr>
          <w:noProof/>
        </w:rPr>
        <w:t xml:space="preserve">a a modell paramétereinek száma, </w:t>
      </w:r>
      <w:r w:rsidRPr="000645B2">
        <w:rPr>
          <w:i/>
          <w:iCs/>
          <w:noProof/>
        </w:rPr>
        <w:t>L</w:t>
      </w:r>
      <w:r w:rsidRPr="000645B2">
        <w:rPr>
          <w:noProof/>
        </w:rPr>
        <w:t xml:space="preserve"> a modell valúszínűségi értéke, ami azt méri, hogy mennyire valószínű, az, hogy a modell előállítja a megfelelő megfigyelt adatokat a paramétereinek ismeretében.</w:t>
      </w:r>
      <w:r w:rsidRPr="000645B2">
        <w:t xml:space="preserve"> Az AIC értékeket a </w:t>
      </w:r>
      <w:proofErr w:type="spellStart"/>
      <w:r w:rsidRPr="000645B2">
        <w:t>python</w:t>
      </w:r>
      <w:proofErr w:type="spellEnd"/>
      <w:r w:rsidRPr="000645B2">
        <w:t xml:space="preserve">-ben létrehozott ARIMA modell példány </w:t>
      </w:r>
      <w:proofErr w:type="spellStart"/>
      <w:r w:rsidRPr="000645B2">
        <w:t>model_fit,aic</w:t>
      </w:r>
      <w:proofErr w:type="spellEnd"/>
      <w:r w:rsidRPr="000645B2">
        <w:t xml:space="preserve"> attribútumából kértem le.  A következő táblázatban összefoglalom, hogy a különböző modellek</w:t>
      </w:r>
      <w:r w:rsidR="001B20D2" w:rsidRPr="000645B2">
        <w:t xml:space="preserve"> milyen mértékben illeszkedtek a tanítóadatokra:</w:t>
      </w:r>
    </w:p>
    <w:p w14:paraId="691F594A" w14:textId="3E1512AC" w:rsidR="00E7341D" w:rsidRPr="000645B2" w:rsidRDefault="00E7341D" w:rsidP="00E7341D">
      <w:pPr>
        <w:pStyle w:val="Caption"/>
        <w:keepNext/>
        <w:jc w:val="center"/>
      </w:pPr>
      <w:r w:rsidRPr="000645B2">
        <w:rPr>
          <w:b/>
          <w:bCs/>
          <w:color w:val="auto"/>
        </w:rPr>
        <w:lastRenderedPageBreak/>
        <w:t>4. táblázat</w:t>
      </w:r>
      <w:r w:rsidRPr="000645B2">
        <w:t xml:space="preserve">: a letesztelt ARIMA modellek AIC </w:t>
      </w:r>
      <w:r w:rsidR="00E77261" w:rsidRPr="000645B2">
        <w:t>értékei</w:t>
      </w:r>
    </w:p>
    <w:tbl>
      <w:tblPr>
        <w:tblW w:w="8820" w:type="dxa"/>
        <w:tblLook w:val="04A0" w:firstRow="1" w:lastRow="0" w:firstColumn="1" w:lastColumn="0" w:noHBand="0" w:noVBand="1"/>
      </w:tblPr>
      <w:tblGrid>
        <w:gridCol w:w="1300"/>
        <w:gridCol w:w="860"/>
        <w:gridCol w:w="1680"/>
        <w:gridCol w:w="1620"/>
        <w:gridCol w:w="1680"/>
        <w:gridCol w:w="1680"/>
      </w:tblGrid>
      <w:tr w:rsidR="00F05392" w:rsidRPr="000645B2" w14:paraId="492DF947" w14:textId="77777777" w:rsidTr="00F05392">
        <w:trPr>
          <w:trHeight w:hRule="exact" w:val="315"/>
        </w:trPr>
        <w:tc>
          <w:tcPr>
            <w:tcW w:w="1300" w:type="dxa"/>
            <w:tcBorders>
              <w:top w:val="single" w:sz="8" w:space="0" w:color="auto"/>
              <w:left w:val="single" w:sz="8" w:space="0" w:color="auto"/>
              <w:bottom w:val="nil"/>
              <w:right w:val="nil"/>
            </w:tcBorders>
            <w:shd w:val="clear" w:color="000000" w:fill="4472C4"/>
            <w:vAlign w:val="center"/>
            <w:hideMark/>
          </w:tcPr>
          <w:p w14:paraId="64C92A3D" w14:textId="77777777" w:rsidR="00F05392" w:rsidRPr="000645B2" w:rsidRDefault="00F05392" w:rsidP="00F05392">
            <w:pPr>
              <w:spacing w:after="0" w:line="240" w:lineRule="auto"/>
              <w:jc w:val="center"/>
              <w:rPr>
                <w:rFonts w:asciiTheme="majorHAnsi" w:hAnsiTheme="majorHAnsi" w:cstheme="majorHAnsi"/>
                <w:color w:val="FFFFFF"/>
                <w:sz w:val="22"/>
                <w:szCs w:val="22"/>
              </w:rPr>
            </w:pPr>
            <w:r w:rsidRPr="000645B2">
              <w:rPr>
                <w:rFonts w:asciiTheme="majorHAnsi" w:hAnsiTheme="majorHAnsi" w:cstheme="majorHAnsi"/>
                <w:color w:val="FFFFFF" w:themeColor="background1"/>
                <w:sz w:val="22"/>
                <w:szCs w:val="22"/>
              </w:rPr>
              <w:t> megye</w:t>
            </w:r>
          </w:p>
        </w:tc>
        <w:tc>
          <w:tcPr>
            <w:tcW w:w="860" w:type="dxa"/>
            <w:tcBorders>
              <w:top w:val="single" w:sz="8" w:space="0" w:color="auto"/>
              <w:left w:val="nil"/>
              <w:bottom w:val="nil"/>
              <w:right w:val="nil"/>
            </w:tcBorders>
            <w:shd w:val="clear" w:color="000000" w:fill="4472C4"/>
            <w:vAlign w:val="center"/>
            <w:hideMark/>
          </w:tcPr>
          <w:p w14:paraId="1466646B" w14:textId="77777777" w:rsidR="00F05392" w:rsidRPr="000645B2" w:rsidRDefault="00F05392" w:rsidP="00F05392">
            <w:pPr>
              <w:spacing w:after="0" w:line="240" w:lineRule="auto"/>
              <w:jc w:val="center"/>
              <w:rPr>
                <w:rFonts w:asciiTheme="majorHAnsi" w:hAnsiTheme="majorHAnsi" w:cstheme="majorHAnsi"/>
                <w:color w:val="FFFFFF"/>
                <w:sz w:val="22"/>
                <w:szCs w:val="22"/>
              </w:rPr>
            </w:pPr>
            <w:r w:rsidRPr="000645B2">
              <w:rPr>
                <w:rFonts w:asciiTheme="majorHAnsi" w:hAnsiTheme="majorHAnsi" w:cstheme="majorHAnsi"/>
                <w:color w:val="FFFFFF" w:themeColor="background1"/>
                <w:sz w:val="22"/>
                <w:szCs w:val="22"/>
              </w:rPr>
              <w:t>AR(2)</w:t>
            </w:r>
          </w:p>
        </w:tc>
        <w:tc>
          <w:tcPr>
            <w:tcW w:w="1680" w:type="dxa"/>
            <w:tcBorders>
              <w:top w:val="single" w:sz="8" w:space="0" w:color="auto"/>
              <w:left w:val="nil"/>
              <w:bottom w:val="nil"/>
              <w:right w:val="nil"/>
            </w:tcBorders>
            <w:shd w:val="clear" w:color="000000" w:fill="4472C4"/>
            <w:vAlign w:val="center"/>
            <w:hideMark/>
          </w:tcPr>
          <w:p w14:paraId="372712D2" w14:textId="77777777" w:rsidR="00F05392" w:rsidRPr="000645B2" w:rsidRDefault="00F05392" w:rsidP="00F05392">
            <w:pPr>
              <w:spacing w:after="0" w:line="240" w:lineRule="auto"/>
              <w:jc w:val="center"/>
              <w:rPr>
                <w:rFonts w:asciiTheme="majorHAnsi" w:hAnsiTheme="majorHAnsi" w:cstheme="majorHAnsi"/>
                <w:color w:val="FFFFFF"/>
                <w:sz w:val="22"/>
                <w:szCs w:val="22"/>
              </w:rPr>
            </w:pPr>
            <w:r w:rsidRPr="000645B2">
              <w:rPr>
                <w:rFonts w:asciiTheme="majorHAnsi" w:hAnsiTheme="majorHAnsi" w:cstheme="majorHAnsi"/>
                <w:color w:val="FFFFFF" w:themeColor="background1"/>
                <w:sz w:val="22"/>
                <w:szCs w:val="22"/>
              </w:rPr>
              <w:t>ARIMA(2,1,0)</w:t>
            </w:r>
          </w:p>
        </w:tc>
        <w:tc>
          <w:tcPr>
            <w:tcW w:w="1620" w:type="dxa"/>
            <w:tcBorders>
              <w:top w:val="single" w:sz="8" w:space="0" w:color="auto"/>
              <w:left w:val="nil"/>
              <w:bottom w:val="nil"/>
              <w:right w:val="nil"/>
            </w:tcBorders>
            <w:shd w:val="clear" w:color="000000" w:fill="4472C4"/>
            <w:vAlign w:val="center"/>
            <w:hideMark/>
          </w:tcPr>
          <w:p w14:paraId="7109D3BC" w14:textId="77777777" w:rsidR="00F05392" w:rsidRPr="000645B2" w:rsidRDefault="00F05392" w:rsidP="00F05392">
            <w:pPr>
              <w:spacing w:after="0" w:line="240" w:lineRule="auto"/>
              <w:jc w:val="center"/>
              <w:rPr>
                <w:rFonts w:asciiTheme="majorHAnsi" w:hAnsiTheme="majorHAnsi" w:cstheme="majorHAnsi"/>
                <w:color w:val="FFFFFF"/>
                <w:sz w:val="22"/>
                <w:szCs w:val="22"/>
              </w:rPr>
            </w:pPr>
            <w:r w:rsidRPr="000645B2">
              <w:rPr>
                <w:rFonts w:asciiTheme="majorHAnsi" w:hAnsiTheme="majorHAnsi" w:cstheme="majorHAnsi"/>
                <w:color w:val="FFFFFF" w:themeColor="background1"/>
                <w:sz w:val="22"/>
                <w:szCs w:val="22"/>
              </w:rPr>
              <w:t>ARIMA(2,1,1)</w:t>
            </w:r>
          </w:p>
        </w:tc>
        <w:tc>
          <w:tcPr>
            <w:tcW w:w="1680" w:type="dxa"/>
            <w:tcBorders>
              <w:top w:val="single" w:sz="8" w:space="0" w:color="auto"/>
              <w:left w:val="nil"/>
              <w:bottom w:val="nil"/>
              <w:right w:val="nil"/>
            </w:tcBorders>
            <w:shd w:val="clear" w:color="000000" w:fill="4472C4"/>
            <w:vAlign w:val="center"/>
            <w:hideMark/>
          </w:tcPr>
          <w:p w14:paraId="210CBE26" w14:textId="77777777" w:rsidR="00F05392" w:rsidRPr="000645B2" w:rsidRDefault="00F05392" w:rsidP="00F05392">
            <w:pPr>
              <w:spacing w:after="0" w:line="240" w:lineRule="auto"/>
              <w:jc w:val="center"/>
              <w:rPr>
                <w:rFonts w:asciiTheme="majorHAnsi" w:hAnsiTheme="majorHAnsi" w:cstheme="majorHAnsi"/>
                <w:color w:val="FFFFFF"/>
                <w:sz w:val="22"/>
                <w:szCs w:val="22"/>
              </w:rPr>
            </w:pPr>
            <w:r w:rsidRPr="000645B2">
              <w:rPr>
                <w:rFonts w:asciiTheme="majorHAnsi" w:hAnsiTheme="majorHAnsi" w:cstheme="majorHAnsi"/>
                <w:color w:val="FFFFFF" w:themeColor="background1"/>
                <w:sz w:val="22"/>
                <w:szCs w:val="22"/>
              </w:rPr>
              <w:t>ARIMA(2,1,2)</w:t>
            </w:r>
          </w:p>
        </w:tc>
        <w:tc>
          <w:tcPr>
            <w:tcW w:w="1680" w:type="dxa"/>
            <w:tcBorders>
              <w:top w:val="single" w:sz="8" w:space="0" w:color="auto"/>
              <w:left w:val="nil"/>
              <w:bottom w:val="nil"/>
              <w:right w:val="single" w:sz="8" w:space="0" w:color="auto"/>
            </w:tcBorders>
            <w:shd w:val="clear" w:color="000000" w:fill="4472C4"/>
            <w:vAlign w:val="center"/>
            <w:hideMark/>
          </w:tcPr>
          <w:p w14:paraId="00E76C2F" w14:textId="77777777" w:rsidR="00F05392" w:rsidRPr="000645B2" w:rsidRDefault="00F05392" w:rsidP="00F05392">
            <w:pPr>
              <w:spacing w:after="0" w:line="240" w:lineRule="auto"/>
              <w:jc w:val="center"/>
              <w:rPr>
                <w:rFonts w:asciiTheme="majorHAnsi" w:hAnsiTheme="majorHAnsi" w:cstheme="majorHAnsi"/>
                <w:color w:val="FFFFFF"/>
                <w:sz w:val="22"/>
                <w:szCs w:val="22"/>
              </w:rPr>
            </w:pPr>
            <w:r w:rsidRPr="000645B2">
              <w:rPr>
                <w:rFonts w:asciiTheme="majorHAnsi" w:hAnsiTheme="majorHAnsi" w:cstheme="majorHAnsi"/>
                <w:color w:val="FFFFFF" w:themeColor="background1"/>
                <w:sz w:val="22"/>
                <w:szCs w:val="22"/>
              </w:rPr>
              <w:t>ARIMA(1,1,0)</w:t>
            </w:r>
          </w:p>
        </w:tc>
      </w:tr>
      <w:tr w:rsidR="00F05392" w:rsidRPr="000645B2" w14:paraId="2F9ABEF7" w14:textId="77777777" w:rsidTr="00EC500B">
        <w:trPr>
          <w:trHeight w:hRule="exact" w:val="315"/>
        </w:trPr>
        <w:tc>
          <w:tcPr>
            <w:tcW w:w="1300" w:type="dxa"/>
            <w:tcBorders>
              <w:top w:val="nil"/>
              <w:left w:val="single" w:sz="8" w:space="0" w:color="auto"/>
              <w:bottom w:val="nil"/>
              <w:right w:val="nil"/>
            </w:tcBorders>
            <w:shd w:val="clear" w:color="000000" w:fill="F2F2F2"/>
            <w:noWrap/>
            <w:vAlign w:val="center"/>
            <w:hideMark/>
          </w:tcPr>
          <w:p w14:paraId="03C0E719" w14:textId="77777777" w:rsidR="00F05392" w:rsidRPr="000645B2" w:rsidRDefault="00F05392" w:rsidP="00F05392">
            <w:pPr>
              <w:spacing w:after="0" w:line="240" w:lineRule="auto"/>
              <w:jc w:val="center"/>
              <w:rPr>
                <w:rFonts w:asciiTheme="majorHAnsi" w:hAnsiTheme="majorHAnsi" w:cstheme="majorHAnsi"/>
                <w:color w:val="000000"/>
                <w:sz w:val="22"/>
                <w:szCs w:val="22"/>
              </w:rPr>
            </w:pPr>
            <w:r w:rsidRPr="000645B2">
              <w:rPr>
                <w:rFonts w:asciiTheme="majorHAnsi" w:hAnsiTheme="majorHAnsi" w:cstheme="majorHAnsi"/>
                <w:color w:val="000000"/>
                <w:sz w:val="22"/>
                <w:szCs w:val="22"/>
              </w:rPr>
              <w:t>Kovászna</w:t>
            </w:r>
          </w:p>
        </w:tc>
        <w:tc>
          <w:tcPr>
            <w:tcW w:w="860" w:type="dxa"/>
            <w:tcBorders>
              <w:top w:val="nil"/>
              <w:left w:val="nil"/>
              <w:bottom w:val="nil"/>
              <w:right w:val="nil"/>
            </w:tcBorders>
            <w:shd w:val="clear" w:color="000000" w:fill="F2F2F2"/>
            <w:vAlign w:val="center"/>
            <w:hideMark/>
          </w:tcPr>
          <w:p w14:paraId="1A6E61E8"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123.7</w:t>
            </w:r>
          </w:p>
        </w:tc>
        <w:tc>
          <w:tcPr>
            <w:tcW w:w="1680" w:type="dxa"/>
            <w:tcBorders>
              <w:top w:val="nil"/>
              <w:left w:val="nil"/>
              <w:bottom w:val="nil"/>
              <w:right w:val="nil"/>
            </w:tcBorders>
            <w:shd w:val="clear" w:color="000000" w:fill="F2F2F2"/>
            <w:vAlign w:val="center"/>
            <w:hideMark/>
          </w:tcPr>
          <w:p w14:paraId="17AEC11F"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114.81</w:t>
            </w:r>
          </w:p>
        </w:tc>
        <w:tc>
          <w:tcPr>
            <w:tcW w:w="1620" w:type="dxa"/>
            <w:tcBorders>
              <w:top w:val="nil"/>
              <w:left w:val="nil"/>
              <w:bottom w:val="nil"/>
              <w:right w:val="nil"/>
            </w:tcBorders>
            <w:shd w:val="clear" w:color="000000" w:fill="F2F2F2"/>
            <w:vAlign w:val="center"/>
            <w:hideMark/>
          </w:tcPr>
          <w:p w14:paraId="263392D0"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114.93</w:t>
            </w:r>
          </w:p>
        </w:tc>
        <w:tc>
          <w:tcPr>
            <w:tcW w:w="1680" w:type="dxa"/>
            <w:tcBorders>
              <w:top w:val="nil"/>
              <w:left w:val="nil"/>
              <w:bottom w:val="nil"/>
              <w:right w:val="nil"/>
            </w:tcBorders>
            <w:shd w:val="clear" w:color="000000" w:fill="F2F2F2"/>
            <w:noWrap/>
            <w:vAlign w:val="center"/>
            <w:hideMark/>
          </w:tcPr>
          <w:p w14:paraId="2393F328" w14:textId="77777777" w:rsidR="00F05392" w:rsidRPr="000645B2" w:rsidRDefault="00F05392" w:rsidP="00F05392">
            <w:pPr>
              <w:spacing w:after="0" w:line="240" w:lineRule="auto"/>
              <w:jc w:val="right"/>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92.59</w:t>
            </w:r>
          </w:p>
        </w:tc>
        <w:tc>
          <w:tcPr>
            <w:tcW w:w="1680" w:type="dxa"/>
            <w:tcBorders>
              <w:top w:val="nil"/>
              <w:left w:val="nil"/>
              <w:bottom w:val="nil"/>
              <w:right w:val="single" w:sz="8" w:space="0" w:color="auto"/>
            </w:tcBorders>
            <w:shd w:val="clear" w:color="auto" w:fill="F2F2F2" w:themeFill="background1" w:themeFillShade="F2"/>
            <w:vAlign w:val="center"/>
            <w:hideMark/>
          </w:tcPr>
          <w:p w14:paraId="7DE404D8"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114.77</w:t>
            </w:r>
          </w:p>
        </w:tc>
      </w:tr>
      <w:tr w:rsidR="00F05392" w:rsidRPr="000645B2" w14:paraId="4D8BE2BD" w14:textId="77777777" w:rsidTr="00EC500B">
        <w:trPr>
          <w:trHeight w:hRule="exact" w:val="315"/>
        </w:trPr>
        <w:tc>
          <w:tcPr>
            <w:tcW w:w="1300" w:type="dxa"/>
            <w:tcBorders>
              <w:top w:val="nil"/>
              <w:left w:val="single" w:sz="8" w:space="0" w:color="auto"/>
              <w:bottom w:val="nil"/>
              <w:right w:val="nil"/>
            </w:tcBorders>
            <w:shd w:val="clear" w:color="000000" w:fill="FFFFFF"/>
            <w:noWrap/>
            <w:vAlign w:val="center"/>
            <w:hideMark/>
          </w:tcPr>
          <w:p w14:paraId="5E9CE42B" w14:textId="77777777" w:rsidR="00F05392" w:rsidRPr="000645B2" w:rsidRDefault="00F05392" w:rsidP="00F05392">
            <w:pPr>
              <w:spacing w:after="0" w:line="240" w:lineRule="auto"/>
              <w:jc w:val="center"/>
              <w:rPr>
                <w:rFonts w:asciiTheme="majorHAnsi" w:hAnsiTheme="majorHAnsi" w:cstheme="majorHAnsi"/>
                <w:color w:val="000000"/>
                <w:sz w:val="22"/>
                <w:szCs w:val="22"/>
              </w:rPr>
            </w:pPr>
            <w:r w:rsidRPr="000645B2">
              <w:rPr>
                <w:rFonts w:asciiTheme="majorHAnsi" w:hAnsiTheme="majorHAnsi" w:cstheme="majorHAnsi"/>
                <w:color w:val="000000"/>
                <w:sz w:val="22"/>
                <w:szCs w:val="22"/>
              </w:rPr>
              <w:t>Hargita</w:t>
            </w:r>
          </w:p>
        </w:tc>
        <w:tc>
          <w:tcPr>
            <w:tcW w:w="860" w:type="dxa"/>
            <w:tcBorders>
              <w:top w:val="nil"/>
              <w:left w:val="nil"/>
              <w:bottom w:val="nil"/>
              <w:right w:val="nil"/>
            </w:tcBorders>
            <w:shd w:val="clear" w:color="000000" w:fill="FFFFFF"/>
            <w:vAlign w:val="center"/>
            <w:hideMark/>
          </w:tcPr>
          <w:p w14:paraId="43EA28AD"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114.95</w:t>
            </w:r>
          </w:p>
        </w:tc>
        <w:tc>
          <w:tcPr>
            <w:tcW w:w="1680" w:type="dxa"/>
            <w:tcBorders>
              <w:top w:val="nil"/>
              <w:left w:val="nil"/>
              <w:bottom w:val="nil"/>
              <w:right w:val="nil"/>
            </w:tcBorders>
            <w:shd w:val="clear" w:color="000000" w:fill="FFFFFF"/>
            <w:vAlign w:val="center"/>
            <w:hideMark/>
          </w:tcPr>
          <w:p w14:paraId="092753A3"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109.28</w:t>
            </w:r>
          </w:p>
        </w:tc>
        <w:tc>
          <w:tcPr>
            <w:tcW w:w="1620" w:type="dxa"/>
            <w:tcBorders>
              <w:top w:val="nil"/>
              <w:left w:val="nil"/>
              <w:bottom w:val="nil"/>
              <w:right w:val="nil"/>
            </w:tcBorders>
            <w:shd w:val="clear" w:color="000000" w:fill="FFFFFF"/>
            <w:vAlign w:val="center"/>
            <w:hideMark/>
          </w:tcPr>
          <w:p w14:paraId="44C03F13"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106.3</w:t>
            </w:r>
          </w:p>
        </w:tc>
        <w:tc>
          <w:tcPr>
            <w:tcW w:w="1680" w:type="dxa"/>
            <w:tcBorders>
              <w:top w:val="nil"/>
              <w:left w:val="nil"/>
              <w:bottom w:val="nil"/>
              <w:right w:val="nil"/>
            </w:tcBorders>
            <w:shd w:val="clear" w:color="000000" w:fill="FFFFFF"/>
            <w:noWrap/>
            <w:vAlign w:val="center"/>
            <w:hideMark/>
          </w:tcPr>
          <w:p w14:paraId="1E4091D9" w14:textId="77777777" w:rsidR="00F05392" w:rsidRPr="000645B2" w:rsidRDefault="00F05392" w:rsidP="00F05392">
            <w:pPr>
              <w:spacing w:after="0" w:line="240" w:lineRule="auto"/>
              <w:jc w:val="right"/>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103.58</w:t>
            </w:r>
          </w:p>
        </w:tc>
        <w:tc>
          <w:tcPr>
            <w:tcW w:w="1680" w:type="dxa"/>
            <w:tcBorders>
              <w:top w:val="nil"/>
              <w:left w:val="nil"/>
              <w:bottom w:val="nil"/>
              <w:right w:val="single" w:sz="8" w:space="0" w:color="auto"/>
            </w:tcBorders>
            <w:shd w:val="clear" w:color="auto" w:fill="FFFFFF" w:themeFill="background1"/>
            <w:vAlign w:val="center"/>
            <w:hideMark/>
          </w:tcPr>
          <w:p w14:paraId="2E27F26C"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109.41</w:t>
            </w:r>
          </w:p>
        </w:tc>
      </w:tr>
      <w:tr w:rsidR="00F05392" w:rsidRPr="000645B2" w14:paraId="0F94B9BB" w14:textId="77777777" w:rsidTr="00EC500B">
        <w:trPr>
          <w:trHeight w:hRule="exact" w:val="330"/>
        </w:trPr>
        <w:tc>
          <w:tcPr>
            <w:tcW w:w="1300" w:type="dxa"/>
            <w:tcBorders>
              <w:top w:val="nil"/>
              <w:left w:val="single" w:sz="8" w:space="0" w:color="auto"/>
              <w:bottom w:val="single" w:sz="8" w:space="0" w:color="auto"/>
              <w:right w:val="nil"/>
            </w:tcBorders>
            <w:shd w:val="clear" w:color="000000" w:fill="F2F2F2"/>
            <w:noWrap/>
            <w:vAlign w:val="center"/>
            <w:hideMark/>
          </w:tcPr>
          <w:p w14:paraId="0A864DC5" w14:textId="77777777" w:rsidR="00F05392" w:rsidRPr="000645B2" w:rsidRDefault="00F05392" w:rsidP="00F05392">
            <w:pPr>
              <w:spacing w:after="0" w:line="240" w:lineRule="auto"/>
              <w:jc w:val="center"/>
              <w:rPr>
                <w:rFonts w:asciiTheme="majorHAnsi" w:hAnsiTheme="majorHAnsi" w:cstheme="majorHAnsi"/>
                <w:color w:val="000000"/>
                <w:sz w:val="22"/>
                <w:szCs w:val="22"/>
              </w:rPr>
            </w:pPr>
            <w:r w:rsidRPr="000645B2">
              <w:rPr>
                <w:rFonts w:asciiTheme="majorHAnsi" w:hAnsiTheme="majorHAnsi" w:cstheme="majorHAnsi"/>
                <w:color w:val="000000"/>
                <w:sz w:val="22"/>
                <w:szCs w:val="22"/>
              </w:rPr>
              <w:t>Maros</w:t>
            </w:r>
          </w:p>
        </w:tc>
        <w:tc>
          <w:tcPr>
            <w:tcW w:w="860" w:type="dxa"/>
            <w:tcBorders>
              <w:top w:val="nil"/>
              <w:left w:val="nil"/>
              <w:bottom w:val="single" w:sz="8" w:space="0" w:color="auto"/>
              <w:right w:val="nil"/>
            </w:tcBorders>
            <w:shd w:val="clear" w:color="000000" w:fill="F2F2F2"/>
            <w:vAlign w:val="center"/>
            <w:hideMark/>
          </w:tcPr>
          <w:p w14:paraId="5D6241A0"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3.54</w:t>
            </w:r>
          </w:p>
        </w:tc>
        <w:tc>
          <w:tcPr>
            <w:tcW w:w="1680" w:type="dxa"/>
            <w:tcBorders>
              <w:top w:val="nil"/>
              <w:left w:val="nil"/>
              <w:bottom w:val="single" w:sz="8" w:space="0" w:color="auto"/>
              <w:right w:val="nil"/>
            </w:tcBorders>
            <w:shd w:val="clear" w:color="000000" w:fill="F2F2F2"/>
            <w:vAlign w:val="center"/>
            <w:hideMark/>
          </w:tcPr>
          <w:p w14:paraId="1D7C86C5"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-2.47</w:t>
            </w:r>
          </w:p>
        </w:tc>
        <w:tc>
          <w:tcPr>
            <w:tcW w:w="1620" w:type="dxa"/>
            <w:tcBorders>
              <w:top w:val="nil"/>
              <w:left w:val="nil"/>
              <w:bottom w:val="single" w:sz="8" w:space="0" w:color="auto"/>
              <w:right w:val="nil"/>
            </w:tcBorders>
            <w:shd w:val="clear" w:color="000000" w:fill="F2F2F2"/>
            <w:vAlign w:val="center"/>
            <w:hideMark/>
          </w:tcPr>
          <w:p w14:paraId="4D4AFFC5"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-0.49</w:t>
            </w:r>
          </w:p>
        </w:tc>
        <w:tc>
          <w:tcPr>
            <w:tcW w:w="1680" w:type="dxa"/>
            <w:tcBorders>
              <w:top w:val="nil"/>
              <w:left w:val="nil"/>
              <w:bottom w:val="single" w:sz="8" w:space="0" w:color="auto"/>
              <w:right w:val="nil"/>
            </w:tcBorders>
            <w:shd w:val="clear" w:color="000000" w:fill="F2F2F2"/>
            <w:noWrap/>
            <w:vAlign w:val="center"/>
            <w:hideMark/>
          </w:tcPr>
          <w:p w14:paraId="5142F7FD"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1.35</w:t>
            </w:r>
          </w:p>
        </w:tc>
        <w:tc>
          <w:tcPr>
            <w:tcW w:w="1680" w:type="dxa"/>
            <w:tcBorders>
              <w:top w:val="nil"/>
              <w:left w:val="nil"/>
              <w:bottom w:val="single" w:sz="8" w:space="0" w:color="auto"/>
              <w:right w:val="single" w:sz="8" w:space="0" w:color="auto"/>
            </w:tcBorders>
            <w:shd w:val="clear" w:color="auto" w:fill="F2F2F2" w:themeFill="background1" w:themeFillShade="F2"/>
            <w:noWrap/>
            <w:vAlign w:val="bottom"/>
            <w:hideMark/>
          </w:tcPr>
          <w:p w14:paraId="1130936F" w14:textId="77777777" w:rsidR="00F05392" w:rsidRPr="000645B2" w:rsidRDefault="00F05392" w:rsidP="00F05392">
            <w:pPr>
              <w:spacing w:after="0" w:line="240" w:lineRule="auto"/>
              <w:jc w:val="right"/>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-4.47</w:t>
            </w:r>
          </w:p>
        </w:tc>
      </w:tr>
    </w:tbl>
    <w:p w14:paraId="3778AD61" w14:textId="12E637F6" w:rsidR="00E7341D" w:rsidRPr="000645B2" w:rsidRDefault="00E7341D" w:rsidP="00E7341D">
      <w:pPr>
        <w:spacing w:before="240"/>
        <w:jc w:val="both"/>
      </w:pPr>
      <w:r w:rsidRPr="000645B2">
        <w:t>Jóval több modell is tesztelve lett, azonban csak a legjobb négyet tüntettem fel a táblázaton. A 4. táblázaton az látható, hogy Hargita és Kovászna megye esetében az ARIMA (2,1,2), Maros megyénél az ARIMA (</w:t>
      </w:r>
      <w:r w:rsidR="009D1822" w:rsidRPr="000645B2">
        <w:t>1</w:t>
      </w:r>
      <w:r w:rsidRPr="000645B2">
        <w:t xml:space="preserve">, 1, </w:t>
      </w:r>
      <w:r w:rsidR="009D1822" w:rsidRPr="000645B2">
        <w:t>0</w:t>
      </w:r>
      <w:r w:rsidRPr="000645B2">
        <w:t xml:space="preserve">) </w:t>
      </w:r>
      <w:r w:rsidR="00767111" w:rsidRPr="000645B2">
        <w:t xml:space="preserve">jelentősen </w:t>
      </w:r>
      <w:r w:rsidRPr="000645B2">
        <w:t>jobban illeszkedik, mint az AR (2) modell.</w:t>
      </w:r>
    </w:p>
    <w:p w14:paraId="1CF7048F" w14:textId="77777777" w:rsidR="00E7341D" w:rsidRPr="000645B2" w:rsidRDefault="00E7341D" w:rsidP="00BA7F91">
      <w:pPr>
        <w:jc w:val="both"/>
      </w:pPr>
    </w:p>
    <w:p w14:paraId="1C4A7DBB" w14:textId="5323BC2E" w:rsidR="008E51BF" w:rsidRPr="000645B2" w:rsidRDefault="001A76D3" w:rsidP="00BA7F91">
      <w:pPr>
        <w:jc w:val="both"/>
      </w:pPr>
      <w:r w:rsidRPr="000645B2">
        <w:t xml:space="preserve">A programomban </w:t>
      </w:r>
      <w:r w:rsidR="00B62CE5" w:rsidRPr="000645B2">
        <w:t xml:space="preserve">a </w:t>
      </w:r>
      <w:proofErr w:type="spellStart"/>
      <w:r w:rsidR="00B62CE5" w:rsidRPr="000645B2">
        <w:t>statsmodels.tsa.arima.model.ARIMA</w:t>
      </w:r>
      <w:proofErr w:type="spellEnd"/>
      <w:r w:rsidR="004137EA" w:rsidRPr="000645B2">
        <w:t xml:space="preserve"> ingyenesen telepíthető</w:t>
      </w:r>
      <w:r w:rsidR="00D10293" w:rsidRPr="000645B2">
        <w:t xml:space="preserve"> csomag segítségével </w:t>
      </w:r>
      <w:r w:rsidR="00541EB2" w:rsidRPr="000645B2">
        <w:t>implementáltam</w:t>
      </w:r>
      <w:r w:rsidR="001A6E79" w:rsidRPr="000645B2">
        <w:t xml:space="preserve"> a modelleket</w:t>
      </w:r>
      <w:r w:rsidR="00E60A9B" w:rsidRPr="000645B2">
        <w:t xml:space="preserve"> és </w:t>
      </w:r>
      <w:r w:rsidR="00FC6CC1" w:rsidRPr="000645B2">
        <w:t xml:space="preserve">készítettem </w:t>
      </w:r>
      <w:r w:rsidR="00E60A9B" w:rsidRPr="000645B2">
        <w:t xml:space="preserve">az </w:t>
      </w:r>
      <w:r w:rsidR="00D10293" w:rsidRPr="000645B2">
        <w:t>előrejelzéseket</w:t>
      </w:r>
      <w:r w:rsidR="00C3421F" w:rsidRPr="000645B2">
        <w:t xml:space="preserve">, </w:t>
      </w:r>
      <w:sdt>
        <w:sdtPr>
          <w:id w:val="-1271309479"/>
          <w:citation/>
        </w:sdtPr>
        <w:sdtContent>
          <w:r w:rsidR="002279EB" w:rsidRPr="000645B2">
            <w:fldChar w:fldCharType="begin"/>
          </w:r>
          <w:r w:rsidR="00A324BA" w:rsidRPr="000645B2">
            <w:instrText xml:space="preserve">CITATION Bro23 \t  \l 2057 </w:instrText>
          </w:r>
          <w:r w:rsidR="002279EB" w:rsidRPr="000645B2">
            <w:fldChar w:fldCharType="separate"/>
          </w:r>
          <w:r w:rsidR="008F15DD" w:rsidRPr="000645B2">
            <w:rPr>
              <w:noProof/>
            </w:rPr>
            <w:t>(Brownlee, 2023)</w:t>
          </w:r>
          <w:r w:rsidR="002279EB" w:rsidRPr="000645B2">
            <w:fldChar w:fldCharType="end"/>
          </w:r>
        </w:sdtContent>
      </w:sdt>
      <w:r w:rsidR="002279EB" w:rsidRPr="000645B2">
        <w:t xml:space="preserve"> alapján.</w:t>
      </w:r>
      <w:r w:rsidR="00BA7F91" w:rsidRPr="000645B2">
        <w:t xml:space="preserve"> Az adatokat a program két külön listába menti el, tanítóadatok és tesztadatok szintjén. Az előbbi arra szolgál, hogy </w:t>
      </w:r>
      <w:r w:rsidR="004E153E" w:rsidRPr="000645B2">
        <w:t>a modelleket illesszük az idősorra, hogy ezek alapján minél jobb előrejelzéseket tudjon adni</w:t>
      </w:r>
      <w:r w:rsidR="00DC6AAE" w:rsidRPr="000645B2">
        <w:t>, míg az utóbbi a modell előrejelzési pontosságának meghatározására szolgál. Az én esetemben a tanítóadatok a 2010 január és 2022 július közötti megfigyelések, míg a tesztadatok a 2022 augusztus – 2023 júliusi adatok</w:t>
      </w:r>
      <w:r w:rsidR="00485F44" w:rsidRPr="000645B2">
        <w:t xml:space="preserve"> voltak.</w:t>
      </w:r>
    </w:p>
    <w:p w14:paraId="4B7984EA" w14:textId="01448012" w:rsidR="00501525" w:rsidRPr="000645B2" w:rsidRDefault="00350992" w:rsidP="009D7818">
      <w:r w:rsidRPr="000645B2">
        <w:t>A modellek illesztését követően megnéztem, hogy hogyan általánosítanak, vagyis mennyire pontosan becsülik meg a teszthalmaz</w:t>
      </w:r>
      <w:r w:rsidR="004001A6" w:rsidRPr="000645B2">
        <w:t xml:space="preserve"> értékeit. </w:t>
      </w:r>
      <w:r w:rsidR="00013677" w:rsidRPr="000645B2">
        <w:t xml:space="preserve">Ehhez </w:t>
      </w:r>
      <w:r w:rsidR="00D6390B" w:rsidRPr="000645B2">
        <w:t xml:space="preserve"> </w:t>
      </w:r>
      <w:sdt>
        <w:sdtPr>
          <w:id w:val="743371085"/>
          <w:citation/>
        </w:sdtPr>
        <w:sdtContent>
          <w:r w:rsidR="00D6390B" w:rsidRPr="000645B2">
            <w:fldChar w:fldCharType="begin"/>
          </w:r>
          <w:r w:rsidR="00D6390B" w:rsidRPr="000645B2">
            <w:instrText xml:space="preserve"> CITATION Bro23 \l 2057 </w:instrText>
          </w:r>
          <w:r w:rsidR="00D6390B" w:rsidRPr="000645B2">
            <w:fldChar w:fldCharType="separate"/>
          </w:r>
          <w:r w:rsidR="00D6390B" w:rsidRPr="000645B2">
            <w:rPr>
              <w:noProof/>
            </w:rPr>
            <w:t>(Brownlee, How to Create an ARIMA Model for Time Series Forecasting in Python, 2023)</w:t>
          </w:r>
          <w:r w:rsidR="00D6390B" w:rsidRPr="000645B2">
            <w:fldChar w:fldCharType="end"/>
          </w:r>
        </w:sdtContent>
      </w:sdt>
      <w:r w:rsidR="00D6390B" w:rsidRPr="000645B2">
        <w:t xml:space="preserve"> alapján, az </w:t>
      </w:r>
      <w:proofErr w:type="spellStart"/>
      <w:r w:rsidR="00D6390B" w:rsidRPr="000645B2">
        <w:t>előrelépő</w:t>
      </w:r>
      <w:proofErr w:type="spellEnd"/>
      <w:r w:rsidR="00D6390B" w:rsidRPr="000645B2">
        <w:t xml:space="preserve"> (</w:t>
      </w:r>
      <w:proofErr w:type="spellStart"/>
      <w:r w:rsidR="00D6390B" w:rsidRPr="000645B2">
        <w:rPr>
          <w:i/>
          <w:iCs/>
        </w:rPr>
        <w:t>walk</w:t>
      </w:r>
      <w:proofErr w:type="spellEnd"/>
      <w:r w:rsidR="00D6390B" w:rsidRPr="000645B2">
        <w:rPr>
          <w:i/>
          <w:iCs/>
        </w:rPr>
        <w:t xml:space="preserve"> </w:t>
      </w:r>
      <w:proofErr w:type="spellStart"/>
      <w:r w:rsidR="00D6390B" w:rsidRPr="000645B2">
        <w:rPr>
          <w:i/>
          <w:iCs/>
        </w:rPr>
        <w:t>forward</w:t>
      </w:r>
      <w:proofErr w:type="spellEnd"/>
      <w:r w:rsidR="00D6390B" w:rsidRPr="000645B2">
        <w:t xml:space="preserve">) </w:t>
      </w:r>
      <w:r w:rsidR="00FB1310" w:rsidRPr="000645B2">
        <w:t>validációt</w:t>
      </w:r>
      <w:r w:rsidR="00523B41" w:rsidRPr="000645B2">
        <w:t xml:space="preserve"> </w:t>
      </w:r>
      <w:r w:rsidR="001A0B8B" w:rsidRPr="000645B2">
        <w:t>alkalmaztam</w:t>
      </w:r>
      <w:r w:rsidR="00283747" w:rsidRPr="000645B2">
        <w:t>. Ilyenkor</w:t>
      </w:r>
      <w:r w:rsidR="00C70781" w:rsidRPr="000645B2">
        <w:t xml:space="preserve"> </w:t>
      </w:r>
      <w:r w:rsidR="004C6393" w:rsidRPr="000645B2">
        <w:t>a modell az addigi ismeretei alapján</w:t>
      </w:r>
      <w:r w:rsidR="00C67AEE" w:rsidRPr="000645B2">
        <w:t xml:space="preserve"> </w:t>
      </w:r>
      <w:r w:rsidR="004C6393" w:rsidRPr="000645B2">
        <w:t xml:space="preserve">egyszerre egy lépést </w:t>
      </w:r>
      <w:r w:rsidR="00B34CCD" w:rsidRPr="000645B2">
        <w:t>jelez előre, majd az előrejelzett értékkel frissíti a tanítóadat</w:t>
      </w:r>
      <w:r w:rsidR="00526BA5" w:rsidRPr="000645B2">
        <w:t>oknak használt segédlistát</w:t>
      </w:r>
      <w:r w:rsidR="00B34CCD" w:rsidRPr="000645B2">
        <w:t xml:space="preserve">, </w:t>
      </w:r>
      <w:r w:rsidR="00D92139" w:rsidRPr="000645B2">
        <w:t>amivel</w:t>
      </w:r>
      <w:r w:rsidR="00B34CCD" w:rsidRPr="000645B2">
        <w:t xml:space="preserve"> újra illeszti önmagát</w:t>
      </w:r>
      <w:r w:rsidR="0016337C" w:rsidRPr="000645B2">
        <w:t>.</w:t>
      </w:r>
      <w:r w:rsidR="00A46224" w:rsidRPr="000645B2">
        <w:t xml:space="preserve"> </w:t>
      </w:r>
    </w:p>
    <w:p w14:paraId="1AF82764" w14:textId="77777777" w:rsidR="00BF198B" w:rsidRPr="000645B2" w:rsidRDefault="00A10092" w:rsidP="00BF198B">
      <w:pPr>
        <w:keepNext/>
        <w:jc w:val="center"/>
      </w:pPr>
      <w:r w:rsidRPr="000645B2">
        <w:rPr>
          <w:noProof/>
        </w:rPr>
        <w:drawing>
          <wp:inline distT="0" distB="0" distL="0" distR="0" wp14:anchorId="7CFE5685" wp14:editId="53D0395F">
            <wp:extent cx="4567361" cy="2201237"/>
            <wp:effectExtent l="19050" t="19050" r="24130" b="27940"/>
            <wp:docPr id="207783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35806" name=""/>
                    <pic:cNvPicPr/>
                  </pic:nvPicPr>
                  <pic:blipFill>
                    <a:blip r:embed="rId19"/>
                    <a:stretch>
                      <a:fillRect/>
                    </a:stretch>
                  </pic:blipFill>
                  <pic:spPr>
                    <a:xfrm>
                      <a:off x="0" y="0"/>
                      <a:ext cx="4595601" cy="2214847"/>
                    </a:xfrm>
                    <a:prstGeom prst="rect">
                      <a:avLst/>
                    </a:prstGeom>
                    <a:ln>
                      <a:solidFill>
                        <a:schemeClr val="tx1"/>
                      </a:solidFill>
                    </a:ln>
                  </pic:spPr>
                </pic:pic>
              </a:graphicData>
            </a:graphic>
          </wp:inline>
        </w:drawing>
      </w:r>
    </w:p>
    <w:p w14:paraId="18C39CF4" w14:textId="35DEBCAC" w:rsidR="00A10092" w:rsidRPr="000645B2" w:rsidRDefault="00BF198B" w:rsidP="00BF198B">
      <w:pPr>
        <w:pStyle w:val="Caption"/>
        <w:jc w:val="center"/>
        <w:rPr>
          <w:color w:val="auto"/>
        </w:rPr>
      </w:pPr>
      <w:r w:rsidRPr="000645B2">
        <w:rPr>
          <w:b/>
          <w:bCs/>
          <w:color w:val="auto"/>
        </w:rPr>
        <w:t>XY. ábra:</w:t>
      </w:r>
      <w:r w:rsidRPr="000645B2">
        <w:rPr>
          <w:color w:val="auto"/>
        </w:rPr>
        <w:t xml:space="preserve"> ARIMA előrejelzés </w:t>
      </w:r>
      <w:proofErr w:type="spellStart"/>
      <w:r w:rsidRPr="000645B2">
        <w:rPr>
          <w:color w:val="auto"/>
        </w:rPr>
        <w:t>előrelépő</w:t>
      </w:r>
      <w:proofErr w:type="spellEnd"/>
      <w:r w:rsidRPr="000645B2">
        <w:rPr>
          <w:color w:val="auto"/>
        </w:rPr>
        <w:t xml:space="preserve"> validációval</w:t>
      </w:r>
      <w:r w:rsidR="00C8798A" w:rsidRPr="000645B2">
        <w:rPr>
          <w:color w:val="auto"/>
        </w:rPr>
        <w:t xml:space="preserve"> Python-ben</w:t>
      </w:r>
      <w:r w:rsidRPr="000645B2">
        <w:rPr>
          <w:color w:val="auto"/>
        </w:rPr>
        <w:t>.</w:t>
      </w:r>
    </w:p>
    <w:p w14:paraId="2F23CAA1" w14:textId="3B9518B3" w:rsidR="00526BA5" w:rsidRPr="000645B2" w:rsidRDefault="00A861C0" w:rsidP="009D7818">
      <w:r w:rsidRPr="000645B2">
        <w:lastRenderedPageBreak/>
        <w:t xml:space="preserve">A következő </w:t>
      </w:r>
      <w:r w:rsidR="00F30D09" w:rsidRPr="000645B2">
        <w:t>táblázatban összefoglaltam a legjobban illeszkedő ARIMA modellek általánosító képességét a teszthalmazra tekintve:</w:t>
      </w:r>
    </w:p>
    <w:p w14:paraId="6CAE06EE" w14:textId="3F457F74" w:rsidR="00AD3DC5" w:rsidRPr="000645B2" w:rsidRDefault="00AD3DC5" w:rsidP="00AD3DC5">
      <w:pPr>
        <w:pStyle w:val="Caption"/>
        <w:keepNext/>
        <w:jc w:val="center"/>
        <w:rPr>
          <w:color w:val="auto"/>
        </w:rPr>
      </w:pPr>
      <w:r w:rsidRPr="000645B2">
        <w:rPr>
          <w:b/>
          <w:bCs/>
          <w:color w:val="auto"/>
        </w:rPr>
        <w:t xml:space="preserve">XY. táblázat: </w:t>
      </w:r>
      <w:r w:rsidR="00EE3486" w:rsidRPr="000645B2">
        <w:rPr>
          <w:color w:val="auto"/>
        </w:rPr>
        <w:t>az ARIMA modellek pontossága a teszt adatokra.</w:t>
      </w:r>
    </w:p>
    <w:tbl>
      <w:tblPr>
        <w:tblW w:w="7040" w:type="dxa"/>
        <w:jc w:val="center"/>
        <w:tblLook w:val="04A0" w:firstRow="1" w:lastRow="0" w:firstColumn="1" w:lastColumn="0" w:noHBand="0" w:noVBand="1"/>
      </w:tblPr>
      <w:tblGrid>
        <w:gridCol w:w="1120"/>
        <w:gridCol w:w="1760"/>
        <w:gridCol w:w="860"/>
        <w:gridCol w:w="1680"/>
        <w:gridCol w:w="1620"/>
      </w:tblGrid>
      <w:tr w:rsidR="00F32748" w:rsidRPr="000645B2" w14:paraId="710A6F7C" w14:textId="77777777" w:rsidTr="00605A8F">
        <w:trPr>
          <w:trHeight w:val="300"/>
          <w:jc w:val="center"/>
        </w:trPr>
        <w:tc>
          <w:tcPr>
            <w:tcW w:w="1120" w:type="dxa"/>
            <w:tcBorders>
              <w:top w:val="single" w:sz="8" w:space="0" w:color="auto"/>
              <w:left w:val="single" w:sz="8" w:space="0" w:color="auto"/>
              <w:bottom w:val="nil"/>
              <w:right w:val="nil"/>
            </w:tcBorders>
            <w:shd w:val="clear" w:color="000000" w:fill="0070C0"/>
            <w:vAlign w:val="center"/>
            <w:hideMark/>
          </w:tcPr>
          <w:p w14:paraId="2F05291C"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Megye</w:t>
            </w:r>
          </w:p>
        </w:tc>
        <w:tc>
          <w:tcPr>
            <w:tcW w:w="1760" w:type="dxa"/>
            <w:tcBorders>
              <w:top w:val="single" w:sz="8" w:space="0" w:color="auto"/>
              <w:left w:val="nil"/>
              <w:bottom w:val="nil"/>
              <w:right w:val="nil"/>
            </w:tcBorders>
            <w:shd w:val="clear" w:color="000000" w:fill="0070C0"/>
            <w:vAlign w:val="center"/>
            <w:hideMark/>
          </w:tcPr>
          <w:p w14:paraId="7406E6BE"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Modell</w:t>
            </w:r>
          </w:p>
        </w:tc>
        <w:tc>
          <w:tcPr>
            <w:tcW w:w="860" w:type="dxa"/>
            <w:tcBorders>
              <w:top w:val="single" w:sz="8" w:space="0" w:color="auto"/>
              <w:left w:val="nil"/>
              <w:bottom w:val="nil"/>
              <w:right w:val="nil"/>
            </w:tcBorders>
            <w:shd w:val="clear" w:color="000000" w:fill="0070C0"/>
            <w:vAlign w:val="center"/>
            <w:hideMark/>
          </w:tcPr>
          <w:p w14:paraId="47CF037B"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MSE</w:t>
            </w:r>
          </w:p>
        </w:tc>
        <w:tc>
          <w:tcPr>
            <w:tcW w:w="1680" w:type="dxa"/>
            <w:tcBorders>
              <w:top w:val="single" w:sz="8" w:space="0" w:color="auto"/>
              <w:left w:val="nil"/>
              <w:bottom w:val="nil"/>
              <w:right w:val="nil"/>
            </w:tcBorders>
            <w:shd w:val="clear" w:color="000000" w:fill="0070C0"/>
            <w:vAlign w:val="center"/>
            <w:hideMark/>
          </w:tcPr>
          <w:p w14:paraId="6BC55448"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RRMSE</w:t>
            </w:r>
          </w:p>
        </w:tc>
        <w:tc>
          <w:tcPr>
            <w:tcW w:w="1620" w:type="dxa"/>
            <w:tcBorders>
              <w:top w:val="single" w:sz="8" w:space="0" w:color="auto"/>
              <w:left w:val="nil"/>
              <w:bottom w:val="nil"/>
              <w:right w:val="single" w:sz="8" w:space="0" w:color="auto"/>
            </w:tcBorders>
            <w:shd w:val="clear" w:color="000000" w:fill="0070C0"/>
            <w:vAlign w:val="center"/>
            <w:hideMark/>
          </w:tcPr>
          <w:p w14:paraId="0C3F3CC1"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MAPE</w:t>
            </w:r>
          </w:p>
        </w:tc>
      </w:tr>
      <w:tr w:rsidR="00F32748" w:rsidRPr="000645B2" w14:paraId="742DF0C2"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3863CACE" w14:textId="77777777" w:rsidR="00F32748" w:rsidRPr="000645B2" w:rsidRDefault="00F32748" w:rsidP="00F32748">
            <w:pPr>
              <w:spacing w:after="0" w:line="240" w:lineRule="auto"/>
              <w:rPr>
                <w:rFonts w:asciiTheme="majorHAnsi" w:hAnsiTheme="majorHAnsi" w:cstheme="majorHAnsi"/>
                <w:color w:val="000000"/>
                <w:sz w:val="22"/>
                <w:szCs w:val="22"/>
              </w:rPr>
            </w:pPr>
            <w:r w:rsidRPr="000645B2">
              <w:rPr>
                <w:rFonts w:asciiTheme="majorHAnsi" w:hAnsiTheme="majorHAnsi" w:cstheme="majorHAnsi"/>
                <w:color w:val="000000"/>
                <w:sz w:val="22"/>
                <w:szCs w:val="22"/>
              </w:rPr>
              <w:t>Hargita</w:t>
            </w:r>
          </w:p>
        </w:tc>
        <w:tc>
          <w:tcPr>
            <w:tcW w:w="1760" w:type="dxa"/>
            <w:tcBorders>
              <w:top w:val="nil"/>
              <w:left w:val="nil"/>
              <w:bottom w:val="nil"/>
              <w:right w:val="nil"/>
            </w:tcBorders>
            <w:shd w:val="clear" w:color="auto" w:fill="auto"/>
            <w:hideMark/>
          </w:tcPr>
          <w:p w14:paraId="676803E5" w14:textId="77777777" w:rsidR="00F32748" w:rsidRPr="000645B2" w:rsidRDefault="00F32748" w:rsidP="00F32748">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ARIMA(2, 1, 2)</w:t>
            </w:r>
          </w:p>
        </w:tc>
        <w:tc>
          <w:tcPr>
            <w:tcW w:w="860" w:type="dxa"/>
            <w:tcBorders>
              <w:top w:val="nil"/>
              <w:left w:val="nil"/>
              <w:bottom w:val="nil"/>
              <w:right w:val="nil"/>
            </w:tcBorders>
            <w:shd w:val="clear" w:color="auto" w:fill="auto"/>
            <w:hideMark/>
          </w:tcPr>
          <w:p w14:paraId="1C6A57D6"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1.98%</w:t>
            </w:r>
          </w:p>
        </w:tc>
        <w:tc>
          <w:tcPr>
            <w:tcW w:w="1680" w:type="dxa"/>
            <w:tcBorders>
              <w:top w:val="nil"/>
              <w:left w:val="nil"/>
              <w:bottom w:val="nil"/>
              <w:right w:val="nil"/>
            </w:tcBorders>
            <w:shd w:val="clear" w:color="auto" w:fill="auto"/>
            <w:hideMark/>
          </w:tcPr>
          <w:p w14:paraId="36B878F2"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3.43%</w:t>
            </w:r>
          </w:p>
        </w:tc>
        <w:tc>
          <w:tcPr>
            <w:tcW w:w="1620" w:type="dxa"/>
            <w:tcBorders>
              <w:top w:val="nil"/>
              <w:left w:val="nil"/>
              <w:bottom w:val="nil"/>
              <w:right w:val="single" w:sz="8" w:space="0" w:color="auto"/>
            </w:tcBorders>
            <w:shd w:val="clear" w:color="auto" w:fill="auto"/>
            <w:hideMark/>
          </w:tcPr>
          <w:p w14:paraId="5E04AB56"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3.04%</w:t>
            </w:r>
          </w:p>
        </w:tc>
      </w:tr>
      <w:tr w:rsidR="00F32748" w:rsidRPr="000645B2" w14:paraId="19A86FAB"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217A3F9C" w14:textId="77777777" w:rsidR="00F32748" w:rsidRPr="000645B2" w:rsidRDefault="00F32748" w:rsidP="00F32748">
            <w:pPr>
              <w:spacing w:after="0" w:line="240" w:lineRule="auto"/>
              <w:rPr>
                <w:rFonts w:asciiTheme="majorHAnsi" w:hAnsiTheme="majorHAnsi" w:cstheme="majorHAnsi"/>
                <w:color w:val="000000"/>
                <w:sz w:val="22"/>
                <w:szCs w:val="22"/>
              </w:rPr>
            </w:pPr>
            <w:r w:rsidRPr="000645B2">
              <w:rPr>
                <w:rFonts w:asciiTheme="majorHAnsi" w:hAnsiTheme="majorHAnsi" w:cstheme="majorHAnsi"/>
                <w:color w:val="000000"/>
                <w:sz w:val="22"/>
                <w:szCs w:val="22"/>
              </w:rPr>
              <w:t>Kovászna</w:t>
            </w:r>
          </w:p>
        </w:tc>
        <w:tc>
          <w:tcPr>
            <w:tcW w:w="1760" w:type="dxa"/>
            <w:tcBorders>
              <w:top w:val="nil"/>
              <w:left w:val="nil"/>
              <w:bottom w:val="nil"/>
              <w:right w:val="nil"/>
            </w:tcBorders>
            <w:shd w:val="clear" w:color="auto" w:fill="auto"/>
            <w:hideMark/>
          </w:tcPr>
          <w:p w14:paraId="69E70455" w14:textId="77777777" w:rsidR="00F32748" w:rsidRPr="000645B2" w:rsidRDefault="00F32748" w:rsidP="00F32748">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ARIMA(2, 1, 2)</w:t>
            </w:r>
          </w:p>
        </w:tc>
        <w:tc>
          <w:tcPr>
            <w:tcW w:w="860" w:type="dxa"/>
            <w:tcBorders>
              <w:top w:val="nil"/>
              <w:left w:val="nil"/>
              <w:bottom w:val="nil"/>
              <w:right w:val="nil"/>
            </w:tcBorders>
            <w:shd w:val="clear" w:color="auto" w:fill="auto"/>
            <w:hideMark/>
          </w:tcPr>
          <w:p w14:paraId="5E9E27B7"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7.13%</w:t>
            </w:r>
          </w:p>
        </w:tc>
        <w:tc>
          <w:tcPr>
            <w:tcW w:w="1680" w:type="dxa"/>
            <w:tcBorders>
              <w:top w:val="nil"/>
              <w:left w:val="nil"/>
              <w:bottom w:val="nil"/>
              <w:right w:val="nil"/>
            </w:tcBorders>
            <w:shd w:val="clear" w:color="auto" w:fill="auto"/>
            <w:noWrap/>
            <w:vAlign w:val="bottom"/>
            <w:hideMark/>
          </w:tcPr>
          <w:p w14:paraId="74667477" w14:textId="77777777" w:rsidR="00F32748" w:rsidRPr="000645B2" w:rsidRDefault="00F32748" w:rsidP="00F32748">
            <w:pPr>
              <w:spacing w:after="0" w:line="240" w:lineRule="auto"/>
              <w:jc w:val="right"/>
              <w:rPr>
                <w:rFonts w:asciiTheme="majorHAnsi" w:hAnsiTheme="majorHAnsi" w:cstheme="majorHAnsi"/>
                <w:color w:val="000000"/>
                <w:sz w:val="22"/>
                <w:szCs w:val="22"/>
              </w:rPr>
            </w:pPr>
            <w:r w:rsidRPr="000645B2">
              <w:rPr>
                <w:rFonts w:asciiTheme="majorHAnsi" w:hAnsiTheme="majorHAnsi" w:cstheme="majorHAnsi"/>
                <w:color w:val="000000"/>
                <w:sz w:val="22"/>
                <w:szCs w:val="22"/>
              </w:rPr>
              <w:t>6,55%</w:t>
            </w:r>
          </w:p>
        </w:tc>
        <w:tc>
          <w:tcPr>
            <w:tcW w:w="1620" w:type="dxa"/>
            <w:tcBorders>
              <w:top w:val="nil"/>
              <w:left w:val="nil"/>
              <w:bottom w:val="nil"/>
              <w:right w:val="single" w:sz="8" w:space="0" w:color="auto"/>
            </w:tcBorders>
            <w:shd w:val="clear" w:color="auto" w:fill="auto"/>
            <w:hideMark/>
          </w:tcPr>
          <w:p w14:paraId="198EE308"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4.69%</w:t>
            </w:r>
          </w:p>
        </w:tc>
      </w:tr>
      <w:tr w:rsidR="00F32748" w:rsidRPr="000645B2" w14:paraId="5667A699" w14:textId="77777777" w:rsidTr="008B0A67">
        <w:trPr>
          <w:trHeight w:hRule="exact" w:val="340"/>
          <w:jc w:val="center"/>
        </w:trPr>
        <w:tc>
          <w:tcPr>
            <w:tcW w:w="1120" w:type="dxa"/>
            <w:tcBorders>
              <w:top w:val="nil"/>
              <w:left w:val="single" w:sz="8" w:space="0" w:color="auto"/>
              <w:bottom w:val="single" w:sz="8" w:space="0" w:color="auto"/>
              <w:right w:val="nil"/>
            </w:tcBorders>
            <w:shd w:val="clear" w:color="auto" w:fill="auto"/>
            <w:noWrap/>
            <w:vAlign w:val="bottom"/>
            <w:hideMark/>
          </w:tcPr>
          <w:p w14:paraId="6DD0AAB7" w14:textId="77777777" w:rsidR="00F32748" w:rsidRPr="000645B2" w:rsidRDefault="00F32748" w:rsidP="00F32748">
            <w:pPr>
              <w:spacing w:after="0" w:line="240" w:lineRule="auto"/>
              <w:rPr>
                <w:rFonts w:asciiTheme="majorHAnsi" w:hAnsiTheme="majorHAnsi" w:cstheme="majorHAnsi"/>
                <w:color w:val="000000"/>
                <w:sz w:val="22"/>
                <w:szCs w:val="22"/>
              </w:rPr>
            </w:pPr>
            <w:r w:rsidRPr="000645B2">
              <w:rPr>
                <w:rFonts w:asciiTheme="majorHAnsi" w:hAnsiTheme="majorHAnsi" w:cstheme="majorHAnsi"/>
                <w:color w:val="000000"/>
                <w:sz w:val="22"/>
                <w:szCs w:val="22"/>
              </w:rPr>
              <w:t>Maros</w:t>
            </w:r>
          </w:p>
        </w:tc>
        <w:tc>
          <w:tcPr>
            <w:tcW w:w="1760" w:type="dxa"/>
            <w:tcBorders>
              <w:top w:val="nil"/>
              <w:left w:val="nil"/>
              <w:bottom w:val="single" w:sz="8" w:space="0" w:color="auto"/>
              <w:right w:val="nil"/>
            </w:tcBorders>
            <w:shd w:val="clear" w:color="auto" w:fill="auto"/>
            <w:hideMark/>
          </w:tcPr>
          <w:p w14:paraId="79322623" w14:textId="77777777" w:rsidR="00F32748" w:rsidRPr="000645B2" w:rsidRDefault="00F32748" w:rsidP="00F32748">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ARIMA(1, 1, 0)</w:t>
            </w:r>
          </w:p>
        </w:tc>
        <w:tc>
          <w:tcPr>
            <w:tcW w:w="860" w:type="dxa"/>
            <w:tcBorders>
              <w:top w:val="nil"/>
              <w:left w:val="nil"/>
              <w:bottom w:val="single" w:sz="8" w:space="0" w:color="auto"/>
              <w:right w:val="nil"/>
            </w:tcBorders>
            <w:shd w:val="clear" w:color="auto" w:fill="auto"/>
            <w:hideMark/>
          </w:tcPr>
          <w:p w14:paraId="13EE1011"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1.26%</w:t>
            </w:r>
          </w:p>
        </w:tc>
        <w:tc>
          <w:tcPr>
            <w:tcW w:w="1680" w:type="dxa"/>
            <w:tcBorders>
              <w:top w:val="nil"/>
              <w:left w:val="nil"/>
              <w:bottom w:val="single" w:sz="8" w:space="0" w:color="auto"/>
              <w:right w:val="nil"/>
            </w:tcBorders>
            <w:shd w:val="clear" w:color="auto" w:fill="auto"/>
            <w:hideMark/>
          </w:tcPr>
          <w:p w14:paraId="2EEB1FB0"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3.83%</w:t>
            </w:r>
          </w:p>
        </w:tc>
        <w:tc>
          <w:tcPr>
            <w:tcW w:w="1620" w:type="dxa"/>
            <w:tcBorders>
              <w:top w:val="nil"/>
              <w:left w:val="nil"/>
              <w:bottom w:val="single" w:sz="8" w:space="0" w:color="auto"/>
              <w:right w:val="single" w:sz="8" w:space="0" w:color="auto"/>
            </w:tcBorders>
            <w:shd w:val="clear" w:color="auto" w:fill="auto"/>
            <w:hideMark/>
          </w:tcPr>
          <w:p w14:paraId="0D2B6FAB"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2.84%</w:t>
            </w:r>
          </w:p>
        </w:tc>
      </w:tr>
    </w:tbl>
    <w:p w14:paraId="35D13AC9" w14:textId="23E81CCF" w:rsidR="002876F3" w:rsidRPr="000645B2" w:rsidRDefault="002876F3">
      <w:pPr>
        <w:rPr>
          <w:rFonts w:eastAsiaTheme="majorEastAsia" w:cstheme="majorBidi"/>
          <w:b/>
          <w:sz w:val="32"/>
          <w:szCs w:val="32"/>
        </w:rPr>
      </w:pPr>
      <w:bookmarkStart w:id="24" w:name="_Toc159784278"/>
    </w:p>
    <w:p w14:paraId="4970F7E3" w14:textId="39E8DF74" w:rsidR="003A241B" w:rsidRPr="000645B2" w:rsidRDefault="0028106F" w:rsidP="003A241B">
      <w:pPr>
        <w:pStyle w:val="Heading1"/>
      </w:pPr>
      <w:bookmarkStart w:id="25" w:name="_Toc162087747"/>
      <w:r w:rsidRPr="000645B2">
        <w:t>5</w:t>
      </w:r>
      <w:r w:rsidR="00642CF4" w:rsidRPr="000645B2">
        <w:t xml:space="preserve"> </w:t>
      </w:r>
      <w:r w:rsidR="00765B8C" w:rsidRPr="000645B2">
        <w:t>Neurális hálózato</w:t>
      </w:r>
      <w:r w:rsidR="00D8551C" w:rsidRPr="000645B2">
        <w:t>k</w:t>
      </w:r>
      <w:bookmarkEnd w:id="24"/>
      <w:bookmarkEnd w:id="25"/>
    </w:p>
    <w:p w14:paraId="565106EE" w14:textId="48C30B98" w:rsidR="00EA6C3B" w:rsidRPr="000645B2" w:rsidRDefault="00EA6C3B" w:rsidP="00EA6C3B">
      <w:pPr>
        <w:jc w:val="both"/>
      </w:pPr>
      <w:r w:rsidRPr="000645B2">
        <w:t xml:space="preserve">A </w:t>
      </w:r>
      <w:r w:rsidR="0028106F" w:rsidRPr="000645B2">
        <w:t xml:space="preserve">mesterséges </w:t>
      </w:r>
      <w:r w:rsidRPr="000645B2">
        <w:t>neuronhálók</w:t>
      </w:r>
      <w:r w:rsidR="0028106F" w:rsidRPr="000645B2">
        <w:t xml:space="preserve"> (ANN)</w:t>
      </w:r>
      <w:r w:rsidRPr="000645B2">
        <w:t xml:space="preserve"> lényege az emberi agyban található neurális hálózatok működésének utánzása. Ezek</w:t>
      </w:r>
      <w:r w:rsidR="00564E0A" w:rsidRPr="000645B2">
        <w:t xml:space="preserve"> </w:t>
      </w:r>
      <w:r w:rsidRPr="000645B2">
        <w:t xml:space="preserve">olyan </w:t>
      </w:r>
      <w:r w:rsidR="008C36D9" w:rsidRPr="000645B2">
        <w:t>szo</w:t>
      </w:r>
      <w:r w:rsidR="00DA5AE1" w:rsidRPr="000645B2">
        <w:t>f</w:t>
      </w:r>
      <w:r w:rsidR="008C36D9" w:rsidRPr="000645B2">
        <w:t>tveresen vagy hardveresen megvalósított</w:t>
      </w:r>
      <w:r w:rsidR="0050614B" w:rsidRPr="000645B2">
        <w:t>, elosztott működésű rendszerek</w:t>
      </w:r>
      <w:r w:rsidRPr="000645B2">
        <w:t xml:space="preserve">, </w:t>
      </w:r>
      <w:r w:rsidR="007A3BC9" w:rsidRPr="000645B2">
        <w:t>amelyek</w:t>
      </w:r>
      <w:r w:rsidR="00E8782D" w:rsidRPr="000645B2">
        <w:t>et</w:t>
      </w:r>
      <w:r w:rsidR="007A3BC9" w:rsidRPr="000645B2">
        <w:t xml:space="preserve"> jellemzően sok, hasonló vagy azonos típusú, </w:t>
      </w:r>
      <w:r w:rsidR="00AA4767" w:rsidRPr="000645B2">
        <w:t>lokális adatfeldolgozást végző</w:t>
      </w:r>
      <w:r w:rsidR="00292BAC" w:rsidRPr="000645B2">
        <w:t xml:space="preserve"> </w:t>
      </w:r>
      <w:r w:rsidR="002005B4" w:rsidRPr="000645B2">
        <w:t>műveleti elemekből</w:t>
      </w:r>
      <w:r w:rsidR="00292BAC" w:rsidRPr="000645B2">
        <w:t>,</w:t>
      </w:r>
      <w:r w:rsidR="001E3403" w:rsidRPr="000645B2">
        <w:t xml:space="preserve"> vagyis</w:t>
      </w:r>
      <w:r w:rsidR="00292BAC" w:rsidRPr="000645B2">
        <w:t xml:space="preserve"> neuronok</w:t>
      </w:r>
      <w:r w:rsidR="0012100C" w:rsidRPr="000645B2">
        <w:t xml:space="preserve"> topológiája alkot.</w:t>
      </w:r>
      <w:r w:rsidR="003D43AD" w:rsidRPr="000645B2">
        <w:t xml:space="preserve"> </w:t>
      </w:r>
      <w:r w:rsidR="00C80EAF" w:rsidRPr="000645B2">
        <w:t>A neuronhálók párhuzamosan é</w:t>
      </w:r>
      <w:r w:rsidR="005915BE" w:rsidRPr="000645B2">
        <w:t xml:space="preserve">pülnek fel és </w:t>
      </w:r>
      <w:r w:rsidR="00CF418B" w:rsidRPr="000645B2">
        <w:t>működnek</w:t>
      </w:r>
      <w:r w:rsidR="005915BE" w:rsidRPr="000645B2">
        <w:t>, ezért rendkívül nagy számítási kapacitásra képesek.</w:t>
      </w:r>
      <w:r w:rsidR="004316E4" w:rsidRPr="000645B2">
        <w:t xml:space="preserve"> A neuronok közötti </w:t>
      </w:r>
      <w:r w:rsidR="00131DB9" w:rsidRPr="000645B2">
        <w:t>kapcsolatok</w:t>
      </w:r>
      <w:r w:rsidR="001B6F43" w:rsidRPr="000645B2">
        <w:t xml:space="preserve"> </w:t>
      </w:r>
      <w:r w:rsidR="004316E4" w:rsidRPr="000645B2">
        <w:t xml:space="preserve">irányított gráfként írhatóak le, </w:t>
      </w:r>
      <w:r w:rsidR="00290F78" w:rsidRPr="000645B2">
        <w:t>és a hálózati</w:t>
      </w:r>
      <w:r w:rsidR="004316E4" w:rsidRPr="000645B2">
        <w:t xml:space="preserve"> csomópontok a neuronok.</w:t>
      </w:r>
    </w:p>
    <w:p w14:paraId="3FD4EBB9" w14:textId="2C85BCE4" w:rsidR="00EA6C3B" w:rsidRPr="000645B2" w:rsidRDefault="00EA6C3B" w:rsidP="00EA6C3B">
      <w:pPr>
        <w:jc w:val="both"/>
      </w:pPr>
      <w:r w:rsidRPr="000645B2">
        <w:t>Egy neuronháló általában három</w:t>
      </w:r>
      <w:r w:rsidR="004560E3" w:rsidRPr="000645B2">
        <w:t>féle</w:t>
      </w:r>
      <w:r w:rsidRPr="000645B2">
        <w:t xml:space="preserve"> rétegből áll:</w:t>
      </w:r>
    </w:p>
    <w:p w14:paraId="23830572" w14:textId="3E81C39A" w:rsidR="00EA6C3B" w:rsidRPr="000645B2" w:rsidRDefault="00EA6C3B" w:rsidP="00EA6C3B">
      <w:pPr>
        <w:pStyle w:val="ListParagraph"/>
        <w:numPr>
          <w:ilvl w:val="0"/>
          <w:numId w:val="16"/>
        </w:numPr>
        <w:jc w:val="both"/>
      </w:pPr>
      <w:r w:rsidRPr="000645B2">
        <w:t>Bemeneti réteg: Ez az a réteg, amely fogadja az adatokat vagy az információkat, és továbbítja azokat a háló többi részébe.</w:t>
      </w:r>
    </w:p>
    <w:p w14:paraId="3D1499E4" w14:textId="05C4D8EF" w:rsidR="00EA6C3B" w:rsidRPr="000645B2" w:rsidRDefault="00EA6C3B" w:rsidP="00EA6C3B">
      <w:pPr>
        <w:pStyle w:val="ListParagraph"/>
        <w:numPr>
          <w:ilvl w:val="0"/>
          <w:numId w:val="16"/>
        </w:numPr>
        <w:jc w:val="both"/>
      </w:pPr>
      <w:r w:rsidRPr="000645B2">
        <w:t xml:space="preserve">Rejtett rétegek: Ezek az a rétegek, amelyek a bemeneti adatokat feldolgozzák és összetettebb </w:t>
      </w:r>
      <w:proofErr w:type="spellStart"/>
      <w:r w:rsidRPr="000645B2">
        <w:t>mintázatokat</w:t>
      </w:r>
      <w:proofErr w:type="spellEnd"/>
      <w:r w:rsidRPr="000645B2">
        <w:t xml:space="preserve"> fedeznek fel az adatokban. Ezek a rétegek felelősek az összetett döntéshozatalért és az adatokban rejlő rejtett összefüggések feltárásáért.</w:t>
      </w:r>
    </w:p>
    <w:p w14:paraId="45C9143E" w14:textId="1585E9E2" w:rsidR="00EA6C3B" w:rsidRPr="000645B2" w:rsidRDefault="00EA6C3B" w:rsidP="00EA6C3B">
      <w:pPr>
        <w:pStyle w:val="ListParagraph"/>
        <w:numPr>
          <w:ilvl w:val="0"/>
          <w:numId w:val="16"/>
        </w:numPr>
      </w:pPr>
      <w:r w:rsidRPr="000645B2">
        <w:t>Kimeneti réteg: Ez az a réteg, amely a neuronháló kimenetét adja. Ez lehet egy előrejelzés, egy osztályozás vagy bármilyen más kimeneti forma, amely az adott problémától függ.</w:t>
      </w:r>
    </w:p>
    <w:p w14:paraId="71B19C58" w14:textId="4B3C922A" w:rsidR="006C4A71" w:rsidRPr="000645B2" w:rsidRDefault="00EA6C3B" w:rsidP="00F146BE">
      <w:pPr>
        <w:jc w:val="both"/>
      </w:pPr>
      <w:r w:rsidRPr="000645B2">
        <w:t xml:space="preserve">A neuronhálók tanulni képesek azáltal, hogy </w:t>
      </w:r>
      <w:r w:rsidR="004F5093" w:rsidRPr="000645B2">
        <w:t xml:space="preserve">A neurális hálózatok </w:t>
      </w:r>
      <w:r w:rsidR="006C4A71" w:rsidRPr="000645B2">
        <w:t xml:space="preserve">működése két fő fázisból áll: </w:t>
      </w:r>
    </w:p>
    <w:p w14:paraId="6B4C3147" w14:textId="772E1286" w:rsidR="006C4A71" w:rsidRPr="000645B2" w:rsidRDefault="006C4A71" w:rsidP="006C4A71">
      <w:pPr>
        <w:pStyle w:val="ListParagraph"/>
        <w:numPr>
          <w:ilvl w:val="0"/>
          <w:numId w:val="19"/>
        </w:numPr>
        <w:jc w:val="both"/>
      </w:pPr>
      <w:r w:rsidRPr="000645B2">
        <w:t>Tanulási fázi</w:t>
      </w:r>
      <w:r w:rsidR="005915BE" w:rsidRPr="000645B2">
        <w:t xml:space="preserve">s: </w:t>
      </w:r>
      <w:r w:rsidRPr="000645B2">
        <w:t xml:space="preserve">a hálózatban valamilyen módon eltároljuk a kívánt információfeldolgozó eljárást. </w:t>
      </w:r>
    </w:p>
    <w:p w14:paraId="48C8372B" w14:textId="40580878" w:rsidR="00C31143" w:rsidRPr="000645B2" w:rsidRDefault="006C4A71" w:rsidP="006C4A71">
      <w:pPr>
        <w:pStyle w:val="ListParagraph"/>
        <w:numPr>
          <w:ilvl w:val="0"/>
          <w:numId w:val="19"/>
        </w:numPr>
        <w:jc w:val="both"/>
      </w:pPr>
      <w:r w:rsidRPr="000645B2">
        <w:t>Előhívási</w:t>
      </w:r>
      <w:r w:rsidR="00682413" w:rsidRPr="000645B2">
        <w:t xml:space="preserve"> </w:t>
      </w:r>
      <w:r w:rsidRPr="000645B2">
        <w:t>fázis (</w:t>
      </w:r>
      <w:proofErr w:type="spellStart"/>
      <w:r w:rsidRPr="000645B2">
        <w:t>recall</w:t>
      </w:r>
      <w:proofErr w:type="spellEnd"/>
      <w:r w:rsidRPr="000645B2">
        <w:t>)</w:t>
      </w:r>
      <w:r w:rsidR="005915BE" w:rsidRPr="000645B2">
        <w:t xml:space="preserve">: </w:t>
      </w:r>
      <w:r w:rsidRPr="000645B2">
        <w:t xml:space="preserve">a tárolt eljárás felhasználásával elvégezzük az információfeldolgozást. </w:t>
      </w:r>
    </w:p>
    <w:p w14:paraId="18AE9C12" w14:textId="1DE7A14F" w:rsidR="00AE1EB5" w:rsidRPr="000645B2" w:rsidRDefault="00553BBF" w:rsidP="00661682">
      <w:pPr>
        <w:jc w:val="both"/>
      </w:pPr>
      <w:r w:rsidRPr="000645B2">
        <w:lastRenderedPageBreak/>
        <w:t xml:space="preserve">Tanulás során Az adatokból kapott visszacsatolás alapján a neuronhálók módosítják a paramétereiket (eltolási értékek és súlyok). </w:t>
      </w:r>
      <w:r w:rsidR="00E110AD" w:rsidRPr="000645B2">
        <w:br/>
      </w:r>
      <w:r w:rsidR="00F73B98" w:rsidRPr="000645B2">
        <w:t>Rendszerint</w:t>
      </w:r>
      <w:r w:rsidRPr="000645B2">
        <w:t>,</w:t>
      </w:r>
      <w:r w:rsidR="00F73B98" w:rsidRPr="000645B2">
        <w:t xml:space="preserve"> a tanulási fázis lassú, több iterációt, sok sikertelen tanulási szakasz</w:t>
      </w:r>
      <w:r w:rsidR="00D1672A" w:rsidRPr="000645B2">
        <w:t>t</w:t>
      </w:r>
      <w:r w:rsidR="00F73B98" w:rsidRPr="000645B2">
        <w:t xml:space="preserve"> </w:t>
      </w:r>
      <w:r w:rsidR="00D1672A" w:rsidRPr="000645B2">
        <w:t>hordozhat</w:t>
      </w:r>
      <w:r w:rsidR="00F73B98" w:rsidRPr="000645B2">
        <w:t>.</w:t>
      </w:r>
      <w:r w:rsidR="00F4173D" w:rsidRPr="000645B2">
        <w:br/>
        <w:t xml:space="preserve">A </w:t>
      </w:r>
      <w:r w:rsidR="00F73B98" w:rsidRPr="000645B2">
        <w:t>tanítás</w:t>
      </w:r>
      <w:r w:rsidR="00F4173D" w:rsidRPr="000645B2">
        <w:t xml:space="preserve"> </w:t>
      </w:r>
      <w:r w:rsidR="004B20C4" w:rsidRPr="000645B2">
        <w:t>áltában</w:t>
      </w:r>
      <w:r w:rsidR="00F73B98" w:rsidRPr="000645B2">
        <w:t xml:space="preserve"> korszakok</w:t>
      </w:r>
      <w:r w:rsidR="00CA2515" w:rsidRPr="000645B2">
        <w:t>ra</w:t>
      </w:r>
      <w:r w:rsidR="00F73B98" w:rsidRPr="000645B2">
        <w:t xml:space="preserve"> (</w:t>
      </w:r>
      <w:proofErr w:type="spellStart"/>
      <w:r w:rsidR="00F73B98" w:rsidRPr="000645B2">
        <w:t>epoch</w:t>
      </w:r>
      <w:proofErr w:type="spellEnd"/>
      <w:r w:rsidR="00F73B98" w:rsidRPr="000645B2">
        <w:t xml:space="preserve">) van </w:t>
      </w:r>
      <w:r w:rsidR="00CA2515" w:rsidRPr="000645B2">
        <w:t>lebontva</w:t>
      </w:r>
      <w:r w:rsidR="00F73B98" w:rsidRPr="000645B2">
        <w:t>, és egy-egy korszak lefuttatása után a tanítási paraméterek</w:t>
      </w:r>
      <w:r w:rsidR="00B56190" w:rsidRPr="000645B2">
        <w:t>et</w:t>
      </w:r>
      <w:r w:rsidR="00F73B98" w:rsidRPr="000645B2">
        <w:t xml:space="preserve"> újra</w:t>
      </w:r>
      <w:r w:rsidR="00B56190" w:rsidRPr="000645B2">
        <w:t xml:space="preserve"> lehet hangolni</w:t>
      </w:r>
      <w:r w:rsidR="00F73B98" w:rsidRPr="000645B2">
        <w:t xml:space="preserve">. </w:t>
      </w:r>
      <w:r w:rsidR="008D5EC1" w:rsidRPr="000645B2">
        <w:t xml:space="preserve">Az </w:t>
      </w:r>
      <w:r w:rsidR="00F73B98" w:rsidRPr="000645B2">
        <w:t>előhívási fázis</w:t>
      </w:r>
      <w:r w:rsidR="004B20C4" w:rsidRPr="000645B2">
        <w:t xml:space="preserve">ban </w:t>
      </w:r>
      <w:r w:rsidR="00F73B98" w:rsidRPr="000645B2">
        <w:t>a pillanatnyi bemeneti</w:t>
      </w:r>
      <w:r w:rsidR="004B20C4" w:rsidRPr="000645B2">
        <w:t xml:space="preserve"> </w:t>
      </w:r>
      <w:r w:rsidR="00F73B98" w:rsidRPr="000645B2">
        <w:t>értékek alapján meghatározzuk a neuronháló kimenetét.</w:t>
      </w:r>
      <w:r w:rsidR="00774724" w:rsidRPr="000645B2">
        <w:tab/>
      </w:r>
      <w:r w:rsidR="00774724" w:rsidRPr="000645B2">
        <w:tab/>
      </w:r>
      <w:r w:rsidR="00774724" w:rsidRPr="000645B2">
        <w:tab/>
      </w:r>
    </w:p>
    <w:p w14:paraId="116D7850" w14:textId="2A50CA72" w:rsidR="00C31143" w:rsidRPr="000645B2" w:rsidRDefault="00000000" w:rsidP="00AE1EB5">
      <w:pPr>
        <w:jc w:val="right"/>
      </w:pPr>
      <w:sdt>
        <w:sdtPr>
          <w:id w:val="-951010021"/>
          <w:citation/>
        </w:sdtPr>
        <w:sdtContent>
          <w:r w:rsidR="00774724" w:rsidRPr="000645B2">
            <w:fldChar w:fldCharType="begin"/>
          </w:r>
          <w:r w:rsidR="00774724" w:rsidRPr="000645B2">
            <w:instrText xml:space="preserve"> CITATION Bra19 \l 2057 </w:instrText>
          </w:r>
          <w:r w:rsidR="00774724" w:rsidRPr="000645B2">
            <w:fldChar w:fldCharType="separate"/>
          </w:r>
          <w:r w:rsidR="008F15DD" w:rsidRPr="000645B2">
            <w:rPr>
              <w:noProof/>
            </w:rPr>
            <w:t>(Brassai, 2019)</w:t>
          </w:r>
          <w:r w:rsidR="00774724" w:rsidRPr="000645B2">
            <w:fldChar w:fldCharType="end"/>
          </w:r>
        </w:sdtContent>
      </w:sdt>
    </w:p>
    <w:p w14:paraId="326823AF" w14:textId="7D2BA384" w:rsidR="000D654E" w:rsidRPr="000645B2" w:rsidRDefault="002E09AF" w:rsidP="000D654E">
      <w:pPr>
        <w:pStyle w:val="Heading2"/>
      </w:pPr>
      <w:bookmarkStart w:id="26" w:name="_Toc159784279"/>
      <w:bookmarkStart w:id="27" w:name="_Toc162087748"/>
      <w:r w:rsidRPr="000645B2">
        <w:t>5</w:t>
      </w:r>
      <w:r w:rsidR="000D654E" w:rsidRPr="000645B2">
        <w:t>.1 Neuronok</w:t>
      </w:r>
      <w:bookmarkEnd w:id="26"/>
      <w:bookmarkEnd w:id="27"/>
    </w:p>
    <w:p w14:paraId="0595369E" w14:textId="744029F6" w:rsidR="00596866" w:rsidRPr="000645B2" w:rsidRDefault="002E144E" w:rsidP="00254C62">
      <w:pPr>
        <w:jc w:val="both"/>
      </w:pPr>
      <w:r w:rsidRPr="000645B2">
        <w:t xml:space="preserve">Egy neuron olyan feldolgozó elem, amely több bemenetet fogad és egy kimenetet generál. </w:t>
      </w:r>
      <w:r w:rsidR="004A1B2E" w:rsidRPr="000645B2">
        <w:br/>
      </w:r>
      <w:r w:rsidRPr="000645B2">
        <w:t>Az aktuális kimeneti értéket általában</w:t>
      </w:r>
      <w:r w:rsidR="00787DCF" w:rsidRPr="000645B2">
        <w:t xml:space="preserve"> úgy adja, h</w:t>
      </w:r>
      <w:r w:rsidR="00463994" w:rsidRPr="000645B2">
        <w:t>og</w:t>
      </w:r>
      <w:r w:rsidR="00787DCF" w:rsidRPr="000645B2">
        <w:t>y</w:t>
      </w:r>
      <w:r w:rsidR="00CC28B6" w:rsidRPr="000645B2">
        <w:t xml:space="preserve"> a</w:t>
      </w:r>
      <w:r w:rsidR="0088259E" w:rsidRPr="000645B2">
        <w:t xml:space="preserve"> bemenetére</w:t>
      </w:r>
      <w:r w:rsidR="00CC28B6" w:rsidRPr="000645B2">
        <w:t xml:space="preserve"> kapott jelek súlyozott összegét</w:t>
      </w:r>
      <w:r w:rsidR="00787DCF" w:rsidRPr="000645B2">
        <w:t xml:space="preserve"> egy</w:t>
      </w:r>
      <w:r w:rsidRPr="000645B2">
        <w:t xml:space="preserve"> nemlineáris transzferfüggvény</w:t>
      </w:r>
      <w:r w:rsidR="00787DCF" w:rsidRPr="000645B2">
        <w:t>ben (vagy aktivációs függvény)</w:t>
      </w:r>
      <w:r w:rsidR="00C8498A" w:rsidRPr="000645B2">
        <w:t xml:space="preserve"> </w:t>
      </w:r>
      <w:r w:rsidR="00787DCF" w:rsidRPr="000645B2">
        <w:t>kiértékel</w:t>
      </w:r>
      <w:r w:rsidR="009C66F9" w:rsidRPr="000645B2">
        <w:t>i</w:t>
      </w:r>
      <w:r w:rsidR="00C8498A" w:rsidRPr="000645B2">
        <w:t>.</w:t>
      </w:r>
    </w:p>
    <w:p w14:paraId="628FC85B" w14:textId="77777777" w:rsidR="00C92A50" w:rsidRPr="000645B2" w:rsidRDefault="00C92A50" w:rsidP="005729A7">
      <w:pPr>
        <w:keepNext/>
        <w:spacing w:after="0"/>
        <w:jc w:val="center"/>
      </w:pPr>
      <w:r w:rsidRPr="000645B2">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20"/>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45720ED9" w:rsidR="00776E0D" w:rsidRPr="000645B2" w:rsidRDefault="00180FA0" w:rsidP="006F19F0">
      <w:pPr>
        <w:pStyle w:val="Caption"/>
        <w:jc w:val="center"/>
      </w:pPr>
      <w:r w:rsidRPr="000645B2">
        <w:rPr>
          <w:b/>
          <w:bCs/>
        </w:rPr>
        <w:t>XY. ábra</w:t>
      </w:r>
      <w:r w:rsidRPr="000645B2">
        <w:t xml:space="preserve">: </w:t>
      </w:r>
      <w:r w:rsidR="00C92A50" w:rsidRPr="000645B2">
        <w:t>Egy általános neuron szerkezet</w:t>
      </w:r>
      <w:r w:rsidR="00F00E34" w:rsidRPr="000645B2">
        <w:t>e</w:t>
      </w:r>
      <w:r w:rsidR="00034172" w:rsidRPr="000645B2">
        <w:t>. Forrás: Brassai Sándor: Neurális hálózatok, 24. oldal</w:t>
      </w:r>
    </w:p>
    <w:p w14:paraId="0BF4928B" w14:textId="280907F0" w:rsidR="002B4B01" w:rsidRPr="000645B2" w:rsidRDefault="00254C62" w:rsidP="00CD456A">
      <w:pPr>
        <w:jc w:val="both"/>
      </w:pPr>
      <w:r w:rsidRPr="000645B2">
        <w:t>A</w:t>
      </w:r>
      <w:r w:rsidR="00FF2E0B" w:rsidRPr="000645B2">
        <w:t xml:space="preserve"> neur</w:t>
      </w:r>
      <w:r w:rsidR="0081187F" w:rsidRPr="000645B2">
        <w:t xml:space="preserve">onok </w:t>
      </w:r>
      <w:r w:rsidR="00CE0ECB" w:rsidRPr="000645B2">
        <w:t xml:space="preserve">a következő </w:t>
      </w:r>
      <w:r w:rsidR="00D57664" w:rsidRPr="000645B2">
        <w:t>tényezőket használják:</w:t>
      </w:r>
    </w:p>
    <w:p w14:paraId="2737586A" w14:textId="26FA80B2" w:rsidR="00A4724B" w:rsidRPr="000645B2" w:rsidRDefault="002B4B01" w:rsidP="00A4724B">
      <w:pPr>
        <w:pStyle w:val="ListParagraph"/>
        <w:numPr>
          <w:ilvl w:val="0"/>
          <w:numId w:val="15"/>
        </w:numPr>
        <w:jc w:val="both"/>
      </w:pPr>
      <w:r w:rsidRPr="000645B2">
        <w:rPr>
          <w:i/>
          <w:iCs/>
        </w:rPr>
        <w:t>x</w:t>
      </w:r>
      <w:r w:rsidRPr="000645B2">
        <w:rPr>
          <w:i/>
          <w:iCs/>
          <w:vertAlign w:val="subscript"/>
        </w:rPr>
        <w:t>1</w:t>
      </w:r>
      <w:r w:rsidRPr="000645B2">
        <w:rPr>
          <w:i/>
          <w:iCs/>
        </w:rPr>
        <w:t>, x</w:t>
      </w:r>
      <w:r w:rsidRPr="000645B2">
        <w:rPr>
          <w:i/>
          <w:iCs/>
          <w:vertAlign w:val="subscript"/>
        </w:rPr>
        <w:t>2</w:t>
      </w:r>
      <w:r w:rsidR="008376A3" w:rsidRPr="000645B2">
        <w:rPr>
          <w:i/>
          <w:iCs/>
          <w:vertAlign w:val="subscript"/>
        </w:rPr>
        <w:t>,</w:t>
      </w:r>
      <w:r w:rsidRPr="000645B2">
        <w:rPr>
          <w:i/>
          <w:iCs/>
        </w:rPr>
        <w:t xml:space="preserve"> </w:t>
      </w:r>
      <w:r w:rsidR="00631B96" w:rsidRPr="000645B2">
        <w:rPr>
          <w:i/>
          <w:iCs/>
        </w:rPr>
        <w:t>.</w:t>
      </w:r>
      <w:r w:rsidRPr="000645B2">
        <w:rPr>
          <w:i/>
          <w:iCs/>
        </w:rPr>
        <w:t>..</w:t>
      </w:r>
      <w:proofErr w:type="spellStart"/>
      <w:r w:rsidRPr="000645B2">
        <w:rPr>
          <w:i/>
          <w:iCs/>
        </w:rPr>
        <w:t>x</w:t>
      </w:r>
      <w:r w:rsidR="00631B96" w:rsidRPr="000645B2">
        <w:rPr>
          <w:i/>
          <w:iCs/>
        </w:rPr>
        <w:t>.</w:t>
      </w:r>
      <w:r w:rsidRPr="000645B2">
        <w:rPr>
          <w:i/>
          <w:iCs/>
          <w:vertAlign w:val="subscript"/>
        </w:rPr>
        <w:t>i</w:t>
      </w:r>
      <w:proofErr w:type="spellEnd"/>
      <w:r w:rsidR="00631B96" w:rsidRPr="000645B2">
        <w:rPr>
          <w:i/>
          <w:iCs/>
          <w:vertAlign w:val="subscript"/>
        </w:rPr>
        <w:t>..</w:t>
      </w:r>
      <w:r w:rsidRPr="000645B2">
        <w:rPr>
          <w:i/>
          <w:iCs/>
        </w:rPr>
        <w:t>..</w:t>
      </w:r>
      <w:r w:rsidR="008376A3" w:rsidRPr="000645B2">
        <w:rPr>
          <w:i/>
          <w:iCs/>
        </w:rPr>
        <w:t>,</w:t>
      </w:r>
      <w:r w:rsidRPr="000645B2">
        <w:rPr>
          <w:i/>
          <w:iCs/>
        </w:rPr>
        <w:t xml:space="preserve"> </w:t>
      </w:r>
      <w:proofErr w:type="spellStart"/>
      <w:r w:rsidRPr="000645B2">
        <w:rPr>
          <w:i/>
          <w:iCs/>
        </w:rPr>
        <w:t>x</w:t>
      </w:r>
      <w:r w:rsidRPr="000645B2">
        <w:rPr>
          <w:i/>
          <w:iCs/>
          <w:vertAlign w:val="subscript"/>
        </w:rPr>
        <w:t>N</w:t>
      </w:r>
      <w:proofErr w:type="spellEnd"/>
      <w:r w:rsidRPr="000645B2">
        <w:t>: a neuron bemenetei, ezeket tartalmazza az X = [</w:t>
      </w:r>
      <w:r w:rsidR="00004062" w:rsidRPr="000645B2">
        <w:rPr>
          <w:i/>
          <w:iCs/>
        </w:rPr>
        <w:t>x</w:t>
      </w:r>
      <w:r w:rsidR="00004062" w:rsidRPr="000645B2">
        <w:rPr>
          <w:i/>
          <w:iCs/>
          <w:vertAlign w:val="subscript"/>
        </w:rPr>
        <w:t>1</w:t>
      </w:r>
      <w:r w:rsidR="00004062" w:rsidRPr="000645B2">
        <w:rPr>
          <w:i/>
          <w:iCs/>
        </w:rPr>
        <w:t>, x</w:t>
      </w:r>
      <w:r w:rsidR="00004062" w:rsidRPr="000645B2">
        <w:rPr>
          <w:i/>
          <w:iCs/>
          <w:vertAlign w:val="subscript"/>
        </w:rPr>
        <w:t>2</w:t>
      </w:r>
      <w:r w:rsidR="00391A80" w:rsidRPr="000645B2">
        <w:rPr>
          <w:i/>
          <w:iCs/>
          <w:vertAlign w:val="subscript"/>
        </w:rPr>
        <w:t>,</w:t>
      </w:r>
      <w:r w:rsidR="00004062" w:rsidRPr="000645B2">
        <w:rPr>
          <w:i/>
          <w:iCs/>
        </w:rPr>
        <w:t xml:space="preserve"> </w:t>
      </w:r>
      <w:r w:rsidR="00631B96" w:rsidRPr="000645B2">
        <w:rPr>
          <w:i/>
          <w:iCs/>
        </w:rPr>
        <w:t>…</w:t>
      </w:r>
      <w:r w:rsidR="00004062" w:rsidRPr="000645B2">
        <w:rPr>
          <w:i/>
          <w:iCs/>
        </w:rPr>
        <w:t>x</w:t>
      </w:r>
      <w:r w:rsidR="00004062" w:rsidRPr="000645B2">
        <w:rPr>
          <w:i/>
          <w:iCs/>
          <w:vertAlign w:val="subscript"/>
        </w:rPr>
        <w:t>i</w:t>
      </w:r>
      <w:r w:rsidR="00004062" w:rsidRPr="000645B2">
        <w:rPr>
          <w:i/>
          <w:iCs/>
        </w:rPr>
        <w:t>.</w:t>
      </w:r>
      <w:r w:rsidR="00631B96" w:rsidRPr="000645B2">
        <w:rPr>
          <w:i/>
          <w:iCs/>
        </w:rPr>
        <w:t>.</w:t>
      </w:r>
      <w:r w:rsidR="00004062" w:rsidRPr="000645B2">
        <w:rPr>
          <w:i/>
          <w:iCs/>
        </w:rPr>
        <w:t>.</w:t>
      </w:r>
      <w:r w:rsidR="00391A80" w:rsidRPr="000645B2">
        <w:rPr>
          <w:i/>
          <w:iCs/>
        </w:rPr>
        <w:t>,</w:t>
      </w:r>
      <w:r w:rsidR="00004062" w:rsidRPr="000645B2">
        <w:rPr>
          <w:i/>
          <w:iCs/>
        </w:rPr>
        <w:t xml:space="preserve"> </w:t>
      </w:r>
      <w:proofErr w:type="spellStart"/>
      <w:r w:rsidR="00004062" w:rsidRPr="000645B2">
        <w:rPr>
          <w:i/>
          <w:iCs/>
        </w:rPr>
        <w:t>x</w:t>
      </w:r>
      <w:r w:rsidR="00004062" w:rsidRPr="000645B2">
        <w:rPr>
          <w:i/>
          <w:iCs/>
          <w:vertAlign w:val="subscript"/>
        </w:rPr>
        <w:t>N</w:t>
      </w:r>
      <w:proofErr w:type="spellEnd"/>
      <w:r w:rsidRPr="000645B2">
        <w:t>]</w:t>
      </w:r>
      <w:r w:rsidR="00004062" w:rsidRPr="000645B2">
        <w:t xml:space="preserve"> vektor</w:t>
      </w:r>
      <w:r w:rsidR="001F3ED4" w:rsidRPr="000645B2">
        <w:t>, ahol N a neuron bemeneteinek száma</w:t>
      </w:r>
      <w:r w:rsidR="00C24A6B" w:rsidRPr="000645B2">
        <w:t>.</w:t>
      </w:r>
    </w:p>
    <w:p w14:paraId="266045DF" w14:textId="525416C0" w:rsidR="00610B60" w:rsidRPr="000645B2" w:rsidRDefault="00173885" w:rsidP="00CC3DDD">
      <w:pPr>
        <w:pStyle w:val="ListParagraph"/>
        <w:numPr>
          <w:ilvl w:val="0"/>
          <w:numId w:val="15"/>
        </w:numPr>
        <w:jc w:val="both"/>
        <w:rPr>
          <w:i/>
        </w:rPr>
      </w:pPr>
      <w:r w:rsidRPr="000645B2">
        <w:t>A</w:t>
      </w:r>
      <w:r w:rsidR="007B124C" w:rsidRPr="000645B2">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645B2">
        <w:t xml:space="preserve"> </w:t>
      </w:r>
      <w:r w:rsidR="009C6E3A" w:rsidRPr="000645B2">
        <w:rPr>
          <w:iCs/>
        </w:rPr>
        <w:t>egy konstans bemenet, azaz az eltolási érték (</w:t>
      </w:r>
      <w:proofErr w:type="spellStart"/>
      <w:r w:rsidR="009C6E3A" w:rsidRPr="000645B2">
        <w:rPr>
          <w:iCs/>
        </w:rPr>
        <w:t>bias</w:t>
      </w:r>
      <w:proofErr w:type="spellEnd"/>
      <w:r w:rsidR="009C6E3A" w:rsidRPr="000645B2">
        <w:rPr>
          <w:iCs/>
        </w:rPr>
        <w:t xml:space="preserve">), amely az érkező jelek súlyozott összegéhez hozzáadódik. </w:t>
      </w:r>
      <w:r w:rsidR="00831A02" w:rsidRPr="000645B2">
        <w:rPr>
          <w:iCs/>
        </w:rPr>
        <w:t>Jellemzően a kimeneti rétegen kívül minden rétegnek v</w:t>
      </w:r>
      <w:r w:rsidR="009E6F17" w:rsidRPr="000645B2">
        <w:rPr>
          <w:iCs/>
        </w:rPr>
        <w:t>an.</w:t>
      </w:r>
    </w:p>
    <w:p w14:paraId="67E607D6" w14:textId="058DEAFC" w:rsidR="00EA43F3" w:rsidRPr="000645B2" w:rsidRDefault="0070722E" w:rsidP="00CC3DDD">
      <w:pPr>
        <w:pStyle w:val="ListParagraph"/>
        <w:numPr>
          <w:ilvl w:val="0"/>
          <w:numId w:val="15"/>
        </w:numPr>
        <w:jc w:val="both"/>
        <w:rPr>
          <w:i/>
        </w:rPr>
      </w:pPr>
      <w:proofErr w:type="spellStart"/>
      <w:r w:rsidRPr="000645B2">
        <w:rPr>
          <w:i/>
        </w:rPr>
        <w:t>w</w:t>
      </w:r>
      <w:r w:rsidRPr="000645B2">
        <w:rPr>
          <w:i/>
          <w:vertAlign w:val="subscript"/>
        </w:rPr>
        <w:t>i</w:t>
      </w:r>
      <w:proofErr w:type="spellEnd"/>
      <w:r w:rsidR="00B84857" w:rsidRPr="000645B2">
        <w:t xml:space="preserve">: </w:t>
      </w:r>
      <w:r w:rsidR="002E103D" w:rsidRPr="000645B2">
        <w:t>az i-</w:t>
      </w:r>
      <w:proofErr w:type="spellStart"/>
      <w:r w:rsidR="002E103D" w:rsidRPr="000645B2">
        <w:t>edik</w:t>
      </w:r>
      <w:proofErr w:type="spellEnd"/>
      <w:r w:rsidR="002E103D" w:rsidRPr="000645B2">
        <w:t xml:space="preserve"> bemenethez tartozó súlytényez</w:t>
      </w:r>
      <w:r w:rsidR="00304EB7" w:rsidRPr="000645B2">
        <w:t>ő,</w:t>
      </w:r>
      <w:r w:rsidR="00375989" w:rsidRPr="000645B2">
        <w:t xml:space="preserve"> ezeket a súlyokat tartalmazza a </w:t>
      </w:r>
      <w:r w:rsidR="00375989" w:rsidRPr="000645B2">
        <w:br/>
        <w:t>W = [</w:t>
      </w:r>
      <w:r w:rsidR="00375989" w:rsidRPr="000645B2">
        <w:rPr>
          <w:i/>
          <w:iCs/>
        </w:rPr>
        <w:t>w</w:t>
      </w:r>
      <w:r w:rsidR="00375989" w:rsidRPr="000645B2">
        <w:rPr>
          <w:i/>
          <w:iCs/>
          <w:vertAlign w:val="subscript"/>
        </w:rPr>
        <w:t>1</w:t>
      </w:r>
      <w:r w:rsidR="00375989" w:rsidRPr="000645B2">
        <w:rPr>
          <w:i/>
          <w:iCs/>
        </w:rPr>
        <w:t>, w</w:t>
      </w:r>
      <w:r w:rsidR="00375989" w:rsidRPr="000645B2">
        <w:rPr>
          <w:i/>
          <w:iCs/>
          <w:vertAlign w:val="subscript"/>
        </w:rPr>
        <w:t>2</w:t>
      </w:r>
      <w:r w:rsidR="00375989" w:rsidRPr="000645B2">
        <w:rPr>
          <w:i/>
          <w:iCs/>
        </w:rPr>
        <w:t xml:space="preserve"> ..</w:t>
      </w:r>
      <w:proofErr w:type="spellStart"/>
      <w:r w:rsidR="00375989" w:rsidRPr="000645B2">
        <w:rPr>
          <w:i/>
          <w:iCs/>
        </w:rPr>
        <w:t>w</w:t>
      </w:r>
      <w:r w:rsidR="00375989" w:rsidRPr="000645B2">
        <w:rPr>
          <w:i/>
          <w:iCs/>
          <w:vertAlign w:val="subscript"/>
        </w:rPr>
        <w:t>i</w:t>
      </w:r>
      <w:proofErr w:type="spellEnd"/>
      <w:r w:rsidR="00375989" w:rsidRPr="000645B2">
        <w:rPr>
          <w:i/>
          <w:iCs/>
        </w:rPr>
        <w:t xml:space="preserve">.. </w:t>
      </w:r>
      <w:proofErr w:type="spellStart"/>
      <w:r w:rsidR="00375989" w:rsidRPr="000645B2">
        <w:rPr>
          <w:i/>
          <w:iCs/>
        </w:rPr>
        <w:t>w</w:t>
      </w:r>
      <w:r w:rsidR="00375989" w:rsidRPr="000645B2">
        <w:rPr>
          <w:i/>
          <w:iCs/>
          <w:vertAlign w:val="subscript"/>
        </w:rPr>
        <w:t>N</w:t>
      </w:r>
      <w:proofErr w:type="spellEnd"/>
      <w:r w:rsidR="00375989" w:rsidRPr="000645B2">
        <w:t>]</w:t>
      </w:r>
      <w:r w:rsidR="00945468" w:rsidRPr="000645B2">
        <w:t xml:space="preserve"> vektor</w:t>
      </w:r>
      <w:r w:rsidR="008A2923" w:rsidRPr="000645B2">
        <w:t xml:space="preserve">. </w:t>
      </w:r>
    </w:p>
    <w:p w14:paraId="3BFF7E4D" w14:textId="136A8B71" w:rsidR="0070722E" w:rsidRPr="000645B2" w:rsidRDefault="008A2923" w:rsidP="00EA43F3">
      <w:pPr>
        <w:pStyle w:val="ListParagraph"/>
        <w:jc w:val="both"/>
        <w:rPr>
          <w:i/>
        </w:rPr>
      </w:pPr>
      <w:r w:rsidRPr="000645B2">
        <w:t xml:space="preserve">A súlytényezők </w:t>
      </w:r>
      <w:r w:rsidR="00CD2353" w:rsidRPr="000645B2">
        <w:t xml:space="preserve">a </w:t>
      </w:r>
      <w:r w:rsidR="00C73542" w:rsidRPr="000645B2">
        <w:t>lokális környezetben levő más</w:t>
      </w:r>
      <w:r w:rsidR="00CD2353" w:rsidRPr="000645B2">
        <w:t xml:space="preserve"> neuro</w:t>
      </w:r>
      <w:r w:rsidR="00C73542" w:rsidRPr="000645B2">
        <w:t>nokka</w:t>
      </w:r>
      <w:r w:rsidR="00CD2353" w:rsidRPr="000645B2">
        <w:t xml:space="preserve">l való </w:t>
      </w:r>
      <w:r w:rsidR="004662FC" w:rsidRPr="000645B2">
        <w:t>kapcsol</w:t>
      </w:r>
      <w:r w:rsidR="00C73542" w:rsidRPr="000645B2">
        <w:t>atok</w:t>
      </w:r>
      <w:r w:rsidR="00CF52C0" w:rsidRPr="000645B2">
        <w:t xml:space="preserve"> irányát</w:t>
      </w:r>
      <w:r w:rsidR="00733BF0" w:rsidRPr="000645B2">
        <w:t xml:space="preserve"> és</w:t>
      </w:r>
      <w:r w:rsidR="004662FC" w:rsidRPr="000645B2">
        <w:t xml:space="preserve"> erősségét reprezentálják.</w:t>
      </w:r>
      <w:r w:rsidR="000913D2" w:rsidRPr="000645B2">
        <w:t xml:space="preserve"> Ezen súlytényezőket kell </w:t>
      </w:r>
      <w:proofErr w:type="spellStart"/>
      <w:r w:rsidR="000913D2" w:rsidRPr="000645B2">
        <w:t>finomhangolni</w:t>
      </w:r>
      <w:proofErr w:type="spellEnd"/>
      <w:r w:rsidR="000913D2" w:rsidRPr="000645B2">
        <w:t xml:space="preserve"> a tanulás során.</w:t>
      </w:r>
    </w:p>
    <w:p w14:paraId="40AEB551" w14:textId="0E5C2ECE" w:rsidR="00375989" w:rsidRPr="000645B2" w:rsidRDefault="00912B1D" w:rsidP="0070722E">
      <w:pPr>
        <w:pStyle w:val="ListParagraph"/>
        <w:numPr>
          <w:ilvl w:val="0"/>
          <w:numId w:val="15"/>
        </w:numPr>
        <w:jc w:val="both"/>
        <w:rPr>
          <w:i/>
        </w:rPr>
      </w:pPr>
      <w:r w:rsidRPr="000645B2">
        <w:t>ϕ-vel</w:t>
      </w:r>
      <w:r w:rsidR="00E363F8" w:rsidRPr="000645B2">
        <w:t xml:space="preserve"> (</w:t>
      </w:r>
      <w:proofErr w:type="spellStart"/>
      <w:r w:rsidR="00E363F8" w:rsidRPr="000645B2">
        <w:t>phi</w:t>
      </w:r>
      <w:proofErr w:type="spellEnd"/>
      <w:r w:rsidR="00E363F8" w:rsidRPr="000645B2">
        <w:t>)</w:t>
      </w:r>
      <w:r w:rsidRPr="000645B2">
        <w:t xml:space="preserve"> jelöljük az aktivációs </w:t>
      </w:r>
      <w:r w:rsidR="00006CD3" w:rsidRPr="000645B2">
        <w:t>f</w:t>
      </w:r>
      <w:r w:rsidRPr="000645B2">
        <w:t>üggvényt</w:t>
      </w:r>
      <w:r w:rsidR="00316A35" w:rsidRPr="000645B2">
        <w:t xml:space="preserve"> (</w:t>
      </w:r>
      <w:r w:rsidR="006F17D7" w:rsidRPr="000645B2">
        <w:t xml:space="preserve">általában </w:t>
      </w:r>
      <w:r w:rsidR="00316A35" w:rsidRPr="000645B2">
        <w:t>nemlineáris transzferfüggvény)</w:t>
      </w:r>
    </w:p>
    <w:p w14:paraId="202406BC" w14:textId="6A1DC958" w:rsidR="00491011" w:rsidRPr="000645B2" w:rsidRDefault="00BA7CE5" w:rsidP="00BA7CE5">
      <w:pPr>
        <w:pStyle w:val="ListParagraph"/>
        <w:numPr>
          <w:ilvl w:val="0"/>
          <w:numId w:val="15"/>
        </w:numPr>
        <w:jc w:val="both"/>
        <w:rPr>
          <w:i/>
        </w:rPr>
      </w:pPr>
      <w:r w:rsidRPr="000645B2">
        <w:rPr>
          <w:i/>
        </w:rPr>
        <w:t>v</w:t>
      </w:r>
      <w:r w:rsidRPr="000645B2">
        <w:rPr>
          <w:iCs/>
        </w:rPr>
        <w:t>-vel</w:t>
      </w:r>
      <w:r w:rsidRPr="000645B2">
        <w:rPr>
          <w:i/>
        </w:rPr>
        <w:t xml:space="preserve"> </w:t>
      </w:r>
      <w:r w:rsidRPr="000645B2">
        <w:rPr>
          <w:iCs/>
        </w:rPr>
        <w:t>jelöljük</w:t>
      </w:r>
      <w:r w:rsidR="00220D22" w:rsidRPr="000645B2">
        <w:rPr>
          <w:iCs/>
        </w:rPr>
        <w:t xml:space="preserve"> a</w:t>
      </w:r>
      <w:r w:rsidRPr="000645B2">
        <w:rPr>
          <w:iCs/>
        </w:rPr>
        <w:t xml:space="preserve"> bemenetek súlyozott összeg</w:t>
      </w:r>
      <w:r w:rsidR="00220D22" w:rsidRPr="000645B2">
        <w:rPr>
          <w:iCs/>
        </w:rPr>
        <w:t>ét, vagyis az ingert</w:t>
      </w:r>
    </w:p>
    <w:p w14:paraId="071248F5" w14:textId="1AE04D20" w:rsidR="00BA7CE5" w:rsidRPr="000645B2" w:rsidRDefault="00BA7CE5" w:rsidP="00673682">
      <w:pPr>
        <w:pStyle w:val="ListParagraph"/>
        <w:numPr>
          <w:ilvl w:val="0"/>
          <w:numId w:val="15"/>
        </w:numPr>
        <w:spacing w:after="0"/>
        <w:jc w:val="both"/>
        <w:rPr>
          <w:i/>
        </w:rPr>
      </w:pPr>
      <w:r w:rsidRPr="000645B2">
        <w:rPr>
          <w:i/>
        </w:rPr>
        <w:t>y</w:t>
      </w:r>
      <w:r w:rsidRPr="000645B2">
        <w:rPr>
          <w:iCs/>
        </w:rPr>
        <w:t xml:space="preserve"> neuron kimenet</w:t>
      </w:r>
      <w:r w:rsidR="00F5523C" w:rsidRPr="000645B2">
        <w:rPr>
          <w:iCs/>
        </w:rPr>
        <w:t>e</w:t>
      </w:r>
      <w:r w:rsidR="00CF52D6" w:rsidRPr="000645B2">
        <w:rPr>
          <w:iCs/>
        </w:rPr>
        <w:t>, más szóval válasz (</w:t>
      </w:r>
      <w:proofErr w:type="spellStart"/>
      <w:r w:rsidR="00CF52D6" w:rsidRPr="000645B2">
        <w:rPr>
          <w:iCs/>
        </w:rPr>
        <w:t>activation</w:t>
      </w:r>
      <w:proofErr w:type="spellEnd"/>
      <w:r w:rsidR="00CF52D6" w:rsidRPr="000645B2">
        <w:rPr>
          <w:iCs/>
        </w:rPr>
        <w:t>)</w:t>
      </w:r>
      <w:r w:rsidR="00491011" w:rsidRPr="000645B2">
        <w:rPr>
          <w:i/>
        </w:rPr>
        <w:t xml:space="preserve">. </w:t>
      </w:r>
    </w:p>
    <w:p w14:paraId="33A7DC2A" w14:textId="4BD1559D" w:rsidR="00E03D5C" w:rsidRPr="000645B2" w:rsidRDefault="00360F9B" w:rsidP="00D03F2E">
      <w:pPr>
        <w:spacing w:after="0"/>
        <w:ind w:left="360"/>
        <w:jc w:val="both"/>
        <w:rPr>
          <w:iCs/>
        </w:rPr>
      </w:pPr>
      <w:r w:rsidRPr="000645B2">
        <w:rPr>
          <w:iCs/>
        </w:rPr>
        <w:lastRenderedPageBreak/>
        <w:t xml:space="preserve">Egy neuron </w:t>
      </w:r>
      <w:r w:rsidR="00E03D5C" w:rsidRPr="000645B2">
        <w:rPr>
          <w:iCs/>
        </w:rPr>
        <w:t>kimenet</w:t>
      </w:r>
      <w:r w:rsidR="009A44AD" w:rsidRPr="000645B2">
        <w:rPr>
          <w:iCs/>
        </w:rPr>
        <w:t>e tehát</w:t>
      </w:r>
      <w:r w:rsidR="000E4486" w:rsidRPr="000645B2">
        <w:rPr>
          <w:iCs/>
        </w:rPr>
        <w:t xml:space="preserve"> a</w:t>
      </w:r>
      <w:r w:rsidR="009A44AD" w:rsidRPr="000645B2">
        <w:rPr>
          <w:iCs/>
        </w:rPr>
        <w:t xml:space="preserve"> bemenetek súlyozott (és eltolt) összegének</w:t>
      </w:r>
      <w:r w:rsidR="00715BD3" w:rsidRPr="000645B2">
        <w:rPr>
          <w:iCs/>
        </w:rPr>
        <w:t>,</w:t>
      </w:r>
      <w:r w:rsidR="009A44AD" w:rsidRPr="000645B2">
        <w:rPr>
          <w:iCs/>
        </w:rPr>
        <w:t xml:space="preserve"> az aktivációs függvény által </w:t>
      </w:r>
      <w:r w:rsidR="00B72FEF" w:rsidRPr="000645B2">
        <w:rPr>
          <w:iCs/>
        </w:rPr>
        <w:t>átalakított</w:t>
      </w:r>
      <w:r w:rsidR="009A44AD" w:rsidRPr="000645B2">
        <w:rPr>
          <w:iCs/>
        </w:rPr>
        <w:t xml:space="preserve"> érték</w:t>
      </w:r>
      <w:r w:rsidR="00300C1B" w:rsidRPr="000645B2">
        <w:rPr>
          <w:iCs/>
        </w:rPr>
        <w:t>e</w:t>
      </w:r>
      <w:r w:rsidR="009A44AD" w:rsidRPr="000645B2">
        <w:rPr>
          <w:iCs/>
        </w:rPr>
        <w:t>:</w:t>
      </w:r>
    </w:p>
    <w:p w14:paraId="4F33BC00" w14:textId="56AA66A3" w:rsidR="00755BF0" w:rsidRPr="000645B2"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97452DE" w14:textId="020E5106" w:rsidR="00CC5B90" w:rsidRPr="000645B2" w:rsidRDefault="00000000" w:rsidP="00D91B71">
      <w:pPr>
        <w:jc w:val="right"/>
      </w:pPr>
      <w:sdt>
        <w:sdtPr>
          <w:id w:val="-861669211"/>
          <w:citation/>
        </w:sdtPr>
        <w:sdtContent>
          <w:r w:rsidR="006F0AE6" w:rsidRPr="000645B2">
            <w:fldChar w:fldCharType="begin"/>
          </w:r>
          <w:r w:rsidR="006F0AE6" w:rsidRPr="000645B2">
            <w:instrText xml:space="preserve"> CITATION Bra19 \l 2057 </w:instrText>
          </w:r>
          <w:r w:rsidR="006F0AE6" w:rsidRPr="000645B2">
            <w:fldChar w:fldCharType="separate"/>
          </w:r>
          <w:r w:rsidR="008F15DD" w:rsidRPr="000645B2">
            <w:rPr>
              <w:noProof/>
            </w:rPr>
            <w:t>(Brassai, 2019)</w:t>
          </w:r>
          <w:r w:rsidR="006F0AE6" w:rsidRPr="000645B2">
            <w:fldChar w:fldCharType="end"/>
          </w:r>
        </w:sdtContent>
      </w:sdt>
    </w:p>
    <w:p w14:paraId="46149296" w14:textId="02BF9509" w:rsidR="00CC5B90" w:rsidRPr="000645B2" w:rsidRDefault="003B3BB2" w:rsidP="00AC578D">
      <w:pPr>
        <w:pStyle w:val="Heading2"/>
      </w:pPr>
      <w:bookmarkStart w:id="28" w:name="_Toc159784280"/>
      <w:bookmarkStart w:id="29" w:name="_Toc162087749"/>
      <w:r w:rsidRPr="000645B2">
        <w:t>5</w:t>
      </w:r>
      <w:r w:rsidR="00114A15" w:rsidRPr="000645B2">
        <w:t xml:space="preserve">.2 </w:t>
      </w:r>
      <w:r w:rsidR="00B542CC" w:rsidRPr="000645B2">
        <w:t>Aktivációs függvények</w:t>
      </w:r>
      <w:bookmarkEnd w:id="28"/>
      <w:bookmarkEnd w:id="29"/>
    </w:p>
    <w:p w14:paraId="057E540C" w14:textId="2ADC0E11" w:rsidR="00A54978" w:rsidRPr="000645B2" w:rsidRDefault="008838F6" w:rsidP="00E13AB8">
      <w:pPr>
        <w:jc w:val="both"/>
      </w:pPr>
      <w:r w:rsidRPr="000645B2">
        <w:t xml:space="preserve">Az aktivációs függvények matematikai függvények, amelyek meghatározzák egy neurális hálózat </w:t>
      </w:r>
      <w:proofErr w:type="spellStart"/>
      <w:r w:rsidRPr="000645B2">
        <w:t>rétegeinek</w:t>
      </w:r>
      <w:proofErr w:type="spellEnd"/>
      <w:r w:rsidRPr="000645B2">
        <w:t xml:space="preserve"> kimenetét az adott bemeneti adatok alapján.</w:t>
      </w:r>
      <w:r w:rsidR="00E373A1" w:rsidRPr="000645B2">
        <w:t xml:space="preserve"> </w:t>
      </w:r>
      <w:r w:rsidRPr="000645B2">
        <w:t>Céljuk, hogy minden egyes neuronhoz egy aktiválási állapotot rendeljenek</w:t>
      </w:r>
      <w:r w:rsidR="00BB553A" w:rsidRPr="000645B2">
        <w:t xml:space="preserve"> (aktív</w:t>
      </w:r>
      <w:r w:rsidR="008835AA" w:rsidRPr="000645B2">
        <w:t xml:space="preserve"> </w:t>
      </w:r>
      <w:r w:rsidR="00D07BE2" w:rsidRPr="000645B2">
        <w:t>vagy</w:t>
      </w:r>
      <w:r w:rsidR="008835AA" w:rsidRPr="000645B2">
        <w:t xml:space="preserve"> inaktív</w:t>
      </w:r>
      <w:r w:rsidR="00BB553A" w:rsidRPr="000645B2">
        <w:t>)</w:t>
      </w:r>
      <w:r w:rsidRPr="000645B2">
        <w:t>. Ez az állapot jelzi, hogy a neuron</w:t>
      </w:r>
      <w:r w:rsidR="004F4C0A" w:rsidRPr="000645B2">
        <w:t xml:space="preserve"> </w:t>
      </w:r>
      <w:r w:rsidRPr="000645B2">
        <w:t>milyen mértékben járuljon hozzá a réteg kimenetéhez</w:t>
      </w:r>
      <w:r w:rsidR="00BB553A" w:rsidRPr="000645B2">
        <w:t>.</w:t>
      </w:r>
      <w:r w:rsidR="00DA4796" w:rsidRPr="000645B2">
        <w:t>,</w:t>
      </w:r>
      <w:r w:rsidR="000E1953" w:rsidRPr="000645B2">
        <w:t xml:space="preserve"> Általában ezen </w:t>
      </w:r>
      <w:r w:rsidR="00DA4796" w:rsidRPr="000645B2">
        <w:t>függvények</w:t>
      </w:r>
      <w:r w:rsidR="00284737" w:rsidRPr="000645B2">
        <w:t>nek</w:t>
      </w:r>
      <w:r w:rsidR="00DA4796" w:rsidRPr="000645B2">
        <w:t xml:space="preserve"> nemlineári</w:t>
      </w:r>
      <w:r w:rsidR="004D7369" w:rsidRPr="000645B2">
        <w:t>snak</w:t>
      </w:r>
      <w:r w:rsidR="00DA4796" w:rsidRPr="000645B2">
        <w:t xml:space="preserve"> vagy differenciálható</w:t>
      </w:r>
      <w:r w:rsidR="004D7369" w:rsidRPr="000645B2">
        <w:t>n</w:t>
      </w:r>
      <w:r w:rsidR="00284737" w:rsidRPr="000645B2">
        <w:t>ak kell</w:t>
      </w:r>
      <w:r w:rsidR="004D7369" w:rsidRPr="000645B2">
        <w:t xml:space="preserve"> lenniük, </w:t>
      </w:r>
      <w:r w:rsidR="00DA4796" w:rsidRPr="000645B2">
        <w:t xml:space="preserve">mivel </w:t>
      </w:r>
      <w:r w:rsidR="00141D42" w:rsidRPr="000645B2">
        <w:t>számos</w:t>
      </w:r>
      <w:r w:rsidR="00463884" w:rsidRPr="000645B2">
        <w:t xml:space="preserve"> </w:t>
      </w:r>
      <w:r w:rsidR="006C279C" w:rsidRPr="000645B2">
        <w:t xml:space="preserve">optimalizálási </w:t>
      </w:r>
      <w:r w:rsidR="00463884" w:rsidRPr="000645B2">
        <w:t xml:space="preserve">algoritmus </w:t>
      </w:r>
      <w:r w:rsidR="00DA4796" w:rsidRPr="000645B2">
        <w:t xml:space="preserve">a </w:t>
      </w:r>
      <w:r w:rsidR="009414D9" w:rsidRPr="000645B2">
        <w:t>hálók</w:t>
      </w:r>
      <w:r w:rsidR="00DA4796" w:rsidRPr="000645B2">
        <w:t xml:space="preserve"> súlyait gradiensek segítségével </w:t>
      </w:r>
      <w:r w:rsidR="00BD1467" w:rsidRPr="000645B2">
        <w:t>hangolja</w:t>
      </w:r>
      <w:r w:rsidR="00463884" w:rsidRPr="000645B2">
        <w:t>.</w:t>
      </w:r>
      <w:r w:rsidR="00A54978" w:rsidRPr="000645B2">
        <w:t xml:space="preserve"> </w:t>
      </w:r>
      <w:r w:rsidR="00132172" w:rsidRPr="000645B2">
        <w:t>A neuronháló</w:t>
      </w:r>
      <w:r w:rsidR="00AB2665" w:rsidRPr="000645B2">
        <w:t xml:space="preserve"> akkor lesz nemlineáris, ha legalább eg</w:t>
      </w:r>
      <w:r w:rsidR="003952E6" w:rsidRPr="000645B2">
        <w:t>y nemlineáris aktivációs függvényt tartalmaz.</w:t>
      </w:r>
      <w:sdt>
        <w:sdtPr>
          <w:id w:val="1247992516"/>
          <w:citation/>
        </w:sdtPr>
        <w:sdtContent>
          <w:r w:rsidR="009D3676" w:rsidRPr="000645B2">
            <w:fldChar w:fldCharType="begin"/>
          </w:r>
          <w:r w:rsidR="009D3676" w:rsidRPr="000645B2">
            <w:instrText xml:space="preserve"> CITATION Bra19 \l 2057 </w:instrText>
          </w:r>
          <w:r w:rsidR="009D3676" w:rsidRPr="000645B2">
            <w:fldChar w:fldCharType="separate"/>
          </w:r>
          <w:r w:rsidR="008F15DD" w:rsidRPr="000645B2">
            <w:rPr>
              <w:noProof/>
            </w:rPr>
            <w:t xml:space="preserve"> (Brassai, 2019)</w:t>
          </w:r>
          <w:r w:rsidR="009D3676" w:rsidRPr="000645B2">
            <w:fldChar w:fldCharType="end"/>
          </w:r>
        </w:sdtContent>
      </w:sdt>
    </w:p>
    <w:p w14:paraId="4CBEE18F" w14:textId="0DF74727" w:rsidR="00D66C5E" w:rsidRPr="000645B2" w:rsidRDefault="00A54978" w:rsidP="00D23C87">
      <w:pPr>
        <w:jc w:val="both"/>
      </w:pPr>
      <w:r w:rsidRPr="000645B2">
        <w:t xml:space="preserve">A legelterjedtebb </w:t>
      </w:r>
      <w:r w:rsidR="00253610" w:rsidRPr="000645B2">
        <w:t>trans</w:t>
      </w:r>
      <w:r w:rsidR="00D23A4E" w:rsidRPr="000645B2">
        <w:t>z</w:t>
      </w:r>
      <w:r w:rsidR="00253610" w:rsidRPr="000645B2">
        <w:t>ferfüggvények</w:t>
      </w:r>
      <w:r w:rsidRPr="000645B2">
        <w:t xml:space="preserve"> </w:t>
      </w:r>
      <w:r w:rsidR="00253610" w:rsidRPr="000645B2">
        <w:t xml:space="preserve">közé tartozik </w:t>
      </w:r>
      <w:r w:rsidR="00D31034" w:rsidRPr="000645B2">
        <w:t xml:space="preserve">például </w:t>
      </w:r>
      <w:r w:rsidR="00253610" w:rsidRPr="000645B2">
        <w:t>a logisztikus (</w:t>
      </w:r>
      <w:proofErr w:type="spellStart"/>
      <w:r w:rsidR="00253610" w:rsidRPr="000645B2">
        <w:t>szigmoid</w:t>
      </w:r>
      <w:proofErr w:type="spellEnd"/>
      <w:r w:rsidR="00253610" w:rsidRPr="000645B2">
        <w:t xml:space="preserve">), </w:t>
      </w:r>
      <w:r w:rsidR="002900C3" w:rsidRPr="000645B2">
        <w:t xml:space="preserve">tangens hiperbolikus, </w:t>
      </w:r>
      <w:proofErr w:type="spellStart"/>
      <w:r w:rsidR="00315DB1" w:rsidRPr="000645B2">
        <w:t>ReL</w:t>
      </w:r>
      <w:r w:rsidR="000E145A" w:rsidRPr="000645B2">
        <w:t>U</w:t>
      </w:r>
      <w:proofErr w:type="spellEnd"/>
      <w:r w:rsidR="00315DB1" w:rsidRPr="000645B2">
        <w:t>, Gauss,</w:t>
      </w:r>
      <w:r w:rsidR="00F360B7" w:rsidRPr="000645B2">
        <w:t xml:space="preserve"> </w:t>
      </w:r>
      <w:r w:rsidR="006430D8" w:rsidRPr="000645B2">
        <w:t xml:space="preserve">Lépcsőfüggvény, </w:t>
      </w:r>
      <w:r w:rsidR="008966F6" w:rsidRPr="000645B2">
        <w:t>Telítéses lineáris függvény</w:t>
      </w:r>
      <w:r w:rsidR="00F360B7" w:rsidRPr="000645B2">
        <w:t xml:space="preserve">. </w:t>
      </w:r>
      <w:r w:rsidR="00335915" w:rsidRPr="000645B2">
        <w:t>A kutatás sor</w:t>
      </w:r>
      <w:r w:rsidR="00AA5FF8" w:rsidRPr="000645B2">
        <w:t xml:space="preserve">án </w:t>
      </w:r>
      <w:r w:rsidR="00F07166" w:rsidRPr="000645B2">
        <w:t xml:space="preserve">a </w:t>
      </w:r>
      <w:proofErr w:type="spellStart"/>
      <w:r w:rsidR="00F07166" w:rsidRPr="000645B2">
        <w:t>ReLu</w:t>
      </w:r>
      <w:proofErr w:type="spellEnd"/>
      <w:r w:rsidR="00F07166" w:rsidRPr="000645B2">
        <w:t xml:space="preserve"> aktivációs függvényt használtam mindegyik idősorra, mivel </w:t>
      </w:r>
      <w:sdt>
        <w:sdtPr>
          <w:id w:val="-2034020296"/>
          <w:citation/>
        </w:sdtPr>
        <w:sdtContent>
          <w:r w:rsidR="00F07166" w:rsidRPr="000645B2">
            <w:fldChar w:fldCharType="begin"/>
          </w:r>
          <w:r w:rsidR="00F07166" w:rsidRPr="000645B2">
            <w:instrText xml:space="preserve"> CITATION Bam23 \l 2057 </w:instrText>
          </w:r>
          <w:r w:rsidR="00F07166" w:rsidRPr="000645B2">
            <w:fldChar w:fldCharType="separate"/>
          </w:r>
          <w:r w:rsidR="008F15DD" w:rsidRPr="000645B2">
            <w:rPr>
              <w:noProof/>
            </w:rPr>
            <w:t>(Bamberger, Heckel, &amp; Krahmer, 2023)</w:t>
          </w:r>
          <w:r w:rsidR="00F07166" w:rsidRPr="000645B2">
            <w:fldChar w:fldCharType="end"/>
          </w:r>
        </w:sdtContent>
      </w:sdt>
      <w:r w:rsidR="00077F48" w:rsidRPr="000645B2">
        <w:t>, Leírták, hogy bizonyos jelenségek approximációja esetén milyen aktivációs függvényeket érdemes használni.</w:t>
      </w:r>
      <w:r w:rsidR="00247F2C" w:rsidRPr="000645B2">
        <w:t xml:space="preserve"> </w:t>
      </w:r>
      <w:r w:rsidR="00123851" w:rsidRPr="000645B2">
        <w:t xml:space="preserve">Például, a homogén függvények </w:t>
      </w:r>
      <w:r w:rsidR="006D20F3" w:rsidRPr="000645B2">
        <w:t xml:space="preserve">esetében </w:t>
      </w:r>
      <w:r w:rsidR="006D3670" w:rsidRPr="000645B2">
        <w:t xml:space="preserve">a </w:t>
      </w:r>
      <w:proofErr w:type="spellStart"/>
      <w:r w:rsidR="006D3670" w:rsidRPr="000645B2">
        <w:t>ReL</w:t>
      </w:r>
      <w:r w:rsidR="003920F4" w:rsidRPr="000645B2">
        <w:t>U</w:t>
      </w:r>
      <w:proofErr w:type="spellEnd"/>
      <w:r w:rsidR="006D3670" w:rsidRPr="000645B2">
        <w:t xml:space="preserve"> megfelelőnek bizonyult. Mivel munkanélküliségi rátát modellezi, a ráta arányt jelent, tehát a kimenet is egy arányt jelent, azaz az f függvénye 0-ad rendű homogén, azaz skála-invariáns, így elvi szempontból a </w:t>
      </w:r>
      <w:proofErr w:type="spellStart"/>
      <w:r w:rsidR="006D3670" w:rsidRPr="000645B2">
        <w:t>ReLU</w:t>
      </w:r>
      <w:proofErr w:type="spellEnd"/>
      <w:r w:rsidR="006D3670" w:rsidRPr="000645B2">
        <w:t xml:space="preserve"> függvények használhatóak</w:t>
      </w:r>
      <w:r w:rsidR="00220911" w:rsidRPr="000645B2">
        <w:t>.</w:t>
      </w:r>
      <w:r w:rsidR="00E53A8E" w:rsidRPr="000645B2">
        <w:br/>
      </w:r>
      <w:r w:rsidR="00FE089A" w:rsidRPr="000645B2">
        <w:rPr>
          <w:b/>
          <w:bCs/>
        </w:rPr>
        <w:t xml:space="preserve">A </w:t>
      </w:r>
      <w:proofErr w:type="spellStart"/>
      <w:r w:rsidR="00D66C5E" w:rsidRPr="000645B2">
        <w:rPr>
          <w:b/>
          <w:bCs/>
        </w:rPr>
        <w:t>ReLU</w:t>
      </w:r>
      <w:proofErr w:type="spellEnd"/>
      <w:r w:rsidR="00D66C5E" w:rsidRPr="000645B2">
        <w:t xml:space="preserve"> (</w:t>
      </w:r>
      <w:proofErr w:type="spellStart"/>
      <w:r w:rsidR="00D66C5E" w:rsidRPr="000645B2">
        <w:t>Rectified</w:t>
      </w:r>
      <w:proofErr w:type="spellEnd"/>
      <w:r w:rsidR="00D66C5E" w:rsidRPr="000645B2">
        <w:t xml:space="preserve"> </w:t>
      </w:r>
      <w:proofErr w:type="spellStart"/>
      <w:r w:rsidR="00D66C5E" w:rsidRPr="000645B2">
        <w:t>Linear</w:t>
      </w:r>
      <w:proofErr w:type="spellEnd"/>
      <w:r w:rsidR="00D66C5E" w:rsidRPr="000645B2">
        <w:t xml:space="preserve"> Unit</w:t>
      </w:r>
      <w:r w:rsidR="00EC15DA" w:rsidRPr="000645B2">
        <w:t>, azaz</w:t>
      </w:r>
      <w:r w:rsidR="00BC3DBF" w:rsidRPr="000645B2">
        <w:t xml:space="preserve"> rektifikált lineáris egység</w:t>
      </w:r>
      <w:r w:rsidR="00D66C5E" w:rsidRPr="000645B2">
        <w:t>)</w:t>
      </w:r>
      <w:r w:rsidR="0015678B" w:rsidRPr="000645B2">
        <w:t>:</w:t>
      </w:r>
      <w:r w:rsidR="00EA0693" w:rsidRPr="000645B2">
        <w:t xml:space="preserve"> </w:t>
      </w:r>
      <w:r w:rsidR="00FF4221" w:rsidRPr="000645B2">
        <w:br/>
      </w:r>
      <w:r w:rsidR="006D6093" w:rsidRPr="000645B2">
        <w:t xml:space="preserve">Egyszerűen </w:t>
      </w:r>
      <w:r w:rsidR="00832368" w:rsidRPr="000645B2">
        <w:t>a</w:t>
      </w:r>
      <w:r w:rsidR="00133B40" w:rsidRPr="000645B2">
        <w:t xml:space="preserve"> </w:t>
      </w:r>
      <w:r w:rsidR="00832368" w:rsidRPr="000645B2">
        <w:t xml:space="preserve">bemenetet adja vissza, ha </w:t>
      </w:r>
      <w:r w:rsidR="00530977" w:rsidRPr="000645B2">
        <w:t xml:space="preserve">az inger </w:t>
      </w:r>
      <w:r w:rsidR="00832368" w:rsidRPr="000645B2">
        <w:t>pozitív, és null</w:t>
      </w:r>
      <w:r w:rsidR="00D721BC" w:rsidRPr="000645B2">
        <w:t>át</w:t>
      </w:r>
      <w:r w:rsidR="00832368" w:rsidRPr="000645B2">
        <w:t xml:space="preserve">, ha </w:t>
      </w:r>
      <w:r w:rsidR="00D721BC" w:rsidRPr="000645B2">
        <w:t xml:space="preserve">az inger </w:t>
      </w:r>
      <w:r w:rsidR="00832368" w:rsidRPr="000645B2">
        <w:t>negatív.</w:t>
      </w:r>
      <w:r w:rsidR="00C44493" w:rsidRPr="000645B2">
        <w:t xml:space="preserve"> Képlete:</w:t>
      </w:r>
      <w:r w:rsidR="005D07B3" w:rsidRPr="000645B2">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645B2" w:rsidRDefault="00B206FC" w:rsidP="00BD03A7">
      <w:pPr>
        <w:keepNext/>
        <w:spacing w:after="0" w:line="240" w:lineRule="auto"/>
        <w:jc w:val="center"/>
      </w:pPr>
      <w:r w:rsidRPr="000645B2">
        <w:rPr>
          <w:noProof/>
        </w:rPr>
        <w:lastRenderedPageBreak/>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23B49E7F" w:rsidR="002B5850" w:rsidRPr="000645B2" w:rsidRDefault="00330B40" w:rsidP="002B5850">
      <w:pPr>
        <w:pStyle w:val="Caption"/>
        <w:jc w:val="center"/>
      </w:pPr>
      <w:r w:rsidRPr="000645B2">
        <w:t xml:space="preserve">A </w:t>
      </w:r>
      <w:proofErr w:type="spellStart"/>
      <w:r w:rsidR="002B5850" w:rsidRPr="000645B2">
        <w:t>ReLu</w:t>
      </w:r>
      <w:proofErr w:type="spellEnd"/>
      <w:r w:rsidR="002B5850" w:rsidRPr="000645B2">
        <w:t xml:space="preserve"> (</w:t>
      </w:r>
      <w:proofErr w:type="spellStart"/>
      <w:r w:rsidR="002B5850" w:rsidRPr="000645B2">
        <w:t>Rectified</w:t>
      </w:r>
      <w:proofErr w:type="spellEnd"/>
      <w:r w:rsidR="002B5850" w:rsidRPr="000645B2">
        <w:t xml:space="preserve"> </w:t>
      </w:r>
      <w:proofErr w:type="spellStart"/>
      <w:r w:rsidR="002B5850" w:rsidRPr="000645B2">
        <w:t>Linear</w:t>
      </w:r>
      <w:proofErr w:type="spellEnd"/>
      <w:r w:rsidR="002B5850" w:rsidRPr="000645B2">
        <w:t xml:space="preserve"> Unit)</w:t>
      </w:r>
      <w:r w:rsidRPr="000645B2">
        <w:t xml:space="preserve"> aktivációs függvény</w:t>
      </w:r>
      <w:r w:rsidR="002B5850" w:rsidRPr="000645B2">
        <w:t xml:space="preserve"> grafikonja</w:t>
      </w:r>
    </w:p>
    <w:p w14:paraId="4ADAEC60" w14:textId="62142D8A" w:rsidR="00DB5952" w:rsidRPr="000645B2" w:rsidRDefault="00EA5197" w:rsidP="00C17314">
      <w:pPr>
        <w:tabs>
          <w:tab w:val="left" w:pos="7513"/>
        </w:tabs>
        <w:jc w:val="both"/>
      </w:pPr>
      <w:r w:rsidRPr="000645B2">
        <w:t>Rendkívül gyors</w:t>
      </w:r>
      <w:r w:rsidR="009B586A" w:rsidRPr="000645B2">
        <w:t xml:space="preserve"> és </w:t>
      </w:r>
      <w:r w:rsidRPr="000645B2">
        <w:t>kicsi a számításigénye</w:t>
      </w:r>
      <w:r w:rsidR="008023E1" w:rsidRPr="000645B2">
        <w:t>:</w:t>
      </w:r>
      <w:r w:rsidRPr="000645B2">
        <w:t xml:space="preserve"> </w:t>
      </w:r>
      <w:r w:rsidR="003F2F52" w:rsidRPr="000645B2">
        <w:t xml:space="preserve">Deriváltja a </w:t>
      </w:r>
      <w:r w:rsidR="00521F4B" w:rsidRPr="000645B2">
        <w:t>(nullán</w:t>
      </w:r>
      <w:r w:rsidR="003F2F52" w:rsidRPr="000645B2">
        <w:t xml:space="preserve"> kívül</w:t>
      </w:r>
      <w:r w:rsidR="00521F4B" w:rsidRPr="000645B2">
        <w:t>)</w:t>
      </w:r>
      <w:r w:rsidR="003F2F52" w:rsidRPr="000645B2">
        <w:t xml:space="preserve"> mindig 1. </w:t>
      </w:r>
      <w:r w:rsidR="00C006AE" w:rsidRPr="000645B2">
        <w:t>A 0 kimenetet generáló neuronok kihagyhatóak</w:t>
      </w:r>
      <w:r w:rsidR="008023E1" w:rsidRPr="000645B2">
        <w:t xml:space="preserve"> neuronhálóból, csökkentve a számításigényt</w:t>
      </w:r>
      <w:r w:rsidR="003348C2" w:rsidRPr="000645B2">
        <w:t xml:space="preserve"> és nem okoz gradiens-elhalást.</w:t>
      </w:r>
      <w:r w:rsidR="006B37C1" w:rsidRPr="000645B2">
        <w:t xml:space="preserve"> </w:t>
      </w:r>
      <w:r w:rsidR="00E5188D" w:rsidRPr="000645B2">
        <w:t xml:space="preserve"> </w:t>
      </w:r>
      <w:r w:rsidR="00B41A6D" w:rsidRPr="000645B2">
        <w:t xml:space="preserve">A gradiens-elhalás probléma akkor fordul elő, amikor a gradiensek túl kicsik lesznek, és így a súlyokat nehéz vagy lassú frissíteni a tanulás során. </w:t>
      </w:r>
      <w:r w:rsidR="00E5188D" w:rsidRPr="000645B2">
        <w:t xml:space="preserve">Sok rétegből álló (mély) neuronhálók esetében sokkal jobb, mint például a </w:t>
      </w:r>
      <w:proofErr w:type="spellStart"/>
      <w:r w:rsidR="00E5188D" w:rsidRPr="000645B2">
        <w:t>szigmoid</w:t>
      </w:r>
      <w:proofErr w:type="spellEnd"/>
      <w:r w:rsidR="00E5188D" w:rsidRPr="000645B2">
        <w:t xml:space="preserve"> vagy a tangens hiperbolikus függvény</w:t>
      </w:r>
      <w:r w:rsidR="003F455E" w:rsidRPr="000645B2">
        <w:t>.</w:t>
      </w:r>
      <w:r w:rsidR="002F16E3" w:rsidRPr="000645B2">
        <w:tab/>
      </w:r>
      <w:r w:rsidR="003F455E" w:rsidRPr="000645B2">
        <w:t xml:space="preserve"> </w:t>
      </w:r>
      <w:sdt>
        <w:sdtPr>
          <w:id w:val="1064601901"/>
          <w:citation/>
        </w:sdtPr>
        <w:sdtContent>
          <w:r w:rsidR="00AE5DFE" w:rsidRPr="000645B2">
            <w:fldChar w:fldCharType="begin"/>
          </w:r>
          <w:r w:rsidR="00AE5DFE" w:rsidRPr="000645B2">
            <w:instrText xml:space="preserve"> CITATION Bra19 \l 2057 </w:instrText>
          </w:r>
          <w:r w:rsidR="00AE5DFE" w:rsidRPr="000645B2">
            <w:fldChar w:fldCharType="separate"/>
          </w:r>
          <w:r w:rsidR="008F15DD" w:rsidRPr="000645B2">
            <w:rPr>
              <w:noProof/>
            </w:rPr>
            <w:t>(Brassai, 2019)</w:t>
          </w:r>
          <w:r w:rsidR="00AE5DFE" w:rsidRPr="000645B2">
            <w:fldChar w:fldCharType="end"/>
          </w:r>
        </w:sdtContent>
      </w:sdt>
    </w:p>
    <w:p w14:paraId="7B1B2971" w14:textId="1648BE90" w:rsidR="005B4B7C" w:rsidRPr="000645B2" w:rsidRDefault="000F26EE" w:rsidP="00384667">
      <w:pPr>
        <w:pStyle w:val="Heading2"/>
      </w:pPr>
      <w:bookmarkStart w:id="30" w:name="_Toc159784281"/>
      <w:bookmarkStart w:id="31" w:name="_Toc162087750"/>
      <w:r w:rsidRPr="000645B2">
        <w:t>5</w:t>
      </w:r>
      <w:r w:rsidR="00384667" w:rsidRPr="000645B2">
        <w:t>.3 Perceptron</w:t>
      </w:r>
      <w:r w:rsidR="008E2CE7" w:rsidRPr="000645B2">
        <w:t>, MLP</w:t>
      </w:r>
      <w:bookmarkEnd w:id="30"/>
      <w:bookmarkEnd w:id="31"/>
    </w:p>
    <w:p w14:paraId="61CFCCC1" w14:textId="4F50AD5D" w:rsidR="006B7CEF" w:rsidRPr="000645B2" w:rsidRDefault="004034C6" w:rsidP="002F6377">
      <w:pPr>
        <w:jc w:val="both"/>
      </w:pPr>
      <w:r w:rsidRPr="000645B2">
        <w:t xml:space="preserve">A perceptron egy régebbi típusú mesterséges neurális hálózat, </w:t>
      </w:r>
      <w:r w:rsidR="009F7FDA" w:rsidRPr="000645B2">
        <w:t>e</w:t>
      </w:r>
      <w:r w:rsidR="003B39ED" w:rsidRPr="000645B2">
        <w:t xml:space="preserve">gyrétegű </w:t>
      </w:r>
      <w:proofErr w:type="spellStart"/>
      <w:r w:rsidR="003B39ED" w:rsidRPr="000645B2">
        <w:t>előrecsatolt</w:t>
      </w:r>
      <w:proofErr w:type="spellEnd"/>
      <w:r w:rsidR="003B39ED" w:rsidRPr="000645B2">
        <w:t xml:space="preserve"> neurális hálónak is nevezik.</w:t>
      </w:r>
      <w:r w:rsidRPr="000645B2">
        <w:t xml:space="preserve"> Ebben a hálózatban csak egy feldolgozó egység található, a</w:t>
      </w:r>
      <w:r w:rsidR="00956841" w:rsidRPr="000645B2">
        <w:t>mi</w:t>
      </w:r>
      <w:r w:rsidRPr="000645B2">
        <w:t xml:space="preserve"> </w:t>
      </w:r>
      <w:r w:rsidR="00956841" w:rsidRPr="000645B2">
        <w:t xml:space="preserve">általában </w:t>
      </w:r>
      <w:r w:rsidRPr="000645B2">
        <w:t>lépcsőugrás aktivációs függvényt alkalmaz</w:t>
      </w:r>
      <w:r w:rsidR="00927192" w:rsidRPr="000645B2">
        <w:t>, amely egy adott küszöbérték felett, illetve alatt konstans kimenetet ad</w:t>
      </w:r>
      <w:r w:rsidR="00956841" w:rsidRPr="000645B2">
        <w:t>.</w:t>
      </w:r>
      <w:r w:rsidR="002F6377" w:rsidRPr="000645B2">
        <w:t xml:space="preserve"> </w:t>
      </w:r>
      <w:r w:rsidR="00B53DC4" w:rsidRPr="000645B2">
        <w:t>E</w:t>
      </w:r>
      <w:r w:rsidR="002F6377" w:rsidRPr="000645B2">
        <w:t>redetileg</w:t>
      </w:r>
      <w:r w:rsidR="00B53DC4" w:rsidRPr="000645B2">
        <w:t xml:space="preserve"> Frank</w:t>
      </w:r>
      <w:r w:rsidR="002F6377" w:rsidRPr="000645B2">
        <w:t xml:space="preserve"> </w:t>
      </w:r>
      <w:proofErr w:type="spellStart"/>
      <w:r w:rsidR="002F6377" w:rsidRPr="000645B2">
        <w:t>Rosenblatt</w:t>
      </w:r>
      <w:proofErr w:type="spellEnd"/>
      <w:r w:rsidR="002F6377" w:rsidRPr="000645B2">
        <w:t xml:space="preserve"> javasolta egy olyan hálózatként, </w:t>
      </w:r>
      <w:r w:rsidR="005B3D05" w:rsidRPr="000645B2">
        <w:t xml:space="preserve">amely </w:t>
      </w:r>
      <w:r w:rsidR="002F6377" w:rsidRPr="000645B2">
        <w:t>megfelelő beállítás</w:t>
      </w:r>
      <w:r w:rsidR="007043A0" w:rsidRPr="000645B2">
        <w:t xml:space="preserve"> és </w:t>
      </w:r>
      <w:r w:rsidR="002F6377" w:rsidRPr="000645B2">
        <w:t>tanítás után</w:t>
      </w:r>
      <w:r w:rsidR="007043A0" w:rsidRPr="000645B2">
        <w:t xml:space="preserve"> képes</w:t>
      </w:r>
      <w:r w:rsidR="002F6377" w:rsidRPr="000645B2">
        <w:t xml:space="preserve"> </w:t>
      </w:r>
      <w:r w:rsidR="006240A3" w:rsidRPr="000645B2">
        <w:t xml:space="preserve">szétválasztani </w:t>
      </w:r>
      <w:r w:rsidR="002F6377" w:rsidRPr="000645B2">
        <w:t xml:space="preserve">két </w:t>
      </w:r>
      <w:r w:rsidR="005866A9" w:rsidRPr="000645B2">
        <w:t>(</w:t>
      </w:r>
      <w:r w:rsidR="002F6377" w:rsidRPr="000645B2">
        <w:t xml:space="preserve">lineárisan </w:t>
      </w:r>
      <w:proofErr w:type="spellStart"/>
      <w:r w:rsidR="002F6377" w:rsidRPr="000645B2">
        <w:t>szeparáható</w:t>
      </w:r>
      <w:proofErr w:type="spellEnd"/>
      <w:r w:rsidR="005866A9" w:rsidRPr="000645B2">
        <w:t>)</w:t>
      </w:r>
      <w:r w:rsidR="002F6377" w:rsidRPr="000645B2">
        <w:t xml:space="preserve"> mintahalmazt</w:t>
      </w:r>
      <w:r w:rsidR="009E4D6D" w:rsidRPr="000645B2">
        <w:t>.</w:t>
      </w:r>
      <w:r w:rsidR="00005CD8" w:rsidRPr="000645B2">
        <w:t xml:space="preserve"> Ebből adódóan képes bemeneteket </w:t>
      </w:r>
      <w:r w:rsidR="00EA5943" w:rsidRPr="000645B2">
        <w:t xml:space="preserve">két </w:t>
      </w:r>
      <w:r w:rsidR="00005CD8" w:rsidRPr="000645B2">
        <w:t>osztály</w:t>
      </w:r>
      <w:r w:rsidR="00EA5943" w:rsidRPr="000645B2">
        <w:t>ba</w:t>
      </w:r>
      <w:r w:rsidR="00005CD8" w:rsidRPr="000645B2">
        <w:t xml:space="preserve"> sorolni,</w:t>
      </w:r>
      <w:r w:rsidR="00D4530A" w:rsidRPr="000645B2">
        <w:t xml:space="preserve"> tehát egy</w:t>
      </w:r>
      <w:r w:rsidR="00005CD8" w:rsidRPr="000645B2">
        <w:t xml:space="preserve"> lineáris osztályozó</w:t>
      </w:r>
      <w:r w:rsidR="00D4530A" w:rsidRPr="000645B2">
        <w:t xml:space="preserve"> algoritmusnak</w:t>
      </w:r>
      <w:r w:rsidR="00EA5943" w:rsidRPr="000645B2">
        <w:t xml:space="preserve"> tekintjük</w:t>
      </w:r>
      <w:r w:rsidR="00D4530A" w:rsidRPr="000645B2">
        <w:t>.</w:t>
      </w:r>
      <w:r w:rsidR="006B7CEF" w:rsidRPr="000645B2">
        <w:t xml:space="preserve"> </w:t>
      </w:r>
    </w:p>
    <w:p w14:paraId="3B559031" w14:textId="6CCF5889" w:rsidR="00B30551" w:rsidRPr="000645B2" w:rsidRDefault="005E5D2A" w:rsidP="003F1760">
      <w:pPr>
        <w:keepNext/>
        <w:spacing w:after="0" w:line="240" w:lineRule="auto"/>
        <w:jc w:val="center"/>
      </w:pPr>
      <w:r w:rsidRPr="000645B2">
        <w:rPr>
          <w:noProof/>
        </w:rPr>
        <w:lastRenderedPageBreak/>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0645B2" w:rsidRDefault="00B30551" w:rsidP="00B30551">
      <w:pPr>
        <w:pStyle w:val="Caption"/>
        <w:jc w:val="center"/>
      </w:pPr>
      <w:r w:rsidRPr="000645B2">
        <w:t>Egy perceptron felépítése</w:t>
      </w:r>
    </w:p>
    <w:p w14:paraId="61206F40" w14:textId="2CF005CF" w:rsidR="001C3B0F" w:rsidRPr="000645B2" w:rsidRDefault="0026187C" w:rsidP="008E2CE7">
      <w:pPr>
        <w:jc w:val="both"/>
      </w:pPr>
      <w:r w:rsidRPr="000645B2">
        <w:t xml:space="preserve">Az egyszerű perceptron képtelen bonyolultabb feladatok megoldására, viszont a több </w:t>
      </w:r>
      <w:r w:rsidR="009E0716" w:rsidRPr="000645B2">
        <w:t xml:space="preserve">perceptron </w:t>
      </w:r>
      <w:r w:rsidRPr="000645B2">
        <w:t>rétegből álló hálók</w:t>
      </w:r>
      <w:r w:rsidR="006331BE" w:rsidRPr="000645B2">
        <w:t xml:space="preserve"> (</w:t>
      </w:r>
      <w:r w:rsidR="0069496D" w:rsidRPr="000645B2">
        <w:t xml:space="preserve">a </w:t>
      </w:r>
      <w:proofErr w:type="spellStart"/>
      <w:r w:rsidR="006331BE" w:rsidRPr="000645B2">
        <w:t>multilayer</w:t>
      </w:r>
      <w:proofErr w:type="spellEnd"/>
      <w:r w:rsidR="006331BE" w:rsidRPr="000645B2">
        <w:t xml:space="preserve"> perceptron, MLP)</w:t>
      </w:r>
      <w:r w:rsidRPr="000645B2">
        <w:t xml:space="preserve"> sokkal komplexebb </w:t>
      </w:r>
      <w:r w:rsidR="008E2CE7" w:rsidRPr="000645B2">
        <w:t>feladatok elvégzésére is képes</w:t>
      </w:r>
      <w:r w:rsidR="00AF642E" w:rsidRPr="000645B2">
        <w:t>ek</w:t>
      </w:r>
      <w:r w:rsidR="00F070EE" w:rsidRPr="000645B2">
        <w:t xml:space="preserve">, például </w:t>
      </w:r>
      <w:r w:rsidR="00E730B8" w:rsidRPr="000645B2">
        <w:t>szövegfelismerés,</w:t>
      </w:r>
      <w:r w:rsidR="006D19D0" w:rsidRPr="000645B2">
        <w:t xml:space="preserve"> </w:t>
      </w:r>
      <w:r w:rsidR="007717FD" w:rsidRPr="000645B2">
        <w:t xml:space="preserve">approximáció, </w:t>
      </w:r>
      <w:r w:rsidR="006D19D0" w:rsidRPr="000645B2">
        <w:t>regresszió</w:t>
      </w:r>
      <w:r w:rsidR="00125D8A" w:rsidRPr="000645B2">
        <w:t xml:space="preserve"> </w:t>
      </w:r>
      <w:r w:rsidR="00401621" w:rsidRPr="000645B2">
        <w:t xml:space="preserve">és </w:t>
      </w:r>
      <w:r w:rsidR="006D19D0" w:rsidRPr="000645B2">
        <w:t>előrejelzés</w:t>
      </w:r>
      <w:r w:rsidR="007717FD" w:rsidRPr="000645B2">
        <w:t>.</w:t>
      </w:r>
      <w:r w:rsidR="00BC3ED2" w:rsidRPr="000645B2">
        <w:br/>
        <w:t xml:space="preserve">Ezek a hálók </w:t>
      </w:r>
      <w:r w:rsidR="00C33F2D" w:rsidRPr="000645B2">
        <w:t xml:space="preserve">a ki- és bemeneti rétegen </w:t>
      </w:r>
      <w:r w:rsidR="00DB32DD" w:rsidRPr="000645B2">
        <w:t xml:space="preserve">egy vagy több </w:t>
      </w:r>
      <w:r w:rsidR="00913E93" w:rsidRPr="000645B2">
        <w:t xml:space="preserve">rendezett </w:t>
      </w:r>
      <w:r w:rsidR="00DB32DD" w:rsidRPr="000645B2">
        <w:t xml:space="preserve">rejtett réteget </w:t>
      </w:r>
      <w:r w:rsidR="003C636D" w:rsidRPr="000645B2">
        <w:t>tartalmaznak</w:t>
      </w:r>
      <w:r w:rsidR="00DB32DD" w:rsidRPr="000645B2">
        <w:t>,</w:t>
      </w:r>
      <w:r w:rsidR="00EB2B97" w:rsidRPr="000645B2">
        <w:t xml:space="preserve"> </w:t>
      </w:r>
      <w:r w:rsidR="00185DFE" w:rsidRPr="000645B2">
        <w:t>ahol</w:t>
      </w:r>
      <w:r w:rsidR="00EB2B97" w:rsidRPr="000645B2">
        <w:t xml:space="preserve"> </w:t>
      </w:r>
      <w:r w:rsidR="00DB32DD" w:rsidRPr="000645B2">
        <w:t xml:space="preserve">az információ </w:t>
      </w:r>
      <w:r w:rsidR="00F823DC" w:rsidRPr="000645B2">
        <w:t xml:space="preserve">egy irányba </w:t>
      </w:r>
      <w:r w:rsidR="00DB32DD" w:rsidRPr="000645B2">
        <w:t>halad</w:t>
      </w:r>
      <w:r w:rsidR="000F5EC9" w:rsidRPr="000645B2">
        <w:t xml:space="preserve">, tehát nincsenek </w:t>
      </w:r>
      <w:r w:rsidR="003966F0" w:rsidRPr="000645B2">
        <w:t>elemi visszacsatolások</w:t>
      </w:r>
      <w:r w:rsidR="008076B1" w:rsidRPr="000645B2">
        <w:t xml:space="preserve"> (nem </w:t>
      </w:r>
      <w:proofErr w:type="spellStart"/>
      <w:r w:rsidR="008076B1" w:rsidRPr="000645B2">
        <w:t>rekurrens</w:t>
      </w:r>
      <w:proofErr w:type="spellEnd"/>
      <w:r w:rsidR="008076B1" w:rsidRPr="000645B2">
        <w:t>)</w:t>
      </w:r>
      <w:r w:rsidR="001A7082" w:rsidRPr="000645B2">
        <w:t>, vagyis</w:t>
      </w:r>
      <w:r w:rsidR="000F5EC9" w:rsidRPr="000645B2">
        <w:t xml:space="preserve"> </w:t>
      </w:r>
      <w:r w:rsidR="00415155" w:rsidRPr="000645B2">
        <w:t xml:space="preserve">a hálószerkezet </w:t>
      </w:r>
      <w:proofErr w:type="spellStart"/>
      <w:r w:rsidR="000F5EC9" w:rsidRPr="000645B2">
        <w:t>előrecsato</w:t>
      </w:r>
      <w:r w:rsidR="00415155" w:rsidRPr="000645B2">
        <w:t>lt</w:t>
      </w:r>
      <w:proofErr w:type="spellEnd"/>
      <w:r w:rsidR="00DB32DD" w:rsidRPr="000645B2">
        <w:t xml:space="preserve">. </w:t>
      </w:r>
      <w:r w:rsidR="00E563FF" w:rsidRPr="000645B2">
        <w:t>Az egyes neuronok</w:t>
      </w:r>
      <w:r w:rsidR="0076255B" w:rsidRPr="000645B2">
        <w:t xml:space="preserve"> kimenete</w:t>
      </w:r>
      <w:r w:rsidR="00E563FF" w:rsidRPr="000645B2">
        <w:t xml:space="preserve"> a</w:t>
      </w:r>
      <w:r w:rsidR="00DB32DD" w:rsidRPr="000645B2">
        <w:t xml:space="preserve"> vele </w:t>
      </w:r>
      <w:r w:rsidR="001C3FA1" w:rsidRPr="000645B2">
        <w:t xml:space="preserve">összekapcsolt, </w:t>
      </w:r>
      <w:r w:rsidR="00DB32DD" w:rsidRPr="000645B2">
        <w:t xml:space="preserve">következő </w:t>
      </w:r>
      <w:proofErr w:type="spellStart"/>
      <w:r w:rsidR="00DB32DD" w:rsidRPr="000645B2">
        <w:t>rétegbeli</w:t>
      </w:r>
      <w:proofErr w:type="spellEnd"/>
      <w:r w:rsidR="00DB32DD" w:rsidRPr="000645B2">
        <w:t xml:space="preserve"> neuron (egyik) bemenetét fogja képezni. </w:t>
      </w:r>
      <w:r w:rsidR="00972D0E" w:rsidRPr="000645B2">
        <w:t>Amikor minden szomszédos neuron kapcsolódik egymáshoz</w:t>
      </w:r>
      <w:r w:rsidR="00E61493" w:rsidRPr="000645B2">
        <w:t xml:space="preserve">, </w:t>
      </w:r>
      <w:r w:rsidR="00F85716" w:rsidRPr="000645B2">
        <w:t xml:space="preserve">azt </w:t>
      </w:r>
      <w:r w:rsidR="00E61493" w:rsidRPr="000645B2">
        <w:t>teljesen összekötött topológiának nevez</w:t>
      </w:r>
      <w:r w:rsidR="00645B1E" w:rsidRPr="000645B2">
        <w:t>zük.</w:t>
      </w:r>
      <w:r w:rsidR="008A5092" w:rsidRPr="000645B2">
        <w:t xml:space="preserve"> Az ilyen összetett </w:t>
      </w:r>
      <w:r w:rsidR="004A2111" w:rsidRPr="000645B2">
        <w:t>hálózatok</w:t>
      </w:r>
      <w:r w:rsidR="008A5092" w:rsidRPr="000645B2">
        <w:t xml:space="preserve"> képesek a </w:t>
      </w:r>
      <w:proofErr w:type="spellStart"/>
      <w:r w:rsidR="008A5092" w:rsidRPr="000645B2">
        <w:t>deep</w:t>
      </w:r>
      <w:proofErr w:type="spellEnd"/>
      <w:r w:rsidR="008A5092" w:rsidRPr="000645B2">
        <w:t xml:space="preserve"> </w:t>
      </w:r>
      <w:proofErr w:type="spellStart"/>
      <w:r w:rsidR="008A5092" w:rsidRPr="000645B2">
        <w:t>learning</w:t>
      </w:r>
      <w:proofErr w:type="spellEnd"/>
      <w:r w:rsidR="008A5092" w:rsidRPr="000645B2">
        <w:t>-re, vagyis a mély tanulásra</w:t>
      </w:r>
      <w:r w:rsidR="004A2111" w:rsidRPr="000645B2">
        <w:t xml:space="preserve">, amely során összetettebb </w:t>
      </w:r>
      <w:proofErr w:type="spellStart"/>
      <w:r w:rsidR="004A2111" w:rsidRPr="000645B2">
        <w:t>mintázatokat</w:t>
      </w:r>
      <w:proofErr w:type="spellEnd"/>
      <w:r w:rsidR="004A2111" w:rsidRPr="000645B2">
        <w:t xml:space="preserve"> és hierarchikus jellemzőket tanulhatnak meg.</w:t>
      </w:r>
    </w:p>
    <w:p w14:paraId="7DA9807B" w14:textId="484548B2" w:rsidR="00891AA1" w:rsidRPr="000645B2" w:rsidRDefault="00000000" w:rsidP="00180058">
      <w:pPr>
        <w:jc w:val="right"/>
      </w:pPr>
      <w:sdt>
        <w:sdtPr>
          <w:id w:val="1371110516"/>
          <w:citation/>
        </w:sdtPr>
        <w:sdtContent>
          <w:r w:rsidR="00616945" w:rsidRPr="000645B2">
            <w:fldChar w:fldCharType="begin"/>
          </w:r>
          <w:r w:rsidR="00616945" w:rsidRPr="000645B2">
            <w:instrText xml:space="preserve"> CITATION Bra19 \l 2057 </w:instrText>
          </w:r>
          <w:r w:rsidR="00616945" w:rsidRPr="000645B2">
            <w:fldChar w:fldCharType="separate"/>
          </w:r>
          <w:r w:rsidR="008F15DD" w:rsidRPr="000645B2">
            <w:rPr>
              <w:noProof/>
            </w:rPr>
            <w:t>(Brassai, 2019)</w:t>
          </w:r>
          <w:r w:rsidR="00616945" w:rsidRPr="000645B2">
            <w:fldChar w:fldCharType="end"/>
          </w:r>
        </w:sdtContent>
      </w:sdt>
    </w:p>
    <w:p w14:paraId="6F6E0A21" w14:textId="77777777" w:rsidR="00891AA1" w:rsidRPr="000645B2" w:rsidRDefault="00891AA1">
      <w:r w:rsidRPr="000645B2">
        <w:br w:type="page"/>
      </w:r>
    </w:p>
    <w:p w14:paraId="5BB2BE5A" w14:textId="5CC8B6E6" w:rsidR="00F50513" w:rsidRPr="000645B2" w:rsidRDefault="00F50513" w:rsidP="00F50513">
      <w:pPr>
        <w:pStyle w:val="Heading2"/>
      </w:pPr>
      <w:bookmarkStart w:id="32" w:name="_Toc162087751"/>
      <w:bookmarkStart w:id="33" w:name="_Toc159784282"/>
      <w:r w:rsidRPr="000645B2">
        <w:lastRenderedPageBreak/>
        <w:t>5.4</w:t>
      </w:r>
      <w:r w:rsidR="00231E9E" w:rsidRPr="000645B2">
        <w:t xml:space="preserve"> </w:t>
      </w:r>
      <w:r w:rsidR="00FF6B67" w:rsidRPr="000645B2">
        <w:t>LSTM (Long short-term memory)</w:t>
      </w:r>
      <w:bookmarkEnd w:id="32"/>
    </w:p>
    <w:p w14:paraId="28EF4D19" w14:textId="77777777" w:rsidR="00E444A3" w:rsidRPr="000645B2" w:rsidRDefault="00E444A3" w:rsidP="009D2C9C"/>
    <w:p w14:paraId="6B99EB1A" w14:textId="77777777" w:rsidR="00891AA1" w:rsidRPr="000645B2" w:rsidRDefault="00891AA1">
      <w:pPr>
        <w:rPr>
          <w:rFonts w:eastAsiaTheme="majorEastAsia" w:cstheme="majorBidi"/>
          <w:b/>
          <w:sz w:val="28"/>
          <w:szCs w:val="26"/>
        </w:rPr>
      </w:pPr>
      <w:r w:rsidRPr="000645B2">
        <w:br w:type="page"/>
      </w:r>
    </w:p>
    <w:p w14:paraId="29E3B1BC" w14:textId="3D6482D7" w:rsidR="00051F23" w:rsidRPr="000645B2" w:rsidRDefault="00AA4EEF" w:rsidP="00051F23">
      <w:pPr>
        <w:pStyle w:val="Heading2"/>
      </w:pPr>
      <w:bookmarkStart w:id="34" w:name="_Toc162087752"/>
      <w:r w:rsidRPr="000645B2">
        <w:lastRenderedPageBreak/>
        <w:t>5</w:t>
      </w:r>
      <w:r w:rsidR="00051F23" w:rsidRPr="000645B2">
        <w:t>.</w:t>
      </w:r>
      <w:r w:rsidR="00F50513" w:rsidRPr="000645B2">
        <w:t>5</w:t>
      </w:r>
      <w:bookmarkEnd w:id="33"/>
      <w:r w:rsidR="00E05168" w:rsidRPr="000645B2">
        <w:t xml:space="preserve"> Felhasznált tanítási stratégia</w:t>
      </w:r>
      <w:bookmarkEnd w:id="34"/>
    </w:p>
    <w:p w14:paraId="66A6D91A" w14:textId="3284E613" w:rsidR="00051F23" w:rsidRPr="000645B2" w:rsidRDefault="00051F23" w:rsidP="00051F23">
      <w:pPr>
        <w:jc w:val="both"/>
      </w:pPr>
      <w:r w:rsidRPr="000645B2">
        <w:t>A neuronhálók tanítása egy olyan többváltozós optimalizációs folyamat, egy előre meghatározott költségfüggvény (E(ξ), például átlagos négyzetes eltérés</w:t>
      </w:r>
      <w:r w:rsidR="00FC321C" w:rsidRPr="000645B2">
        <w:t>, MSE</w:t>
      </w:r>
      <w:r w:rsidRPr="000645B2">
        <w:t>) alapján. A legtöbb optimalizációs eljárás a gradienseket használja.</w:t>
      </w:r>
      <w:r w:rsidR="00230A29" w:rsidRPr="000645B2">
        <w:t xml:space="preserve"> </w:t>
      </w:r>
      <w:sdt>
        <w:sdtPr>
          <w:id w:val="518208852"/>
          <w:citation/>
        </w:sdtPr>
        <w:sdtContent>
          <w:r w:rsidR="00463E46" w:rsidRPr="000645B2">
            <w:fldChar w:fldCharType="begin"/>
          </w:r>
          <w:r w:rsidR="00463E46" w:rsidRPr="000645B2">
            <w:instrText xml:space="preserve"> CITATION Bra19 \l 2057 </w:instrText>
          </w:r>
          <w:r w:rsidR="00463E46" w:rsidRPr="000645B2">
            <w:fldChar w:fldCharType="separate"/>
          </w:r>
          <w:r w:rsidR="008F15DD" w:rsidRPr="000645B2">
            <w:rPr>
              <w:noProof/>
            </w:rPr>
            <w:t>(Brassai, 2019)</w:t>
          </w:r>
          <w:r w:rsidR="00463E46" w:rsidRPr="000645B2">
            <w:fldChar w:fldCharType="end"/>
          </w:r>
        </w:sdtContent>
      </w:sdt>
    </w:p>
    <w:p w14:paraId="64599BE8" w14:textId="21626B56" w:rsidR="00424EC6" w:rsidRPr="000645B2" w:rsidRDefault="004D1653" w:rsidP="003B2F81">
      <w:pPr>
        <w:jc w:val="both"/>
      </w:pPr>
      <w:r w:rsidRPr="000645B2">
        <w:t xml:space="preserve">Én </w:t>
      </w:r>
      <w:r w:rsidR="00C6391A" w:rsidRPr="000645B2">
        <w:t>a</w:t>
      </w:r>
      <w:r w:rsidR="00C947DD" w:rsidRPr="000645B2">
        <w:t xml:space="preserve"> </w:t>
      </w:r>
      <w:r w:rsidR="00C6391A" w:rsidRPr="000645B2">
        <w:t>felügyelt</w:t>
      </w:r>
      <w:r w:rsidR="00082CFC" w:rsidRPr="000645B2">
        <w:t xml:space="preserve">, </w:t>
      </w:r>
      <w:r w:rsidR="00B63868" w:rsidRPr="000645B2">
        <w:t>más szóval</w:t>
      </w:r>
      <w:r w:rsidR="00C87C5B" w:rsidRPr="000645B2">
        <w:t xml:space="preserve"> az</w:t>
      </w:r>
      <w:r w:rsidR="00082CFC" w:rsidRPr="000645B2">
        <w:t xml:space="preserve"> ellenőrzött</w:t>
      </w:r>
      <w:r w:rsidR="00C6391A" w:rsidRPr="000645B2">
        <w:t xml:space="preserve"> tanulás</w:t>
      </w:r>
      <w:r w:rsidR="00272D1F" w:rsidRPr="000645B2">
        <w:t xml:space="preserve"> (</w:t>
      </w:r>
      <w:proofErr w:type="spellStart"/>
      <w:r w:rsidR="00272D1F" w:rsidRPr="000645B2">
        <w:t>supervised</w:t>
      </w:r>
      <w:proofErr w:type="spellEnd"/>
      <w:r w:rsidR="00272D1F" w:rsidRPr="000645B2">
        <w:t xml:space="preserve"> </w:t>
      </w:r>
      <w:proofErr w:type="spellStart"/>
      <w:r w:rsidR="00272D1F" w:rsidRPr="000645B2">
        <w:t>learning</w:t>
      </w:r>
      <w:proofErr w:type="spellEnd"/>
      <w:r w:rsidR="00272D1F" w:rsidRPr="000645B2">
        <w:t xml:space="preserve">) </w:t>
      </w:r>
      <w:r w:rsidR="00073570" w:rsidRPr="000645B2">
        <w:t>módszerét</w:t>
      </w:r>
      <w:r w:rsidR="0092328E" w:rsidRPr="000645B2">
        <w:t xml:space="preserve"> </w:t>
      </w:r>
      <w:r w:rsidR="006B6DCE" w:rsidRPr="000645B2">
        <w:t>alkalmaztam</w:t>
      </w:r>
      <w:r w:rsidR="00FE5ECC" w:rsidRPr="000645B2">
        <w:t>, amely során előre megadott és előkészített tanítóhalmazt</w:t>
      </w:r>
      <w:r w:rsidR="003D6C50" w:rsidRPr="000645B2">
        <w:t xml:space="preserve"> </w:t>
      </w:r>
      <w:r w:rsidR="00DF0948" w:rsidRPr="000645B2">
        <w:t>adunk</w:t>
      </w:r>
      <w:r w:rsidR="004B4C92" w:rsidRPr="000645B2">
        <w:t xml:space="preserve"> meg</w:t>
      </w:r>
      <w:r w:rsidR="00DF0948" w:rsidRPr="000645B2">
        <w:t xml:space="preserve"> </w:t>
      </w:r>
      <w:r w:rsidR="008B21CE" w:rsidRPr="000645B2">
        <w:t xml:space="preserve">a </w:t>
      </w:r>
      <w:r w:rsidR="004118FA" w:rsidRPr="000645B2">
        <w:t>hálónak</w:t>
      </w:r>
      <w:r w:rsidR="00A35DEE" w:rsidRPr="000645B2">
        <w:t xml:space="preserve">, amely </w:t>
      </w:r>
      <w:r w:rsidR="00F931A8" w:rsidRPr="000645B2">
        <w:t xml:space="preserve">bemeneti </w:t>
      </w:r>
      <w:r w:rsidR="00EB0854" w:rsidRPr="000645B2">
        <w:t xml:space="preserve">adatokból </w:t>
      </w:r>
      <w:r w:rsidR="002C15E0" w:rsidRPr="000645B2">
        <w:t>(</w:t>
      </w:r>
      <w:r w:rsidR="0066293A" w:rsidRPr="000645B2">
        <w:t>független változó</w:t>
      </w:r>
      <w:r w:rsidR="002C15E0" w:rsidRPr="000645B2">
        <w:t>)</w:t>
      </w:r>
      <w:r w:rsidR="009F4F27" w:rsidRPr="000645B2">
        <w:t xml:space="preserve"> </w:t>
      </w:r>
      <w:r w:rsidR="00F931A8" w:rsidRPr="000645B2">
        <w:t xml:space="preserve">és </w:t>
      </w:r>
      <w:r w:rsidR="00AA0DE3" w:rsidRPr="000645B2">
        <w:t xml:space="preserve">az </w:t>
      </w:r>
      <w:r w:rsidR="00956DE5" w:rsidRPr="000645B2">
        <w:t xml:space="preserve">ahhoz tartozó </w:t>
      </w:r>
      <w:r w:rsidR="00F931A8" w:rsidRPr="000645B2">
        <w:t xml:space="preserve">elvárt kimeneti </w:t>
      </w:r>
      <w:r w:rsidR="00C95F84" w:rsidRPr="000645B2">
        <w:t>értékek</w:t>
      </w:r>
      <w:r w:rsidR="00A5112B" w:rsidRPr="000645B2">
        <w:t xml:space="preserve">ből </w:t>
      </w:r>
      <w:r w:rsidR="00ED7364" w:rsidRPr="000645B2">
        <w:t>(függőváltozó)</w:t>
      </w:r>
      <w:r w:rsidR="00EE244F" w:rsidRPr="000645B2">
        <w:t xml:space="preserve"> </w:t>
      </w:r>
      <w:r w:rsidR="00C04BF3" w:rsidRPr="000645B2">
        <w:t>alkotott párokból áll.</w:t>
      </w:r>
      <w:r w:rsidR="00A15CEB" w:rsidRPr="000645B2">
        <w:t xml:space="preserve"> </w:t>
      </w:r>
      <w:r w:rsidR="007C7EE7" w:rsidRPr="000645B2">
        <w:t xml:space="preserve">A következő fejezetben részletesen kifejtem </w:t>
      </w:r>
      <w:r w:rsidR="008E7188" w:rsidRPr="000645B2">
        <w:t>ennek módszerét.</w:t>
      </w:r>
    </w:p>
    <w:p w14:paraId="7A4FB557" w14:textId="32F2D9D1" w:rsidR="00443DB4" w:rsidRPr="000645B2" w:rsidRDefault="00571337" w:rsidP="00ED68CE">
      <w:pPr>
        <w:jc w:val="both"/>
      </w:pPr>
      <w:r w:rsidRPr="000645B2">
        <w:t xml:space="preserve">A tanulás során </w:t>
      </w:r>
      <w:r w:rsidR="004935F0" w:rsidRPr="000645B2">
        <w:t xml:space="preserve">a </w:t>
      </w:r>
      <w:r w:rsidR="006D266F" w:rsidRPr="000645B2">
        <w:t>neuronháló</w:t>
      </w:r>
      <w:r w:rsidRPr="000645B2">
        <w:t xml:space="preserve">háló </w:t>
      </w:r>
      <w:r w:rsidR="007571BF" w:rsidRPr="000645B2">
        <w:t xml:space="preserve">lépésenként, </w:t>
      </w:r>
      <w:r w:rsidRPr="000645B2">
        <w:t>az addigi ismeretei alapján kiszámítja, hogy az adott bemeneti adatból milyen kimeneti érték következik</w:t>
      </w:r>
      <w:r w:rsidR="004A54CC" w:rsidRPr="000645B2">
        <w:t xml:space="preserve"> (a tanítóhal</w:t>
      </w:r>
      <w:r w:rsidR="00F43515" w:rsidRPr="000645B2">
        <w:t>maz</w:t>
      </w:r>
      <w:r w:rsidR="004A54CC" w:rsidRPr="000645B2">
        <w:t xml:space="preserve"> következő </w:t>
      </w:r>
      <w:r w:rsidR="001E5209" w:rsidRPr="000645B2">
        <w:t>kimenetét</w:t>
      </w:r>
      <w:r w:rsidR="00635DC7" w:rsidRPr="000645B2">
        <w:t xml:space="preserve"> </w:t>
      </w:r>
      <w:r w:rsidR="004271D1" w:rsidRPr="000645B2">
        <w:t>becsüli</w:t>
      </w:r>
      <w:r w:rsidR="00C83E8E" w:rsidRPr="000645B2">
        <w:t xml:space="preserve">, majd megnézi, </w:t>
      </w:r>
      <w:r w:rsidR="001279BB" w:rsidRPr="000645B2">
        <w:t xml:space="preserve">hogy </w:t>
      </w:r>
      <w:r w:rsidR="00C83E8E" w:rsidRPr="000645B2">
        <w:t>mennyit tévedett</w:t>
      </w:r>
      <w:r w:rsidR="004A54CC" w:rsidRPr="000645B2">
        <w:t>)</w:t>
      </w:r>
      <w:r w:rsidRPr="000645B2">
        <w:t>.</w:t>
      </w:r>
      <w:r w:rsidR="00666E88" w:rsidRPr="000645B2">
        <w:t xml:space="preserve"> </w:t>
      </w:r>
      <w:r w:rsidR="009E3656" w:rsidRPr="000645B2">
        <w:t>A</w:t>
      </w:r>
      <w:r w:rsidRPr="000645B2">
        <w:t xml:space="preserve"> hiba-visszaterjesztéses (back-</w:t>
      </w:r>
      <w:proofErr w:type="spellStart"/>
      <w:r w:rsidRPr="000645B2">
        <w:t>propagation</w:t>
      </w:r>
      <w:proofErr w:type="spellEnd"/>
      <w:r w:rsidRPr="000645B2">
        <w:t>) algoritmus a tanító adatokon végig iterálva, a kapott kimeneti értékekből származó hiba alapján módosítja a hálózat súlyait úgy, hogy csökkentse a hibát. A végtelen ciklusok elkerülése érdekében korlátozott lépésszámban ismételjük a</w:t>
      </w:r>
      <w:r w:rsidR="00927B91" w:rsidRPr="000645B2">
        <w:t xml:space="preserve">z optimalizációs </w:t>
      </w:r>
      <w:r w:rsidR="0086040D" w:rsidRPr="000645B2">
        <w:t>folyamatot</w:t>
      </w:r>
      <w:r w:rsidR="00D25FEE" w:rsidRPr="000645B2">
        <w:t xml:space="preserve">. </w:t>
      </w:r>
      <w:r w:rsidRPr="000645B2">
        <w:t xml:space="preserve">Túl sok tanítási ciklus során könnyen előfordulhat, hogy a modellt túltanítjuk (overfitting). Ilyenkor a tanító halmazon </w:t>
      </w:r>
      <w:r w:rsidR="000442AC" w:rsidRPr="000645B2">
        <w:t xml:space="preserve">ugyan </w:t>
      </w:r>
      <w:r w:rsidRPr="000645B2">
        <w:t xml:space="preserve">a hiba csökken (egyre jobban illeszkedik rá), viszont a teszthalmaz elvárt eredményeitől egyre jobban távolodik. Ilyenkor le kell állítani a tanítási folyamatot, újra kell gondolni a háló </w:t>
      </w:r>
      <w:r w:rsidR="00C41AB6" w:rsidRPr="000645B2">
        <w:t xml:space="preserve">szerkezetét, </w:t>
      </w:r>
      <w:r w:rsidRPr="000645B2">
        <w:t xml:space="preserve">paramétereit, tanítási algoritmusát. </w:t>
      </w:r>
      <w:sdt>
        <w:sdtPr>
          <w:id w:val="-845095655"/>
          <w:citation/>
        </w:sdtPr>
        <w:sdtContent>
          <w:r w:rsidRPr="000645B2">
            <w:fldChar w:fldCharType="begin"/>
          </w:r>
          <w:r w:rsidRPr="000645B2">
            <w:instrText xml:space="preserve"> CITATION Bra19 \l 2057 </w:instrText>
          </w:r>
          <w:r w:rsidRPr="000645B2">
            <w:fldChar w:fldCharType="separate"/>
          </w:r>
          <w:r w:rsidR="008F15DD" w:rsidRPr="000645B2">
            <w:rPr>
              <w:noProof/>
            </w:rPr>
            <w:t>(Brassai, 2019)</w:t>
          </w:r>
          <w:r w:rsidRPr="000645B2">
            <w:fldChar w:fldCharType="end"/>
          </w:r>
        </w:sdtContent>
      </w:sdt>
    </w:p>
    <w:p w14:paraId="1F8FFF04" w14:textId="77777777" w:rsidR="000C5641" w:rsidRPr="000645B2" w:rsidRDefault="000C5641">
      <w:r w:rsidRPr="000645B2">
        <w:br w:type="page"/>
      </w:r>
    </w:p>
    <w:p w14:paraId="40D02CEF" w14:textId="1FFFCB1A" w:rsidR="002033BA" w:rsidRPr="000645B2" w:rsidRDefault="000C5641" w:rsidP="006C11A1">
      <w:pPr>
        <w:pStyle w:val="Heading3"/>
      </w:pPr>
      <w:bookmarkStart w:id="35" w:name="_Toc162087753"/>
      <w:r w:rsidRPr="000645B2">
        <w:lastRenderedPageBreak/>
        <w:t>5.</w:t>
      </w:r>
      <w:r w:rsidR="006C11A1" w:rsidRPr="000645B2">
        <w:t>5.1</w:t>
      </w:r>
      <w:r w:rsidRPr="000645B2">
        <w:t xml:space="preserve"> Az adatbázis előkészítése a neuronhálók betanítására</w:t>
      </w:r>
      <w:bookmarkEnd w:id="35"/>
    </w:p>
    <w:p w14:paraId="7F535F9D" w14:textId="09B3E57B" w:rsidR="005A6572" w:rsidRPr="000645B2" w:rsidRDefault="00830A68" w:rsidP="00796A35">
      <w:pPr>
        <w:jc w:val="both"/>
        <w:rPr>
          <w:rFonts w:eastAsiaTheme="majorEastAsia" w:cstheme="majorBidi"/>
          <w:b/>
          <w:sz w:val="28"/>
          <w:szCs w:val="26"/>
        </w:rPr>
      </w:pPr>
      <w:r w:rsidRPr="000645B2">
        <w:t>Az idősor adatokat át lehet alakítani felügyelt tanulási problémaként. Ezt úgy tehetjük meg, hogy az előző időpontokat bemeneti változókén, és a következő időpontot a kimeneti változóként kezeljük.</w:t>
      </w:r>
      <w:r w:rsidR="0047503F" w:rsidRPr="000645B2">
        <w:t xml:space="preserve"> </w:t>
      </w:r>
      <w:r w:rsidR="00EB62A6" w:rsidRPr="000645B2">
        <w:t xml:space="preserve">Az idősorokból </w:t>
      </w:r>
      <w:sdt>
        <w:sdtPr>
          <w:id w:val="445594452"/>
          <w:citation/>
        </w:sdtPr>
        <w:sdtContent>
          <w:r w:rsidR="00FE00A7" w:rsidRPr="000645B2">
            <w:fldChar w:fldCharType="begin"/>
          </w:r>
          <w:r w:rsidR="00FE00A7" w:rsidRPr="000645B2">
            <w:instrText xml:space="preserve">CITATION Bro18 \t  \l 2057 </w:instrText>
          </w:r>
          <w:r w:rsidR="00FE00A7" w:rsidRPr="000645B2">
            <w:fldChar w:fldCharType="separate"/>
          </w:r>
          <w:r w:rsidR="008F15DD" w:rsidRPr="000645B2">
            <w:rPr>
              <w:noProof/>
            </w:rPr>
            <w:t>(Brownlee, 2018)</w:t>
          </w:r>
          <w:r w:rsidR="00FE00A7" w:rsidRPr="000645B2">
            <w:fldChar w:fldCharType="end"/>
          </w:r>
        </w:sdtContent>
      </w:sdt>
      <w:r w:rsidR="00EF6480" w:rsidRPr="000645B2">
        <w:t xml:space="preserve"> </w:t>
      </w:r>
      <w:r w:rsidR="00EC40C7" w:rsidRPr="000645B2">
        <w:t xml:space="preserve">44. oldal </w:t>
      </w:r>
      <w:r w:rsidR="00EF6480" w:rsidRPr="000645B2">
        <w:t xml:space="preserve">alapján készítettem el a felügyelt tanításhoz szükséges </w:t>
      </w:r>
      <w:r w:rsidR="003E580B" w:rsidRPr="000645B2">
        <w:t>tanító- és tesztelő</w:t>
      </w:r>
      <w:r w:rsidR="00D9209C" w:rsidRPr="000645B2">
        <w:t xml:space="preserve"> párokat</w:t>
      </w:r>
      <w:r w:rsidR="00E93A86" w:rsidRPr="000645B2">
        <w:t xml:space="preserve"> (</w:t>
      </w:r>
      <w:r w:rsidR="00E93A86" w:rsidRPr="000645B2">
        <w:rPr>
          <w:i/>
          <w:iCs/>
        </w:rPr>
        <w:t xml:space="preserve">x_train, </w:t>
      </w:r>
      <w:proofErr w:type="spellStart"/>
      <w:r w:rsidR="00E93A86" w:rsidRPr="000645B2">
        <w:rPr>
          <w:i/>
          <w:iCs/>
        </w:rPr>
        <w:t>y_train</w:t>
      </w:r>
      <w:proofErr w:type="spellEnd"/>
      <w:r w:rsidR="00E93A86" w:rsidRPr="000645B2">
        <w:rPr>
          <w:i/>
          <w:iCs/>
        </w:rPr>
        <w:t xml:space="preserve">, </w:t>
      </w:r>
      <w:proofErr w:type="spellStart"/>
      <w:r w:rsidR="00E93A86" w:rsidRPr="000645B2">
        <w:rPr>
          <w:i/>
          <w:iCs/>
        </w:rPr>
        <w:t>x_test</w:t>
      </w:r>
      <w:proofErr w:type="spellEnd"/>
      <w:r w:rsidR="00E93A86" w:rsidRPr="000645B2">
        <w:rPr>
          <w:i/>
          <w:iCs/>
        </w:rPr>
        <w:t xml:space="preserve">, </w:t>
      </w:r>
      <w:proofErr w:type="spellStart"/>
      <w:r w:rsidR="00E93A86" w:rsidRPr="000645B2">
        <w:rPr>
          <w:i/>
          <w:iCs/>
        </w:rPr>
        <w:t>y_test</w:t>
      </w:r>
      <w:proofErr w:type="spellEnd"/>
      <w:r w:rsidR="00E93A86" w:rsidRPr="000645B2">
        <w:t>)</w:t>
      </w:r>
      <w:r w:rsidR="0070507B" w:rsidRPr="000645B2">
        <w:t xml:space="preserve">, az úgynevezett </w:t>
      </w:r>
      <w:proofErr w:type="spellStart"/>
      <w:r w:rsidR="0070507B" w:rsidRPr="000645B2">
        <w:rPr>
          <w:i/>
          <w:iCs/>
        </w:rPr>
        <w:t>sliding</w:t>
      </w:r>
      <w:proofErr w:type="spellEnd"/>
      <w:r w:rsidR="0070507B" w:rsidRPr="000645B2">
        <w:rPr>
          <w:i/>
          <w:iCs/>
        </w:rPr>
        <w:t xml:space="preserve"> </w:t>
      </w:r>
      <w:proofErr w:type="spellStart"/>
      <w:r w:rsidR="0070507B" w:rsidRPr="000645B2">
        <w:rPr>
          <w:i/>
          <w:iCs/>
        </w:rPr>
        <w:t>window</w:t>
      </w:r>
      <w:proofErr w:type="spellEnd"/>
      <w:r w:rsidR="00F85B71" w:rsidRPr="000645B2">
        <w:t xml:space="preserve">, </w:t>
      </w:r>
      <w:r w:rsidR="00CD2A44" w:rsidRPr="000645B2">
        <w:t>a statisztiká</w:t>
      </w:r>
      <w:r w:rsidR="002B7041" w:rsidRPr="000645B2">
        <w:t>ban</w:t>
      </w:r>
      <w:r w:rsidR="00F85B71" w:rsidRPr="000645B2">
        <w:t xml:space="preserve"> késleltetett értékek</w:t>
      </w:r>
      <w:r w:rsidR="00A536B6" w:rsidRPr="000645B2">
        <w:t>nek nevezett</w:t>
      </w:r>
      <w:r w:rsidR="00F85B71" w:rsidRPr="000645B2">
        <w:t xml:space="preserve"> (</w:t>
      </w:r>
      <w:proofErr w:type="spellStart"/>
      <w:r w:rsidR="00F85B71" w:rsidRPr="000645B2">
        <w:rPr>
          <w:i/>
          <w:iCs/>
        </w:rPr>
        <w:t>lag</w:t>
      </w:r>
      <w:proofErr w:type="spellEnd"/>
      <w:r w:rsidR="00F85B71" w:rsidRPr="000645B2">
        <w:t>)</w:t>
      </w:r>
      <w:r w:rsidR="0070507B" w:rsidRPr="000645B2">
        <w:t xml:space="preserve"> módszerrel</w:t>
      </w:r>
      <w:r w:rsidR="00BB70D9" w:rsidRPr="000645B2">
        <w:t xml:space="preserve">. </w:t>
      </w:r>
      <w:r w:rsidR="00CD2A44" w:rsidRPr="000645B2">
        <w:t>Ilyenkor az idősor t-</w:t>
      </w:r>
      <w:proofErr w:type="spellStart"/>
      <w:r w:rsidR="00CD2A44" w:rsidRPr="000645B2">
        <w:t>edik</w:t>
      </w:r>
      <w:proofErr w:type="spellEnd"/>
      <w:r w:rsidR="00CD2A44" w:rsidRPr="000645B2">
        <w:t xml:space="preserve"> elemét az előző </w:t>
      </w:r>
      <w:r w:rsidR="00CD2A44" w:rsidRPr="000645B2">
        <w:rPr>
          <w:i/>
          <w:iCs/>
        </w:rPr>
        <w:t>t-1</w:t>
      </w:r>
      <w:r w:rsidR="00CD2A44" w:rsidRPr="000645B2">
        <w:t xml:space="preserve">, </w:t>
      </w:r>
      <w:r w:rsidR="00CD2A44" w:rsidRPr="000645B2">
        <w:rPr>
          <w:i/>
          <w:iCs/>
        </w:rPr>
        <w:t>t-2</w:t>
      </w:r>
      <w:r w:rsidR="00CD2A44" w:rsidRPr="000645B2">
        <w:t>, …, t-</w:t>
      </w:r>
      <w:proofErr w:type="spellStart"/>
      <w:r w:rsidR="00CD2A44" w:rsidRPr="000645B2">
        <w:t>lag</w:t>
      </w:r>
      <w:proofErr w:type="spellEnd"/>
      <w:r w:rsidR="00CD2A44" w:rsidRPr="000645B2">
        <w:t xml:space="preserve"> db megfigyelés</w:t>
      </w:r>
      <w:r w:rsidR="00BC6B12" w:rsidRPr="000645B2">
        <w:t xml:space="preserve"> határozza meg.</w:t>
      </w:r>
    </w:p>
    <w:p w14:paraId="4A491B9B" w14:textId="6744FC80" w:rsidR="0054178D" w:rsidRPr="000645B2" w:rsidRDefault="00F4380E" w:rsidP="00234A77">
      <w:pPr>
        <w:jc w:val="both"/>
      </w:pPr>
      <w:r w:rsidRPr="000645B2">
        <w:t xml:space="preserve">Én </w:t>
      </w:r>
      <w:r w:rsidR="009A1E1E" w:rsidRPr="000645B2">
        <w:t xml:space="preserve">a bemenetekhez </w:t>
      </w:r>
      <w:proofErr w:type="spellStart"/>
      <w:r w:rsidR="000F566E" w:rsidRPr="000645B2">
        <w:rPr>
          <w:i/>
          <w:iCs/>
        </w:rPr>
        <w:t>lag</w:t>
      </w:r>
      <w:proofErr w:type="spellEnd"/>
      <w:r w:rsidR="00380D5A" w:rsidRPr="000645B2">
        <w:rPr>
          <w:i/>
          <w:iCs/>
        </w:rPr>
        <w:t xml:space="preserve"> </w:t>
      </w:r>
      <w:r w:rsidR="000F566E" w:rsidRPr="000645B2">
        <w:rPr>
          <w:i/>
          <w:iCs/>
        </w:rPr>
        <w:t>=</w:t>
      </w:r>
      <w:r w:rsidR="00380D5A" w:rsidRPr="000645B2">
        <w:rPr>
          <w:i/>
          <w:iCs/>
        </w:rPr>
        <w:t xml:space="preserve"> </w:t>
      </w:r>
      <w:r w:rsidRPr="000645B2">
        <w:rPr>
          <w:i/>
          <w:iCs/>
        </w:rPr>
        <w:t>3</w:t>
      </w:r>
      <w:r w:rsidRPr="000645B2">
        <w:t xml:space="preserve"> lépést választottam, mivel </w:t>
      </w:r>
      <w:r w:rsidR="00E75D6F" w:rsidRPr="000645B2">
        <w:t xml:space="preserve">ez </w:t>
      </w:r>
      <w:r w:rsidR="00FB3A74" w:rsidRPr="000645B2">
        <w:t xml:space="preserve">adta a legjobb eredményeket. </w:t>
      </w:r>
      <w:r w:rsidR="000835CB" w:rsidRPr="000645B2">
        <w:t xml:space="preserve"> </w:t>
      </w:r>
      <w:r w:rsidR="00337A98" w:rsidRPr="000645B2">
        <w:t>Ilyenkor az idősor 3 egymást követő adat</w:t>
      </w:r>
      <w:r w:rsidR="00C2140E" w:rsidRPr="000645B2">
        <w:t>a lesz x</w:t>
      </w:r>
      <w:r w:rsidR="00C2140E" w:rsidRPr="000645B2">
        <w:rPr>
          <w:vertAlign w:val="subscript"/>
        </w:rPr>
        <w:t>i</w:t>
      </w:r>
      <w:r w:rsidR="007121ED" w:rsidRPr="000645B2">
        <w:rPr>
          <w:vertAlign w:val="subscript"/>
        </w:rPr>
        <w:t>,</w:t>
      </w:r>
      <w:r w:rsidR="00364A2C" w:rsidRPr="000645B2">
        <w:rPr>
          <w:vertAlign w:val="subscript"/>
        </w:rPr>
        <w:t xml:space="preserve"> </w:t>
      </w:r>
      <w:r w:rsidR="00C00AA1" w:rsidRPr="000645B2">
        <w:t>és minden negyedik</w:t>
      </w:r>
      <w:r w:rsidR="00FD4479" w:rsidRPr="000645B2">
        <w:t xml:space="preserve"> megfigyelés</w:t>
      </w:r>
      <w:r w:rsidR="00C00AA1" w:rsidRPr="000645B2">
        <w:t xml:space="preserve"> </w:t>
      </w:r>
      <w:r w:rsidR="00FD4479" w:rsidRPr="000645B2">
        <w:t xml:space="preserve">lesz </w:t>
      </w:r>
      <w:proofErr w:type="spellStart"/>
      <w:r w:rsidR="00C00AA1" w:rsidRPr="000645B2">
        <w:t>y</w:t>
      </w:r>
      <w:r w:rsidR="00C00AA1" w:rsidRPr="000645B2">
        <w:rPr>
          <w:vertAlign w:val="subscript"/>
        </w:rPr>
        <w:t>i</w:t>
      </w:r>
      <w:proofErr w:type="spellEnd"/>
      <w:r w:rsidR="009063B7" w:rsidRPr="000645B2">
        <w:t>.</w:t>
      </w:r>
      <w:r w:rsidR="004929A3" w:rsidRPr="000645B2">
        <w:t xml:space="preserve"> </w:t>
      </w:r>
      <w:r w:rsidR="00CB4D9B" w:rsidRPr="000645B2">
        <w:br/>
      </w:r>
      <w:r w:rsidR="009063B7" w:rsidRPr="000645B2">
        <w:t xml:space="preserve">Például </w:t>
      </w:r>
      <w:r w:rsidR="0078628D" w:rsidRPr="000645B2">
        <w:t xml:space="preserve">Maros megye esetében </w:t>
      </w:r>
      <w:r w:rsidR="003D251D" w:rsidRPr="000645B2">
        <w:t xml:space="preserve">a </w:t>
      </w:r>
      <w:r w:rsidR="009063B7" w:rsidRPr="000645B2">
        <w:t>tanítóadatok</w:t>
      </w:r>
      <w:r w:rsidR="003D251D" w:rsidRPr="000645B2">
        <w:t xml:space="preserve"> így néznek ki:</w:t>
      </w:r>
      <w:r w:rsidR="005A4973" w:rsidRPr="000645B2">
        <w:t xml:space="preserve"> </w:t>
      </w:r>
    </w:p>
    <w:p w14:paraId="1E1AD398" w14:textId="5197382E" w:rsidR="00293D4D" w:rsidRPr="000645B2" w:rsidRDefault="00FC4E94"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0645B2">
        <w:rPr>
          <w:rFonts w:ascii="Courier New" w:hAnsi="Courier New" w:cs="Courier New"/>
        </w:rPr>
        <w:br/>
      </w:r>
      <w:r w:rsidR="00FE0FA1" w:rsidRPr="000645B2">
        <w:rPr>
          <w:rFonts w:ascii="Courier New" w:hAnsi="Courier New" w:cs="Courier New"/>
        </w:rPr>
        <w:t>x</w:t>
      </w:r>
      <w:r w:rsidR="0054178D" w:rsidRPr="000645B2">
        <w:rPr>
          <w:rFonts w:ascii="Courier New" w:hAnsi="Courier New" w:cs="Courier New"/>
        </w:rPr>
        <w:t xml:space="preserve">_train[0] = [8.3 8.4 8.5] </w:t>
      </w:r>
      <w:r w:rsidR="00D44C6E" w:rsidRPr="000645B2">
        <w:rPr>
          <w:rFonts w:ascii="Courier New" w:hAnsi="Courier New" w:cs="Courier New"/>
        </w:rPr>
        <w:tab/>
      </w:r>
      <w:proofErr w:type="spellStart"/>
      <w:r w:rsidR="00293D4D" w:rsidRPr="000645B2">
        <w:rPr>
          <w:rFonts w:ascii="Courier New" w:hAnsi="Courier New" w:cs="Courier New"/>
        </w:rPr>
        <w:t>y_train</w:t>
      </w:r>
      <w:proofErr w:type="spellEnd"/>
      <w:r w:rsidR="00293D4D" w:rsidRPr="000645B2">
        <w:rPr>
          <w:rFonts w:ascii="Courier New" w:hAnsi="Courier New" w:cs="Courier New"/>
        </w:rPr>
        <w:t>[0] = 8.2</w:t>
      </w:r>
    </w:p>
    <w:p w14:paraId="4B282416" w14:textId="642BDD90" w:rsidR="0054178D" w:rsidRPr="000645B2" w:rsidRDefault="00D44C6E"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0645B2">
        <w:rPr>
          <w:rFonts w:ascii="Courier New" w:hAnsi="Courier New" w:cs="Courier New"/>
        </w:rPr>
        <w:t>x_train[1] = [</w:t>
      </w:r>
      <w:r w:rsidR="0020697F" w:rsidRPr="000645B2">
        <w:rPr>
          <w:rFonts w:ascii="Courier New" w:hAnsi="Courier New" w:cs="Courier New"/>
        </w:rPr>
        <w:t>8.4 8.5 8.2</w:t>
      </w:r>
      <w:r w:rsidRPr="000645B2">
        <w:rPr>
          <w:rFonts w:ascii="Courier New" w:hAnsi="Courier New" w:cs="Courier New"/>
        </w:rPr>
        <w:t>]</w:t>
      </w:r>
      <w:r w:rsidR="00CE765D" w:rsidRPr="000645B2">
        <w:rPr>
          <w:rFonts w:ascii="Courier New" w:hAnsi="Courier New" w:cs="Courier New"/>
        </w:rPr>
        <w:tab/>
      </w:r>
      <w:proofErr w:type="spellStart"/>
      <w:r w:rsidR="00293D4D" w:rsidRPr="000645B2">
        <w:rPr>
          <w:rFonts w:ascii="Courier New" w:hAnsi="Courier New" w:cs="Courier New"/>
        </w:rPr>
        <w:t>y_train</w:t>
      </w:r>
      <w:proofErr w:type="spellEnd"/>
      <w:r w:rsidR="00293D4D" w:rsidRPr="000645B2">
        <w:rPr>
          <w:rFonts w:ascii="Courier New" w:hAnsi="Courier New" w:cs="Courier New"/>
        </w:rPr>
        <w:t>[1] = 7.9</w:t>
      </w:r>
    </w:p>
    <w:p w14:paraId="766BDF42" w14:textId="6D42AC2E" w:rsidR="00C91C15" w:rsidRPr="000645B2" w:rsidRDefault="00C91C15" w:rsidP="005D3FF2">
      <w:pPr>
        <w:pBdr>
          <w:top w:val="single" w:sz="4" w:space="1" w:color="auto"/>
          <w:left w:val="single" w:sz="4" w:space="0" w:color="auto"/>
          <w:bottom w:val="single" w:sz="4" w:space="1" w:color="auto"/>
          <w:right w:val="single" w:sz="4" w:space="0" w:color="auto"/>
        </w:pBdr>
        <w:spacing w:line="240" w:lineRule="auto"/>
        <w:jc w:val="center"/>
        <w:rPr>
          <w:rFonts w:ascii="Courier New" w:hAnsi="Courier New" w:cs="Courier New"/>
        </w:rPr>
      </w:pPr>
      <w:r w:rsidRPr="000645B2">
        <w:rPr>
          <w:rFonts w:ascii="Courier New" w:hAnsi="Courier New" w:cs="Courier New"/>
        </w:rPr>
        <w:t>…</w:t>
      </w:r>
    </w:p>
    <w:p w14:paraId="6A913CF4" w14:textId="77777777" w:rsidR="00CE1EEA" w:rsidRPr="000645B2" w:rsidRDefault="005A4973" w:rsidP="00234A77">
      <w:pPr>
        <w:jc w:val="both"/>
      </w:pPr>
      <w:r w:rsidRPr="000645B2">
        <w:t>A januári, februári ás márciusi adatokból következik az áprilisi érték, majd a februári, márciusi és áprilisi értéktől függ a májusi megfigyelés.</w:t>
      </w:r>
      <w:r w:rsidR="005E2EC6" w:rsidRPr="000645B2">
        <w:t xml:space="preserve"> A tanítóadatoknál ugyanez a logik</w:t>
      </w:r>
      <w:r w:rsidR="00CE1EEA" w:rsidRPr="000645B2">
        <w:t>a.</w:t>
      </w:r>
    </w:p>
    <w:p w14:paraId="65B964F7" w14:textId="1BD0BD22" w:rsidR="00EF4616" w:rsidRPr="000645B2" w:rsidRDefault="00EF4616" w:rsidP="00234A77">
      <w:pPr>
        <w:jc w:val="both"/>
      </w:pPr>
      <w:r w:rsidRPr="000645B2">
        <w:t xml:space="preserve">A webalkalmazásomban természetesen tetszőlegesen meg lehet adni a késleltetett értékek számát is. </w:t>
      </w:r>
    </w:p>
    <w:p w14:paraId="2B838962" w14:textId="5652C976" w:rsidR="00174014" w:rsidRPr="000645B2" w:rsidRDefault="00174014">
      <w:pPr>
        <w:rPr>
          <w:b/>
          <w:sz w:val="28"/>
          <w:szCs w:val="28"/>
        </w:rPr>
      </w:pPr>
      <w:r w:rsidRPr="000645B2">
        <w:br w:type="page"/>
      </w:r>
    </w:p>
    <w:p w14:paraId="02514A4A" w14:textId="7F20E1CE" w:rsidR="00EE3309" w:rsidRPr="000645B2" w:rsidRDefault="006C11A1" w:rsidP="00E94AED">
      <w:pPr>
        <w:pStyle w:val="Heading3"/>
      </w:pPr>
      <w:bookmarkStart w:id="36" w:name="_Toc162087754"/>
      <w:r w:rsidRPr="000645B2">
        <w:lastRenderedPageBreak/>
        <w:t>5.</w:t>
      </w:r>
      <w:r w:rsidR="000956F7" w:rsidRPr="000645B2">
        <w:t>5.2</w:t>
      </w:r>
      <w:r w:rsidR="00731FDD" w:rsidRPr="000645B2">
        <w:t xml:space="preserve"> A</w:t>
      </w:r>
      <w:r w:rsidR="00127106" w:rsidRPr="000645B2">
        <w:t xml:space="preserve"> tanítóadatok </w:t>
      </w:r>
      <w:r w:rsidR="00D0226F" w:rsidRPr="000645B2">
        <w:t>normalizálása</w:t>
      </w:r>
      <w:bookmarkEnd w:id="36"/>
    </w:p>
    <w:p w14:paraId="6B2F481C" w14:textId="68E79D3D" w:rsidR="00F3386C" w:rsidRPr="000645B2" w:rsidRDefault="00D0226F" w:rsidP="000B182C">
      <w:pPr>
        <w:jc w:val="both"/>
      </w:pPr>
      <w:r w:rsidRPr="000645B2">
        <w:t xml:space="preserve">A mesterséges neuronhálók tanítása során gyakran alkalmaznak valamilyen </w:t>
      </w:r>
      <w:proofErr w:type="spellStart"/>
      <w:r w:rsidR="001F6BA6" w:rsidRPr="000645B2">
        <w:t>normalizációt</w:t>
      </w:r>
      <w:proofErr w:type="spellEnd"/>
      <w:r w:rsidR="001F6BA6" w:rsidRPr="000645B2">
        <w:t xml:space="preserve"> az inputokra, annak érdekében, hogy a modell </w:t>
      </w:r>
      <w:r w:rsidR="008E7D12" w:rsidRPr="000645B2">
        <w:t xml:space="preserve">gyorsabban konvergáljon, </w:t>
      </w:r>
      <w:r w:rsidR="0060145F" w:rsidRPr="000645B2">
        <w:t>segít</w:t>
      </w:r>
      <w:r w:rsidR="00F3386C" w:rsidRPr="000645B2">
        <w:t>het</w:t>
      </w:r>
      <w:r w:rsidR="0060145F" w:rsidRPr="000645B2">
        <w:t xml:space="preserve"> kiküszöbölni a lokális minimumokba való ragadást</w:t>
      </w:r>
      <w:r w:rsidR="00F3386C" w:rsidRPr="000645B2">
        <w:t xml:space="preserve"> és az </w:t>
      </w:r>
      <w:r w:rsidR="002528A9" w:rsidRPr="000645B2">
        <w:t>eltűnő</w:t>
      </w:r>
      <w:r w:rsidR="00F3386C" w:rsidRPr="000645B2">
        <w:t xml:space="preserve"> gradiensek problémáját</w:t>
      </w:r>
      <w:r w:rsidR="00EC6EDB" w:rsidRPr="000645B2">
        <w:t xml:space="preserve"> azáltal, hogy </w:t>
      </w:r>
      <w:r w:rsidR="00CB56C1" w:rsidRPr="000645B2">
        <w:t>az adatokat valamilyen egységes skálára hozza, így a</w:t>
      </w:r>
      <w:r w:rsidR="003A0A5A" w:rsidRPr="000645B2">
        <w:t xml:space="preserve"> kiugró értékek</w:t>
      </w:r>
      <w:r w:rsidR="00CB56C1" w:rsidRPr="000645B2">
        <w:t xml:space="preserve"> dominanci</w:t>
      </w:r>
      <w:r w:rsidR="001A4ADC" w:rsidRPr="000645B2">
        <w:t>áját is visszaszorítja.</w:t>
      </w:r>
      <w:r w:rsidR="00B216EF" w:rsidRPr="000645B2">
        <w:t xml:space="preserve"> A legelterjedtebb módszerek a következők:</w:t>
      </w:r>
    </w:p>
    <w:p w14:paraId="2E2411CC" w14:textId="02E5ABD2" w:rsidR="00EE3309" w:rsidRPr="000645B2" w:rsidRDefault="00EE3309" w:rsidP="00CD180E">
      <w:pPr>
        <w:spacing w:before="240" w:after="0"/>
        <w:jc w:val="both"/>
      </w:pPr>
      <w:r w:rsidRPr="000645B2">
        <w:t xml:space="preserve">A </w:t>
      </w:r>
      <w:r w:rsidRPr="000645B2">
        <w:rPr>
          <w:b/>
          <w:bCs/>
        </w:rPr>
        <w:t>standardizá</w:t>
      </w:r>
      <w:r w:rsidR="00B94111" w:rsidRPr="000645B2">
        <w:rPr>
          <w:b/>
          <w:bCs/>
        </w:rPr>
        <w:t>lás</w:t>
      </w:r>
      <w:r w:rsidRPr="000645B2">
        <w:t xml:space="preserve"> megpróbálja az adatok átlagát nullára és szórását egyre állítani N(0,1), így közelebb hozva a mintát a normál eloszlásra. Ilyenkor a megfigyelésekből kivonjuk az átlagot, majd elosztjuk a szórással.</w:t>
      </w:r>
    </w:p>
    <w:p w14:paraId="38CB937B" w14:textId="47B37235" w:rsidR="00EE3309" w:rsidRPr="000645B2" w:rsidRDefault="00372043" w:rsidP="00CD180E">
      <w:pPr>
        <w:jc w:val="both"/>
      </w:pPr>
      <m:oMathPara>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-μ </m:t>
              </m:r>
            </m:num>
            <m:den>
              <m:r>
                <w:rPr>
                  <w:rFonts w:ascii="Cambria Math" w:hAnsi="Cambria Math"/>
                </w:rPr>
                <m:t>σ</m:t>
              </m:r>
            </m:den>
          </m:f>
        </m:oMath>
      </m:oMathPara>
    </w:p>
    <w:p w14:paraId="494FC344" w14:textId="3F2F5145" w:rsidR="00372043" w:rsidRPr="000645B2" w:rsidRDefault="0013198B">
      <w:bookmarkStart w:id="37" w:name="_Toc159784283"/>
      <w:r w:rsidRPr="000645B2">
        <w:t xml:space="preserve">A </w:t>
      </w:r>
      <w:r w:rsidR="008070CB" w:rsidRPr="000645B2">
        <w:rPr>
          <w:b/>
          <w:bCs/>
        </w:rPr>
        <w:t>min-</w:t>
      </w:r>
      <w:proofErr w:type="spellStart"/>
      <w:r w:rsidR="008070CB" w:rsidRPr="000645B2">
        <w:rPr>
          <w:b/>
          <w:bCs/>
        </w:rPr>
        <w:t>max</w:t>
      </w:r>
      <w:proofErr w:type="spellEnd"/>
      <w:r w:rsidR="008070CB" w:rsidRPr="000645B2">
        <w:t xml:space="preserve"> </w:t>
      </w:r>
      <w:r w:rsidRPr="000645B2">
        <w:rPr>
          <w:b/>
          <w:bCs/>
        </w:rPr>
        <w:t>normalizáció</w:t>
      </w:r>
      <w:r w:rsidR="00D93D49" w:rsidRPr="000645B2">
        <w:rPr>
          <w:b/>
          <w:bCs/>
        </w:rPr>
        <w:t xml:space="preserve"> </w:t>
      </w:r>
      <w:r w:rsidR="00D93D49" w:rsidRPr="000645B2">
        <w:t>az adatokat</w:t>
      </w:r>
      <w:r w:rsidR="00713149" w:rsidRPr="000645B2">
        <w:t xml:space="preserve"> </w:t>
      </w:r>
      <w:r w:rsidR="008070CB" w:rsidRPr="000645B2">
        <w:t xml:space="preserve">átskálázza </w:t>
      </w:r>
      <w:r w:rsidR="00202C4F" w:rsidRPr="000645B2">
        <w:t>[0, 1] intervallumra</w:t>
      </w:r>
      <w:r w:rsidR="00185F08" w:rsidRPr="000645B2">
        <w:t>, az adatsor minimum és maximum érétkeinek felhasználásával.</w:t>
      </w:r>
    </w:p>
    <w:p w14:paraId="67433ACB" w14:textId="5A46B5F6" w:rsidR="00226890" w:rsidRPr="000645B2" w:rsidRDefault="00000000" w:rsidP="00226890">
      <w:pPr>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r>
                <w:rPr>
                  <w:rFonts w:ascii="Cambria Math" w:hAnsi="Cambria Math"/>
                </w:rPr>
                <m:t xml:space="preserve"> </m:t>
              </m:r>
            </m:num>
            <m:den>
              <m:sSub>
                <m:sSubPr>
                  <m:ctrlPr>
                    <w:rPr>
                      <w:rFonts w:ascii="Cambria Math" w:hAnsi="Cambria Math"/>
                      <w:i/>
                    </w:rPr>
                  </m:ctrlPr>
                </m:sSubPr>
                <m:e>
                  <m:r>
                    <w:rPr>
                      <w:rFonts w:ascii="Cambria Math" w:hAnsi="Cambria Math"/>
                    </w:rPr>
                    <m:t>max</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den>
          </m:f>
          <m:r>
            <w:rPr>
              <w:rFonts w:ascii="Cambria Math" w:hAnsi="Cambria Math"/>
            </w:rPr>
            <m:t xml:space="preserve"> </m:t>
          </m:r>
        </m:oMath>
      </m:oMathPara>
    </w:p>
    <w:p w14:paraId="2817ECAD" w14:textId="71E469E4" w:rsidR="0014767D" w:rsidRPr="000645B2" w:rsidRDefault="00FF5289" w:rsidP="00F45A38">
      <w:pPr>
        <w:jc w:val="both"/>
      </w:pPr>
      <w:r w:rsidRPr="000645B2">
        <w:t>A</w:t>
      </w:r>
      <w:r w:rsidRPr="000645B2">
        <w:rPr>
          <w:b/>
          <w:bCs/>
        </w:rPr>
        <w:t xml:space="preserve"> </w:t>
      </w:r>
      <w:r w:rsidR="008B1FD7" w:rsidRPr="000645B2">
        <w:rPr>
          <w:b/>
          <w:bCs/>
        </w:rPr>
        <w:t>r</w:t>
      </w:r>
      <w:r w:rsidR="00AE3DE0" w:rsidRPr="000645B2">
        <w:rPr>
          <w:b/>
          <w:bCs/>
        </w:rPr>
        <w:t>obusztus skálázás</w:t>
      </w:r>
      <w:r w:rsidR="001C234E" w:rsidRPr="000645B2">
        <w:rPr>
          <w:b/>
          <w:bCs/>
        </w:rPr>
        <w:t xml:space="preserve"> </w:t>
      </w:r>
      <w:r w:rsidR="00AE3DE0" w:rsidRPr="000645B2">
        <w:t xml:space="preserve">az adatokat úgy </w:t>
      </w:r>
      <w:r w:rsidR="00701BC2" w:rsidRPr="000645B2">
        <w:t xml:space="preserve">alakítja át, </w:t>
      </w:r>
      <w:r w:rsidR="00AE3DE0" w:rsidRPr="000645B2">
        <w:t xml:space="preserve">hogy azok eloszlása ne </w:t>
      </w:r>
      <w:proofErr w:type="spellStart"/>
      <w:r w:rsidR="00AE3DE0" w:rsidRPr="000645B2">
        <w:t>függjön</w:t>
      </w:r>
      <w:proofErr w:type="spellEnd"/>
      <w:r w:rsidR="00AE3DE0" w:rsidRPr="000645B2">
        <w:t xml:space="preserve"> a</w:t>
      </w:r>
      <w:r w:rsidR="00353077" w:rsidRPr="000645B2">
        <w:t xml:space="preserve"> kiugró értékektől</w:t>
      </w:r>
      <w:r w:rsidR="00AE3DE0" w:rsidRPr="000645B2">
        <w:t>.</w:t>
      </w:r>
      <w:r w:rsidR="00A83522" w:rsidRPr="000645B2">
        <w:t xml:space="preserve"> </w:t>
      </w:r>
      <w:proofErr w:type="spellStart"/>
      <w:r w:rsidR="000E1157" w:rsidRPr="000645B2">
        <w:t>Interkvartilis</w:t>
      </w:r>
      <w:proofErr w:type="spellEnd"/>
      <w:r w:rsidR="000E1157" w:rsidRPr="000645B2">
        <w:t xml:space="preserve"> terjedelem (IQR)</w:t>
      </w:r>
      <w:r w:rsidR="00D754B0" w:rsidRPr="000645B2">
        <w:t xml:space="preserve"> </w:t>
      </w:r>
      <w:r w:rsidR="000E1157" w:rsidRPr="000645B2">
        <w:t xml:space="preserve">a felső és alsó </w:t>
      </w:r>
      <w:proofErr w:type="spellStart"/>
      <w:r w:rsidR="000E1157" w:rsidRPr="000645B2">
        <w:t>kvartilis</w:t>
      </w:r>
      <w:r w:rsidR="00802B78" w:rsidRPr="000645B2">
        <w:t>ok</w:t>
      </w:r>
      <w:proofErr w:type="spellEnd"/>
      <w:r w:rsidR="000E1157" w:rsidRPr="000645B2">
        <w:t xml:space="preserve"> értékeinek különbsége (Q3–Q1), </w:t>
      </w:r>
      <w:r w:rsidR="00797FFA" w:rsidRPr="000645B2">
        <w:t xml:space="preserve">ez </w:t>
      </w:r>
      <w:r w:rsidR="000E1157" w:rsidRPr="000645B2">
        <w:t xml:space="preserve">az a tartomány, ahol az adatsor értékeinek középső fele </w:t>
      </w:r>
      <w:r w:rsidR="003F66A9" w:rsidRPr="000645B2">
        <w:t>helyezkedik el</w:t>
      </w:r>
      <w:r w:rsidR="000E1157" w:rsidRPr="000645B2">
        <w:t>.</w:t>
      </w:r>
    </w:p>
    <w:p w14:paraId="60B214E7" w14:textId="0C09717F" w:rsidR="00F45A38" w:rsidRPr="000645B2" w:rsidRDefault="00000000" w:rsidP="0014767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median</m:t>
                  </m:r>
                </m:sub>
              </m:sSub>
              <m:r>
                <w:rPr>
                  <w:rFonts w:ascii="Cambria Math" w:hAnsi="Cambria Math"/>
                </w:rPr>
                <m:t xml:space="preserve"> </m:t>
              </m:r>
            </m:num>
            <m:den>
              <m:r>
                <w:rPr>
                  <w:rFonts w:ascii="Cambria Math" w:hAnsi="Cambria Math"/>
                </w:rPr>
                <m:t>IQR</m:t>
              </m:r>
            </m:den>
          </m:f>
        </m:oMath>
      </m:oMathPara>
    </w:p>
    <w:p w14:paraId="7CA86194" w14:textId="6AB16517" w:rsidR="00091C50" w:rsidRPr="000645B2" w:rsidRDefault="0047473F" w:rsidP="00516156">
      <w:pPr>
        <w:jc w:val="both"/>
        <w:rPr>
          <w:rFonts w:eastAsiaTheme="majorEastAsia" w:cstheme="majorBidi"/>
          <w:bCs/>
        </w:rPr>
      </w:pPr>
      <w:r w:rsidRPr="000645B2">
        <w:rPr>
          <w:rFonts w:eastAsiaTheme="majorEastAsia" w:cstheme="majorBidi"/>
          <w:bCs/>
        </w:rPr>
        <w:t xml:space="preserve">A programomban a </w:t>
      </w:r>
      <w:proofErr w:type="spellStart"/>
      <w:r w:rsidRPr="000645B2">
        <w:rPr>
          <w:rFonts w:eastAsiaTheme="majorEastAsia" w:cstheme="majorBidi"/>
          <w:bCs/>
        </w:rPr>
        <w:t>sklearn.preprocessing</w:t>
      </w:r>
      <w:proofErr w:type="spellEnd"/>
      <w:r w:rsidRPr="000645B2">
        <w:rPr>
          <w:rFonts w:eastAsiaTheme="majorEastAsia" w:cstheme="majorBidi"/>
          <w:bCs/>
        </w:rPr>
        <w:t xml:space="preserve"> osztály</w:t>
      </w:r>
      <w:r w:rsidR="006129B0" w:rsidRPr="000645B2">
        <w:rPr>
          <w:rFonts w:eastAsiaTheme="majorEastAsia" w:cstheme="majorBidi"/>
          <w:bCs/>
        </w:rPr>
        <w:t xml:space="preserve"> segítségével mindhárom skálázás</w:t>
      </w:r>
      <w:r w:rsidR="00516156" w:rsidRPr="000645B2">
        <w:rPr>
          <w:rFonts w:eastAsiaTheme="majorEastAsia" w:cstheme="majorBidi"/>
          <w:bCs/>
        </w:rPr>
        <w:t>ra lehetőséget biztosítok az MLP és LSTM neurális hálók készítése során</w:t>
      </w:r>
      <w:r w:rsidR="003048DE" w:rsidRPr="000645B2">
        <w:rPr>
          <w:rFonts w:eastAsiaTheme="majorEastAsia" w:cstheme="majorBidi"/>
          <w:bCs/>
        </w:rPr>
        <w:t>.</w:t>
      </w:r>
      <w:r w:rsidR="006E79BA" w:rsidRPr="000645B2">
        <w:rPr>
          <w:rFonts w:eastAsiaTheme="majorEastAsia" w:cstheme="majorBidi"/>
          <w:bCs/>
        </w:rPr>
        <w:t xml:space="preserve"> Ezenkívül az adatok </w:t>
      </w:r>
      <w:proofErr w:type="spellStart"/>
      <w:r w:rsidR="006E79BA" w:rsidRPr="000645B2">
        <w:rPr>
          <w:rFonts w:eastAsiaTheme="majorEastAsia" w:cstheme="majorBidi"/>
          <w:b/>
        </w:rPr>
        <w:t>logaritmizálásá</w:t>
      </w:r>
      <w:r w:rsidR="00316C65" w:rsidRPr="000645B2">
        <w:rPr>
          <w:rFonts w:eastAsiaTheme="majorEastAsia" w:cstheme="majorBidi"/>
          <w:b/>
        </w:rPr>
        <w:t>t</w:t>
      </w:r>
      <w:proofErr w:type="spellEnd"/>
      <w:r w:rsidR="00316C65" w:rsidRPr="000645B2">
        <w:rPr>
          <w:rFonts w:eastAsiaTheme="majorEastAsia" w:cstheme="majorBidi"/>
          <w:b/>
        </w:rPr>
        <w:t xml:space="preserve"> </w:t>
      </w:r>
      <w:r w:rsidR="00501087" w:rsidRPr="000645B2">
        <w:rPr>
          <w:rFonts w:eastAsiaTheme="majorEastAsia" w:cstheme="majorBidi"/>
          <w:bCs/>
        </w:rPr>
        <w:t>is beépítettem a programba, amely</w:t>
      </w:r>
      <w:r w:rsidR="00316C65" w:rsidRPr="000645B2">
        <w:rPr>
          <w:rFonts w:eastAsiaTheme="majorEastAsia" w:cstheme="majorBidi"/>
          <w:bCs/>
        </w:rPr>
        <w:t xml:space="preserve"> </w:t>
      </w:r>
      <w:r w:rsidR="00501087" w:rsidRPr="000645B2">
        <w:rPr>
          <w:rFonts w:eastAsiaTheme="majorEastAsia" w:cstheme="majorBidi"/>
          <w:bCs/>
        </w:rPr>
        <w:t>c</w:t>
      </w:r>
      <w:r w:rsidR="003175D5" w:rsidRPr="000645B2">
        <w:rPr>
          <w:rFonts w:eastAsiaTheme="majorEastAsia" w:cstheme="majorBidi"/>
          <w:bCs/>
        </w:rPr>
        <w:t xml:space="preserve">sökkentheti az adatok ferdeségét, így szimmetrikusabbá és </w:t>
      </w:r>
      <w:r w:rsidR="00526B76" w:rsidRPr="000645B2">
        <w:rPr>
          <w:rFonts w:eastAsiaTheme="majorEastAsia" w:cstheme="majorBidi"/>
          <w:bCs/>
        </w:rPr>
        <w:t>közelebb hozva</w:t>
      </w:r>
      <w:r w:rsidR="009D7392" w:rsidRPr="000645B2">
        <w:rPr>
          <w:rFonts w:eastAsiaTheme="majorEastAsia" w:cstheme="majorBidi"/>
          <w:bCs/>
        </w:rPr>
        <w:t xml:space="preserve"> őket</w:t>
      </w:r>
      <w:r w:rsidR="00526B76" w:rsidRPr="000645B2">
        <w:rPr>
          <w:rFonts w:eastAsiaTheme="majorEastAsia" w:cstheme="majorBidi"/>
          <w:bCs/>
        </w:rPr>
        <w:t xml:space="preserve"> a normális eloszlás felé</w:t>
      </w:r>
      <w:r w:rsidR="006A403A" w:rsidRPr="000645B2">
        <w:rPr>
          <w:rFonts w:eastAsiaTheme="majorEastAsia" w:cstheme="majorBidi"/>
          <w:bCs/>
        </w:rPr>
        <w:t>.</w:t>
      </w:r>
    </w:p>
    <w:p w14:paraId="79DEA0AC" w14:textId="08700DF6" w:rsidR="004740A5" w:rsidRPr="000645B2" w:rsidRDefault="00000000" w:rsidP="004740A5">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14:paraId="1CFDC25A" w14:textId="77777777" w:rsidR="007C0A99" w:rsidRPr="000645B2" w:rsidRDefault="00620278" w:rsidP="007C0A99">
      <w:pPr>
        <w:jc w:val="both"/>
        <w:rPr>
          <w:rFonts w:ascii="Cambria Math" w:hAnsi="Cambria Math"/>
          <w:i/>
          <w:sz w:val="22"/>
          <w:szCs w:val="22"/>
        </w:rPr>
      </w:pPr>
      <w:r w:rsidRPr="000645B2">
        <w:rPr>
          <w:rFonts w:eastAsiaTheme="majorEastAsia" w:cstheme="majorBidi"/>
          <w:bCs/>
        </w:rPr>
        <w:t>Ilyenkor a becsült értékeket a végén visszaalakítjuk az exponenciális függvény segítségével.</w:t>
      </w:r>
      <w:r w:rsidR="007C0A99" w:rsidRPr="000645B2">
        <w:rPr>
          <w:rFonts w:eastAsiaTheme="majorEastAsia" w:cstheme="majorBidi"/>
          <w:bCs/>
        </w:rPr>
        <w:t xml:space="preserve"> </w:t>
      </w:r>
    </w:p>
    <w:p w14:paraId="48B09136" w14:textId="480D5997" w:rsidR="007C0A99" w:rsidRPr="000645B2" w:rsidRDefault="003B1CD1" w:rsidP="007C0A99">
      <w:pPr>
        <w:jc w:val="center"/>
      </w:pPr>
      <m:oMath>
        <m:r>
          <w:rPr>
            <w:rFonts w:ascii="Cambria Math" w:hAnsi="Cambria Math"/>
          </w:rPr>
          <m:t xml:space="preserve">x= </m:t>
        </m:r>
        <m:r>
          <m:rPr>
            <m:sty m:val="p"/>
          </m:rPr>
          <w:rPr>
            <w:rFonts w:ascii="Cambria Math" w:hAnsi="Cambria Math"/>
          </w:rPr>
          <m:t>exp⁡</m:t>
        </m:r>
        <m:r>
          <w:rPr>
            <w:rFonts w:ascii="Cambria Math" w:hAnsi="Cambria Math"/>
          </w:rPr>
          <m:t>(x')</m:t>
        </m:r>
      </m:oMath>
      <w:r w:rsidR="008E1B23" w:rsidRPr="000645B2">
        <w:t xml:space="preserve"> </w:t>
      </w:r>
    </w:p>
    <w:p w14:paraId="7F83FB1E" w14:textId="499884E3" w:rsidR="002522F0" w:rsidRPr="000645B2" w:rsidRDefault="003175D5" w:rsidP="003C6855">
      <w:r w:rsidRPr="000645B2">
        <w:t xml:space="preserve">A legjobb modell kiválasztása során </w:t>
      </w:r>
      <w:r w:rsidR="00E532A7" w:rsidRPr="000645B2">
        <w:t>kipróbáltam mindegyik skálázást, és a standardizálás mutatkozott a legjobbnak</w:t>
      </w:r>
      <w:r w:rsidR="004E1F7A" w:rsidRPr="000645B2">
        <w:t xml:space="preserve"> a tesztadatokon való teljesítményt tekintve.</w:t>
      </w:r>
    </w:p>
    <w:p w14:paraId="5802E2A0" w14:textId="35CB0029" w:rsidR="00981832" w:rsidRPr="000645B2" w:rsidRDefault="002522F0">
      <w:r w:rsidRPr="000645B2">
        <w:br w:type="page"/>
      </w:r>
      <w:bookmarkStart w:id="38" w:name="_Toc162087755"/>
    </w:p>
    <w:p w14:paraId="10DCDCF3" w14:textId="19792811" w:rsidR="004F4599" w:rsidRPr="000645B2" w:rsidRDefault="008F7C64" w:rsidP="00051F23">
      <w:pPr>
        <w:pStyle w:val="Heading2"/>
      </w:pPr>
      <w:r w:rsidRPr="000645B2">
        <w:lastRenderedPageBreak/>
        <w:t>5.</w:t>
      </w:r>
      <w:r w:rsidR="004E0EF5" w:rsidRPr="000645B2">
        <w:t>7</w:t>
      </w:r>
      <w:r w:rsidR="006F00BF" w:rsidRPr="000645B2">
        <w:t xml:space="preserve"> </w:t>
      </w:r>
      <w:r w:rsidR="00C5491E" w:rsidRPr="000645B2">
        <w:t>A</w:t>
      </w:r>
      <w:r w:rsidR="00EB4423" w:rsidRPr="000645B2">
        <w:t xml:space="preserve">z MLP modellek </w:t>
      </w:r>
      <w:r w:rsidR="0005225C" w:rsidRPr="000645B2">
        <w:t>implementációja</w:t>
      </w:r>
      <w:bookmarkEnd w:id="38"/>
      <w:r w:rsidR="00CA40B6" w:rsidRPr="000645B2">
        <w:t xml:space="preserve"> </w:t>
      </w:r>
      <w:bookmarkEnd w:id="37"/>
    </w:p>
    <w:p w14:paraId="0D75D815" w14:textId="7808AC2A" w:rsidR="00310110" w:rsidRPr="000645B2" w:rsidRDefault="00DF4053" w:rsidP="00BD4D69">
      <w:pPr>
        <w:jc w:val="both"/>
      </w:pPr>
      <w:r w:rsidRPr="000645B2">
        <w:t>A</w:t>
      </w:r>
      <w:r w:rsidR="00A80B98" w:rsidRPr="000645B2">
        <w:t xml:space="preserve">z </w:t>
      </w:r>
      <w:r w:rsidR="00D46F23" w:rsidRPr="000645B2">
        <w:t>MLP számos kutatásban jól teljesített, a</w:t>
      </w:r>
      <w:r w:rsidR="00664367" w:rsidRPr="000645B2">
        <w:t xml:space="preserve"> </w:t>
      </w:r>
      <w:r w:rsidRPr="000645B2">
        <w:t>nehézséget a megfelelő hálószerkezet és egyéb paramétereinek megtalálása</w:t>
      </w:r>
      <w:r w:rsidR="008F656E" w:rsidRPr="000645B2">
        <w:t xml:space="preserve"> jelenti.</w:t>
      </w:r>
      <w:r w:rsidR="00953566" w:rsidRPr="000645B2">
        <w:t xml:space="preserve"> Ezt igyekeztem </w:t>
      </w:r>
      <w:r w:rsidR="00A504A8" w:rsidRPr="000645B2">
        <w:t xml:space="preserve">megkönnyíteni azzal, hogy a webalkalmazásomban egy külön </w:t>
      </w:r>
      <w:r w:rsidR="00AF445F" w:rsidRPr="000645B2">
        <w:t>felületet</w:t>
      </w:r>
      <w:r w:rsidR="00A504A8" w:rsidRPr="000645B2">
        <w:t xml:space="preserve"> biztosítok az MLP modellek készítésére és teljesítményük szemléltetésére</w:t>
      </w:r>
      <w:r w:rsidR="000C64D2" w:rsidRPr="000645B2">
        <w:t>.</w:t>
      </w:r>
      <w:r w:rsidR="00514EEF" w:rsidRPr="000645B2">
        <w:t xml:space="preserve"> </w:t>
      </w:r>
      <w:r w:rsidR="00AC5597" w:rsidRPr="000645B2">
        <w:t xml:space="preserve"> A modellek szoftveres megvalósítására a</w:t>
      </w:r>
      <w:r w:rsidR="000A3B06" w:rsidRPr="000645B2">
        <w:t xml:space="preserve"> Python</w:t>
      </w:r>
      <w:r w:rsidR="00C07D7E" w:rsidRPr="000645B2">
        <w:t xml:space="preserve"> </w:t>
      </w:r>
      <w:r w:rsidR="007B542B" w:rsidRPr="000645B2">
        <w:t>kiegészít</w:t>
      </w:r>
      <w:r w:rsidR="009D6782" w:rsidRPr="000645B2">
        <w:t xml:space="preserve">ő </w:t>
      </w:r>
      <w:r w:rsidR="004D76E3" w:rsidRPr="000645B2">
        <w:t>csomagok</w:t>
      </w:r>
      <w:r w:rsidR="00C07D7E" w:rsidRPr="000645B2">
        <w:t xml:space="preserve"> között ingyenesen </w:t>
      </w:r>
      <w:r w:rsidR="008A53F5" w:rsidRPr="000645B2">
        <w:t>telepíthető</w:t>
      </w:r>
      <w:r w:rsidR="00C07D7E" w:rsidRPr="000645B2">
        <w:t xml:space="preserve"> </w:t>
      </w:r>
      <w:proofErr w:type="spellStart"/>
      <w:r w:rsidR="005C0D43" w:rsidRPr="000645B2">
        <w:t>sklearn.neural_network.MLPRegressor</w:t>
      </w:r>
      <w:proofErr w:type="spellEnd"/>
      <w:r w:rsidR="005C0D43" w:rsidRPr="000645B2">
        <w:t xml:space="preserve"> osztályt használtam.</w:t>
      </w:r>
      <w:r w:rsidR="006A541F" w:rsidRPr="000645B2">
        <w:t xml:space="preserve"> A modell felépítéséhez minden szükséges paramétert meg lehet adni az űrlapon.</w:t>
      </w:r>
      <w:r w:rsidR="00ED0E63" w:rsidRPr="000645B2">
        <w:br/>
        <w:t>Mindhárom megye esetében</w:t>
      </w:r>
      <w:r w:rsidR="00F0548E" w:rsidRPr="000645B2">
        <w:t xml:space="preserve"> sok próbálgatás után</w:t>
      </w:r>
      <w:r w:rsidR="00ED0E63" w:rsidRPr="000645B2">
        <w:t xml:space="preserve"> 3</w:t>
      </w:r>
      <w:r w:rsidR="00F2501D" w:rsidRPr="000645B2">
        <w:t xml:space="preserve"> db</w:t>
      </w:r>
      <w:r w:rsidR="00ED0E63" w:rsidRPr="000645B2">
        <w:t xml:space="preserve">, 12 neuronból álló rejtett réteget használtam, amelyek </w:t>
      </w:r>
      <w:proofErr w:type="spellStart"/>
      <w:r w:rsidR="00ED0E63" w:rsidRPr="000645B2">
        <w:t>ReLU</w:t>
      </w:r>
      <w:proofErr w:type="spellEnd"/>
      <w:r w:rsidR="00ED0E63" w:rsidRPr="000645B2">
        <w:t xml:space="preserve"> aktivációs</w:t>
      </w:r>
      <w:r w:rsidR="00202E8B" w:rsidRPr="000645B2">
        <w:t xml:space="preserve"> függvényt használtak</w:t>
      </w:r>
      <w:r w:rsidR="00ED0E63" w:rsidRPr="000645B2">
        <w:t xml:space="preserve">. </w:t>
      </w:r>
      <w:r w:rsidR="00EA1981" w:rsidRPr="000645B2">
        <w:br/>
      </w:r>
      <w:r w:rsidR="00ED0E63" w:rsidRPr="000645B2">
        <w:t xml:space="preserve">Mivel a tanítás során úgy jártam el, hogy 3 bemeneti adatból következik </w:t>
      </w:r>
      <w:r w:rsidR="008C1CA0" w:rsidRPr="000645B2">
        <w:t xml:space="preserve">egy kimenet, </w:t>
      </w:r>
      <w:r w:rsidR="00ED0E63" w:rsidRPr="000645B2">
        <w:t xml:space="preserve">ezért a bemeneti rétegnek </w:t>
      </w:r>
      <w:r w:rsidR="00310110" w:rsidRPr="000645B2">
        <w:t xml:space="preserve">mindig </w:t>
      </w:r>
      <w:r w:rsidR="00ED0E63" w:rsidRPr="000645B2">
        <w:t xml:space="preserve">3 neuronja van. </w:t>
      </w:r>
      <w:r w:rsidR="00E65949" w:rsidRPr="000645B2">
        <w:t xml:space="preserve"> </w:t>
      </w:r>
      <w:r w:rsidR="00252FD4" w:rsidRPr="000645B2">
        <w:t xml:space="preserve">Az optimalizálási ciklus </w:t>
      </w:r>
      <w:r w:rsidR="00212EA5" w:rsidRPr="000645B2">
        <w:t>maximális lépésszáma</w:t>
      </w:r>
      <w:r w:rsidR="00252FD4" w:rsidRPr="000645B2">
        <w:t xml:space="preserve"> mindhárom idősor esetében </w:t>
      </w:r>
      <w:r w:rsidR="00F10C8A" w:rsidRPr="000645B2">
        <w:t>2</w:t>
      </w:r>
      <w:r w:rsidR="00252FD4" w:rsidRPr="000645B2">
        <w:t>000 lépés volt</w:t>
      </w:r>
      <w:r w:rsidR="00487D44" w:rsidRPr="000645B2">
        <w:t>,</w:t>
      </w:r>
      <w:r w:rsidR="006016AA" w:rsidRPr="000645B2">
        <w:t xml:space="preserve"> </w:t>
      </w:r>
      <w:r w:rsidR="002908CC" w:rsidRPr="000645B2">
        <w:t>A következő ábrán szemléltetem a neuronháló</w:t>
      </w:r>
      <w:r w:rsidR="00225E8F" w:rsidRPr="000645B2">
        <w:t>k</w:t>
      </w:r>
      <w:r w:rsidR="002908CC" w:rsidRPr="000645B2">
        <w:t xml:space="preserve"> szerkezetét.</w:t>
      </w:r>
      <w:r w:rsidR="00DC14CC" w:rsidRPr="000645B2">
        <w:t xml:space="preserve"> </w:t>
      </w:r>
    </w:p>
    <w:p w14:paraId="04956E41" w14:textId="7D6E34E9" w:rsidR="00C456F5" w:rsidRPr="000645B2" w:rsidRDefault="004B5AB1" w:rsidP="00D63FB7">
      <w:pPr>
        <w:jc w:val="center"/>
      </w:pPr>
      <w:r w:rsidRPr="000645B2">
        <w:rPr>
          <w:noProof/>
        </w:rPr>
        <w:drawing>
          <wp:inline distT="0" distB="0" distL="0" distR="0" wp14:anchorId="4AF2F745" wp14:editId="5D0524D1">
            <wp:extent cx="5746750" cy="2363282"/>
            <wp:effectExtent l="19050" t="19050" r="25400" b="1841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Picture 1"/>
                    <pic:cNvPicPr/>
                  </pic:nvPicPr>
                  <pic:blipFill rotWithShape="1">
                    <a:blip r:embed="rId23">
                      <a:extLst>
                        <a:ext uri="{28A0092B-C50C-407E-A947-70E740481C1C}">
                          <a14:useLocalDpi xmlns:a14="http://schemas.microsoft.com/office/drawing/2010/main" val="0"/>
                        </a:ext>
                      </a:extLst>
                    </a:blip>
                    <a:srcRect l="1110" t="2386" r="986" b="1371"/>
                    <a:stretch/>
                  </pic:blipFill>
                  <pic:spPr bwMode="auto">
                    <a:xfrm>
                      <a:off x="0" y="0"/>
                      <a:ext cx="5805622" cy="2387493"/>
                    </a:xfrm>
                    <a:prstGeom prst="rect">
                      <a:avLst/>
                    </a:prstGeom>
                    <a:ln w="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A77CF" w14:textId="557EE4C5" w:rsidR="00C32C7E" w:rsidRPr="000645B2" w:rsidRDefault="007018B9" w:rsidP="00C32C7E">
      <w:pPr>
        <w:pStyle w:val="Caption"/>
        <w:jc w:val="center"/>
        <w:rPr>
          <w:color w:val="auto"/>
        </w:rPr>
      </w:pPr>
      <w:r w:rsidRPr="000645B2">
        <w:rPr>
          <w:b/>
          <w:bCs/>
          <w:color w:val="auto"/>
        </w:rPr>
        <w:t>XY. ábra</w:t>
      </w:r>
      <w:r w:rsidRPr="000645B2">
        <w:rPr>
          <w:color w:val="auto"/>
        </w:rPr>
        <w:t xml:space="preserve">: </w:t>
      </w:r>
      <w:r w:rsidR="00C456F5" w:rsidRPr="000645B2">
        <w:rPr>
          <w:color w:val="auto"/>
        </w:rPr>
        <w:t>Az előrejelzésekhez használt MLP hálók szerkezete.</w:t>
      </w:r>
      <w:bookmarkStart w:id="39" w:name="_Toc159784284"/>
    </w:p>
    <w:p w14:paraId="79D152DD" w14:textId="789E2DAB" w:rsidR="008A2F63" w:rsidRPr="000645B2" w:rsidRDefault="008A2F63" w:rsidP="008A2F63">
      <w:pPr>
        <w:jc w:val="both"/>
      </w:pPr>
      <w:r w:rsidRPr="000645B2">
        <w:t>A kutatásom során az MLP és LSTM modelleknél összehasonlítottam, hogy az egyes idősorok esetében melyik optimalizációs algoritmus, illetve milyen transzformáció (standardizálás, min-</w:t>
      </w:r>
      <w:proofErr w:type="spellStart"/>
      <w:r w:rsidRPr="000645B2">
        <w:t>max</w:t>
      </w:r>
      <w:proofErr w:type="spellEnd"/>
      <w:r w:rsidRPr="000645B2">
        <w:t xml:space="preserve"> normalizáció, robosztus skálázás, </w:t>
      </w:r>
      <w:proofErr w:type="spellStart"/>
      <w:r w:rsidRPr="000645B2">
        <w:t>logaritmizálás</w:t>
      </w:r>
      <w:proofErr w:type="spellEnd"/>
      <w:r w:rsidRPr="000645B2">
        <w:t xml:space="preserve">, vagy egyik sem) használata mellett (ADAM/LBFGS) illeszkedett, illetve általánosított a legjobban a modell. Az összehasonlítás megyénkként kilencféle modellt jelentett. Az MLP esetében lehetőség van egy súlyozási kezdőérték megadására, amely a modell eredményének reprodukálhatóságát biztosítja. Mivel állandó paramétek mellett, eltérő kezdőérték esetén máshogy konvergál a modell, ezért a </w:t>
      </w:r>
      <w:proofErr w:type="spellStart"/>
      <w:r w:rsidRPr="000645B2">
        <w:t>webalkalamzásomban</w:t>
      </w:r>
      <w:proofErr w:type="spellEnd"/>
      <w:r w:rsidRPr="000645B2">
        <w:t xml:space="preserve"> lehetőséget biztosítok két megadott érték között, a legkisebb MSE értékkel rendelkező (a legjobban általánosító modell) kezdőértékének megtalálására. </w:t>
      </w:r>
      <w:r w:rsidRPr="000645B2">
        <w:lastRenderedPageBreak/>
        <w:t>Ugyanakkor egy cél MSE értéket is be lehet állítani, vagyis</w:t>
      </w:r>
      <w:r w:rsidR="00BC305B" w:rsidRPr="000645B2">
        <w:t xml:space="preserve">, </w:t>
      </w:r>
      <w:r w:rsidRPr="000645B2">
        <w:t xml:space="preserve">ha a modell a teszthalmazra elég kicsi hibával jelzett előre, akkor </w:t>
      </w:r>
      <w:r w:rsidR="005231FA" w:rsidRPr="000645B2">
        <w:t>a keresés véget</w:t>
      </w:r>
      <w:r w:rsidR="0074069D" w:rsidRPr="000645B2">
        <w:t xml:space="preserve"> </w:t>
      </w:r>
      <w:r w:rsidR="005231FA" w:rsidRPr="000645B2">
        <w:t>é</w:t>
      </w:r>
      <w:r w:rsidR="0074069D" w:rsidRPr="000645B2">
        <w:t>r.</w:t>
      </w:r>
      <w:r w:rsidR="004E63CA" w:rsidRPr="000645B2">
        <w:t xml:space="preserve"> A folyamat időigényes lehet,</w:t>
      </w:r>
      <w:r w:rsidR="0074069D" w:rsidRPr="000645B2">
        <w:t xml:space="preserve"> </w:t>
      </w:r>
      <w:r w:rsidRPr="000645B2">
        <w:t xml:space="preserve">mivel minden egyes kezdőértékkel lefuttatja a modell tanítását és tesztelését. </w:t>
      </w:r>
      <w:r w:rsidRPr="000645B2">
        <w:br/>
        <w:t>A következő táblázatban láthatóak a legjobb kombinációk az egyes megyékre.</w:t>
      </w:r>
    </w:p>
    <w:p w14:paraId="7928467C" w14:textId="7BD24FCD" w:rsidR="008D564E" w:rsidRPr="000645B2" w:rsidRDefault="008D564E" w:rsidP="008D564E">
      <w:pPr>
        <w:pStyle w:val="Caption"/>
        <w:keepNext/>
        <w:jc w:val="center"/>
        <w:rPr>
          <w:color w:val="auto"/>
        </w:rPr>
      </w:pPr>
      <w:r w:rsidRPr="000645B2">
        <w:rPr>
          <w:b/>
          <w:bCs/>
          <w:color w:val="auto"/>
        </w:rPr>
        <w:t xml:space="preserve">XY. táblázat: </w:t>
      </w:r>
      <w:r w:rsidR="006B345C" w:rsidRPr="000645B2">
        <w:rPr>
          <w:color w:val="auto"/>
        </w:rPr>
        <w:t>A legjobban általánosító MLP modellek.</w:t>
      </w:r>
    </w:p>
    <w:tbl>
      <w:tblPr>
        <w:tblW w:w="8931" w:type="dxa"/>
        <w:jc w:val="center"/>
        <w:tblLook w:val="04A0" w:firstRow="1" w:lastRow="0" w:firstColumn="1" w:lastColumn="0" w:noHBand="0" w:noVBand="1"/>
      </w:tblPr>
      <w:tblGrid>
        <w:gridCol w:w="1310"/>
        <w:gridCol w:w="836"/>
        <w:gridCol w:w="1030"/>
        <w:gridCol w:w="883"/>
        <w:gridCol w:w="1700"/>
        <w:gridCol w:w="1389"/>
        <w:gridCol w:w="1783"/>
      </w:tblGrid>
      <w:tr w:rsidR="008A2F63" w:rsidRPr="000645B2" w14:paraId="23C7C76E" w14:textId="77777777" w:rsidTr="008823BE">
        <w:trPr>
          <w:trHeight w:val="705"/>
          <w:jc w:val="center"/>
        </w:trPr>
        <w:tc>
          <w:tcPr>
            <w:tcW w:w="1310" w:type="dxa"/>
            <w:tcBorders>
              <w:top w:val="single" w:sz="4" w:space="0" w:color="auto"/>
              <w:left w:val="single" w:sz="4" w:space="0" w:color="auto"/>
              <w:bottom w:val="nil"/>
              <w:right w:val="single" w:sz="4" w:space="0" w:color="auto"/>
            </w:tcBorders>
            <w:shd w:val="clear" w:color="auto" w:fill="0070C0"/>
            <w:vAlign w:val="center"/>
            <w:hideMark/>
          </w:tcPr>
          <w:p w14:paraId="4D6731AE"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Megye</w:t>
            </w:r>
          </w:p>
        </w:tc>
        <w:tc>
          <w:tcPr>
            <w:tcW w:w="836" w:type="dxa"/>
            <w:tcBorders>
              <w:top w:val="single" w:sz="4" w:space="0" w:color="auto"/>
              <w:left w:val="nil"/>
              <w:bottom w:val="nil"/>
              <w:right w:val="single" w:sz="4" w:space="0" w:color="auto"/>
            </w:tcBorders>
            <w:shd w:val="clear" w:color="auto" w:fill="0070C0"/>
            <w:vAlign w:val="center"/>
            <w:hideMark/>
          </w:tcPr>
          <w:p w14:paraId="0AE9BC14"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MSE</w:t>
            </w:r>
          </w:p>
        </w:tc>
        <w:tc>
          <w:tcPr>
            <w:tcW w:w="1030" w:type="dxa"/>
            <w:tcBorders>
              <w:top w:val="single" w:sz="4" w:space="0" w:color="auto"/>
              <w:left w:val="nil"/>
              <w:bottom w:val="nil"/>
              <w:right w:val="single" w:sz="4" w:space="0" w:color="auto"/>
            </w:tcBorders>
            <w:shd w:val="clear" w:color="auto" w:fill="0070C0"/>
            <w:vAlign w:val="center"/>
            <w:hideMark/>
          </w:tcPr>
          <w:p w14:paraId="43E0F2E7"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RRMSE</w:t>
            </w:r>
          </w:p>
        </w:tc>
        <w:tc>
          <w:tcPr>
            <w:tcW w:w="883" w:type="dxa"/>
            <w:tcBorders>
              <w:top w:val="single" w:sz="4" w:space="0" w:color="auto"/>
              <w:left w:val="nil"/>
              <w:bottom w:val="nil"/>
              <w:right w:val="single" w:sz="4" w:space="0" w:color="auto"/>
            </w:tcBorders>
            <w:shd w:val="clear" w:color="auto" w:fill="0070C0"/>
            <w:vAlign w:val="center"/>
            <w:hideMark/>
          </w:tcPr>
          <w:p w14:paraId="27D36521"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MAPE</w:t>
            </w:r>
          </w:p>
        </w:tc>
        <w:tc>
          <w:tcPr>
            <w:tcW w:w="1700" w:type="dxa"/>
            <w:tcBorders>
              <w:top w:val="single" w:sz="4" w:space="0" w:color="auto"/>
              <w:left w:val="nil"/>
              <w:bottom w:val="nil"/>
              <w:right w:val="single" w:sz="4" w:space="0" w:color="auto"/>
            </w:tcBorders>
            <w:shd w:val="clear" w:color="auto" w:fill="0070C0"/>
            <w:vAlign w:val="center"/>
            <w:hideMark/>
          </w:tcPr>
          <w:p w14:paraId="73DB7B53" w14:textId="7ADA0C1E" w:rsidR="008A2F63" w:rsidRPr="000645B2" w:rsidRDefault="006E3F76"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optimalizációs</w:t>
            </w:r>
            <w:r w:rsidR="008A2F63" w:rsidRPr="000645B2">
              <w:rPr>
                <w:rFonts w:asciiTheme="majorHAnsi" w:hAnsiTheme="majorHAnsi" w:cstheme="majorHAnsi"/>
                <w:color w:val="FFFFFF" w:themeColor="background1"/>
                <w:sz w:val="22"/>
                <w:szCs w:val="22"/>
              </w:rPr>
              <w:t xml:space="preserve"> algoritmus</w:t>
            </w:r>
          </w:p>
        </w:tc>
        <w:tc>
          <w:tcPr>
            <w:tcW w:w="1389" w:type="dxa"/>
            <w:tcBorders>
              <w:top w:val="single" w:sz="4" w:space="0" w:color="auto"/>
              <w:left w:val="nil"/>
              <w:bottom w:val="nil"/>
              <w:right w:val="single" w:sz="4" w:space="0" w:color="auto"/>
            </w:tcBorders>
            <w:shd w:val="clear" w:color="auto" w:fill="0070C0"/>
            <w:vAlign w:val="center"/>
            <w:hideMark/>
          </w:tcPr>
          <w:p w14:paraId="46172546" w14:textId="7864E08A" w:rsidR="008A2F63" w:rsidRPr="000645B2" w:rsidRDefault="009B6EC6"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Kezdőérték</w:t>
            </w:r>
          </w:p>
        </w:tc>
        <w:tc>
          <w:tcPr>
            <w:tcW w:w="1783" w:type="dxa"/>
            <w:tcBorders>
              <w:top w:val="single" w:sz="4" w:space="0" w:color="auto"/>
              <w:left w:val="nil"/>
              <w:bottom w:val="nil"/>
              <w:right w:val="single" w:sz="4" w:space="0" w:color="auto"/>
            </w:tcBorders>
            <w:shd w:val="clear" w:color="auto" w:fill="0070C0"/>
            <w:vAlign w:val="center"/>
            <w:hideMark/>
          </w:tcPr>
          <w:p w14:paraId="00FDCDAB"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normalizálás</w:t>
            </w:r>
          </w:p>
        </w:tc>
      </w:tr>
      <w:tr w:rsidR="008A2F63" w:rsidRPr="000645B2" w14:paraId="4338AEDA" w14:textId="77777777" w:rsidTr="008823BE">
        <w:trPr>
          <w:trHeight w:hRule="exact" w:val="340"/>
          <w:jc w:val="center"/>
        </w:trPr>
        <w:tc>
          <w:tcPr>
            <w:tcW w:w="1310" w:type="dxa"/>
            <w:tcBorders>
              <w:top w:val="single" w:sz="8" w:space="0" w:color="auto"/>
              <w:left w:val="single" w:sz="4" w:space="0" w:color="auto"/>
              <w:bottom w:val="nil"/>
              <w:right w:val="nil"/>
            </w:tcBorders>
            <w:shd w:val="clear" w:color="auto" w:fill="F2F2F2" w:themeFill="background1" w:themeFillShade="F2"/>
            <w:vAlign w:val="center"/>
            <w:hideMark/>
          </w:tcPr>
          <w:p w14:paraId="423A842E"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Hargita</w:t>
            </w:r>
          </w:p>
        </w:tc>
        <w:tc>
          <w:tcPr>
            <w:tcW w:w="836" w:type="dxa"/>
            <w:tcBorders>
              <w:top w:val="single" w:sz="8" w:space="0" w:color="auto"/>
              <w:left w:val="nil"/>
              <w:bottom w:val="nil"/>
              <w:right w:val="nil"/>
            </w:tcBorders>
            <w:shd w:val="clear" w:color="auto" w:fill="F2F2F2" w:themeFill="background1" w:themeFillShade="F2"/>
            <w:vAlign w:val="center"/>
            <w:hideMark/>
          </w:tcPr>
          <w:p w14:paraId="59EDA70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0.68%</w:t>
            </w:r>
          </w:p>
        </w:tc>
        <w:tc>
          <w:tcPr>
            <w:tcW w:w="1030" w:type="dxa"/>
            <w:tcBorders>
              <w:top w:val="single" w:sz="8" w:space="0" w:color="auto"/>
              <w:left w:val="nil"/>
              <w:bottom w:val="nil"/>
              <w:right w:val="nil"/>
            </w:tcBorders>
            <w:shd w:val="clear" w:color="auto" w:fill="F2F2F2" w:themeFill="background1" w:themeFillShade="F2"/>
            <w:vAlign w:val="center"/>
            <w:hideMark/>
          </w:tcPr>
          <w:p w14:paraId="0D2E60B6"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2.02%</w:t>
            </w:r>
          </w:p>
        </w:tc>
        <w:tc>
          <w:tcPr>
            <w:tcW w:w="883" w:type="dxa"/>
            <w:tcBorders>
              <w:top w:val="single" w:sz="8" w:space="0" w:color="auto"/>
              <w:left w:val="nil"/>
              <w:bottom w:val="nil"/>
              <w:right w:val="nil"/>
            </w:tcBorders>
            <w:shd w:val="clear" w:color="auto" w:fill="F2F2F2" w:themeFill="background1" w:themeFillShade="F2"/>
            <w:vAlign w:val="center"/>
            <w:hideMark/>
          </w:tcPr>
          <w:p w14:paraId="4740E86E"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1.74%</w:t>
            </w:r>
          </w:p>
        </w:tc>
        <w:tc>
          <w:tcPr>
            <w:tcW w:w="1700" w:type="dxa"/>
            <w:tcBorders>
              <w:top w:val="single" w:sz="8" w:space="0" w:color="auto"/>
              <w:left w:val="nil"/>
              <w:bottom w:val="nil"/>
              <w:right w:val="nil"/>
            </w:tcBorders>
            <w:shd w:val="clear" w:color="auto" w:fill="F2F2F2" w:themeFill="background1" w:themeFillShade="F2"/>
            <w:noWrap/>
            <w:vAlign w:val="center"/>
            <w:hideMark/>
          </w:tcPr>
          <w:p w14:paraId="20219449"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ADAM</w:t>
            </w:r>
          </w:p>
        </w:tc>
        <w:tc>
          <w:tcPr>
            <w:tcW w:w="1389" w:type="dxa"/>
            <w:tcBorders>
              <w:top w:val="single" w:sz="8" w:space="0" w:color="auto"/>
              <w:left w:val="nil"/>
              <w:bottom w:val="nil"/>
              <w:right w:val="nil"/>
            </w:tcBorders>
            <w:shd w:val="clear" w:color="auto" w:fill="F2F2F2" w:themeFill="background1" w:themeFillShade="F2"/>
            <w:noWrap/>
            <w:vAlign w:val="center"/>
            <w:hideMark/>
          </w:tcPr>
          <w:p w14:paraId="43428392"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49</w:t>
            </w:r>
          </w:p>
        </w:tc>
        <w:tc>
          <w:tcPr>
            <w:tcW w:w="1783" w:type="dxa"/>
            <w:tcBorders>
              <w:top w:val="single" w:sz="8" w:space="0" w:color="auto"/>
              <w:left w:val="nil"/>
              <w:bottom w:val="nil"/>
              <w:right w:val="single" w:sz="4" w:space="0" w:color="auto"/>
            </w:tcBorders>
            <w:shd w:val="clear" w:color="auto" w:fill="F2F2F2" w:themeFill="background1" w:themeFillShade="F2"/>
            <w:noWrap/>
            <w:vAlign w:val="center"/>
            <w:hideMark/>
          </w:tcPr>
          <w:p w14:paraId="69BE43B7"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standardizálás</w:t>
            </w:r>
          </w:p>
        </w:tc>
      </w:tr>
      <w:tr w:rsidR="008A2F63" w:rsidRPr="000645B2" w14:paraId="26353498" w14:textId="77777777" w:rsidTr="00522EA7">
        <w:trPr>
          <w:trHeight w:hRule="exact" w:val="340"/>
          <w:jc w:val="center"/>
        </w:trPr>
        <w:tc>
          <w:tcPr>
            <w:tcW w:w="1310" w:type="dxa"/>
            <w:tcBorders>
              <w:top w:val="nil"/>
              <w:left w:val="single" w:sz="4" w:space="0" w:color="auto"/>
              <w:bottom w:val="nil"/>
              <w:right w:val="nil"/>
            </w:tcBorders>
            <w:shd w:val="clear" w:color="auto" w:fill="FFFFFF" w:themeFill="background1"/>
            <w:vAlign w:val="center"/>
            <w:hideMark/>
          </w:tcPr>
          <w:p w14:paraId="7098C632"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Kovászna</w:t>
            </w:r>
          </w:p>
        </w:tc>
        <w:tc>
          <w:tcPr>
            <w:tcW w:w="836" w:type="dxa"/>
            <w:tcBorders>
              <w:top w:val="nil"/>
              <w:left w:val="nil"/>
              <w:bottom w:val="nil"/>
              <w:right w:val="nil"/>
            </w:tcBorders>
            <w:shd w:val="clear" w:color="auto" w:fill="FFFFFF" w:themeFill="background1"/>
            <w:vAlign w:val="center"/>
            <w:hideMark/>
          </w:tcPr>
          <w:p w14:paraId="2FF866A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3.25%</w:t>
            </w:r>
          </w:p>
        </w:tc>
        <w:tc>
          <w:tcPr>
            <w:tcW w:w="1030" w:type="dxa"/>
            <w:tcBorders>
              <w:top w:val="nil"/>
              <w:left w:val="nil"/>
              <w:bottom w:val="nil"/>
              <w:right w:val="nil"/>
            </w:tcBorders>
            <w:shd w:val="clear" w:color="auto" w:fill="FFFFFF" w:themeFill="background1"/>
            <w:vAlign w:val="center"/>
            <w:hideMark/>
          </w:tcPr>
          <w:p w14:paraId="6787ADB9"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4.42%</w:t>
            </w:r>
          </w:p>
        </w:tc>
        <w:tc>
          <w:tcPr>
            <w:tcW w:w="883" w:type="dxa"/>
            <w:tcBorders>
              <w:top w:val="nil"/>
              <w:left w:val="nil"/>
              <w:bottom w:val="nil"/>
              <w:right w:val="nil"/>
            </w:tcBorders>
            <w:shd w:val="clear" w:color="auto" w:fill="FFFFFF" w:themeFill="background1"/>
            <w:vAlign w:val="center"/>
            <w:hideMark/>
          </w:tcPr>
          <w:p w14:paraId="5B2078D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3.00%</w:t>
            </w:r>
          </w:p>
        </w:tc>
        <w:tc>
          <w:tcPr>
            <w:tcW w:w="1700" w:type="dxa"/>
            <w:tcBorders>
              <w:top w:val="nil"/>
              <w:left w:val="nil"/>
              <w:bottom w:val="nil"/>
              <w:right w:val="nil"/>
            </w:tcBorders>
            <w:shd w:val="clear" w:color="auto" w:fill="FFFFFF" w:themeFill="background1"/>
            <w:noWrap/>
            <w:vAlign w:val="center"/>
            <w:hideMark/>
          </w:tcPr>
          <w:p w14:paraId="07C963E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LBFGS</w:t>
            </w:r>
          </w:p>
        </w:tc>
        <w:tc>
          <w:tcPr>
            <w:tcW w:w="1389" w:type="dxa"/>
            <w:tcBorders>
              <w:top w:val="nil"/>
              <w:left w:val="nil"/>
              <w:bottom w:val="nil"/>
              <w:right w:val="nil"/>
            </w:tcBorders>
            <w:shd w:val="clear" w:color="auto" w:fill="FFFFFF" w:themeFill="background1"/>
            <w:noWrap/>
            <w:vAlign w:val="center"/>
            <w:hideMark/>
          </w:tcPr>
          <w:p w14:paraId="540AF999"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82</w:t>
            </w:r>
          </w:p>
        </w:tc>
        <w:tc>
          <w:tcPr>
            <w:tcW w:w="1783" w:type="dxa"/>
            <w:tcBorders>
              <w:top w:val="nil"/>
              <w:left w:val="nil"/>
              <w:bottom w:val="nil"/>
              <w:right w:val="single" w:sz="4" w:space="0" w:color="auto"/>
            </w:tcBorders>
            <w:shd w:val="clear" w:color="auto" w:fill="FFFFFF" w:themeFill="background1"/>
            <w:noWrap/>
            <w:vAlign w:val="center"/>
            <w:hideMark/>
          </w:tcPr>
          <w:p w14:paraId="44164A82"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min-</w:t>
            </w:r>
            <w:proofErr w:type="spellStart"/>
            <w:r w:rsidRPr="000645B2">
              <w:rPr>
                <w:rFonts w:asciiTheme="majorHAnsi" w:hAnsiTheme="majorHAnsi" w:cstheme="majorHAnsi"/>
                <w:sz w:val="22"/>
                <w:szCs w:val="22"/>
              </w:rPr>
              <w:t>max</w:t>
            </w:r>
            <w:proofErr w:type="spellEnd"/>
          </w:p>
        </w:tc>
      </w:tr>
      <w:tr w:rsidR="008A2F63" w:rsidRPr="000645B2" w14:paraId="6BE81EDC" w14:textId="77777777" w:rsidTr="008823BE">
        <w:trPr>
          <w:trHeight w:hRule="exact" w:val="340"/>
          <w:jc w:val="center"/>
        </w:trPr>
        <w:tc>
          <w:tcPr>
            <w:tcW w:w="1310" w:type="dxa"/>
            <w:tcBorders>
              <w:top w:val="nil"/>
              <w:left w:val="single" w:sz="4" w:space="0" w:color="auto"/>
              <w:bottom w:val="single" w:sz="4" w:space="0" w:color="auto"/>
              <w:right w:val="nil"/>
            </w:tcBorders>
            <w:shd w:val="clear" w:color="auto" w:fill="F2F2F2" w:themeFill="background1" w:themeFillShade="F2"/>
            <w:vAlign w:val="center"/>
            <w:hideMark/>
          </w:tcPr>
          <w:p w14:paraId="622F7D1D"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Maros</w:t>
            </w:r>
          </w:p>
        </w:tc>
        <w:tc>
          <w:tcPr>
            <w:tcW w:w="836" w:type="dxa"/>
            <w:tcBorders>
              <w:top w:val="nil"/>
              <w:left w:val="nil"/>
              <w:bottom w:val="single" w:sz="4" w:space="0" w:color="auto"/>
              <w:right w:val="nil"/>
            </w:tcBorders>
            <w:shd w:val="clear" w:color="auto" w:fill="F2F2F2" w:themeFill="background1" w:themeFillShade="F2"/>
            <w:vAlign w:val="center"/>
            <w:hideMark/>
          </w:tcPr>
          <w:p w14:paraId="52DFAFD4"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0.89%</w:t>
            </w:r>
          </w:p>
        </w:tc>
        <w:tc>
          <w:tcPr>
            <w:tcW w:w="1030" w:type="dxa"/>
            <w:tcBorders>
              <w:top w:val="nil"/>
              <w:left w:val="nil"/>
              <w:bottom w:val="single" w:sz="4" w:space="0" w:color="auto"/>
              <w:right w:val="nil"/>
            </w:tcBorders>
            <w:shd w:val="clear" w:color="auto" w:fill="F2F2F2" w:themeFill="background1" w:themeFillShade="F2"/>
            <w:vAlign w:val="center"/>
            <w:hideMark/>
          </w:tcPr>
          <w:p w14:paraId="6A69403D"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3.25%</w:t>
            </w:r>
          </w:p>
        </w:tc>
        <w:tc>
          <w:tcPr>
            <w:tcW w:w="883" w:type="dxa"/>
            <w:tcBorders>
              <w:top w:val="nil"/>
              <w:left w:val="nil"/>
              <w:bottom w:val="single" w:sz="4" w:space="0" w:color="auto"/>
              <w:right w:val="nil"/>
            </w:tcBorders>
            <w:shd w:val="clear" w:color="auto" w:fill="F2F2F2" w:themeFill="background1" w:themeFillShade="F2"/>
            <w:vAlign w:val="center"/>
            <w:hideMark/>
          </w:tcPr>
          <w:p w14:paraId="62D25766"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2.70%</w:t>
            </w:r>
          </w:p>
        </w:tc>
        <w:tc>
          <w:tcPr>
            <w:tcW w:w="1700" w:type="dxa"/>
            <w:tcBorders>
              <w:top w:val="nil"/>
              <w:left w:val="nil"/>
              <w:bottom w:val="single" w:sz="4" w:space="0" w:color="auto"/>
              <w:right w:val="nil"/>
            </w:tcBorders>
            <w:shd w:val="clear" w:color="auto" w:fill="F2F2F2" w:themeFill="background1" w:themeFillShade="F2"/>
            <w:noWrap/>
            <w:vAlign w:val="center"/>
            <w:hideMark/>
          </w:tcPr>
          <w:p w14:paraId="3A6FCBD5"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ADAM</w:t>
            </w:r>
          </w:p>
        </w:tc>
        <w:tc>
          <w:tcPr>
            <w:tcW w:w="1389" w:type="dxa"/>
            <w:tcBorders>
              <w:top w:val="nil"/>
              <w:left w:val="nil"/>
              <w:bottom w:val="single" w:sz="4" w:space="0" w:color="auto"/>
              <w:right w:val="nil"/>
            </w:tcBorders>
            <w:shd w:val="clear" w:color="auto" w:fill="F2F2F2" w:themeFill="background1" w:themeFillShade="F2"/>
            <w:noWrap/>
            <w:vAlign w:val="center"/>
            <w:hideMark/>
          </w:tcPr>
          <w:p w14:paraId="6DEB73CE"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32</w:t>
            </w:r>
          </w:p>
        </w:tc>
        <w:tc>
          <w:tcPr>
            <w:tcW w:w="1783" w:type="dxa"/>
            <w:tcBorders>
              <w:top w:val="nil"/>
              <w:left w:val="nil"/>
              <w:bottom w:val="single" w:sz="4" w:space="0" w:color="auto"/>
              <w:right w:val="single" w:sz="4" w:space="0" w:color="auto"/>
            </w:tcBorders>
            <w:shd w:val="clear" w:color="auto" w:fill="F2F2F2" w:themeFill="background1" w:themeFillShade="F2"/>
            <w:noWrap/>
            <w:vAlign w:val="center"/>
            <w:hideMark/>
          </w:tcPr>
          <w:p w14:paraId="7CC6A656"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standardizálás</w:t>
            </w:r>
          </w:p>
        </w:tc>
      </w:tr>
    </w:tbl>
    <w:p w14:paraId="62BC9811" w14:textId="77777777" w:rsidR="00517367" w:rsidRPr="000645B2" w:rsidRDefault="00517367" w:rsidP="00517367"/>
    <w:p w14:paraId="5078CBF1" w14:textId="7A0471C3" w:rsidR="00D63FB7" w:rsidRPr="000645B2" w:rsidRDefault="00D63FB7" w:rsidP="003E2EDE">
      <w:pPr>
        <w:rPr>
          <w:rFonts w:eastAsiaTheme="majorEastAsia" w:cstheme="majorBidi"/>
          <w:b/>
          <w:sz w:val="28"/>
          <w:szCs w:val="26"/>
        </w:rPr>
      </w:pPr>
      <w:r w:rsidRPr="000645B2">
        <w:br w:type="page"/>
      </w:r>
    </w:p>
    <w:p w14:paraId="4150A98C" w14:textId="7E7B04EC" w:rsidR="00C32C7E" w:rsidRPr="000645B2" w:rsidRDefault="00C32C7E" w:rsidP="00C32C7E">
      <w:pPr>
        <w:pStyle w:val="Heading2"/>
      </w:pPr>
      <w:bookmarkStart w:id="40" w:name="_Toc162087756"/>
      <w:r w:rsidRPr="000645B2">
        <w:lastRenderedPageBreak/>
        <w:t>5.7 Az LSTM modellek implementációja</w:t>
      </w:r>
      <w:bookmarkEnd w:id="40"/>
      <w:r w:rsidRPr="000645B2">
        <w:t xml:space="preserve"> </w:t>
      </w:r>
      <w:r w:rsidRPr="000645B2">
        <w:br w:type="page"/>
      </w:r>
    </w:p>
    <w:p w14:paraId="1C605864" w14:textId="73638EAC" w:rsidR="00BE60FB" w:rsidRPr="000645B2" w:rsidRDefault="00E33E59" w:rsidP="00F51AF9">
      <w:pPr>
        <w:pStyle w:val="Heading2"/>
      </w:pPr>
      <w:bookmarkStart w:id="41" w:name="_Toc162087757"/>
      <w:r w:rsidRPr="000645B2">
        <w:lastRenderedPageBreak/>
        <w:t xml:space="preserve">6 </w:t>
      </w:r>
      <w:r w:rsidR="00BE60FB" w:rsidRPr="000645B2">
        <w:t>Eredmények</w:t>
      </w:r>
      <w:bookmarkEnd w:id="41"/>
    </w:p>
    <w:p w14:paraId="16476C9D" w14:textId="59F6E369" w:rsidR="00166C32" w:rsidRPr="000645B2" w:rsidRDefault="00166C32" w:rsidP="00292921">
      <w:pPr>
        <w:jc w:val="both"/>
      </w:pPr>
      <w:r w:rsidRPr="000645B2">
        <w:t>Ebben a részben összefoglalom, hogy a kiválasztott modellek hogyan teljesítettek a teszt időszakra való előrejelzésekre.</w:t>
      </w:r>
    </w:p>
    <w:p w14:paraId="1D880141" w14:textId="63458A2C" w:rsidR="00BF3C63" w:rsidRPr="000645B2" w:rsidRDefault="00BF3C63" w:rsidP="00BF3C63">
      <w:pPr>
        <w:pStyle w:val="Caption"/>
        <w:jc w:val="center"/>
        <w:rPr>
          <w:noProof/>
          <w:color w:val="auto"/>
          <w:sz w:val="24"/>
          <w:szCs w:val="24"/>
        </w:rPr>
      </w:pPr>
      <w:r w:rsidRPr="000645B2">
        <w:rPr>
          <w:b/>
          <w:bCs/>
          <w:color w:val="auto"/>
        </w:rPr>
        <w:t>XY. táblázat:</w:t>
      </w:r>
      <w:r w:rsidRPr="000645B2">
        <w:rPr>
          <w:color w:val="auto"/>
        </w:rPr>
        <w:t xml:space="preserve"> A </w:t>
      </w:r>
      <w:r w:rsidR="00367BA1" w:rsidRPr="000645B2">
        <w:rPr>
          <w:color w:val="auto"/>
        </w:rPr>
        <w:t xml:space="preserve">megyék valódi megfigyelései a teszt </w:t>
      </w:r>
      <w:r w:rsidR="00AC0A76" w:rsidRPr="000645B2">
        <w:rPr>
          <w:color w:val="auto"/>
        </w:rPr>
        <w:t>időszak</w:t>
      </w:r>
      <w:r w:rsidR="00367BA1" w:rsidRPr="000645B2">
        <w:rPr>
          <w:color w:val="auto"/>
        </w:rPr>
        <w:t xml:space="preserve"> alatt, és a </w:t>
      </w:r>
      <w:r w:rsidRPr="000645B2">
        <w:rPr>
          <w:color w:val="auto"/>
        </w:rPr>
        <w:t xml:space="preserve">különböző modellek </w:t>
      </w:r>
      <w:r w:rsidR="00367BA1" w:rsidRPr="000645B2">
        <w:rPr>
          <w:color w:val="auto"/>
        </w:rPr>
        <w:t>becslése</w:t>
      </w:r>
      <w:r w:rsidR="009A4F80" w:rsidRPr="000645B2">
        <w:rPr>
          <w:color w:val="auto"/>
        </w:rPr>
        <w:t>i</w:t>
      </w:r>
    </w:p>
    <w:tbl>
      <w:tblPr>
        <w:tblW w:w="9000" w:type="dxa"/>
        <w:tblInd w:w="-1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00"/>
        <w:gridCol w:w="654"/>
        <w:gridCol w:w="15"/>
        <w:gridCol w:w="776"/>
        <w:gridCol w:w="540"/>
        <w:gridCol w:w="715"/>
        <w:gridCol w:w="725"/>
        <w:gridCol w:w="720"/>
        <w:gridCol w:w="720"/>
        <w:gridCol w:w="720"/>
        <w:gridCol w:w="720"/>
        <w:gridCol w:w="720"/>
        <w:gridCol w:w="540"/>
        <w:gridCol w:w="535"/>
      </w:tblGrid>
      <w:tr w:rsidR="00002CB1" w:rsidRPr="000645B2" w14:paraId="3E84FDDB" w14:textId="77777777" w:rsidTr="00FB3CEF">
        <w:trPr>
          <w:trHeight w:val="300"/>
        </w:trPr>
        <w:tc>
          <w:tcPr>
            <w:tcW w:w="900" w:type="dxa"/>
            <w:tcBorders>
              <w:top w:val="single" w:sz="4" w:space="0" w:color="auto"/>
              <w:bottom w:val="nil"/>
              <w:right w:val="single" w:sz="4" w:space="0" w:color="auto"/>
            </w:tcBorders>
            <w:shd w:val="clear" w:color="auto" w:fill="4472C4" w:themeFill="accent1"/>
            <w:noWrap/>
            <w:vAlign w:val="bottom"/>
            <w:hideMark/>
          </w:tcPr>
          <w:p w14:paraId="35F09454" w14:textId="77777777" w:rsidR="00002CB1" w:rsidRPr="000645B2" w:rsidRDefault="00002CB1" w:rsidP="00002CB1">
            <w:pPr>
              <w:spacing w:after="0" w:line="240" w:lineRule="auto"/>
              <w:jc w:val="right"/>
              <w:rPr>
                <w:rFonts w:asciiTheme="majorHAnsi" w:hAnsiTheme="majorHAnsi" w:cstheme="majorHAnsi"/>
                <w:color w:val="FFFFFF"/>
                <w:sz w:val="18"/>
                <w:szCs w:val="18"/>
              </w:rPr>
            </w:pPr>
            <w:r w:rsidRPr="000645B2">
              <w:rPr>
                <w:rFonts w:asciiTheme="majorHAnsi" w:hAnsiTheme="majorHAnsi" w:cstheme="majorHAnsi"/>
                <w:color w:val="FFFFFF"/>
                <w:sz w:val="18"/>
                <w:szCs w:val="18"/>
              </w:rPr>
              <w:t>megye</w:t>
            </w:r>
          </w:p>
        </w:tc>
        <w:tc>
          <w:tcPr>
            <w:tcW w:w="2700" w:type="dxa"/>
            <w:gridSpan w:val="5"/>
            <w:tcBorders>
              <w:top w:val="single" w:sz="4" w:space="0" w:color="auto"/>
              <w:left w:val="single" w:sz="4" w:space="0" w:color="auto"/>
              <w:bottom w:val="nil"/>
              <w:right w:val="single" w:sz="4" w:space="0" w:color="auto"/>
            </w:tcBorders>
            <w:shd w:val="clear" w:color="auto" w:fill="4472C4" w:themeFill="accent1"/>
            <w:noWrap/>
            <w:vAlign w:val="bottom"/>
            <w:hideMark/>
          </w:tcPr>
          <w:p w14:paraId="69773BEC" w14:textId="77777777" w:rsidR="00002CB1" w:rsidRPr="000645B2" w:rsidRDefault="00002CB1" w:rsidP="00002CB1">
            <w:pPr>
              <w:spacing w:after="0" w:line="240" w:lineRule="auto"/>
              <w:jc w:val="center"/>
              <w:rPr>
                <w:rFonts w:asciiTheme="majorHAnsi" w:hAnsiTheme="majorHAnsi" w:cstheme="majorHAnsi"/>
                <w:b/>
                <w:bCs/>
                <w:color w:val="FFFFFF"/>
                <w:sz w:val="18"/>
                <w:szCs w:val="18"/>
              </w:rPr>
            </w:pPr>
            <w:r w:rsidRPr="000645B2">
              <w:rPr>
                <w:rFonts w:asciiTheme="majorHAnsi" w:hAnsiTheme="majorHAnsi" w:cstheme="majorHAnsi"/>
                <w:b/>
                <w:bCs/>
                <w:color w:val="FFFFFF"/>
                <w:sz w:val="18"/>
                <w:szCs w:val="18"/>
              </w:rPr>
              <w:t>Kovászna</w:t>
            </w:r>
          </w:p>
        </w:tc>
        <w:tc>
          <w:tcPr>
            <w:tcW w:w="2885" w:type="dxa"/>
            <w:gridSpan w:val="4"/>
            <w:tcBorders>
              <w:top w:val="single" w:sz="4" w:space="0" w:color="auto"/>
              <w:left w:val="single" w:sz="4" w:space="0" w:color="auto"/>
              <w:bottom w:val="nil"/>
              <w:right w:val="single" w:sz="4" w:space="0" w:color="auto"/>
            </w:tcBorders>
            <w:shd w:val="clear" w:color="auto" w:fill="4472C4" w:themeFill="accent1"/>
            <w:noWrap/>
            <w:vAlign w:val="bottom"/>
            <w:hideMark/>
          </w:tcPr>
          <w:p w14:paraId="1E42ABAC" w14:textId="77777777" w:rsidR="00002CB1" w:rsidRPr="000645B2" w:rsidRDefault="00002CB1" w:rsidP="00002CB1">
            <w:pPr>
              <w:spacing w:after="0" w:line="240" w:lineRule="auto"/>
              <w:jc w:val="center"/>
              <w:rPr>
                <w:rFonts w:asciiTheme="majorHAnsi" w:hAnsiTheme="majorHAnsi" w:cstheme="majorHAnsi"/>
                <w:b/>
                <w:bCs/>
                <w:color w:val="FFFFFF"/>
                <w:sz w:val="18"/>
                <w:szCs w:val="18"/>
              </w:rPr>
            </w:pPr>
            <w:r w:rsidRPr="000645B2">
              <w:rPr>
                <w:rFonts w:asciiTheme="majorHAnsi" w:hAnsiTheme="majorHAnsi" w:cstheme="majorHAnsi"/>
                <w:b/>
                <w:bCs/>
                <w:color w:val="FFFFFF"/>
                <w:sz w:val="18"/>
                <w:szCs w:val="18"/>
              </w:rPr>
              <w:t>Hargita</w:t>
            </w:r>
          </w:p>
        </w:tc>
        <w:tc>
          <w:tcPr>
            <w:tcW w:w="2515" w:type="dxa"/>
            <w:gridSpan w:val="4"/>
            <w:tcBorders>
              <w:top w:val="single" w:sz="4" w:space="0" w:color="auto"/>
              <w:left w:val="single" w:sz="4" w:space="0" w:color="auto"/>
              <w:bottom w:val="nil"/>
            </w:tcBorders>
            <w:shd w:val="clear" w:color="auto" w:fill="4472C4" w:themeFill="accent1"/>
            <w:noWrap/>
            <w:vAlign w:val="bottom"/>
            <w:hideMark/>
          </w:tcPr>
          <w:p w14:paraId="7EC09E47" w14:textId="77777777" w:rsidR="00002CB1" w:rsidRPr="000645B2" w:rsidRDefault="00002CB1" w:rsidP="00002CB1">
            <w:pPr>
              <w:spacing w:after="0" w:line="240" w:lineRule="auto"/>
              <w:jc w:val="center"/>
              <w:rPr>
                <w:rFonts w:asciiTheme="majorHAnsi" w:hAnsiTheme="majorHAnsi" w:cstheme="majorHAnsi"/>
                <w:b/>
                <w:bCs/>
                <w:color w:val="FFFFFF"/>
                <w:sz w:val="18"/>
                <w:szCs w:val="18"/>
              </w:rPr>
            </w:pPr>
            <w:r w:rsidRPr="000645B2">
              <w:rPr>
                <w:rFonts w:asciiTheme="majorHAnsi" w:hAnsiTheme="majorHAnsi" w:cstheme="majorHAnsi"/>
                <w:b/>
                <w:bCs/>
                <w:color w:val="FFFFFF"/>
                <w:sz w:val="18"/>
                <w:szCs w:val="18"/>
              </w:rPr>
              <w:t>Maros</w:t>
            </w:r>
          </w:p>
        </w:tc>
      </w:tr>
      <w:tr w:rsidR="00352A90" w:rsidRPr="000645B2" w14:paraId="5413639D" w14:textId="77777777" w:rsidTr="00FB3CEF">
        <w:trPr>
          <w:trHeight w:val="300"/>
        </w:trPr>
        <w:tc>
          <w:tcPr>
            <w:tcW w:w="900" w:type="dxa"/>
            <w:tcBorders>
              <w:top w:val="nil"/>
              <w:bottom w:val="single" w:sz="4" w:space="0" w:color="auto"/>
              <w:right w:val="single" w:sz="4" w:space="0" w:color="auto"/>
            </w:tcBorders>
            <w:shd w:val="clear" w:color="auto" w:fill="4472C4" w:themeFill="accent1"/>
            <w:noWrap/>
            <w:vAlign w:val="bottom"/>
            <w:hideMark/>
          </w:tcPr>
          <w:p w14:paraId="0F0BA256" w14:textId="77777777" w:rsidR="00002CB1" w:rsidRPr="000645B2" w:rsidRDefault="00002CB1" w:rsidP="00002CB1">
            <w:pPr>
              <w:spacing w:after="0" w:line="240" w:lineRule="auto"/>
              <w:rPr>
                <w:rFonts w:asciiTheme="majorHAnsi" w:hAnsiTheme="majorHAnsi" w:cstheme="majorHAnsi"/>
                <w:color w:val="FFFFFF"/>
                <w:sz w:val="18"/>
                <w:szCs w:val="18"/>
              </w:rPr>
            </w:pPr>
            <w:r w:rsidRPr="000645B2">
              <w:rPr>
                <w:rFonts w:asciiTheme="majorHAnsi" w:hAnsiTheme="majorHAnsi" w:cstheme="majorHAnsi"/>
                <w:color w:val="FFFFFF"/>
                <w:sz w:val="18"/>
                <w:szCs w:val="18"/>
              </w:rPr>
              <w:t>hónap</w:t>
            </w:r>
          </w:p>
        </w:tc>
        <w:tc>
          <w:tcPr>
            <w:tcW w:w="669" w:type="dxa"/>
            <w:gridSpan w:val="2"/>
            <w:tcBorders>
              <w:top w:val="nil"/>
              <w:left w:val="single" w:sz="4" w:space="0" w:color="auto"/>
              <w:bottom w:val="single" w:sz="4" w:space="0" w:color="auto"/>
            </w:tcBorders>
            <w:shd w:val="clear" w:color="auto" w:fill="4472C4" w:themeFill="accent1"/>
            <w:vAlign w:val="center"/>
            <w:hideMark/>
          </w:tcPr>
          <w:p w14:paraId="4C5F86AC" w14:textId="13D8D6F7" w:rsidR="00002CB1" w:rsidRPr="000645B2" w:rsidRDefault="00C444B2" w:rsidP="00002CB1">
            <w:pPr>
              <w:spacing w:after="0" w:line="240" w:lineRule="auto"/>
              <w:jc w:val="center"/>
              <w:rPr>
                <w:rFonts w:asciiTheme="majorHAnsi" w:hAnsiTheme="majorHAnsi" w:cstheme="majorHAnsi"/>
                <w:b/>
                <w:bCs/>
                <w:color w:val="FFFFFF"/>
                <w:sz w:val="18"/>
                <w:szCs w:val="18"/>
              </w:rPr>
            </w:pPr>
            <w:proofErr w:type="spellStart"/>
            <w:r w:rsidRPr="000645B2">
              <w:rPr>
                <w:rFonts w:asciiTheme="majorHAnsi" w:hAnsiTheme="majorHAnsi" w:cstheme="majorHAnsi"/>
                <w:b/>
                <w:bCs/>
                <w:color w:val="FFFFFF"/>
                <w:sz w:val="18"/>
                <w:szCs w:val="18"/>
              </w:rPr>
              <w:t>ValódiAdat</w:t>
            </w:r>
            <w:proofErr w:type="spellEnd"/>
          </w:p>
        </w:tc>
        <w:tc>
          <w:tcPr>
            <w:tcW w:w="776" w:type="dxa"/>
            <w:tcBorders>
              <w:top w:val="nil"/>
              <w:bottom w:val="single" w:sz="4" w:space="0" w:color="auto"/>
            </w:tcBorders>
            <w:shd w:val="clear" w:color="auto" w:fill="4472C4" w:themeFill="accent1"/>
            <w:vAlign w:val="center"/>
            <w:hideMark/>
          </w:tcPr>
          <w:p w14:paraId="07BE4EA0"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ARIMA</w:t>
            </w:r>
          </w:p>
        </w:tc>
        <w:tc>
          <w:tcPr>
            <w:tcW w:w="540" w:type="dxa"/>
            <w:tcBorders>
              <w:top w:val="nil"/>
              <w:bottom w:val="single" w:sz="4" w:space="0" w:color="auto"/>
            </w:tcBorders>
            <w:shd w:val="clear" w:color="auto" w:fill="4472C4" w:themeFill="accent1"/>
            <w:vAlign w:val="center"/>
            <w:hideMark/>
          </w:tcPr>
          <w:p w14:paraId="2ADB174F"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MLP</w:t>
            </w:r>
          </w:p>
        </w:tc>
        <w:tc>
          <w:tcPr>
            <w:tcW w:w="715" w:type="dxa"/>
            <w:tcBorders>
              <w:top w:val="nil"/>
              <w:bottom w:val="single" w:sz="4" w:space="0" w:color="auto"/>
              <w:right w:val="single" w:sz="4" w:space="0" w:color="auto"/>
            </w:tcBorders>
            <w:shd w:val="clear" w:color="auto" w:fill="4472C4" w:themeFill="accent1"/>
            <w:vAlign w:val="center"/>
            <w:hideMark/>
          </w:tcPr>
          <w:p w14:paraId="3219FA9B"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LSTM</w:t>
            </w:r>
          </w:p>
        </w:tc>
        <w:tc>
          <w:tcPr>
            <w:tcW w:w="725" w:type="dxa"/>
            <w:tcBorders>
              <w:top w:val="nil"/>
              <w:left w:val="single" w:sz="4" w:space="0" w:color="auto"/>
              <w:bottom w:val="single" w:sz="4" w:space="0" w:color="auto"/>
            </w:tcBorders>
            <w:shd w:val="clear" w:color="auto" w:fill="4472C4" w:themeFill="accent1"/>
            <w:vAlign w:val="center"/>
            <w:hideMark/>
          </w:tcPr>
          <w:p w14:paraId="29AFDC09" w14:textId="49F6D6B9" w:rsidR="00002CB1" w:rsidRPr="000645B2" w:rsidRDefault="00C444B2" w:rsidP="00002CB1">
            <w:pPr>
              <w:spacing w:after="0" w:line="240" w:lineRule="auto"/>
              <w:jc w:val="center"/>
              <w:rPr>
                <w:rFonts w:asciiTheme="majorHAnsi" w:hAnsiTheme="majorHAnsi" w:cstheme="majorHAnsi"/>
                <w:b/>
                <w:bCs/>
                <w:color w:val="FFFFFF"/>
                <w:sz w:val="18"/>
                <w:szCs w:val="18"/>
              </w:rPr>
            </w:pPr>
            <w:proofErr w:type="spellStart"/>
            <w:r w:rsidRPr="000645B2">
              <w:rPr>
                <w:rFonts w:asciiTheme="majorHAnsi" w:hAnsiTheme="majorHAnsi" w:cstheme="majorHAnsi"/>
                <w:b/>
                <w:bCs/>
                <w:color w:val="FFFFFF"/>
                <w:sz w:val="18"/>
                <w:szCs w:val="18"/>
              </w:rPr>
              <w:t>ValódiAdat</w:t>
            </w:r>
            <w:proofErr w:type="spellEnd"/>
          </w:p>
        </w:tc>
        <w:tc>
          <w:tcPr>
            <w:tcW w:w="720" w:type="dxa"/>
            <w:tcBorders>
              <w:top w:val="nil"/>
              <w:bottom w:val="single" w:sz="4" w:space="0" w:color="auto"/>
            </w:tcBorders>
            <w:shd w:val="clear" w:color="auto" w:fill="4472C4" w:themeFill="accent1"/>
            <w:vAlign w:val="center"/>
            <w:hideMark/>
          </w:tcPr>
          <w:p w14:paraId="5A9902EF" w14:textId="580285DA"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AR</w:t>
            </w:r>
            <w:r w:rsidR="00A05D6D" w:rsidRPr="000645B2">
              <w:rPr>
                <w:rFonts w:asciiTheme="majorHAnsi" w:hAnsiTheme="majorHAnsi" w:cstheme="majorHAnsi"/>
                <w:color w:val="FFFFFF"/>
                <w:sz w:val="18"/>
                <w:szCs w:val="18"/>
              </w:rPr>
              <w:t>IM</w:t>
            </w:r>
            <w:r w:rsidRPr="000645B2">
              <w:rPr>
                <w:rFonts w:asciiTheme="majorHAnsi" w:hAnsiTheme="majorHAnsi" w:cstheme="majorHAnsi"/>
                <w:color w:val="FFFFFF"/>
                <w:sz w:val="18"/>
                <w:szCs w:val="18"/>
              </w:rPr>
              <w:t>A</w:t>
            </w:r>
          </w:p>
        </w:tc>
        <w:tc>
          <w:tcPr>
            <w:tcW w:w="720" w:type="dxa"/>
            <w:tcBorders>
              <w:top w:val="nil"/>
              <w:bottom w:val="single" w:sz="4" w:space="0" w:color="auto"/>
            </w:tcBorders>
            <w:shd w:val="clear" w:color="auto" w:fill="4472C4" w:themeFill="accent1"/>
            <w:vAlign w:val="center"/>
            <w:hideMark/>
          </w:tcPr>
          <w:p w14:paraId="3B127779"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MLP</w:t>
            </w:r>
          </w:p>
        </w:tc>
        <w:tc>
          <w:tcPr>
            <w:tcW w:w="720" w:type="dxa"/>
            <w:tcBorders>
              <w:top w:val="nil"/>
              <w:bottom w:val="single" w:sz="4" w:space="0" w:color="auto"/>
              <w:right w:val="single" w:sz="4" w:space="0" w:color="auto"/>
            </w:tcBorders>
            <w:shd w:val="clear" w:color="auto" w:fill="4472C4" w:themeFill="accent1"/>
            <w:vAlign w:val="center"/>
            <w:hideMark/>
          </w:tcPr>
          <w:p w14:paraId="4E7E1EF8"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LSTM</w:t>
            </w:r>
          </w:p>
        </w:tc>
        <w:tc>
          <w:tcPr>
            <w:tcW w:w="720" w:type="dxa"/>
            <w:tcBorders>
              <w:top w:val="nil"/>
              <w:left w:val="single" w:sz="4" w:space="0" w:color="auto"/>
              <w:bottom w:val="single" w:sz="4" w:space="0" w:color="auto"/>
            </w:tcBorders>
            <w:shd w:val="clear" w:color="auto" w:fill="4472C4" w:themeFill="accent1"/>
            <w:vAlign w:val="center"/>
            <w:hideMark/>
          </w:tcPr>
          <w:p w14:paraId="5776EAE8" w14:textId="1821C9CB" w:rsidR="00002CB1" w:rsidRPr="000645B2" w:rsidRDefault="00E04C32" w:rsidP="00002CB1">
            <w:pPr>
              <w:spacing w:after="0" w:line="240" w:lineRule="auto"/>
              <w:jc w:val="center"/>
              <w:rPr>
                <w:rFonts w:asciiTheme="majorHAnsi" w:hAnsiTheme="majorHAnsi" w:cstheme="majorHAnsi"/>
                <w:b/>
                <w:bCs/>
                <w:color w:val="FFFFFF"/>
                <w:sz w:val="18"/>
                <w:szCs w:val="18"/>
              </w:rPr>
            </w:pPr>
            <w:proofErr w:type="spellStart"/>
            <w:r w:rsidRPr="000645B2">
              <w:rPr>
                <w:rFonts w:asciiTheme="majorHAnsi" w:hAnsiTheme="majorHAnsi" w:cstheme="majorHAnsi"/>
                <w:b/>
                <w:bCs/>
                <w:color w:val="FFFFFF"/>
                <w:sz w:val="18"/>
                <w:szCs w:val="18"/>
              </w:rPr>
              <w:t>Valódi</w:t>
            </w:r>
            <w:r w:rsidR="00C444B2" w:rsidRPr="000645B2">
              <w:rPr>
                <w:rFonts w:asciiTheme="majorHAnsi" w:hAnsiTheme="majorHAnsi" w:cstheme="majorHAnsi"/>
                <w:b/>
                <w:bCs/>
                <w:color w:val="FFFFFF"/>
                <w:sz w:val="18"/>
                <w:szCs w:val="18"/>
              </w:rPr>
              <w:t>Adat</w:t>
            </w:r>
            <w:proofErr w:type="spellEnd"/>
          </w:p>
        </w:tc>
        <w:tc>
          <w:tcPr>
            <w:tcW w:w="720" w:type="dxa"/>
            <w:tcBorders>
              <w:top w:val="nil"/>
              <w:bottom w:val="single" w:sz="4" w:space="0" w:color="auto"/>
            </w:tcBorders>
            <w:shd w:val="clear" w:color="auto" w:fill="4472C4" w:themeFill="accent1"/>
            <w:vAlign w:val="center"/>
            <w:hideMark/>
          </w:tcPr>
          <w:p w14:paraId="081EA5D2"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ARIMA</w:t>
            </w:r>
          </w:p>
        </w:tc>
        <w:tc>
          <w:tcPr>
            <w:tcW w:w="540" w:type="dxa"/>
            <w:tcBorders>
              <w:top w:val="nil"/>
              <w:bottom w:val="single" w:sz="4" w:space="0" w:color="auto"/>
            </w:tcBorders>
            <w:shd w:val="clear" w:color="auto" w:fill="4472C4" w:themeFill="accent1"/>
            <w:vAlign w:val="center"/>
            <w:hideMark/>
          </w:tcPr>
          <w:p w14:paraId="1ACC0D1B"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MLP</w:t>
            </w:r>
          </w:p>
        </w:tc>
        <w:tc>
          <w:tcPr>
            <w:tcW w:w="535" w:type="dxa"/>
            <w:tcBorders>
              <w:top w:val="nil"/>
              <w:bottom w:val="single" w:sz="4" w:space="0" w:color="auto"/>
            </w:tcBorders>
            <w:shd w:val="clear" w:color="auto" w:fill="4472C4" w:themeFill="accent1"/>
            <w:vAlign w:val="center"/>
            <w:hideMark/>
          </w:tcPr>
          <w:p w14:paraId="211F97E8"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LSTM</w:t>
            </w:r>
          </w:p>
        </w:tc>
      </w:tr>
      <w:tr w:rsidR="001E767D" w:rsidRPr="000645B2" w14:paraId="14D6BC48" w14:textId="77777777" w:rsidTr="00FB3CEF">
        <w:trPr>
          <w:trHeight w:hRule="exact" w:val="340"/>
        </w:trPr>
        <w:tc>
          <w:tcPr>
            <w:tcW w:w="900" w:type="dxa"/>
            <w:tcBorders>
              <w:top w:val="single" w:sz="4" w:space="0" w:color="auto"/>
              <w:right w:val="single" w:sz="4" w:space="0" w:color="auto"/>
            </w:tcBorders>
            <w:shd w:val="clear" w:color="auto" w:fill="F2F2F2" w:themeFill="background1" w:themeFillShade="F2"/>
            <w:noWrap/>
            <w:vAlign w:val="center"/>
            <w:hideMark/>
          </w:tcPr>
          <w:p w14:paraId="06E1710E"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2022 08</w:t>
            </w:r>
          </w:p>
        </w:tc>
        <w:tc>
          <w:tcPr>
            <w:tcW w:w="654" w:type="dxa"/>
            <w:tcBorders>
              <w:top w:val="single" w:sz="4" w:space="0" w:color="auto"/>
              <w:left w:val="single" w:sz="4" w:space="0" w:color="auto"/>
              <w:bottom w:val="nil"/>
            </w:tcBorders>
            <w:shd w:val="clear" w:color="auto" w:fill="F2F2F2" w:themeFill="background1" w:themeFillShade="F2"/>
            <w:noWrap/>
            <w:vAlign w:val="center"/>
            <w:hideMark/>
          </w:tcPr>
          <w:p w14:paraId="11BAD29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w:t>
            </w:r>
          </w:p>
        </w:tc>
        <w:tc>
          <w:tcPr>
            <w:tcW w:w="791" w:type="dxa"/>
            <w:gridSpan w:val="2"/>
            <w:tcBorders>
              <w:top w:val="single" w:sz="4" w:space="0" w:color="auto"/>
              <w:bottom w:val="nil"/>
            </w:tcBorders>
            <w:shd w:val="clear" w:color="auto" w:fill="F2F2F2" w:themeFill="background1" w:themeFillShade="F2"/>
            <w:noWrap/>
            <w:vAlign w:val="center"/>
            <w:hideMark/>
          </w:tcPr>
          <w:p w14:paraId="472DE70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4.65</w:t>
            </w:r>
          </w:p>
        </w:tc>
        <w:tc>
          <w:tcPr>
            <w:tcW w:w="540" w:type="dxa"/>
            <w:tcBorders>
              <w:top w:val="single" w:sz="4" w:space="0" w:color="auto"/>
              <w:bottom w:val="nil"/>
            </w:tcBorders>
            <w:shd w:val="clear" w:color="auto" w:fill="F2F2F2" w:themeFill="background1" w:themeFillShade="F2"/>
            <w:noWrap/>
            <w:vAlign w:val="center"/>
            <w:hideMark/>
          </w:tcPr>
          <w:p w14:paraId="4704371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4.57</w:t>
            </w:r>
          </w:p>
        </w:tc>
        <w:tc>
          <w:tcPr>
            <w:tcW w:w="715" w:type="dxa"/>
            <w:tcBorders>
              <w:top w:val="single" w:sz="4" w:space="0" w:color="auto"/>
              <w:bottom w:val="nil"/>
              <w:right w:val="single" w:sz="4" w:space="0" w:color="auto"/>
            </w:tcBorders>
            <w:shd w:val="clear" w:color="auto" w:fill="F2F2F2" w:themeFill="background1" w:themeFillShade="F2"/>
            <w:noWrap/>
            <w:vAlign w:val="center"/>
            <w:hideMark/>
          </w:tcPr>
          <w:p w14:paraId="07C2D88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4.71</w:t>
            </w:r>
          </w:p>
        </w:tc>
        <w:tc>
          <w:tcPr>
            <w:tcW w:w="725" w:type="dxa"/>
            <w:tcBorders>
              <w:top w:val="single" w:sz="4" w:space="0" w:color="auto"/>
              <w:left w:val="single" w:sz="4" w:space="0" w:color="auto"/>
              <w:bottom w:val="nil"/>
            </w:tcBorders>
            <w:shd w:val="clear" w:color="auto" w:fill="F2F2F2" w:themeFill="background1" w:themeFillShade="F2"/>
            <w:noWrap/>
            <w:vAlign w:val="center"/>
            <w:hideMark/>
          </w:tcPr>
          <w:p w14:paraId="58FA9FF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w:t>
            </w:r>
          </w:p>
        </w:tc>
        <w:tc>
          <w:tcPr>
            <w:tcW w:w="720" w:type="dxa"/>
            <w:tcBorders>
              <w:top w:val="single" w:sz="4" w:space="0" w:color="auto"/>
              <w:bottom w:val="nil"/>
            </w:tcBorders>
            <w:shd w:val="clear" w:color="auto" w:fill="F2F2F2" w:themeFill="background1" w:themeFillShade="F2"/>
            <w:noWrap/>
            <w:vAlign w:val="center"/>
            <w:hideMark/>
          </w:tcPr>
          <w:p w14:paraId="21D6D10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3.81</w:t>
            </w:r>
          </w:p>
        </w:tc>
        <w:tc>
          <w:tcPr>
            <w:tcW w:w="720" w:type="dxa"/>
            <w:tcBorders>
              <w:top w:val="single" w:sz="4" w:space="0" w:color="auto"/>
              <w:bottom w:val="nil"/>
            </w:tcBorders>
            <w:shd w:val="clear" w:color="auto" w:fill="F2F2F2" w:themeFill="background1" w:themeFillShade="F2"/>
            <w:noWrap/>
            <w:vAlign w:val="center"/>
            <w:hideMark/>
          </w:tcPr>
          <w:p w14:paraId="491D78F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3.95</w:t>
            </w:r>
          </w:p>
        </w:tc>
        <w:tc>
          <w:tcPr>
            <w:tcW w:w="720" w:type="dxa"/>
            <w:tcBorders>
              <w:top w:val="single" w:sz="4" w:space="0" w:color="auto"/>
              <w:bottom w:val="nil"/>
              <w:right w:val="single" w:sz="4" w:space="0" w:color="auto"/>
            </w:tcBorders>
            <w:shd w:val="clear" w:color="auto" w:fill="F2F2F2" w:themeFill="background1" w:themeFillShade="F2"/>
            <w:noWrap/>
            <w:vAlign w:val="center"/>
            <w:hideMark/>
          </w:tcPr>
          <w:p w14:paraId="0AB5A46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single" w:sz="4" w:space="0" w:color="auto"/>
              <w:left w:val="single" w:sz="4" w:space="0" w:color="auto"/>
            </w:tcBorders>
            <w:shd w:val="clear" w:color="auto" w:fill="F2F2F2" w:themeFill="background1" w:themeFillShade="F2"/>
            <w:noWrap/>
            <w:vAlign w:val="center"/>
            <w:hideMark/>
          </w:tcPr>
          <w:p w14:paraId="3BAB64BC"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w:t>
            </w:r>
            <w:r w:rsidRPr="000645B2">
              <w:rPr>
                <w:rFonts w:asciiTheme="majorHAnsi" w:hAnsiTheme="majorHAnsi" w:cstheme="majorHAnsi"/>
                <w:color w:val="000000"/>
                <w:sz w:val="18"/>
                <w:szCs w:val="18"/>
              </w:rPr>
              <w:tab/>
              <w:t>2.7</w:t>
            </w:r>
            <w:r w:rsidRPr="000645B2">
              <w:rPr>
                <w:rFonts w:asciiTheme="majorHAnsi" w:hAnsiTheme="majorHAnsi" w:cstheme="majorHAnsi"/>
                <w:color w:val="000000"/>
                <w:sz w:val="18"/>
                <w:szCs w:val="18"/>
              </w:rPr>
              <w:tab/>
              <w:t>2.68</w:t>
            </w:r>
            <w:r w:rsidRPr="000645B2">
              <w:rPr>
                <w:rFonts w:asciiTheme="majorHAnsi" w:hAnsiTheme="majorHAnsi" w:cstheme="majorHAnsi"/>
                <w:color w:val="000000"/>
                <w:sz w:val="18"/>
                <w:szCs w:val="18"/>
              </w:rPr>
              <w:tab/>
              <w:t>2.69</w:t>
            </w:r>
          </w:p>
          <w:p w14:paraId="39444B00"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w:t>
            </w:r>
            <w:r w:rsidRPr="000645B2">
              <w:rPr>
                <w:rFonts w:asciiTheme="majorHAnsi" w:hAnsiTheme="majorHAnsi" w:cstheme="majorHAnsi"/>
                <w:color w:val="000000"/>
                <w:sz w:val="18"/>
                <w:szCs w:val="18"/>
              </w:rPr>
              <w:tab/>
              <w:t>2.82</w:t>
            </w:r>
            <w:r w:rsidRPr="000645B2">
              <w:rPr>
                <w:rFonts w:asciiTheme="majorHAnsi" w:hAnsiTheme="majorHAnsi" w:cstheme="majorHAnsi"/>
                <w:color w:val="000000"/>
                <w:sz w:val="18"/>
                <w:szCs w:val="18"/>
              </w:rPr>
              <w:tab/>
              <w:t>2.82</w:t>
            </w:r>
            <w:r w:rsidRPr="000645B2">
              <w:rPr>
                <w:rFonts w:asciiTheme="majorHAnsi" w:hAnsiTheme="majorHAnsi" w:cstheme="majorHAnsi"/>
                <w:color w:val="000000"/>
                <w:sz w:val="18"/>
                <w:szCs w:val="18"/>
              </w:rPr>
              <w:tab/>
              <w:t>2.76</w:t>
            </w:r>
          </w:p>
          <w:p w14:paraId="0BFE1C84"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r w:rsidRPr="000645B2">
              <w:rPr>
                <w:rFonts w:asciiTheme="majorHAnsi" w:hAnsiTheme="majorHAnsi" w:cstheme="majorHAnsi"/>
                <w:color w:val="000000"/>
                <w:sz w:val="18"/>
                <w:szCs w:val="18"/>
              </w:rPr>
              <w:tab/>
              <w:t>2.92</w:t>
            </w:r>
            <w:r w:rsidRPr="000645B2">
              <w:rPr>
                <w:rFonts w:asciiTheme="majorHAnsi" w:hAnsiTheme="majorHAnsi" w:cstheme="majorHAnsi"/>
                <w:color w:val="000000"/>
                <w:sz w:val="18"/>
                <w:szCs w:val="18"/>
              </w:rPr>
              <w:tab/>
              <w:t>2.93</w:t>
            </w:r>
            <w:r w:rsidRPr="000645B2">
              <w:rPr>
                <w:rFonts w:asciiTheme="majorHAnsi" w:hAnsiTheme="majorHAnsi" w:cstheme="majorHAnsi"/>
                <w:color w:val="000000"/>
                <w:sz w:val="18"/>
                <w:szCs w:val="18"/>
              </w:rPr>
              <w:tab/>
              <w:t>2.84</w:t>
            </w:r>
          </w:p>
          <w:p w14:paraId="2E989B71"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r w:rsidRPr="000645B2">
              <w:rPr>
                <w:rFonts w:asciiTheme="majorHAnsi" w:hAnsiTheme="majorHAnsi" w:cstheme="majorHAnsi"/>
                <w:color w:val="000000"/>
                <w:sz w:val="18"/>
                <w:szCs w:val="18"/>
              </w:rPr>
              <w:tab/>
              <w:t>3.15</w:t>
            </w:r>
            <w:r w:rsidRPr="000645B2">
              <w:rPr>
                <w:rFonts w:asciiTheme="majorHAnsi" w:hAnsiTheme="majorHAnsi" w:cstheme="majorHAnsi"/>
                <w:color w:val="000000"/>
                <w:sz w:val="18"/>
                <w:szCs w:val="18"/>
              </w:rPr>
              <w:tab/>
              <w:t>3.22</w:t>
            </w:r>
            <w:r w:rsidRPr="000645B2">
              <w:rPr>
                <w:rFonts w:asciiTheme="majorHAnsi" w:hAnsiTheme="majorHAnsi" w:cstheme="majorHAnsi"/>
                <w:color w:val="000000"/>
                <w:sz w:val="18"/>
                <w:szCs w:val="18"/>
              </w:rPr>
              <w:tab/>
              <w:t>3.03</w:t>
            </w:r>
          </w:p>
          <w:p w14:paraId="2F900D54"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r w:rsidRPr="000645B2">
              <w:rPr>
                <w:rFonts w:asciiTheme="majorHAnsi" w:hAnsiTheme="majorHAnsi" w:cstheme="majorHAnsi"/>
                <w:color w:val="000000"/>
                <w:sz w:val="18"/>
                <w:szCs w:val="18"/>
              </w:rPr>
              <w:tab/>
              <w:t>3.23</w:t>
            </w:r>
            <w:r w:rsidRPr="000645B2">
              <w:rPr>
                <w:rFonts w:asciiTheme="majorHAnsi" w:hAnsiTheme="majorHAnsi" w:cstheme="majorHAnsi"/>
                <w:color w:val="000000"/>
                <w:sz w:val="18"/>
                <w:szCs w:val="18"/>
              </w:rPr>
              <w:tab/>
              <w:t>3.24</w:t>
            </w:r>
            <w:r w:rsidRPr="000645B2">
              <w:rPr>
                <w:rFonts w:asciiTheme="majorHAnsi" w:hAnsiTheme="majorHAnsi" w:cstheme="majorHAnsi"/>
                <w:color w:val="000000"/>
                <w:sz w:val="18"/>
                <w:szCs w:val="18"/>
              </w:rPr>
              <w:tab/>
              <w:t>3.17</w:t>
            </w:r>
          </w:p>
          <w:p w14:paraId="445C09BC"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r w:rsidRPr="000645B2">
              <w:rPr>
                <w:rFonts w:asciiTheme="majorHAnsi" w:hAnsiTheme="majorHAnsi" w:cstheme="majorHAnsi"/>
                <w:color w:val="000000"/>
                <w:sz w:val="18"/>
                <w:szCs w:val="18"/>
              </w:rPr>
              <w:tab/>
              <w:t>3.2</w:t>
            </w:r>
            <w:r w:rsidRPr="000645B2">
              <w:rPr>
                <w:rFonts w:asciiTheme="majorHAnsi" w:hAnsiTheme="majorHAnsi" w:cstheme="majorHAnsi"/>
                <w:color w:val="000000"/>
                <w:sz w:val="18"/>
                <w:szCs w:val="18"/>
              </w:rPr>
              <w:tab/>
              <w:t>3.15</w:t>
            </w:r>
            <w:r w:rsidRPr="000645B2">
              <w:rPr>
                <w:rFonts w:asciiTheme="majorHAnsi" w:hAnsiTheme="majorHAnsi" w:cstheme="majorHAnsi"/>
                <w:color w:val="000000"/>
                <w:sz w:val="18"/>
                <w:szCs w:val="18"/>
              </w:rPr>
              <w:tab/>
              <w:t>3.17</w:t>
            </w:r>
          </w:p>
          <w:p w14:paraId="19EE504F"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r w:rsidRPr="000645B2">
              <w:rPr>
                <w:rFonts w:asciiTheme="majorHAnsi" w:hAnsiTheme="majorHAnsi" w:cstheme="majorHAnsi"/>
                <w:color w:val="000000"/>
                <w:sz w:val="18"/>
                <w:szCs w:val="18"/>
              </w:rPr>
              <w:tab/>
              <w:t>3.07</w:t>
            </w:r>
            <w:r w:rsidRPr="000645B2">
              <w:rPr>
                <w:rFonts w:asciiTheme="majorHAnsi" w:hAnsiTheme="majorHAnsi" w:cstheme="majorHAnsi"/>
                <w:color w:val="000000"/>
                <w:sz w:val="18"/>
                <w:szCs w:val="18"/>
              </w:rPr>
              <w:tab/>
              <w:t>2.97</w:t>
            </w:r>
            <w:r w:rsidRPr="000645B2">
              <w:rPr>
                <w:rFonts w:asciiTheme="majorHAnsi" w:hAnsiTheme="majorHAnsi" w:cstheme="majorHAnsi"/>
                <w:color w:val="000000"/>
                <w:sz w:val="18"/>
                <w:szCs w:val="18"/>
              </w:rPr>
              <w:tab/>
              <w:t>3.05</w:t>
            </w:r>
          </w:p>
          <w:p w14:paraId="668BA676"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w:t>
            </w:r>
            <w:r w:rsidRPr="000645B2">
              <w:rPr>
                <w:rFonts w:asciiTheme="majorHAnsi" w:hAnsiTheme="majorHAnsi" w:cstheme="majorHAnsi"/>
                <w:color w:val="000000"/>
                <w:sz w:val="18"/>
                <w:szCs w:val="18"/>
              </w:rPr>
              <w:tab/>
              <w:t>3.1</w:t>
            </w:r>
            <w:r w:rsidRPr="000645B2">
              <w:rPr>
                <w:rFonts w:asciiTheme="majorHAnsi" w:hAnsiTheme="majorHAnsi" w:cstheme="majorHAnsi"/>
                <w:color w:val="000000"/>
                <w:sz w:val="18"/>
                <w:szCs w:val="18"/>
              </w:rPr>
              <w:tab/>
              <w:t>3.02</w:t>
            </w:r>
            <w:r w:rsidRPr="000645B2">
              <w:rPr>
                <w:rFonts w:asciiTheme="majorHAnsi" w:hAnsiTheme="majorHAnsi" w:cstheme="majorHAnsi"/>
                <w:color w:val="000000"/>
                <w:sz w:val="18"/>
                <w:szCs w:val="18"/>
              </w:rPr>
              <w:tab/>
              <w:t>3.07</w:t>
            </w:r>
          </w:p>
          <w:p w14:paraId="167DECD0"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2.98</w:t>
            </w:r>
            <w:r w:rsidRPr="000645B2">
              <w:rPr>
                <w:rFonts w:asciiTheme="majorHAnsi" w:hAnsiTheme="majorHAnsi" w:cstheme="majorHAnsi"/>
                <w:color w:val="000000"/>
                <w:sz w:val="18"/>
                <w:szCs w:val="18"/>
              </w:rPr>
              <w:tab/>
              <w:t>2.87</w:t>
            </w:r>
            <w:r w:rsidRPr="000645B2">
              <w:rPr>
                <w:rFonts w:asciiTheme="majorHAnsi" w:hAnsiTheme="majorHAnsi" w:cstheme="majorHAnsi"/>
                <w:color w:val="000000"/>
                <w:sz w:val="18"/>
                <w:szCs w:val="18"/>
              </w:rPr>
              <w:tab/>
              <w:t>2.99</w:t>
            </w:r>
          </w:p>
          <w:p w14:paraId="77F2A946"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2.62</w:t>
            </w:r>
            <w:r w:rsidRPr="000645B2">
              <w:rPr>
                <w:rFonts w:asciiTheme="majorHAnsi" w:hAnsiTheme="majorHAnsi" w:cstheme="majorHAnsi"/>
                <w:color w:val="000000"/>
                <w:sz w:val="18"/>
                <w:szCs w:val="18"/>
              </w:rPr>
              <w:tab/>
              <w:t>2.67</w:t>
            </w:r>
            <w:r w:rsidRPr="000645B2">
              <w:rPr>
                <w:rFonts w:asciiTheme="majorHAnsi" w:hAnsiTheme="majorHAnsi" w:cstheme="majorHAnsi"/>
                <w:color w:val="000000"/>
                <w:sz w:val="18"/>
                <w:szCs w:val="18"/>
              </w:rPr>
              <w:tab/>
              <w:t>2.68</w:t>
            </w:r>
          </w:p>
          <w:p w14:paraId="3354C7BC"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2.7</w:t>
            </w:r>
            <w:r w:rsidRPr="000645B2">
              <w:rPr>
                <w:rFonts w:asciiTheme="majorHAnsi" w:hAnsiTheme="majorHAnsi" w:cstheme="majorHAnsi"/>
                <w:color w:val="000000"/>
                <w:sz w:val="18"/>
                <w:szCs w:val="18"/>
              </w:rPr>
              <w:tab/>
              <w:t>2.64</w:t>
            </w:r>
            <w:r w:rsidRPr="000645B2">
              <w:rPr>
                <w:rFonts w:asciiTheme="majorHAnsi" w:hAnsiTheme="majorHAnsi" w:cstheme="majorHAnsi"/>
                <w:color w:val="000000"/>
                <w:sz w:val="18"/>
                <w:szCs w:val="18"/>
              </w:rPr>
              <w:tab/>
              <w:t>2.69</w:t>
            </w:r>
          </w:p>
          <w:p w14:paraId="567F40F3"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2.7</w:t>
            </w:r>
            <w:r w:rsidRPr="000645B2">
              <w:rPr>
                <w:rFonts w:asciiTheme="majorHAnsi" w:hAnsiTheme="majorHAnsi" w:cstheme="majorHAnsi"/>
                <w:color w:val="000000"/>
                <w:sz w:val="18"/>
                <w:szCs w:val="18"/>
              </w:rPr>
              <w:tab/>
              <w:t>2.66</w:t>
            </w:r>
            <w:r w:rsidRPr="000645B2">
              <w:rPr>
                <w:rFonts w:asciiTheme="majorHAnsi" w:hAnsiTheme="majorHAnsi" w:cstheme="majorHAnsi"/>
                <w:color w:val="000000"/>
                <w:sz w:val="18"/>
                <w:szCs w:val="18"/>
              </w:rPr>
              <w:tab/>
              <w:t>2.71</w:t>
            </w:r>
          </w:p>
          <w:p w14:paraId="6AEB9952"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r w:rsidRPr="000645B2">
              <w:rPr>
                <w:rFonts w:asciiTheme="majorHAnsi" w:hAnsiTheme="majorHAnsi" w:cstheme="majorHAnsi"/>
                <w:color w:val="000000"/>
                <w:sz w:val="18"/>
                <w:szCs w:val="18"/>
              </w:rPr>
              <w:tab/>
              <w:t>2.93</w:t>
            </w:r>
            <w:r w:rsidRPr="000645B2">
              <w:rPr>
                <w:rFonts w:asciiTheme="majorHAnsi" w:hAnsiTheme="majorHAnsi" w:cstheme="majorHAnsi"/>
                <w:color w:val="000000"/>
                <w:sz w:val="18"/>
                <w:szCs w:val="18"/>
              </w:rPr>
              <w:tab/>
              <w:t>2.91</w:t>
            </w:r>
            <w:r w:rsidRPr="000645B2">
              <w:rPr>
                <w:rFonts w:asciiTheme="majorHAnsi" w:hAnsiTheme="majorHAnsi" w:cstheme="majorHAnsi"/>
                <w:color w:val="000000"/>
                <w:sz w:val="18"/>
                <w:szCs w:val="18"/>
              </w:rPr>
              <w:tab/>
              <w:t>2.90</w:t>
            </w:r>
          </w:p>
          <w:p w14:paraId="756F9CC9" w14:textId="6B65BFF8" w:rsidR="00002CB1"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0.20</w:t>
            </w:r>
            <w:r w:rsidRPr="000645B2">
              <w:rPr>
                <w:rFonts w:asciiTheme="majorHAnsi" w:hAnsiTheme="majorHAnsi" w:cstheme="majorHAnsi"/>
                <w:color w:val="000000"/>
                <w:sz w:val="18"/>
                <w:szCs w:val="18"/>
              </w:rPr>
              <w:tab/>
              <w:t>0.21</w:t>
            </w:r>
            <w:r w:rsidRPr="000645B2">
              <w:rPr>
                <w:rFonts w:asciiTheme="majorHAnsi" w:hAnsiTheme="majorHAnsi" w:cstheme="majorHAnsi"/>
                <w:color w:val="000000"/>
                <w:sz w:val="18"/>
                <w:szCs w:val="18"/>
              </w:rPr>
              <w:tab/>
              <w:t>0.21</w:t>
            </w:r>
            <w:r w:rsidRPr="000645B2">
              <w:rPr>
                <w:rFonts w:asciiTheme="majorHAnsi" w:hAnsiTheme="majorHAnsi" w:cstheme="majorHAnsi"/>
                <w:color w:val="000000"/>
                <w:sz w:val="18"/>
                <w:szCs w:val="18"/>
              </w:rPr>
              <w:tab/>
              <w:t>0.19</w:t>
            </w:r>
            <w:r w:rsidR="00002CB1" w:rsidRPr="000645B2">
              <w:rPr>
                <w:rFonts w:asciiTheme="majorHAnsi" w:hAnsiTheme="majorHAnsi" w:cstheme="majorHAnsi"/>
                <w:color w:val="000000"/>
                <w:sz w:val="18"/>
                <w:szCs w:val="18"/>
              </w:rPr>
              <w:t>2.8</w:t>
            </w:r>
          </w:p>
        </w:tc>
        <w:tc>
          <w:tcPr>
            <w:tcW w:w="720" w:type="dxa"/>
            <w:tcBorders>
              <w:top w:val="single" w:sz="4" w:space="0" w:color="auto"/>
            </w:tcBorders>
            <w:shd w:val="clear" w:color="auto" w:fill="F2F2F2" w:themeFill="background1" w:themeFillShade="F2"/>
            <w:noWrap/>
            <w:vAlign w:val="center"/>
            <w:hideMark/>
          </w:tcPr>
          <w:p w14:paraId="55DEC7C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2.68</w:t>
            </w:r>
          </w:p>
        </w:tc>
        <w:tc>
          <w:tcPr>
            <w:tcW w:w="540" w:type="dxa"/>
            <w:tcBorders>
              <w:top w:val="single" w:sz="4" w:space="0" w:color="auto"/>
            </w:tcBorders>
            <w:shd w:val="clear" w:color="auto" w:fill="F2F2F2" w:themeFill="background1" w:themeFillShade="F2"/>
            <w:noWrap/>
            <w:vAlign w:val="center"/>
            <w:hideMark/>
          </w:tcPr>
          <w:p w14:paraId="5EA2E16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2.68</w:t>
            </w:r>
          </w:p>
        </w:tc>
        <w:tc>
          <w:tcPr>
            <w:tcW w:w="535" w:type="dxa"/>
            <w:tcBorders>
              <w:top w:val="single" w:sz="4" w:space="0" w:color="auto"/>
            </w:tcBorders>
            <w:shd w:val="clear" w:color="auto" w:fill="F2F2F2" w:themeFill="background1" w:themeFillShade="F2"/>
            <w:noWrap/>
            <w:vAlign w:val="center"/>
            <w:hideMark/>
          </w:tcPr>
          <w:p w14:paraId="29AE0A8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2.69</w:t>
            </w:r>
          </w:p>
        </w:tc>
      </w:tr>
      <w:tr w:rsidR="00D033DD" w:rsidRPr="000645B2" w14:paraId="0059F3B1" w14:textId="77777777" w:rsidTr="00FB3CEF">
        <w:trPr>
          <w:trHeight w:hRule="exact" w:val="340"/>
        </w:trPr>
        <w:tc>
          <w:tcPr>
            <w:tcW w:w="900" w:type="dxa"/>
            <w:tcBorders>
              <w:right w:val="single" w:sz="4" w:space="0" w:color="auto"/>
            </w:tcBorders>
            <w:shd w:val="clear" w:color="auto" w:fill="auto"/>
            <w:noWrap/>
            <w:vAlign w:val="center"/>
            <w:hideMark/>
          </w:tcPr>
          <w:p w14:paraId="0D01C477"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2022 09</w:t>
            </w:r>
          </w:p>
        </w:tc>
        <w:tc>
          <w:tcPr>
            <w:tcW w:w="654" w:type="dxa"/>
            <w:tcBorders>
              <w:top w:val="nil"/>
              <w:left w:val="single" w:sz="4" w:space="0" w:color="auto"/>
              <w:bottom w:val="nil"/>
            </w:tcBorders>
            <w:shd w:val="clear" w:color="auto" w:fill="auto"/>
            <w:noWrap/>
            <w:vAlign w:val="center"/>
            <w:hideMark/>
          </w:tcPr>
          <w:p w14:paraId="17DAC67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w:t>
            </w:r>
          </w:p>
        </w:tc>
        <w:tc>
          <w:tcPr>
            <w:tcW w:w="791" w:type="dxa"/>
            <w:gridSpan w:val="2"/>
            <w:tcBorders>
              <w:top w:val="nil"/>
              <w:bottom w:val="nil"/>
            </w:tcBorders>
            <w:shd w:val="clear" w:color="auto" w:fill="auto"/>
            <w:noWrap/>
            <w:vAlign w:val="center"/>
            <w:hideMark/>
          </w:tcPr>
          <w:p w14:paraId="3EFBEC9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4.64</w:t>
            </w:r>
          </w:p>
        </w:tc>
        <w:tc>
          <w:tcPr>
            <w:tcW w:w="540" w:type="dxa"/>
            <w:tcBorders>
              <w:top w:val="nil"/>
              <w:bottom w:val="nil"/>
            </w:tcBorders>
            <w:shd w:val="clear" w:color="auto" w:fill="auto"/>
            <w:noWrap/>
            <w:vAlign w:val="center"/>
            <w:hideMark/>
          </w:tcPr>
          <w:p w14:paraId="61B11DC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4.56</w:t>
            </w:r>
          </w:p>
        </w:tc>
        <w:tc>
          <w:tcPr>
            <w:tcW w:w="715" w:type="dxa"/>
            <w:tcBorders>
              <w:top w:val="nil"/>
              <w:bottom w:val="nil"/>
              <w:right w:val="single" w:sz="4" w:space="0" w:color="auto"/>
            </w:tcBorders>
            <w:shd w:val="clear" w:color="auto" w:fill="auto"/>
            <w:noWrap/>
            <w:vAlign w:val="center"/>
            <w:hideMark/>
          </w:tcPr>
          <w:p w14:paraId="62D00D7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4.62</w:t>
            </w:r>
          </w:p>
        </w:tc>
        <w:tc>
          <w:tcPr>
            <w:tcW w:w="725" w:type="dxa"/>
            <w:tcBorders>
              <w:top w:val="nil"/>
              <w:left w:val="single" w:sz="4" w:space="0" w:color="auto"/>
              <w:bottom w:val="nil"/>
            </w:tcBorders>
            <w:shd w:val="clear" w:color="auto" w:fill="auto"/>
            <w:noWrap/>
            <w:vAlign w:val="center"/>
            <w:hideMark/>
          </w:tcPr>
          <w:p w14:paraId="62A28F6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20" w:type="dxa"/>
            <w:tcBorders>
              <w:top w:val="nil"/>
              <w:bottom w:val="nil"/>
            </w:tcBorders>
            <w:shd w:val="clear" w:color="auto" w:fill="auto"/>
            <w:noWrap/>
            <w:vAlign w:val="center"/>
            <w:hideMark/>
          </w:tcPr>
          <w:p w14:paraId="11658E6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20" w:type="dxa"/>
            <w:tcBorders>
              <w:top w:val="nil"/>
              <w:bottom w:val="nil"/>
            </w:tcBorders>
            <w:shd w:val="clear" w:color="auto" w:fill="auto"/>
            <w:noWrap/>
            <w:vAlign w:val="center"/>
            <w:hideMark/>
          </w:tcPr>
          <w:p w14:paraId="00151A0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auto"/>
            <w:noWrap/>
            <w:vAlign w:val="center"/>
            <w:hideMark/>
          </w:tcPr>
          <w:p w14:paraId="4493534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3.91</w:t>
            </w:r>
          </w:p>
        </w:tc>
        <w:tc>
          <w:tcPr>
            <w:tcW w:w="720" w:type="dxa"/>
            <w:tcBorders>
              <w:left w:val="single" w:sz="4" w:space="0" w:color="auto"/>
            </w:tcBorders>
            <w:shd w:val="clear" w:color="auto" w:fill="auto"/>
            <w:noWrap/>
            <w:vAlign w:val="center"/>
            <w:hideMark/>
          </w:tcPr>
          <w:p w14:paraId="62EDDBF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w:t>
            </w:r>
          </w:p>
        </w:tc>
        <w:tc>
          <w:tcPr>
            <w:tcW w:w="720" w:type="dxa"/>
            <w:shd w:val="clear" w:color="auto" w:fill="auto"/>
            <w:noWrap/>
            <w:vAlign w:val="center"/>
            <w:hideMark/>
          </w:tcPr>
          <w:p w14:paraId="5A1CD47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2.82</w:t>
            </w:r>
          </w:p>
        </w:tc>
        <w:tc>
          <w:tcPr>
            <w:tcW w:w="540" w:type="dxa"/>
            <w:shd w:val="clear" w:color="auto" w:fill="auto"/>
            <w:noWrap/>
            <w:vAlign w:val="center"/>
            <w:hideMark/>
          </w:tcPr>
          <w:p w14:paraId="1F10DB5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2.82</w:t>
            </w:r>
          </w:p>
        </w:tc>
        <w:tc>
          <w:tcPr>
            <w:tcW w:w="535" w:type="dxa"/>
            <w:shd w:val="clear" w:color="auto" w:fill="auto"/>
            <w:noWrap/>
            <w:vAlign w:val="center"/>
            <w:hideMark/>
          </w:tcPr>
          <w:p w14:paraId="64BB4BD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2.76</w:t>
            </w:r>
          </w:p>
        </w:tc>
      </w:tr>
      <w:tr w:rsidR="001E767D" w:rsidRPr="000645B2" w14:paraId="78E8AFD0"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15E68CB1"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2022 10</w:t>
            </w:r>
          </w:p>
        </w:tc>
        <w:tc>
          <w:tcPr>
            <w:tcW w:w="654" w:type="dxa"/>
            <w:tcBorders>
              <w:top w:val="nil"/>
              <w:left w:val="single" w:sz="4" w:space="0" w:color="auto"/>
              <w:bottom w:val="nil"/>
            </w:tcBorders>
            <w:shd w:val="clear" w:color="auto" w:fill="F2F2F2" w:themeFill="background1" w:themeFillShade="F2"/>
            <w:noWrap/>
            <w:vAlign w:val="center"/>
            <w:hideMark/>
          </w:tcPr>
          <w:p w14:paraId="48B02F6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
          <w:p w14:paraId="2A17671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4.19</w:t>
            </w:r>
          </w:p>
        </w:tc>
        <w:tc>
          <w:tcPr>
            <w:tcW w:w="540" w:type="dxa"/>
            <w:tcBorders>
              <w:top w:val="nil"/>
              <w:bottom w:val="nil"/>
            </w:tcBorders>
            <w:shd w:val="clear" w:color="auto" w:fill="F2F2F2" w:themeFill="background1" w:themeFillShade="F2"/>
            <w:noWrap/>
            <w:vAlign w:val="center"/>
            <w:hideMark/>
          </w:tcPr>
          <w:p w14:paraId="5EDB36F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4.18</w:t>
            </w:r>
          </w:p>
        </w:tc>
        <w:tc>
          <w:tcPr>
            <w:tcW w:w="715" w:type="dxa"/>
            <w:tcBorders>
              <w:top w:val="nil"/>
              <w:bottom w:val="nil"/>
              <w:right w:val="single" w:sz="4" w:space="0" w:color="auto"/>
            </w:tcBorders>
            <w:shd w:val="clear" w:color="auto" w:fill="F2F2F2" w:themeFill="background1" w:themeFillShade="F2"/>
            <w:noWrap/>
            <w:vAlign w:val="center"/>
            <w:hideMark/>
          </w:tcPr>
          <w:p w14:paraId="1AD7CE5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4.31</w:t>
            </w:r>
          </w:p>
        </w:tc>
        <w:tc>
          <w:tcPr>
            <w:tcW w:w="725" w:type="dxa"/>
            <w:tcBorders>
              <w:top w:val="nil"/>
              <w:left w:val="single" w:sz="4" w:space="0" w:color="auto"/>
              <w:bottom w:val="nil"/>
            </w:tcBorders>
            <w:shd w:val="clear" w:color="auto" w:fill="F2F2F2" w:themeFill="background1" w:themeFillShade="F2"/>
            <w:noWrap/>
            <w:vAlign w:val="center"/>
            <w:hideMark/>
          </w:tcPr>
          <w:p w14:paraId="64138CB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20" w:type="dxa"/>
            <w:tcBorders>
              <w:top w:val="nil"/>
              <w:bottom w:val="nil"/>
            </w:tcBorders>
            <w:shd w:val="clear" w:color="auto" w:fill="F2F2F2" w:themeFill="background1" w:themeFillShade="F2"/>
            <w:noWrap/>
            <w:vAlign w:val="center"/>
            <w:hideMark/>
          </w:tcPr>
          <w:p w14:paraId="5D0A094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3.97</w:t>
            </w:r>
          </w:p>
        </w:tc>
        <w:tc>
          <w:tcPr>
            <w:tcW w:w="720" w:type="dxa"/>
            <w:tcBorders>
              <w:top w:val="nil"/>
              <w:bottom w:val="nil"/>
            </w:tcBorders>
            <w:shd w:val="clear" w:color="auto" w:fill="F2F2F2" w:themeFill="background1" w:themeFillShade="F2"/>
            <w:noWrap/>
            <w:vAlign w:val="center"/>
            <w:hideMark/>
          </w:tcPr>
          <w:p w14:paraId="651360A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4.08</w:t>
            </w:r>
          </w:p>
        </w:tc>
        <w:tc>
          <w:tcPr>
            <w:tcW w:w="720" w:type="dxa"/>
            <w:tcBorders>
              <w:top w:val="nil"/>
              <w:bottom w:val="nil"/>
              <w:right w:val="single" w:sz="4" w:space="0" w:color="auto"/>
            </w:tcBorders>
            <w:shd w:val="clear" w:color="auto" w:fill="F2F2F2" w:themeFill="background1" w:themeFillShade="F2"/>
            <w:noWrap/>
            <w:vAlign w:val="center"/>
            <w:hideMark/>
          </w:tcPr>
          <w:p w14:paraId="336FE1C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3.98</w:t>
            </w:r>
          </w:p>
        </w:tc>
        <w:tc>
          <w:tcPr>
            <w:tcW w:w="720" w:type="dxa"/>
            <w:tcBorders>
              <w:left w:val="single" w:sz="4" w:space="0" w:color="auto"/>
            </w:tcBorders>
            <w:shd w:val="clear" w:color="auto" w:fill="F2F2F2" w:themeFill="background1" w:themeFillShade="F2"/>
            <w:noWrap/>
            <w:vAlign w:val="center"/>
            <w:hideMark/>
          </w:tcPr>
          <w:p w14:paraId="6635537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
          <w:p w14:paraId="26D0546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p>
        </w:tc>
        <w:tc>
          <w:tcPr>
            <w:tcW w:w="540" w:type="dxa"/>
            <w:shd w:val="clear" w:color="auto" w:fill="F2F2F2" w:themeFill="background1" w:themeFillShade="F2"/>
            <w:noWrap/>
            <w:vAlign w:val="center"/>
            <w:hideMark/>
          </w:tcPr>
          <w:p w14:paraId="2142A82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p>
        </w:tc>
        <w:tc>
          <w:tcPr>
            <w:tcW w:w="535" w:type="dxa"/>
            <w:shd w:val="clear" w:color="auto" w:fill="F2F2F2" w:themeFill="background1" w:themeFillShade="F2"/>
            <w:noWrap/>
            <w:vAlign w:val="center"/>
            <w:hideMark/>
          </w:tcPr>
          <w:p w14:paraId="153A4EA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2.84</w:t>
            </w:r>
          </w:p>
        </w:tc>
      </w:tr>
      <w:tr w:rsidR="00D033DD" w:rsidRPr="000645B2" w14:paraId="0A4104F6" w14:textId="77777777" w:rsidTr="00FB3CEF">
        <w:trPr>
          <w:trHeight w:hRule="exact" w:val="340"/>
        </w:trPr>
        <w:tc>
          <w:tcPr>
            <w:tcW w:w="900" w:type="dxa"/>
            <w:tcBorders>
              <w:right w:val="single" w:sz="4" w:space="0" w:color="auto"/>
            </w:tcBorders>
            <w:shd w:val="clear" w:color="auto" w:fill="auto"/>
            <w:noWrap/>
            <w:vAlign w:val="center"/>
            <w:hideMark/>
          </w:tcPr>
          <w:p w14:paraId="11ADB986"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2022 11</w:t>
            </w:r>
          </w:p>
        </w:tc>
        <w:tc>
          <w:tcPr>
            <w:tcW w:w="654" w:type="dxa"/>
            <w:tcBorders>
              <w:top w:val="nil"/>
              <w:left w:val="single" w:sz="4" w:space="0" w:color="auto"/>
              <w:bottom w:val="nil"/>
            </w:tcBorders>
            <w:shd w:val="clear" w:color="auto" w:fill="auto"/>
            <w:noWrap/>
            <w:vAlign w:val="center"/>
            <w:hideMark/>
          </w:tcPr>
          <w:p w14:paraId="50B3000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w:t>
            </w:r>
          </w:p>
        </w:tc>
        <w:tc>
          <w:tcPr>
            <w:tcW w:w="791" w:type="dxa"/>
            <w:gridSpan w:val="2"/>
            <w:tcBorders>
              <w:top w:val="nil"/>
              <w:bottom w:val="nil"/>
            </w:tcBorders>
            <w:shd w:val="clear" w:color="auto" w:fill="auto"/>
            <w:noWrap/>
            <w:vAlign w:val="center"/>
            <w:hideMark/>
          </w:tcPr>
          <w:p w14:paraId="7E13F44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4.06</w:t>
            </w:r>
          </w:p>
        </w:tc>
        <w:tc>
          <w:tcPr>
            <w:tcW w:w="540" w:type="dxa"/>
            <w:tcBorders>
              <w:top w:val="nil"/>
              <w:bottom w:val="nil"/>
            </w:tcBorders>
            <w:shd w:val="clear" w:color="auto" w:fill="auto"/>
            <w:noWrap/>
            <w:vAlign w:val="center"/>
            <w:hideMark/>
          </w:tcPr>
          <w:p w14:paraId="5E8F912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4.15</w:t>
            </w:r>
          </w:p>
        </w:tc>
        <w:tc>
          <w:tcPr>
            <w:tcW w:w="715" w:type="dxa"/>
            <w:tcBorders>
              <w:top w:val="nil"/>
              <w:bottom w:val="nil"/>
              <w:right w:val="single" w:sz="4" w:space="0" w:color="auto"/>
            </w:tcBorders>
            <w:shd w:val="clear" w:color="auto" w:fill="auto"/>
            <w:noWrap/>
            <w:vAlign w:val="center"/>
            <w:hideMark/>
          </w:tcPr>
          <w:p w14:paraId="44BF552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4.22</w:t>
            </w:r>
          </w:p>
        </w:tc>
        <w:tc>
          <w:tcPr>
            <w:tcW w:w="725" w:type="dxa"/>
            <w:tcBorders>
              <w:top w:val="nil"/>
              <w:left w:val="single" w:sz="4" w:space="0" w:color="auto"/>
              <w:bottom w:val="nil"/>
            </w:tcBorders>
            <w:shd w:val="clear" w:color="auto" w:fill="auto"/>
            <w:noWrap/>
            <w:vAlign w:val="center"/>
            <w:hideMark/>
          </w:tcPr>
          <w:p w14:paraId="7B32EC3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w:t>
            </w:r>
          </w:p>
        </w:tc>
        <w:tc>
          <w:tcPr>
            <w:tcW w:w="720" w:type="dxa"/>
            <w:tcBorders>
              <w:top w:val="nil"/>
              <w:bottom w:val="nil"/>
            </w:tcBorders>
            <w:shd w:val="clear" w:color="auto" w:fill="auto"/>
            <w:noWrap/>
            <w:vAlign w:val="center"/>
            <w:hideMark/>
          </w:tcPr>
          <w:p w14:paraId="6B9E0B5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4.27</w:t>
            </w:r>
          </w:p>
        </w:tc>
        <w:tc>
          <w:tcPr>
            <w:tcW w:w="720" w:type="dxa"/>
            <w:tcBorders>
              <w:top w:val="nil"/>
              <w:bottom w:val="nil"/>
            </w:tcBorders>
            <w:shd w:val="clear" w:color="auto" w:fill="auto"/>
            <w:noWrap/>
            <w:vAlign w:val="center"/>
            <w:hideMark/>
          </w:tcPr>
          <w:p w14:paraId="2927174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4.24</w:t>
            </w:r>
          </w:p>
        </w:tc>
        <w:tc>
          <w:tcPr>
            <w:tcW w:w="720" w:type="dxa"/>
            <w:tcBorders>
              <w:top w:val="nil"/>
              <w:bottom w:val="nil"/>
              <w:right w:val="single" w:sz="4" w:space="0" w:color="auto"/>
            </w:tcBorders>
            <w:shd w:val="clear" w:color="auto" w:fill="auto"/>
            <w:noWrap/>
            <w:vAlign w:val="center"/>
            <w:hideMark/>
          </w:tcPr>
          <w:p w14:paraId="5BB5AC1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4.22</w:t>
            </w:r>
          </w:p>
        </w:tc>
        <w:tc>
          <w:tcPr>
            <w:tcW w:w="720" w:type="dxa"/>
            <w:tcBorders>
              <w:left w:val="single" w:sz="4" w:space="0" w:color="auto"/>
            </w:tcBorders>
            <w:shd w:val="clear" w:color="auto" w:fill="auto"/>
            <w:noWrap/>
            <w:vAlign w:val="center"/>
            <w:hideMark/>
          </w:tcPr>
          <w:p w14:paraId="6397639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p>
        </w:tc>
        <w:tc>
          <w:tcPr>
            <w:tcW w:w="720" w:type="dxa"/>
            <w:shd w:val="clear" w:color="auto" w:fill="auto"/>
            <w:noWrap/>
            <w:vAlign w:val="center"/>
            <w:hideMark/>
          </w:tcPr>
          <w:p w14:paraId="41D3858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3.22</w:t>
            </w:r>
          </w:p>
        </w:tc>
        <w:tc>
          <w:tcPr>
            <w:tcW w:w="540" w:type="dxa"/>
            <w:shd w:val="clear" w:color="auto" w:fill="auto"/>
            <w:noWrap/>
            <w:vAlign w:val="center"/>
            <w:hideMark/>
          </w:tcPr>
          <w:p w14:paraId="6AB622F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3.22</w:t>
            </w:r>
          </w:p>
        </w:tc>
        <w:tc>
          <w:tcPr>
            <w:tcW w:w="535" w:type="dxa"/>
            <w:shd w:val="clear" w:color="auto" w:fill="auto"/>
            <w:noWrap/>
            <w:vAlign w:val="center"/>
            <w:hideMark/>
          </w:tcPr>
          <w:p w14:paraId="6868744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3.03</w:t>
            </w:r>
          </w:p>
        </w:tc>
      </w:tr>
      <w:tr w:rsidR="001E767D" w:rsidRPr="000645B2" w14:paraId="54C56D3D"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7B6803F1"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2022 12</w:t>
            </w:r>
          </w:p>
        </w:tc>
        <w:tc>
          <w:tcPr>
            <w:tcW w:w="654" w:type="dxa"/>
            <w:tcBorders>
              <w:top w:val="nil"/>
              <w:left w:val="single" w:sz="4" w:space="0" w:color="auto"/>
              <w:bottom w:val="nil"/>
            </w:tcBorders>
            <w:shd w:val="clear" w:color="auto" w:fill="F2F2F2" w:themeFill="background1" w:themeFillShade="F2"/>
            <w:noWrap/>
            <w:vAlign w:val="center"/>
            <w:hideMark/>
          </w:tcPr>
          <w:p w14:paraId="606C25B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91" w:type="dxa"/>
            <w:gridSpan w:val="2"/>
            <w:tcBorders>
              <w:top w:val="nil"/>
              <w:bottom w:val="nil"/>
            </w:tcBorders>
            <w:shd w:val="clear" w:color="auto" w:fill="F2F2F2" w:themeFill="background1" w:themeFillShade="F2"/>
            <w:noWrap/>
            <w:vAlign w:val="center"/>
            <w:hideMark/>
          </w:tcPr>
          <w:p w14:paraId="2FEEDBE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4.07</w:t>
            </w:r>
          </w:p>
        </w:tc>
        <w:tc>
          <w:tcPr>
            <w:tcW w:w="540" w:type="dxa"/>
            <w:tcBorders>
              <w:top w:val="nil"/>
              <w:bottom w:val="nil"/>
            </w:tcBorders>
            <w:shd w:val="clear" w:color="auto" w:fill="F2F2F2" w:themeFill="background1" w:themeFillShade="F2"/>
            <w:noWrap/>
            <w:vAlign w:val="center"/>
            <w:hideMark/>
          </w:tcPr>
          <w:p w14:paraId="7978112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4.02</w:t>
            </w:r>
          </w:p>
        </w:tc>
        <w:tc>
          <w:tcPr>
            <w:tcW w:w="715" w:type="dxa"/>
            <w:tcBorders>
              <w:top w:val="nil"/>
              <w:bottom w:val="nil"/>
              <w:right w:val="single" w:sz="4" w:space="0" w:color="auto"/>
            </w:tcBorders>
            <w:shd w:val="clear" w:color="auto" w:fill="F2F2F2" w:themeFill="background1" w:themeFillShade="F2"/>
            <w:noWrap/>
            <w:vAlign w:val="center"/>
            <w:hideMark/>
          </w:tcPr>
          <w:p w14:paraId="0E35E66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725" w:type="dxa"/>
            <w:tcBorders>
              <w:top w:val="nil"/>
              <w:left w:val="single" w:sz="4" w:space="0" w:color="auto"/>
              <w:bottom w:val="nil"/>
            </w:tcBorders>
            <w:shd w:val="clear" w:color="auto" w:fill="F2F2F2" w:themeFill="background1" w:themeFillShade="F2"/>
            <w:noWrap/>
            <w:vAlign w:val="center"/>
            <w:hideMark/>
          </w:tcPr>
          <w:p w14:paraId="44D48E9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w:t>
            </w:r>
          </w:p>
        </w:tc>
        <w:tc>
          <w:tcPr>
            <w:tcW w:w="720" w:type="dxa"/>
            <w:tcBorders>
              <w:top w:val="nil"/>
              <w:bottom w:val="nil"/>
            </w:tcBorders>
            <w:shd w:val="clear" w:color="auto" w:fill="F2F2F2" w:themeFill="background1" w:themeFillShade="F2"/>
            <w:noWrap/>
            <w:vAlign w:val="center"/>
            <w:hideMark/>
          </w:tcPr>
          <w:p w14:paraId="296E8E1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w:t>
            </w:r>
          </w:p>
        </w:tc>
        <w:tc>
          <w:tcPr>
            <w:tcW w:w="720" w:type="dxa"/>
            <w:tcBorders>
              <w:top w:val="nil"/>
              <w:bottom w:val="nil"/>
            </w:tcBorders>
            <w:shd w:val="clear" w:color="auto" w:fill="F2F2F2" w:themeFill="background1" w:themeFillShade="F2"/>
            <w:noWrap/>
            <w:vAlign w:val="center"/>
            <w:hideMark/>
          </w:tcPr>
          <w:p w14:paraId="114E0FC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4.44</w:t>
            </w:r>
          </w:p>
        </w:tc>
        <w:tc>
          <w:tcPr>
            <w:tcW w:w="720" w:type="dxa"/>
            <w:tcBorders>
              <w:top w:val="nil"/>
              <w:bottom w:val="nil"/>
              <w:right w:val="single" w:sz="4" w:space="0" w:color="auto"/>
            </w:tcBorders>
            <w:shd w:val="clear" w:color="auto" w:fill="F2F2F2" w:themeFill="background1" w:themeFillShade="F2"/>
            <w:noWrap/>
            <w:vAlign w:val="center"/>
            <w:hideMark/>
          </w:tcPr>
          <w:p w14:paraId="7ABF1B3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4.47</w:t>
            </w:r>
          </w:p>
        </w:tc>
        <w:tc>
          <w:tcPr>
            <w:tcW w:w="720" w:type="dxa"/>
            <w:tcBorders>
              <w:left w:val="single" w:sz="4" w:space="0" w:color="auto"/>
            </w:tcBorders>
            <w:shd w:val="clear" w:color="auto" w:fill="F2F2F2" w:themeFill="background1" w:themeFillShade="F2"/>
            <w:noWrap/>
            <w:vAlign w:val="center"/>
            <w:hideMark/>
          </w:tcPr>
          <w:p w14:paraId="10838DA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p>
        </w:tc>
        <w:tc>
          <w:tcPr>
            <w:tcW w:w="720" w:type="dxa"/>
            <w:shd w:val="clear" w:color="auto" w:fill="F2F2F2" w:themeFill="background1" w:themeFillShade="F2"/>
            <w:noWrap/>
            <w:vAlign w:val="center"/>
            <w:hideMark/>
          </w:tcPr>
          <w:p w14:paraId="21DE31F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3.24</w:t>
            </w:r>
          </w:p>
        </w:tc>
        <w:tc>
          <w:tcPr>
            <w:tcW w:w="540" w:type="dxa"/>
            <w:shd w:val="clear" w:color="auto" w:fill="F2F2F2" w:themeFill="background1" w:themeFillShade="F2"/>
            <w:noWrap/>
            <w:vAlign w:val="center"/>
            <w:hideMark/>
          </w:tcPr>
          <w:p w14:paraId="642E77B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3.24</w:t>
            </w:r>
          </w:p>
        </w:tc>
        <w:tc>
          <w:tcPr>
            <w:tcW w:w="535" w:type="dxa"/>
            <w:shd w:val="clear" w:color="auto" w:fill="F2F2F2" w:themeFill="background1" w:themeFillShade="F2"/>
            <w:noWrap/>
            <w:vAlign w:val="center"/>
            <w:hideMark/>
          </w:tcPr>
          <w:p w14:paraId="65B4664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3.17</w:t>
            </w:r>
          </w:p>
        </w:tc>
      </w:tr>
      <w:tr w:rsidR="00D033DD" w:rsidRPr="000645B2" w14:paraId="617ADCB0" w14:textId="77777777" w:rsidTr="00FB3CEF">
        <w:trPr>
          <w:trHeight w:hRule="exact" w:val="340"/>
        </w:trPr>
        <w:tc>
          <w:tcPr>
            <w:tcW w:w="900" w:type="dxa"/>
            <w:tcBorders>
              <w:right w:val="single" w:sz="4" w:space="0" w:color="auto"/>
            </w:tcBorders>
            <w:shd w:val="clear" w:color="auto" w:fill="auto"/>
            <w:noWrap/>
            <w:vAlign w:val="center"/>
            <w:hideMark/>
          </w:tcPr>
          <w:p w14:paraId="34FCB220"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2023 01</w:t>
            </w:r>
          </w:p>
        </w:tc>
        <w:tc>
          <w:tcPr>
            <w:tcW w:w="654" w:type="dxa"/>
            <w:tcBorders>
              <w:top w:val="nil"/>
              <w:left w:val="single" w:sz="4" w:space="0" w:color="auto"/>
              <w:bottom w:val="nil"/>
            </w:tcBorders>
            <w:shd w:val="clear" w:color="auto" w:fill="auto"/>
            <w:noWrap/>
            <w:vAlign w:val="center"/>
            <w:hideMark/>
          </w:tcPr>
          <w:p w14:paraId="5D4A3DD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0433D84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540" w:type="dxa"/>
            <w:tcBorders>
              <w:top w:val="nil"/>
              <w:bottom w:val="nil"/>
            </w:tcBorders>
            <w:shd w:val="clear" w:color="auto" w:fill="auto"/>
            <w:noWrap/>
            <w:vAlign w:val="center"/>
            <w:hideMark/>
          </w:tcPr>
          <w:p w14:paraId="53FD980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3.93</w:t>
            </w:r>
          </w:p>
        </w:tc>
        <w:tc>
          <w:tcPr>
            <w:tcW w:w="715" w:type="dxa"/>
            <w:tcBorders>
              <w:top w:val="nil"/>
              <w:bottom w:val="nil"/>
              <w:right w:val="single" w:sz="4" w:space="0" w:color="auto"/>
            </w:tcBorders>
            <w:shd w:val="clear" w:color="auto" w:fill="auto"/>
            <w:noWrap/>
            <w:vAlign w:val="center"/>
            <w:hideMark/>
          </w:tcPr>
          <w:p w14:paraId="42BD214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25" w:type="dxa"/>
            <w:tcBorders>
              <w:top w:val="nil"/>
              <w:left w:val="single" w:sz="4" w:space="0" w:color="auto"/>
              <w:bottom w:val="nil"/>
            </w:tcBorders>
            <w:shd w:val="clear" w:color="auto" w:fill="auto"/>
            <w:noWrap/>
            <w:vAlign w:val="center"/>
            <w:hideMark/>
          </w:tcPr>
          <w:p w14:paraId="6CB25C2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w:t>
            </w:r>
          </w:p>
        </w:tc>
        <w:tc>
          <w:tcPr>
            <w:tcW w:w="720" w:type="dxa"/>
            <w:tcBorders>
              <w:top w:val="nil"/>
              <w:bottom w:val="nil"/>
            </w:tcBorders>
            <w:shd w:val="clear" w:color="auto" w:fill="auto"/>
            <w:noWrap/>
            <w:vAlign w:val="center"/>
            <w:hideMark/>
          </w:tcPr>
          <w:p w14:paraId="11857F2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4.39</w:t>
            </w:r>
          </w:p>
        </w:tc>
        <w:tc>
          <w:tcPr>
            <w:tcW w:w="720" w:type="dxa"/>
            <w:tcBorders>
              <w:top w:val="nil"/>
              <w:bottom w:val="nil"/>
            </w:tcBorders>
            <w:shd w:val="clear" w:color="auto" w:fill="auto"/>
            <w:noWrap/>
            <w:vAlign w:val="center"/>
            <w:hideMark/>
          </w:tcPr>
          <w:p w14:paraId="496C16A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4.37</w:t>
            </w:r>
          </w:p>
        </w:tc>
        <w:tc>
          <w:tcPr>
            <w:tcW w:w="720" w:type="dxa"/>
            <w:tcBorders>
              <w:top w:val="nil"/>
              <w:bottom w:val="nil"/>
              <w:right w:val="single" w:sz="4" w:space="0" w:color="auto"/>
            </w:tcBorders>
            <w:shd w:val="clear" w:color="auto" w:fill="auto"/>
            <w:noWrap/>
            <w:vAlign w:val="center"/>
            <w:hideMark/>
          </w:tcPr>
          <w:p w14:paraId="52AD8E1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4.43</w:t>
            </w:r>
          </w:p>
        </w:tc>
        <w:tc>
          <w:tcPr>
            <w:tcW w:w="720" w:type="dxa"/>
            <w:tcBorders>
              <w:left w:val="single" w:sz="4" w:space="0" w:color="auto"/>
            </w:tcBorders>
            <w:shd w:val="clear" w:color="auto" w:fill="auto"/>
            <w:noWrap/>
            <w:vAlign w:val="center"/>
            <w:hideMark/>
          </w:tcPr>
          <w:p w14:paraId="67319DA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p>
        </w:tc>
        <w:tc>
          <w:tcPr>
            <w:tcW w:w="720" w:type="dxa"/>
            <w:shd w:val="clear" w:color="auto" w:fill="auto"/>
            <w:noWrap/>
            <w:vAlign w:val="center"/>
            <w:hideMark/>
          </w:tcPr>
          <w:p w14:paraId="757A664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3.15</w:t>
            </w:r>
          </w:p>
        </w:tc>
        <w:tc>
          <w:tcPr>
            <w:tcW w:w="540" w:type="dxa"/>
            <w:shd w:val="clear" w:color="auto" w:fill="auto"/>
            <w:noWrap/>
            <w:vAlign w:val="center"/>
            <w:hideMark/>
          </w:tcPr>
          <w:p w14:paraId="73B1FA9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3.15</w:t>
            </w:r>
          </w:p>
        </w:tc>
        <w:tc>
          <w:tcPr>
            <w:tcW w:w="535" w:type="dxa"/>
            <w:shd w:val="clear" w:color="auto" w:fill="auto"/>
            <w:noWrap/>
            <w:vAlign w:val="center"/>
            <w:hideMark/>
          </w:tcPr>
          <w:p w14:paraId="0DE691F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3.17</w:t>
            </w:r>
          </w:p>
        </w:tc>
      </w:tr>
      <w:tr w:rsidR="001E767D" w:rsidRPr="000645B2" w14:paraId="5C68F197"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417146F8"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2023 02</w:t>
            </w:r>
          </w:p>
        </w:tc>
        <w:tc>
          <w:tcPr>
            <w:tcW w:w="654" w:type="dxa"/>
            <w:tcBorders>
              <w:top w:val="nil"/>
              <w:left w:val="single" w:sz="4" w:space="0" w:color="auto"/>
              <w:bottom w:val="nil"/>
            </w:tcBorders>
            <w:shd w:val="clear" w:color="auto" w:fill="F2F2F2" w:themeFill="background1" w:themeFillShade="F2"/>
            <w:noWrap/>
            <w:vAlign w:val="center"/>
            <w:hideMark/>
          </w:tcPr>
          <w:p w14:paraId="31BC7BA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
          <w:p w14:paraId="26E15EB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3.94</w:t>
            </w:r>
          </w:p>
        </w:tc>
        <w:tc>
          <w:tcPr>
            <w:tcW w:w="540" w:type="dxa"/>
            <w:tcBorders>
              <w:top w:val="nil"/>
              <w:bottom w:val="nil"/>
            </w:tcBorders>
            <w:shd w:val="clear" w:color="auto" w:fill="F2F2F2" w:themeFill="background1" w:themeFillShade="F2"/>
            <w:noWrap/>
            <w:vAlign w:val="center"/>
            <w:hideMark/>
          </w:tcPr>
          <w:p w14:paraId="2EFA3A5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3.72</w:t>
            </w:r>
          </w:p>
        </w:tc>
        <w:tc>
          <w:tcPr>
            <w:tcW w:w="715" w:type="dxa"/>
            <w:tcBorders>
              <w:top w:val="nil"/>
              <w:bottom w:val="nil"/>
              <w:right w:val="single" w:sz="4" w:space="0" w:color="auto"/>
            </w:tcBorders>
            <w:shd w:val="clear" w:color="auto" w:fill="F2F2F2" w:themeFill="background1" w:themeFillShade="F2"/>
            <w:noWrap/>
            <w:vAlign w:val="center"/>
            <w:hideMark/>
          </w:tcPr>
          <w:p w14:paraId="509BE7A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3.73</w:t>
            </w:r>
          </w:p>
        </w:tc>
        <w:tc>
          <w:tcPr>
            <w:tcW w:w="725" w:type="dxa"/>
            <w:tcBorders>
              <w:top w:val="nil"/>
              <w:left w:val="single" w:sz="4" w:space="0" w:color="auto"/>
              <w:bottom w:val="nil"/>
            </w:tcBorders>
            <w:shd w:val="clear" w:color="auto" w:fill="F2F2F2" w:themeFill="background1" w:themeFillShade="F2"/>
            <w:noWrap/>
            <w:vAlign w:val="center"/>
            <w:hideMark/>
          </w:tcPr>
          <w:p w14:paraId="0811D9C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w:t>
            </w:r>
          </w:p>
        </w:tc>
        <w:tc>
          <w:tcPr>
            <w:tcW w:w="720" w:type="dxa"/>
            <w:tcBorders>
              <w:top w:val="nil"/>
              <w:bottom w:val="nil"/>
            </w:tcBorders>
            <w:shd w:val="clear" w:color="auto" w:fill="F2F2F2" w:themeFill="background1" w:themeFillShade="F2"/>
            <w:noWrap/>
            <w:vAlign w:val="center"/>
            <w:hideMark/>
          </w:tcPr>
          <w:p w14:paraId="2FDCED1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4.44</w:t>
            </w:r>
          </w:p>
        </w:tc>
        <w:tc>
          <w:tcPr>
            <w:tcW w:w="720" w:type="dxa"/>
            <w:tcBorders>
              <w:top w:val="nil"/>
              <w:bottom w:val="nil"/>
            </w:tcBorders>
            <w:shd w:val="clear" w:color="auto" w:fill="F2F2F2" w:themeFill="background1" w:themeFillShade="F2"/>
            <w:noWrap/>
            <w:vAlign w:val="center"/>
            <w:hideMark/>
          </w:tcPr>
          <w:p w14:paraId="4980ECA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4.35</w:t>
            </w:r>
          </w:p>
        </w:tc>
        <w:tc>
          <w:tcPr>
            <w:tcW w:w="720" w:type="dxa"/>
            <w:tcBorders>
              <w:top w:val="nil"/>
              <w:bottom w:val="nil"/>
              <w:right w:val="single" w:sz="4" w:space="0" w:color="auto"/>
            </w:tcBorders>
            <w:shd w:val="clear" w:color="auto" w:fill="F2F2F2" w:themeFill="background1" w:themeFillShade="F2"/>
            <w:noWrap/>
            <w:vAlign w:val="center"/>
            <w:hideMark/>
          </w:tcPr>
          <w:p w14:paraId="7204170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4.52</w:t>
            </w:r>
          </w:p>
        </w:tc>
        <w:tc>
          <w:tcPr>
            <w:tcW w:w="720" w:type="dxa"/>
            <w:tcBorders>
              <w:left w:val="single" w:sz="4" w:space="0" w:color="auto"/>
            </w:tcBorders>
            <w:shd w:val="clear" w:color="auto" w:fill="F2F2F2" w:themeFill="background1" w:themeFillShade="F2"/>
            <w:noWrap/>
            <w:vAlign w:val="center"/>
            <w:hideMark/>
          </w:tcPr>
          <w:p w14:paraId="21F3C57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
          <w:p w14:paraId="1FEAB44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2.97</w:t>
            </w:r>
          </w:p>
        </w:tc>
        <w:tc>
          <w:tcPr>
            <w:tcW w:w="540" w:type="dxa"/>
            <w:shd w:val="clear" w:color="auto" w:fill="F2F2F2" w:themeFill="background1" w:themeFillShade="F2"/>
            <w:noWrap/>
            <w:vAlign w:val="center"/>
            <w:hideMark/>
          </w:tcPr>
          <w:p w14:paraId="0A11F58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2.97</w:t>
            </w:r>
          </w:p>
        </w:tc>
        <w:tc>
          <w:tcPr>
            <w:tcW w:w="535" w:type="dxa"/>
            <w:shd w:val="clear" w:color="auto" w:fill="F2F2F2" w:themeFill="background1" w:themeFillShade="F2"/>
            <w:noWrap/>
            <w:vAlign w:val="center"/>
            <w:hideMark/>
          </w:tcPr>
          <w:p w14:paraId="6E054D0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3.05</w:t>
            </w:r>
          </w:p>
        </w:tc>
      </w:tr>
      <w:tr w:rsidR="00D033DD" w:rsidRPr="000645B2" w14:paraId="64E335EF" w14:textId="77777777" w:rsidTr="00FB3CEF">
        <w:trPr>
          <w:trHeight w:hRule="exact" w:val="340"/>
        </w:trPr>
        <w:tc>
          <w:tcPr>
            <w:tcW w:w="900" w:type="dxa"/>
            <w:tcBorders>
              <w:right w:val="single" w:sz="4" w:space="0" w:color="auto"/>
            </w:tcBorders>
            <w:shd w:val="clear" w:color="auto" w:fill="auto"/>
            <w:noWrap/>
            <w:vAlign w:val="center"/>
            <w:hideMark/>
          </w:tcPr>
          <w:p w14:paraId="410904FF"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2023 03</w:t>
            </w:r>
          </w:p>
        </w:tc>
        <w:tc>
          <w:tcPr>
            <w:tcW w:w="654" w:type="dxa"/>
            <w:tcBorders>
              <w:top w:val="nil"/>
              <w:left w:val="single" w:sz="4" w:space="0" w:color="auto"/>
              <w:bottom w:val="nil"/>
            </w:tcBorders>
            <w:shd w:val="clear" w:color="auto" w:fill="auto"/>
            <w:noWrap/>
            <w:vAlign w:val="center"/>
            <w:hideMark/>
          </w:tcPr>
          <w:p w14:paraId="12118DF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46811D9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3.86</w:t>
            </w:r>
          </w:p>
        </w:tc>
        <w:tc>
          <w:tcPr>
            <w:tcW w:w="540" w:type="dxa"/>
            <w:tcBorders>
              <w:top w:val="nil"/>
              <w:bottom w:val="nil"/>
            </w:tcBorders>
            <w:shd w:val="clear" w:color="auto" w:fill="auto"/>
            <w:noWrap/>
            <w:vAlign w:val="center"/>
            <w:hideMark/>
          </w:tcPr>
          <w:p w14:paraId="62582AC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3.88</w:t>
            </w:r>
          </w:p>
        </w:tc>
        <w:tc>
          <w:tcPr>
            <w:tcW w:w="715" w:type="dxa"/>
            <w:tcBorders>
              <w:top w:val="nil"/>
              <w:bottom w:val="nil"/>
              <w:right w:val="single" w:sz="4" w:space="0" w:color="auto"/>
            </w:tcBorders>
            <w:shd w:val="clear" w:color="auto" w:fill="auto"/>
            <w:noWrap/>
            <w:vAlign w:val="center"/>
            <w:hideMark/>
          </w:tcPr>
          <w:p w14:paraId="6B6DEBB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3.77</w:t>
            </w:r>
          </w:p>
        </w:tc>
        <w:tc>
          <w:tcPr>
            <w:tcW w:w="725" w:type="dxa"/>
            <w:tcBorders>
              <w:top w:val="nil"/>
              <w:left w:val="single" w:sz="4" w:space="0" w:color="auto"/>
              <w:bottom w:val="nil"/>
            </w:tcBorders>
            <w:shd w:val="clear" w:color="auto" w:fill="auto"/>
            <w:noWrap/>
            <w:vAlign w:val="center"/>
            <w:hideMark/>
          </w:tcPr>
          <w:p w14:paraId="72F9642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20" w:type="dxa"/>
            <w:tcBorders>
              <w:top w:val="nil"/>
              <w:bottom w:val="nil"/>
            </w:tcBorders>
            <w:shd w:val="clear" w:color="auto" w:fill="auto"/>
            <w:noWrap/>
            <w:vAlign w:val="center"/>
            <w:hideMark/>
          </w:tcPr>
          <w:p w14:paraId="6484633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4.22</w:t>
            </w:r>
          </w:p>
        </w:tc>
        <w:tc>
          <w:tcPr>
            <w:tcW w:w="720" w:type="dxa"/>
            <w:tcBorders>
              <w:top w:val="nil"/>
              <w:bottom w:val="nil"/>
            </w:tcBorders>
            <w:shd w:val="clear" w:color="auto" w:fill="auto"/>
            <w:noWrap/>
            <w:vAlign w:val="center"/>
            <w:hideMark/>
          </w:tcPr>
          <w:p w14:paraId="45DF2B9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4.19</w:t>
            </w:r>
          </w:p>
        </w:tc>
        <w:tc>
          <w:tcPr>
            <w:tcW w:w="720" w:type="dxa"/>
            <w:tcBorders>
              <w:top w:val="nil"/>
              <w:bottom w:val="nil"/>
              <w:right w:val="single" w:sz="4" w:space="0" w:color="auto"/>
            </w:tcBorders>
            <w:shd w:val="clear" w:color="auto" w:fill="auto"/>
            <w:noWrap/>
            <w:vAlign w:val="center"/>
            <w:hideMark/>
          </w:tcPr>
          <w:p w14:paraId="1D982E4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4.26</w:t>
            </w:r>
          </w:p>
        </w:tc>
        <w:tc>
          <w:tcPr>
            <w:tcW w:w="720" w:type="dxa"/>
            <w:tcBorders>
              <w:left w:val="single" w:sz="4" w:space="0" w:color="auto"/>
            </w:tcBorders>
            <w:shd w:val="clear" w:color="auto" w:fill="auto"/>
            <w:noWrap/>
            <w:vAlign w:val="center"/>
            <w:hideMark/>
          </w:tcPr>
          <w:p w14:paraId="72350FC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w:t>
            </w:r>
          </w:p>
        </w:tc>
        <w:tc>
          <w:tcPr>
            <w:tcW w:w="720" w:type="dxa"/>
            <w:shd w:val="clear" w:color="auto" w:fill="auto"/>
            <w:noWrap/>
            <w:vAlign w:val="center"/>
            <w:hideMark/>
          </w:tcPr>
          <w:p w14:paraId="78AAE39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3.02</w:t>
            </w:r>
          </w:p>
        </w:tc>
        <w:tc>
          <w:tcPr>
            <w:tcW w:w="540" w:type="dxa"/>
            <w:shd w:val="clear" w:color="auto" w:fill="auto"/>
            <w:noWrap/>
            <w:vAlign w:val="center"/>
            <w:hideMark/>
          </w:tcPr>
          <w:p w14:paraId="4EE8F3D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3.02</w:t>
            </w:r>
          </w:p>
        </w:tc>
        <w:tc>
          <w:tcPr>
            <w:tcW w:w="535" w:type="dxa"/>
            <w:shd w:val="clear" w:color="auto" w:fill="auto"/>
            <w:noWrap/>
            <w:vAlign w:val="center"/>
            <w:hideMark/>
          </w:tcPr>
          <w:p w14:paraId="59DF419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3.07</w:t>
            </w:r>
          </w:p>
        </w:tc>
      </w:tr>
      <w:tr w:rsidR="001E767D" w:rsidRPr="000645B2" w14:paraId="702132B7"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7B98FEFE"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2023 04</w:t>
            </w:r>
          </w:p>
        </w:tc>
        <w:tc>
          <w:tcPr>
            <w:tcW w:w="654" w:type="dxa"/>
            <w:tcBorders>
              <w:top w:val="nil"/>
              <w:left w:val="single" w:sz="4" w:space="0" w:color="auto"/>
              <w:bottom w:val="nil"/>
            </w:tcBorders>
            <w:shd w:val="clear" w:color="auto" w:fill="F2F2F2" w:themeFill="background1" w:themeFillShade="F2"/>
            <w:noWrap/>
            <w:vAlign w:val="center"/>
            <w:hideMark/>
          </w:tcPr>
          <w:p w14:paraId="377B491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
          <w:p w14:paraId="0FAECF2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3.72</w:t>
            </w:r>
          </w:p>
        </w:tc>
        <w:tc>
          <w:tcPr>
            <w:tcW w:w="540" w:type="dxa"/>
            <w:tcBorders>
              <w:top w:val="nil"/>
              <w:bottom w:val="nil"/>
            </w:tcBorders>
            <w:shd w:val="clear" w:color="auto" w:fill="F2F2F2" w:themeFill="background1" w:themeFillShade="F2"/>
            <w:noWrap/>
            <w:vAlign w:val="center"/>
            <w:hideMark/>
          </w:tcPr>
          <w:p w14:paraId="404D7A3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
          <w:p w14:paraId="775727A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
          <w:p w14:paraId="659A673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20" w:type="dxa"/>
            <w:tcBorders>
              <w:top w:val="nil"/>
              <w:bottom w:val="nil"/>
            </w:tcBorders>
            <w:shd w:val="clear" w:color="auto" w:fill="F2F2F2" w:themeFill="background1" w:themeFillShade="F2"/>
            <w:noWrap/>
            <w:vAlign w:val="center"/>
            <w:hideMark/>
          </w:tcPr>
          <w:p w14:paraId="6F77D3B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4.18</w:t>
            </w:r>
          </w:p>
        </w:tc>
        <w:tc>
          <w:tcPr>
            <w:tcW w:w="720" w:type="dxa"/>
            <w:tcBorders>
              <w:top w:val="nil"/>
              <w:bottom w:val="nil"/>
            </w:tcBorders>
            <w:shd w:val="clear" w:color="auto" w:fill="F2F2F2" w:themeFill="background1" w:themeFillShade="F2"/>
            <w:noWrap/>
            <w:vAlign w:val="center"/>
            <w:hideMark/>
          </w:tcPr>
          <w:p w14:paraId="63013E8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F2F2F2" w:themeFill="background1" w:themeFillShade="F2"/>
            <w:noWrap/>
            <w:vAlign w:val="center"/>
            <w:hideMark/>
          </w:tcPr>
          <w:p w14:paraId="41C8025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4.09</w:t>
            </w:r>
          </w:p>
        </w:tc>
        <w:tc>
          <w:tcPr>
            <w:tcW w:w="720" w:type="dxa"/>
            <w:tcBorders>
              <w:left w:val="single" w:sz="4" w:space="0" w:color="auto"/>
            </w:tcBorders>
            <w:shd w:val="clear" w:color="auto" w:fill="F2F2F2" w:themeFill="background1" w:themeFillShade="F2"/>
            <w:noWrap/>
            <w:vAlign w:val="center"/>
            <w:hideMark/>
          </w:tcPr>
          <w:p w14:paraId="310E291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
          <w:p w14:paraId="074AD8E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2.87</w:t>
            </w:r>
          </w:p>
        </w:tc>
        <w:tc>
          <w:tcPr>
            <w:tcW w:w="540" w:type="dxa"/>
            <w:shd w:val="clear" w:color="auto" w:fill="F2F2F2" w:themeFill="background1" w:themeFillShade="F2"/>
            <w:noWrap/>
            <w:vAlign w:val="center"/>
            <w:hideMark/>
          </w:tcPr>
          <w:p w14:paraId="5D70F52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2.87</w:t>
            </w:r>
          </w:p>
        </w:tc>
        <w:tc>
          <w:tcPr>
            <w:tcW w:w="535" w:type="dxa"/>
            <w:shd w:val="clear" w:color="auto" w:fill="F2F2F2" w:themeFill="background1" w:themeFillShade="F2"/>
            <w:noWrap/>
            <w:vAlign w:val="center"/>
            <w:hideMark/>
          </w:tcPr>
          <w:p w14:paraId="517AD3E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2.99</w:t>
            </w:r>
          </w:p>
        </w:tc>
      </w:tr>
      <w:tr w:rsidR="00D033DD" w:rsidRPr="000645B2" w14:paraId="00B94001" w14:textId="77777777" w:rsidTr="00FB3CEF">
        <w:trPr>
          <w:trHeight w:hRule="exact" w:val="340"/>
        </w:trPr>
        <w:tc>
          <w:tcPr>
            <w:tcW w:w="900" w:type="dxa"/>
            <w:tcBorders>
              <w:right w:val="single" w:sz="4" w:space="0" w:color="auto"/>
            </w:tcBorders>
            <w:shd w:val="clear" w:color="auto" w:fill="auto"/>
            <w:noWrap/>
            <w:vAlign w:val="center"/>
            <w:hideMark/>
          </w:tcPr>
          <w:p w14:paraId="44A38DD7"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2023 05</w:t>
            </w:r>
          </w:p>
        </w:tc>
        <w:tc>
          <w:tcPr>
            <w:tcW w:w="654" w:type="dxa"/>
            <w:tcBorders>
              <w:top w:val="nil"/>
              <w:left w:val="single" w:sz="4" w:space="0" w:color="auto"/>
              <w:bottom w:val="nil"/>
            </w:tcBorders>
            <w:shd w:val="clear" w:color="auto" w:fill="auto"/>
            <w:noWrap/>
            <w:vAlign w:val="center"/>
            <w:hideMark/>
          </w:tcPr>
          <w:p w14:paraId="5185589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03A4200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3.66</w:t>
            </w:r>
          </w:p>
        </w:tc>
        <w:tc>
          <w:tcPr>
            <w:tcW w:w="540" w:type="dxa"/>
            <w:tcBorders>
              <w:top w:val="nil"/>
              <w:bottom w:val="nil"/>
            </w:tcBorders>
            <w:shd w:val="clear" w:color="auto" w:fill="auto"/>
            <w:noWrap/>
            <w:vAlign w:val="center"/>
            <w:hideMark/>
          </w:tcPr>
          <w:p w14:paraId="4A6E56F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auto"/>
            <w:noWrap/>
            <w:vAlign w:val="center"/>
            <w:hideMark/>
          </w:tcPr>
          <w:p w14:paraId="060BC73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auto"/>
            <w:noWrap/>
            <w:vAlign w:val="center"/>
            <w:hideMark/>
          </w:tcPr>
          <w:p w14:paraId="0CE6F96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nil"/>
              <w:bottom w:val="nil"/>
            </w:tcBorders>
            <w:shd w:val="clear" w:color="auto" w:fill="auto"/>
            <w:noWrap/>
            <w:vAlign w:val="center"/>
            <w:hideMark/>
          </w:tcPr>
          <w:p w14:paraId="13FBA00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4.01</w:t>
            </w:r>
          </w:p>
        </w:tc>
        <w:tc>
          <w:tcPr>
            <w:tcW w:w="720" w:type="dxa"/>
            <w:tcBorders>
              <w:top w:val="nil"/>
              <w:bottom w:val="nil"/>
            </w:tcBorders>
            <w:shd w:val="clear" w:color="auto" w:fill="auto"/>
            <w:noWrap/>
            <w:vAlign w:val="center"/>
            <w:hideMark/>
          </w:tcPr>
          <w:p w14:paraId="373695F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3.85</w:t>
            </w:r>
          </w:p>
        </w:tc>
        <w:tc>
          <w:tcPr>
            <w:tcW w:w="720" w:type="dxa"/>
            <w:tcBorders>
              <w:top w:val="nil"/>
              <w:bottom w:val="nil"/>
              <w:right w:val="single" w:sz="4" w:space="0" w:color="auto"/>
            </w:tcBorders>
            <w:shd w:val="clear" w:color="auto" w:fill="auto"/>
            <w:noWrap/>
            <w:vAlign w:val="center"/>
            <w:hideMark/>
          </w:tcPr>
          <w:p w14:paraId="4424F14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3.96</w:t>
            </w:r>
          </w:p>
        </w:tc>
        <w:tc>
          <w:tcPr>
            <w:tcW w:w="720" w:type="dxa"/>
            <w:tcBorders>
              <w:left w:val="single" w:sz="4" w:space="0" w:color="auto"/>
            </w:tcBorders>
            <w:shd w:val="clear" w:color="auto" w:fill="auto"/>
            <w:noWrap/>
            <w:vAlign w:val="center"/>
            <w:hideMark/>
          </w:tcPr>
          <w:p w14:paraId="584875D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auto"/>
            <w:noWrap/>
            <w:vAlign w:val="center"/>
            <w:hideMark/>
          </w:tcPr>
          <w:p w14:paraId="6EDCFB5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2.67</w:t>
            </w:r>
          </w:p>
        </w:tc>
        <w:tc>
          <w:tcPr>
            <w:tcW w:w="540" w:type="dxa"/>
            <w:shd w:val="clear" w:color="auto" w:fill="auto"/>
            <w:noWrap/>
            <w:vAlign w:val="center"/>
            <w:hideMark/>
          </w:tcPr>
          <w:p w14:paraId="2EA4053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2.67</w:t>
            </w:r>
          </w:p>
        </w:tc>
        <w:tc>
          <w:tcPr>
            <w:tcW w:w="535" w:type="dxa"/>
            <w:shd w:val="clear" w:color="auto" w:fill="auto"/>
            <w:noWrap/>
            <w:vAlign w:val="center"/>
            <w:hideMark/>
          </w:tcPr>
          <w:p w14:paraId="6568CE2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2.68</w:t>
            </w:r>
          </w:p>
        </w:tc>
      </w:tr>
      <w:tr w:rsidR="001E767D" w:rsidRPr="000645B2" w14:paraId="2B657246"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5DD922AE"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2023 06</w:t>
            </w:r>
          </w:p>
        </w:tc>
        <w:tc>
          <w:tcPr>
            <w:tcW w:w="654" w:type="dxa"/>
            <w:tcBorders>
              <w:top w:val="nil"/>
              <w:left w:val="single" w:sz="4" w:space="0" w:color="auto"/>
              <w:bottom w:val="nil"/>
            </w:tcBorders>
            <w:shd w:val="clear" w:color="auto" w:fill="F2F2F2" w:themeFill="background1" w:themeFillShade="F2"/>
            <w:noWrap/>
            <w:vAlign w:val="center"/>
            <w:hideMark/>
          </w:tcPr>
          <w:p w14:paraId="6E144F8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
          <w:p w14:paraId="1C3B6C3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3.79</w:t>
            </w:r>
          </w:p>
        </w:tc>
        <w:tc>
          <w:tcPr>
            <w:tcW w:w="540" w:type="dxa"/>
            <w:tcBorders>
              <w:top w:val="nil"/>
              <w:bottom w:val="nil"/>
            </w:tcBorders>
            <w:shd w:val="clear" w:color="auto" w:fill="F2F2F2" w:themeFill="background1" w:themeFillShade="F2"/>
            <w:noWrap/>
            <w:vAlign w:val="center"/>
            <w:hideMark/>
          </w:tcPr>
          <w:p w14:paraId="2EB478F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
          <w:p w14:paraId="5C90770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
          <w:p w14:paraId="2D338B0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nil"/>
              <w:bottom w:val="nil"/>
            </w:tcBorders>
            <w:shd w:val="clear" w:color="auto" w:fill="F2F2F2" w:themeFill="background1" w:themeFillShade="F2"/>
            <w:noWrap/>
            <w:vAlign w:val="center"/>
            <w:hideMark/>
          </w:tcPr>
          <w:p w14:paraId="2D6987E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3.79</w:t>
            </w:r>
          </w:p>
        </w:tc>
        <w:tc>
          <w:tcPr>
            <w:tcW w:w="720" w:type="dxa"/>
            <w:tcBorders>
              <w:top w:val="nil"/>
              <w:bottom w:val="nil"/>
            </w:tcBorders>
            <w:shd w:val="clear" w:color="auto" w:fill="F2F2F2" w:themeFill="background1" w:themeFillShade="F2"/>
            <w:noWrap/>
            <w:vAlign w:val="center"/>
            <w:hideMark/>
          </w:tcPr>
          <w:p w14:paraId="449056A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3.72</w:t>
            </w:r>
          </w:p>
        </w:tc>
        <w:tc>
          <w:tcPr>
            <w:tcW w:w="720" w:type="dxa"/>
            <w:tcBorders>
              <w:top w:val="nil"/>
              <w:bottom w:val="nil"/>
              <w:right w:val="single" w:sz="4" w:space="0" w:color="auto"/>
            </w:tcBorders>
            <w:shd w:val="clear" w:color="auto" w:fill="F2F2F2" w:themeFill="background1" w:themeFillShade="F2"/>
            <w:noWrap/>
            <w:vAlign w:val="center"/>
            <w:hideMark/>
          </w:tcPr>
          <w:p w14:paraId="7059306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3.82</w:t>
            </w:r>
          </w:p>
        </w:tc>
        <w:tc>
          <w:tcPr>
            <w:tcW w:w="720" w:type="dxa"/>
            <w:tcBorders>
              <w:left w:val="single" w:sz="4" w:space="0" w:color="auto"/>
            </w:tcBorders>
            <w:shd w:val="clear" w:color="auto" w:fill="F2F2F2" w:themeFill="background1" w:themeFillShade="F2"/>
            <w:noWrap/>
            <w:vAlign w:val="center"/>
            <w:hideMark/>
          </w:tcPr>
          <w:p w14:paraId="28A333F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
          <w:p w14:paraId="180E56E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2.64</w:t>
            </w:r>
          </w:p>
        </w:tc>
        <w:tc>
          <w:tcPr>
            <w:tcW w:w="540" w:type="dxa"/>
            <w:shd w:val="clear" w:color="auto" w:fill="F2F2F2" w:themeFill="background1" w:themeFillShade="F2"/>
            <w:noWrap/>
            <w:vAlign w:val="center"/>
            <w:hideMark/>
          </w:tcPr>
          <w:p w14:paraId="7928247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2.64</w:t>
            </w:r>
          </w:p>
        </w:tc>
        <w:tc>
          <w:tcPr>
            <w:tcW w:w="535" w:type="dxa"/>
            <w:shd w:val="clear" w:color="auto" w:fill="F2F2F2" w:themeFill="background1" w:themeFillShade="F2"/>
            <w:noWrap/>
            <w:vAlign w:val="center"/>
            <w:hideMark/>
          </w:tcPr>
          <w:p w14:paraId="140BFFE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2.69</w:t>
            </w:r>
          </w:p>
        </w:tc>
      </w:tr>
      <w:tr w:rsidR="00D033DD" w:rsidRPr="000645B2" w14:paraId="0AA16B68" w14:textId="77777777" w:rsidTr="00FB3CEF">
        <w:trPr>
          <w:trHeight w:hRule="exact" w:val="340"/>
        </w:trPr>
        <w:tc>
          <w:tcPr>
            <w:tcW w:w="900" w:type="dxa"/>
            <w:tcBorders>
              <w:right w:val="single" w:sz="4" w:space="0" w:color="auto"/>
            </w:tcBorders>
            <w:shd w:val="clear" w:color="auto" w:fill="auto"/>
            <w:noWrap/>
            <w:vAlign w:val="center"/>
            <w:hideMark/>
          </w:tcPr>
          <w:p w14:paraId="6DDDBF18"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2023 07</w:t>
            </w:r>
          </w:p>
        </w:tc>
        <w:tc>
          <w:tcPr>
            <w:tcW w:w="654" w:type="dxa"/>
            <w:tcBorders>
              <w:top w:val="nil"/>
              <w:left w:val="single" w:sz="4" w:space="0" w:color="auto"/>
              <w:bottom w:val="nil"/>
            </w:tcBorders>
            <w:shd w:val="clear" w:color="auto" w:fill="auto"/>
            <w:noWrap/>
            <w:vAlign w:val="center"/>
            <w:hideMark/>
          </w:tcPr>
          <w:p w14:paraId="6EF8E97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4.9</w:t>
            </w:r>
          </w:p>
        </w:tc>
        <w:tc>
          <w:tcPr>
            <w:tcW w:w="791" w:type="dxa"/>
            <w:gridSpan w:val="2"/>
            <w:tcBorders>
              <w:top w:val="nil"/>
              <w:bottom w:val="nil"/>
            </w:tcBorders>
            <w:shd w:val="clear" w:color="auto" w:fill="auto"/>
            <w:noWrap/>
            <w:vAlign w:val="center"/>
            <w:hideMark/>
          </w:tcPr>
          <w:p w14:paraId="5E223E4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4.25</w:t>
            </w:r>
          </w:p>
        </w:tc>
        <w:tc>
          <w:tcPr>
            <w:tcW w:w="540" w:type="dxa"/>
            <w:tcBorders>
              <w:top w:val="nil"/>
              <w:bottom w:val="nil"/>
            </w:tcBorders>
            <w:shd w:val="clear" w:color="auto" w:fill="auto"/>
            <w:noWrap/>
            <w:vAlign w:val="center"/>
            <w:hideMark/>
          </w:tcPr>
          <w:p w14:paraId="62BCB40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4.51</w:t>
            </w:r>
          </w:p>
        </w:tc>
        <w:tc>
          <w:tcPr>
            <w:tcW w:w="715" w:type="dxa"/>
            <w:tcBorders>
              <w:top w:val="nil"/>
              <w:bottom w:val="nil"/>
              <w:right w:val="single" w:sz="4" w:space="0" w:color="auto"/>
            </w:tcBorders>
            <w:shd w:val="clear" w:color="auto" w:fill="auto"/>
            <w:noWrap/>
            <w:vAlign w:val="center"/>
            <w:hideMark/>
          </w:tcPr>
          <w:p w14:paraId="7C52BF1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4.42</w:t>
            </w:r>
          </w:p>
        </w:tc>
        <w:tc>
          <w:tcPr>
            <w:tcW w:w="725" w:type="dxa"/>
            <w:tcBorders>
              <w:top w:val="nil"/>
              <w:left w:val="single" w:sz="4" w:space="0" w:color="auto"/>
              <w:bottom w:val="nil"/>
            </w:tcBorders>
            <w:shd w:val="clear" w:color="auto" w:fill="auto"/>
            <w:noWrap/>
            <w:vAlign w:val="center"/>
            <w:hideMark/>
          </w:tcPr>
          <w:p w14:paraId="0D79B3B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w:t>
            </w:r>
          </w:p>
        </w:tc>
        <w:tc>
          <w:tcPr>
            <w:tcW w:w="720" w:type="dxa"/>
            <w:tcBorders>
              <w:top w:val="nil"/>
              <w:bottom w:val="nil"/>
            </w:tcBorders>
            <w:shd w:val="clear" w:color="auto" w:fill="auto"/>
            <w:noWrap/>
            <w:vAlign w:val="center"/>
            <w:hideMark/>
          </w:tcPr>
          <w:p w14:paraId="10EF5B2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nil"/>
              <w:bottom w:val="nil"/>
            </w:tcBorders>
            <w:shd w:val="clear" w:color="auto" w:fill="auto"/>
            <w:noWrap/>
            <w:vAlign w:val="center"/>
            <w:hideMark/>
          </w:tcPr>
          <w:p w14:paraId="4988B67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3.77</w:t>
            </w:r>
          </w:p>
        </w:tc>
        <w:tc>
          <w:tcPr>
            <w:tcW w:w="720" w:type="dxa"/>
            <w:tcBorders>
              <w:top w:val="nil"/>
              <w:bottom w:val="nil"/>
              <w:right w:val="single" w:sz="4" w:space="0" w:color="auto"/>
            </w:tcBorders>
            <w:shd w:val="clear" w:color="auto" w:fill="auto"/>
            <w:noWrap/>
            <w:vAlign w:val="center"/>
            <w:hideMark/>
          </w:tcPr>
          <w:p w14:paraId="1CCBEDA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20" w:type="dxa"/>
            <w:tcBorders>
              <w:left w:val="single" w:sz="4" w:space="0" w:color="auto"/>
            </w:tcBorders>
            <w:shd w:val="clear" w:color="auto" w:fill="auto"/>
            <w:noWrap/>
            <w:vAlign w:val="center"/>
            <w:hideMark/>
          </w:tcPr>
          <w:p w14:paraId="56683ED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auto"/>
            <w:noWrap/>
            <w:vAlign w:val="center"/>
            <w:hideMark/>
          </w:tcPr>
          <w:p w14:paraId="7840640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2.66</w:t>
            </w:r>
          </w:p>
        </w:tc>
        <w:tc>
          <w:tcPr>
            <w:tcW w:w="540" w:type="dxa"/>
            <w:shd w:val="clear" w:color="auto" w:fill="auto"/>
            <w:noWrap/>
            <w:vAlign w:val="center"/>
            <w:hideMark/>
          </w:tcPr>
          <w:p w14:paraId="594B104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2.66</w:t>
            </w:r>
          </w:p>
        </w:tc>
        <w:tc>
          <w:tcPr>
            <w:tcW w:w="535" w:type="dxa"/>
            <w:shd w:val="clear" w:color="auto" w:fill="auto"/>
            <w:noWrap/>
            <w:vAlign w:val="center"/>
            <w:hideMark/>
          </w:tcPr>
          <w:p w14:paraId="2FBD423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2.71</w:t>
            </w:r>
          </w:p>
        </w:tc>
      </w:tr>
      <w:tr w:rsidR="001E767D" w:rsidRPr="000645B2" w14:paraId="180FAB86" w14:textId="77777777" w:rsidTr="00FB3CEF">
        <w:trPr>
          <w:trHeight w:hRule="exact" w:val="340"/>
        </w:trPr>
        <w:tc>
          <w:tcPr>
            <w:tcW w:w="900" w:type="dxa"/>
            <w:tcBorders>
              <w:right w:val="single" w:sz="4" w:space="0" w:color="auto"/>
            </w:tcBorders>
            <w:shd w:val="clear" w:color="auto" w:fill="FFFFFF" w:themeFill="background1"/>
            <w:noWrap/>
            <w:vAlign w:val="center"/>
            <w:hideMark/>
          </w:tcPr>
          <w:p w14:paraId="6DA23631" w14:textId="77777777" w:rsidR="00002CB1" w:rsidRPr="000645B2" w:rsidRDefault="00002CB1" w:rsidP="00823D6B">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átlag:</w:t>
            </w:r>
          </w:p>
        </w:tc>
        <w:tc>
          <w:tcPr>
            <w:tcW w:w="654" w:type="dxa"/>
            <w:tcBorders>
              <w:top w:val="nil"/>
              <w:left w:val="single" w:sz="4" w:space="0" w:color="auto"/>
              <w:bottom w:val="single" w:sz="4" w:space="0" w:color="auto"/>
            </w:tcBorders>
            <w:shd w:val="clear" w:color="auto" w:fill="FFFFFF" w:themeFill="background1"/>
            <w:noWrap/>
            <w:vAlign w:val="center"/>
            <w:hideMark/>
          </w:tcPr>
          <w:p w14:paraId="0305E59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791" w:type="dxa"/>
            <w:gridSpan w:val="2"/>
            <w:tcBorders>
              <w:top w:val="nil"/>
              <w:bottom w:val="single" w:sz="4" w:space="0" w:color="auto"/>
            </w:tcBorders>
            <w:shd w:val="clear" w:color="auto" w:fill="FFFFFF" w:themeFill="background1"/>
            <w:noWrap/>
            <w:vAlign w:val="center"/>
            <w:hideMark/>
          </w:tcPr>
          <w:p w14:paraId="1445D25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4.08</w:t>
            </w:r>
          </w:p>
        </w:tc>
        <w:tc>
          <w:tcPr>
            <w:tcW w:w="540" w:type="dxa"/>
            <w:tcBorders>
              <w:top w:val="nil"/>
              <w:bottom w:val="single" w:sz="4" w:space="0" w:color="auto"/>
            </w:tcBorders>
            <w:shd w:val="clear" w:color="auto" w:fill="FFFFFF" w:themeFill="background1"/>
            <w:noWrap/>
            <w:vAlign w:val="center"/>
            <w:hideMark/>
          </w:tcPr>
          <w:p w14:paraId="55A3DA9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4.08</w:t>
            </w:r>
          </w:p>
        </w:tc>
        <w:tc>
          <w:tcPr>
            <w:tcW w:w="715" w:type="dxa"/>
            <w:tcBorders>
              <w:top w:val="nil"/>
              <w:bottom w:val="single" w:sz="4" w:space="0" w:color="auto"/>
              <w:right w:val="single" w:sz="4" w:space="0" w:color="auto"/>
            </w:tcBorders>
            <w:shd w:val="clear" w:color="auto" w:fill="FFFFFF" w:themeFill="background1"/>
            <w:noWrap/>
            <w:vAlign w:val="center"/>
            <w:hideMark/>
          </w:tcPr>
          <w:p w14:paraId="0A064C3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4.10</w:t>
            </w:r>
          </w:p>
        </w:tc>
        <w:tc>
          <w:tcPr>
            <w:tcW w:w="725" w:type="dxa"/>
            <w:tcBorders>
              <w:top w:val="nil"/>
              <w:left w:val="single" w:sz="4" w:space="0" w:color="auto"/>
              <w:bottom w:val="single" w:sz="4" w:space="0" w:color="auto"/>
            </w:tcBorders>
            <w:shd w:val="clear" w:color="auto" w:fill="FFFFFF" w:themeFill="background1"/>
            <w:noWrap/>
            <w:vAlign w:val="center"/>
            <w:hideMark/>
          </w:tcPr>
          <w:p w14:paraId="2EA6C70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4.10</w:t>
            </w:r>
          </w:p>
        </w:tc>
        <w:tc>
          <w:tcPr>
            <w:tcW w:w="720" w:type="dxa"/>
            <w:tcBorders>
              <w:top w:val="nil"/>
              <w:bottom w:val="single" w:sz="4" w:space="0" w:color="auto"/>
            </w:tcBorders>
            <w:shd w:val="clear" w:color="auto" w:fill="FFFFFF" w:themeFill="background1"/>
            <w:noWrap/>
            <w:vAlign w:val="center"/>
            <w:hideMark/>
          </w:tcPr>
          <w:p w14:paraId="4F2D2FD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4.10</w:t>
            </w:r>
          </w:p>
        </w:tc>
        <w:tc>
          <w:tcPr>
            <w:tcW w:w="720" w:type="dxa"/>
            <w:tcBorders>
              <w:top w:val="nil"/>
              <w:bottom w:val="single" w:sz="4" w:space="0" w:color="auto"/>
            </w:tcBorders>
            <w:shd w:val="clear" w:color="auto" w:fill="FFFFFF" w:themeFill="background1"/>
            <w:noWrap/>
            <w:vAlign w:val="center"/>
            <w:hideMark/>
          </w:tcPr>
          <w:p w14:paraId="1391AAC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4.07</w:t>
            </w:r>
          </w:p>
        </w:tc>
        <w:tc>
          <w:tcPr>
            <w:tcW w:w="720" w:type="dxa"/>
            <w:tcBorders>
              <w:top w:val="nil"/>
              <w:bottom w:val="single" w:sz="4" w:space="0" w:color="auto"/>
              <w:right w:val="single" w:sz="4" w:space="0" w:color="auto"/>
            </w:tcBorders>
            <w:shd w:val="clear" w:color="auto" w:fill="FFFFFF" w:themeFill="background1"/>
            <w:noWrap/>
            <w:vAlign w:val="center"/>
            <w:hideMark/>
          </w:tcPr>
          <w:p w14:paraId="5651029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720" w:type="dxa"/>
            <w:tcBorders>
              <w:left w:val="single" w:sz="4" w:space="0" w:color="auto"/>
            </w:tcBorders>
            <w:shd w:val="clear" w:color="auto" w:fill="FFFFFF" w:themeFill="background1"/>
            <w:noWrap/>
            <w:vAlign w:val="center"/>
            <w:hideMark/>
          </w:tcPr>
          <w:p w14:paraId="7CDDF99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p>
        </w:tc>
        <w:tc>
          <w:tcPr>
            <w:tcW w:w="720" w:type="dxa"/>
            <w:shd w:val="clear" w:color="auto" w:fill="FFFFFF" w:themeFill="background1"/>
            <w:noWrap/>
            <w:vAlign w:val="center"/>
            <w:hideMark/>
          </w:tcPr>
          <w:p w14:paraId="6ABD8E7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2.91</w:t>
            </w:r>
          </w:p>
        </w:tc>
        <w:tc>
          <w:tcPr>
            <w:tcW w:w="540" w:type="dxa"/>
            <w:shd w:val="clear" w:color="auto" w:fill="FFFFFF" w:themeFill="background1"/>
            <w:noWrap/>
            <w:vAlign w:val="center"/>
            <w:hideMark/>
          </w:tcPr>
          <w:p w14:paraId="050F5F7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2.91</w:t>
            </w:r>
          </w:p>
        </w:tc>
        <w:tc>
          <w:tcPr>
            <w:tcW w:w="535" w:type="dxa"/>
            <w:shd w:val="clear" w:color="auto" w:fill="FFFFFF" w:themeFill="background1"/>
            <w:noWrap/>
            <w:vAlign w:val="center"/>
            <w:hideMark/>
          </w:tcPr>
          <w:p w14:paraId="39CD67B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2.90</w:t>
            </w:r>
          </w:p>
        </w:tc>
      </w:tr>
    </w:tbl>
    <w:p w14:paraId="0D80DCB9" w14:textId="77777777" w:rsidR="00A56FB4" w:rsidRPr="000645B2" w:rsidRDefault="00A56FB4">
      <w:pPr>
        <w:rPr>
          <w:rFonts w:eastAsiaTheme="majorEastAsia"/>
        </w:rPr>
      </w:pPr>
    </w:p>
    <w:p w14:paraId="15F316F5" w14:textId="38272206" w:rsidR="00135DB1" w:rsidRPr="000645B2" w:rsidRDefault="00135DB1" w:rsidP="00135DB1">
      <w:pPr>
        <w:pStyle w:val="Caption"/>
        <w:jc w:val="center"/>
        <w:rPr>
          <w:noProof/>
          <w:color w:val="auto"/>
          <w:sz w:val="24"/>
          <w:szCs w:val="24"/>
        </w:rPr>
      </w:pPr>
      <w:r w:rsidRPr="000645B2">
        <w:rPr>
          <w:b/>
          <w:bCs/>
          <w:color w:val="auto"/>
        </w:rPr>
        <w:t>XY. táblázat:</w:t>
      </w:r>
      <w:r w:rsidRPr="000645B2">
        <w:rPr>
          <w:color w:val="auto"/>
        </w:rPr>
        <w:t xml:space="preserve"> A</w:t>
      </w:r>
      <w:r w:rsidR="00AA2B8E" w:rsidRPr="000645B2">
        <w:rPr>
          <w:color w:val="auto"/>
        </w:rPr>
        <w:t xml:space="preserve"> </w:t>
      </w:r>
      <w:r w:rsidRPr="000645B2">
        <w:rPr>
          <w:color w:val="auto"/>
        </w:rPr>
        <w:t xml:space="preserve">modellek becsléseinek </w:t>
      </w:r>
      <w:proofErr w:type="spellStart"/>
      <w:r w:rsidR="00DD75E1" w:rsidRPr="000645B2">
        <w:rPr>
          <w:color w:val="auto"/>
        </w:rPr>
        <w:t>reziduumai</w:t>
      </w:r>
      <w:proofErr w:type="spellEnd"/>
    </w:p>
    <w:tbl>
      <w:tblPr>
        <w:tblStyle w:val="TableGrid"/>
        <w:tblW w:w="9000" w:type="dxa"/>
        <w:jc w:val="center"/>
        <w:tblLook w:val="04A0" w:firstRow="1" w:lastRow="0" w:firstColumn="1" w:lastColumn="0" w:noHBand="0" w:noVBand="1"/>
      </w:tblPr>
      <w:tblGrid>
        <w:gridCol w:w="895"/>
        <w:gridCol w:w="968"/>
        <w:gridCol w:w="786"/>
        <w:gridCol w:w="876"/>
        <w:gridCol w:w="1017"/>
        <w:gridCol w:w="787"/>
        <w:gridCol w:w="1146"/>
        <w:gridCol w:w="747"/>
        <w:gridCol w:w="787"/>
        <w:gridCol w:w="991"/>
      </w:tblGrid>
      <w:tr w:rsidR="000F3999" w:rsidRPr="000645B2" w14:paraId="12F02259"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4472C4" w:themeFill="accent1"/>
            <w:vAlign w:val="center"/>
          </w:tcPr>
          <w:p w14:paraId="4BAEC82F" w14:textId="04ADD27C" w:rsidR="00155C0C" w:rsidRPr="000645B2" w:rsidRDefault="009B42FA" w:rsidP="003423B3">
            <w:pPr>
              <w:jc w:val="right"/>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modell</w:t>
            </w:r>
          </w:p>
        </w:tc>
        <w:tc>
          <w:tcPr>
            <w:tcW w:w="263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756ACD4C" w14:textId="1A9D0B74" w:rsidR="00155C0C" w:rsidRPr="000645B2" w:rsidRDefault="00155C0C" w:rsidP="00155C0C">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Kovászna</w:t>
            </w:r>
          </w:p>
        </w:tc>
        <w:tc>
          <w:tcPr>
            <w:tcW w:w="295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258E4C91" w14:textId="3AD48741" w:rsidR="00155C0C" w:rsidRPr="000645B2" w:rsidRDefault="00155C0C" w:rsidP="00155C0C">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Hargita</w:t>
            </w:r>
          </w:p>
        </w:tc>
        <w:tc>
          <w:tcPr>
            <w:tcW w:w="2525"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6908EBB1" w14:textId="77777777" w:rsidR="00155C0C" w:rsidRPr="000645B2" w:rsidRDefault="00155C0C" w:rsidP="000812B4">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Maros</w:t>
            </w:r>
          </w:p>
          <w:p w14:paraId="7E656567" w14:textId="471AB2BC" w:rsidR="00155C0C" w:rsidRPr="000645B2" w:rsidRDefault="00155C0C" w:rsidP="005721D6">
            <w:pPr>
              <w:rPr>
                <w:rFonts w:asciiTheme="majorHAnsi" w:eastAsiaTheme="majorEastAsia" w:hAnsiTheme="majorHAnsi" w:cstheme="majorHAnsi"/>
                <w:color w:val="E7E6E6" w:themeColor="background2"/>
                <w:sz w:val="18"/>
                <w:szCs w:val="18"/>
              </w:rPr>
            </w:pPr>
          </w:p>
        </w:tc>
      </w:tr>
      <w:tr w:rsidR="007462DF" w:rsidRPr="000645B2" w14:paraId="3B6E27A4"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shd w:val="clear" w:color="auto" w:fill="4472C4" w:themeFill="accent1"/>
            <w:vAlign w:val="center"/>
          </w:tcPr>
          <w:p w14:paraId="2162629C" w14:textId="77777777" w:rsidR="006E74DD" w:rsidRPr="000645B2" w:rsidRDefault="006E74DD" w:rsidP="005721D6">
            <w:pP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hónap</w:t>
            </w:r>
          </w:p>
        </w:tc>
        <w:tc>
          <w:tcPr>
            <w:tcW w:w="968" w:type="dxa"/>
            <w:tcBorders>
              <w:top w:val="nil"/>
              <w:left w:val="single" w:sz="4" w:space="0" w:color="auto"/>
              <w:bottom w:val="single" w:sz="4" w:space="0" w:color="auto"/>
              <w:right w:val="nil"/>
            </w:tcBorders>
            <w:shd w:val="clear" w:color="auto" w:fill="4472C4" w:themeFill="accent1"/>
            <w:vAlign w:val="center"/>
          </w:tcPr>
          <w:p w14:paraId="566DCFF0" w14:textId="51479463"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ARIMA</w:t>
            </w:r>
          </w:p>
        </w:tc>
        <w:tc>
          <w:tcPr>
            <w:tcW w:w="786" w:type="dxa"/>
            <w:tcBorders>
              <w:top w:val="nil"/>
              <w:left w:val="nil"/>
              <w:bottom w:val="single" w:sz="4" w:space="0" w:color="auto"/>
              <w:right w:val="nil"/>
            </w:tcBorders>
            <w:shd w:val="clear" w:color="auto" w:fill="4472C4" w:themeFill="accent1"/>
            <w:vAlign w:val="center"/>
          </w:tcPr>
          <w:p w14:paraId="4DCF1F26"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MLP</w:t>
            </w:r>
          </w:p>
        </w:tc>
        <w:tc>
          <w:tcPr>
            <w:tcW w:w="876" w:type="dxa"/>
            <w:tcBorders>
              <w:top w:val="nil"/>
              <w:left w:val="nil"/>
              <w:bottom w:val="single" w:sz="4" w:space="0" w:color="auto"/>
              <w:right w:val="single" w:sz="4" w:space="0" w:color="auto"/>
            </w:tcBorders>
            <w:shd w:val="clear" w:color="auto" w:fill="4472C4" w:themeFill="accent1"/>
            <w:vAlign w:val="center"/>
          </w:tcPr>
          <w:p w14:paraId="1DEAE367"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LSTM</w:t>
            </w:r>
          </w:p>
        </w:tc>
        <w:tc>
          <w:tcPr>
            <w:tcW w:w="1017" w:type="dxa"/>
            <w:tcBorders>
              <w:top w:val="nil"/>
              <w:left w:val="single" w:sz="4" w:space="0" w:color="auto"/>
              <w:bottom w:val="single" w:sz="4" w:space="0" w:color="auto"/>
              <w:right w:val="nil"/>
            </w:tcBorders>
            <w:shd w:val="clear" w:color="auto" w:fill="4472C4" w:themeFill="accent1"/>
            <w:vAlign w:val="center"/>
          </w:tcPr>
          <w:p w14:paraId="57229DCA"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660C3123"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MLP</w:t>
            </w:r>
          </w:p>
        </w:tc>
        <w:tc>
          <w:tcPr>
            <w:tcW w:w="1146" w:type="dxa"/>
            <w:tcBorders>
              <w:top w:val="nil"/>
              <w:left w:val="nil"/>
              <w:bottom w:val="single" w:sz="4" w:space="0" w:color="auto"/>
              <w:right w:val="single" w:sz="4" w:space="0" w:color="auto"/>
            </w:tcBorders>
            <w:shd w:val="clear" w:color="auto" w:fill="4472C4" w:themeFill="accent1"/>
            <w:vAlign w:val="center"/>
          </w:tcPr>
          <w:p w14:paraId="7CC5F4FC"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LSTM</w:t>
            </w:r>
          </w:p>
        </w:tc>
        <w:tc>
          <w:tcPr>
            <w:tcW w:w="747" w:type="dxa"/>
            <w:tcBorders>
              <w:top w:val="nil"/>
              <w:left w:val="single" w:sz="4" w:space="0" w:color="auto"/>
              <w:bottom w:val="single" w:sz="4" w:space="0" w:color="auto"/>
              <w:right w:val="nil"/>
            </w:tcBorders>
            <w:shd w:val="clear" w:color="auto" w:fill="4472C4" w:themeFill="accent1"/>
            <w:vAlign w:val="center"/>
          </w:tcPr>
          <w:p w14:paraId="51546F9E"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2F4AD4D8"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MLP</w:t>
            </w:r>
          </w:p>
        </w:tc>
        <w:tc>
          <w:tcPr>
            <w:tcW w:w="991" w:type="dxa"/>
            <w:tcBorders>
              <w:top w:val="nil"/>
              <w:left w:val="nil"/>
              <w:bottom w:val="single" w:sz="4" w:space="0" w:color="auto"/>
              <w:right w:val="single" w:sz="4" w:space="0" w:color="auto"/>
            </w:tcBorders>
            <w:shd w:val="clear" w:color="auto" w:fill="4472C4" w:themeFill="accent1"/>
            <w:vAlign w:val="center"/>
          </w:tcPr>
          <w:p w14:paraId="64D43124"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LSTM</w:t>
            </w:r>
          </w:p>
        </w:tc>
      </w:tr>
      <w:tr w:rsidR="00770FEB" w:rsidRPr="000645B2" w14:paraId="042854B5"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F2F2F2" w:themeFill="background1" w:themeFillShade="F2"/>
            <w:vAlign w:val="bottom"/>
          </w:tcPr>
          <w:p w14:paraId="0BF39832" w14:textId="6A6D22D8"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2022 08</w:t>
            </w:r>
          </w:p>
        </w:tc>
        <w:tc>
          <w:tcPr>
            <w:tcW w:w="968" w:type="dxa"/>
            <w:tcBorders>
              <w:top w:val="single" w:sz="4" w:space="0" w:color="auto"/>
              <w:left w:val="single" w:sz="4" w:space="0" w:color="auto"/>
              <w:bottom w:val="nil"/>
              <w:right w:val="nil"/>
            </w:tcBorders>
            <w:shd w:val="clear" w:color="auto" w:fill="F2F2F2" w:themeFill="background1" w:themeFillShade="F2"/>
            <w:vAlign w:val="center"/>
          </w:tcPr>
          <w:p w14:paraId="1B2272E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786" w:type="dxa"/>
            <w:tcBorders>
              <w:top w:val="single" w:sz="4" w:space="0" w:color="auto"/>
              <w:left w:val="nil"/>
              <w:bottom w:val="nil"/>
              <w:right w:val="nil"/>
            </w:tcBorders>
            <w:shd w:val="clear" w:color="auto" w:fill="F2F2F2" w:themeFill="background1" w:themeFillShade="F2"/>
            <w:vAlign w:val="center"/>
          </w:tcPr>
          <w:p w14:paraId="139FFA3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876" w:type="dxa"/>
            <w:tcBorders>
              <w:top w:val="single" w:sz="4" w:space="0" w:color="auto"/>
              <w:left w:val="nil"/>
              <w:bottom w:val="nil"/>
              <w:right w:val="single" w:sz="4" w:space="0" w:color="auto"/>
            </w:tcBorders>
            <w:shd w:val="clear" w:color="auto" w:fill="F2F2F2" w:themeFill="background1" w:themeFillShade="F2"/>
            <w:vAlign w:val="center"/>
          </w:tcPr>
          <w:p w14:paraId="7B4EDD1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1017" w:type="dxa"/>
            <w:tcBorders>
              <w:top w:val="single" w:sz="4" w:space="0" w:color="auto"/>
              <w:left w:val="single" w:sz="4" w:space="0" w:color="auto"/>
              <w:bottom w:val="nil"/>
              <w:right w:val="nil"/>
            </w:tcBorders>
            <w:shd w:val="clear" w:color="auto" w:fill="F2F2F2" w:themeFill="background1" w:themeFillShade="F2"/>
            <w:vAlign w:val="center"/>
          </w:tcPr>
          <w:p w14:paraId="1B8444F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0.09</w:t>
            </w:r>
          </w:p>
        </w:tc>
        <w:tc>
          <w:tcPr>
            <w:tcW w:w="787" w:type="dxa"/>
            <w:tcBorders>
              <w:top w:val="single" w:sz="4" w:space="0" w:color="auto"/>
              <w:left w:val="nil"/>
              <w:bottom w:val="nil"/>
              <w:right w:val="nil"/>
            </w:tcBorders>
            <w:shd w:val="clear" w:color="auto" w:fill="F2F2F2" w:themeFill="background1" w:themeFillShade="F2"/>
            <w:vAlign w:val="center"/>
          </w:tcPr>
          <w:p w14:paraId="3C55DB5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single" w:sz="4" w:space="0" w:color="auto"/>
              <w:left w:val="nil"/>
              <w:bottom w:val="nil"/>
              <w:right w:val="single" w:sz="4" w:space="0" w:color="auto"/>
            </w:tcBorders>
            <w:shd w:val="clear" w:color="auto" w:fill="F2F2F2" w:themeFill="background1" w:themeFillShade="F2"/>
            <w:vAlign w:val="center"/>
          </w:tcPr>
          <w:p w14:paraId="44CC9A3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47" w:type="dxa"/>
            <w:tcBorders>
              <w:top w:val="single" w:sz="4" w:space="0" w:color="auto"/>
              <w:left w:val="single" w:sz="4" w:space="0" w:color="auto"/>
              <w:bottom w:val="nil"/>
              <w:right w:val="nil"/>
            </w:tcBorders>
            <w:shd w:val="clear" w:color="auto" w:fill="F2F2F2" w:themeFill="background1" w:themeFillShade="F2"/>
            <w:vAlign w:val="center"/>
          </w:tcPr>
          <w:p w14:paraId="7845AC6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single" w:sz="4" w:space="0" w:color="auto"/>
              <w:left w:val="nil"/>
              <w:bottom w:val="nil"/>
              <w:right w:val="nil"/>
            </w:tcBorders>
            <w:shd w:val="clear" w:color="auto" w:fill="F2F2F2" w:themeFill="background1" w:themeFillShade="F2"/>
            <w:vAlign w:val="center"/>
          </w:tcPr>
          <w:p w14:paraId="23F4365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0.12</w:t>
            </w:r>
          </w:p>
        </w:tc>
        <w:tc>
          <w:tcPr>
            <w:tcW w:w="991" w:type="dxa"/>
            <w:tcBorders>
              <w:top w:val="single" w:sz="4" w:space="0" w:color="auto"/>
              <w:left w:val="nil"/>
              <w:bottom w:val="nil"/>
              <w:right w:val="single" w:sz="4" w:space="0" w:color="auto"/>
            </w:tcBorders>
            <w:shd w:val="clear" w:color="auto" w:fill="F2F2F2" w:themeFill="background1" w:themeFillShade="F2"/>
            <w:vAlign w:val="center"/>
          </w:tcPr>
          <w:p w14:paraId="6AD4E37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r>
      <w:tr w:rsidR="00770FEB" w:rsidRPr="000645B2" w14:paraId="1ED58E61"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1A466804" w14:textId="319CA6FE"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2022 09</w:t>
            </w:r>
          </w:p>
        </w:tc>
        <w:tc>
          <w:tcPr>
            <w:tcW w:w="968" w:type="dxa"/>
            <w:tcBorders>
              <w:top w:val="nil"/>
              <w:left w:val="single" w:sz="4" w:space="0" w:color="auto"/>
              <w:bottom w:val="nil"/>
              <w:right w:val="nil"/>
            </w:tcBorders>
            <w:vAlign w:val="center"/>
          </w:tcPr>
          <w:p w14:paraId="1A11272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-0.34</w:t>
            </w:r>
          </w:p>
        </w:tc>
        <w:tc>
          <w:tcPr>
            <w:tcW w:w="786" w:type="dxa"/>
            <w:tcBorders>
              <w:top w:val="nil"/>
              <w:left w:val="nil"/>
              <w:bottom w:val="nil"/>
              <w:right w:val="nil"/>
            </w:tcBorders>
            <w:vAlign w:val="center"/>
          </w:tcPr>
          <w:p w14:paraId="1F1740B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-0.26</w:t>
            </w:r>
          </w:p>
        </w:tc>
        <w:tc>
          <w:tcPr>
            <w:tcW w:w="876" w:type="dxa"/>
            <w:tcBorders>
              <w:top w:val="nil"/>
              <w:left w:val="nil"/>
              <w:bottom w:val="nil"/>
              <w:right w:val="single" w:sz="4" w:space="0" w:color="auto"/>
            </w:tcBorders>
            <w:vAlign w:val="center"/>
          </w:tcPr>
          <w:p w14:paraId="5A1A352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-0.32</w:t>
            </w:r>
          </w:p>
        </w:tc>
        <w:tc>
          <w:tcPr>
            <w:tcW w:w="1017" w:type="dxa"/>
            <w:tcBorders>
              <w:top w:val="nil"/>
              <w:left w:val="single" w:sz="4" w:space="0" w:color="auto"/>
              <w:bottom w:val="nil"/>
              <w:right w:val="nil"/>
            </w:tcBorders>
            <w:vAlign w:val="center"/>
          </w:tcPr>
          <w:p w14:paraId="3A76B58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c>
          <w:tcPr>
            <w:tcW w:w="787" w:type="dxa"/>
            <w:tcBorders>
              <w:top w:val="nil"/>
              <w:left w:val="nil"/>
              <w:bottom w:val="nil"/>
              <w:right w:val="nil"/>
            </w:tcBorders>
            <w:vAlign w:val="center"/>
          </w:tcPr>
          <w:p w14:paraId="771E95A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6B609F9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vAlign w:val="center"/>
          </w:tcPr>
          <w:p w14:paraId="74D7D91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17B05B3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991" w:type="dxa"/>
            <w:tcBorders>
              <w:top w:val="nil"/>
              <w:left w:val="nil"/>
              <w:bottom w:val="nil"/>
              <w:right w:val="single" w:sz="4" w:space="0" w:color="auto"/>
            </w:tcBorders>
            <w:vAlign w:val="center"/>
          </w:tcPr>
          <w:p w14:paraId="63A728D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r>
      <w:tr w:rsidR="00770FEB" w:rsidRPr="000645B2" w14:paraId="0BAB38C2"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01C3D86A" w14:textId="7D3220B9"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2022 10</w:t>
            </w:r>
          </w:p>
        </w:tc>
        <w:tc>
          <w:tcPr>
            <w:tcW w:w="968" w:type="dxa"/>
            <w:tcBorders>
              <w:top w:val="nil"/>
              <w:left w:val="single" w:sz="4" w:space="0" w:color="auto"/>
              <w:bottom w:val="nil"/>
              <w:right w:val="nil"/>
            </w:tcBorders>
            <w:shd w:val="clear" w:color="auto" w:fill="F2F2F2" w:themeFill="background1" w:themeFillShade="F2"/>
            <w:vAlign w:val="center"/>
          </w:tcPr>
          <w:p w14:paraId="5151FE5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786" w:type="dxa"/>
            <w:tcBorders>
              <w:top w:val="nil"/>
              <w:left w:val="nil"/>
              <w:bottom w:val="nil"/>
              <w:right w:val="nil"/>
            </w:tcBorders>
            <w:shd w:val="clear" w:color="auto" w:fill="F2F2F2" w:themeFill="background1" w:themeFillShade="F2"/>
            <w:vAlign w:val="center"/>
          </w:tcPr>
          <w:p w14:paraId="5196894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171C379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308D5F7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0.23</w:t>
            </w:r>
          </w:p>
        </w:tc>
        <w:tc>
          <w:tcPr>
            <w:tcW w:w="787" w:type="dxa"/>
            <w:tcBorders>
              <w:top w:val="nil"/>
              <w:left w:val="nil"/>
              <w:bottom w:val="nil"/>
              <w:right w:val="nil"/>
            </w:tcBorders>
            <w:shd w:val="clear" w:color="auto" w:fill="F2F2F2" w:themeFill="background1" w:themeFillShade="F2"/>
            <w:vAlign w:val="center"/>
          </w:tcPr>
          <w:p w14:paraId="3A9345B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0.12</w:t>
            </w:r>
          </w:p>
        </w:tc>
        <w:tc>
          <w:tcPr>
            <w:tcW w:w="1146" w:type="dxa"/>
            <w:tcBorders>
              <w:top w:val="nil"/>
              <w:left w:val="nil"/>
              <w:bottom w:val="nil"/>
              <w:right w:val="single" w:sz="4" w:space="0" w:color="auto"/>
            </w:tcBorders>
            <w:shd w:val="clear" w:color="auto" w:fill="F2F2F2" w:themeFill="background1" w:themeFillShade="F2"/>
            <w:vAlign w:val="center"/>
          </w:tcPr>
          <w:p w14:paraId="3EE7861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53108BD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3CD2266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6519039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0.26</w:t>
            </w:r>
          </w:p>
        </w:tc>
      </w:tr>
      <w:tr w:rsidR="00770FEB" w:rsidRPr="000645B2" w14:paraId="54672C7B"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2AD24D9" w14:textId="344D0C64"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2022 11</w:t>
            </w:r>
          </w:p>
        </w:tc>
        <w:tc>
          <w:tcPr>
            <w:tcW w:w="968" w:type="dxa"/>
            <w:tcBorders>
              <w:top w:val="nil"/>
              <w:left w:val="single" w:sz="4" w:space="0" w:color="auto"/>
              <w:bottom w:val="nil"/>
              <w:right w:val="nil"/>
            </w:tcBorders>
            <w:vAlign w:val="center"/>
          </w:tcPr>
          <w:p w14:paraId="076B5F6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786" w:type="dxa"/>
            <w:tcBorders>
              <w:top w:val="nil"/>
              <w:left w:val="nil"/>
              <w:bottom w:val="nil"/>
              <w:right w:val="nil"/>
            </w:tcBorders>
            <w:vAlign w:val="center"/>
          </w:tcPr>
          <w:p w14:paraId="3D38436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876" w:type="dxa"/>
            <w:tcBorders>
              <w:top w:val="nil"/>
              <w:left w:val="nil"/>
              <w:bottom w:val="nil"/>
              <w:right w:val="single" w:sz="4" w:space="0" w:color="auto"/>
            </w:tcBorders>
            <w:vAlign w:val="center"/>
          </w:tcPr>
          <w:p w14:paraId="327E440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-0.12</w:t>
            </w:r>
          </w:p>
        </w:tc>
        <w:tc>
          <w:tcPr>
            <w:tcW w:w="1017" w:type="dxa"/>
            <w:tcBorders>
              <w:top w:val="nil"/>
              <w:left w:val="single" w:sz="4" w:space="0" w:color="auto"/>
              <w:bottom w:val="nil"/>
              <w:right w:val="nil"/>
            </w:tcBorders>
            <w:vAlign w:val="center"/>
          </w:tcPr>
          <w:p w14:paraId="310454D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787" w:type="dxa"/>
            <w:tcBorders>
              <w:top w:val="nil"/>
              <w:left w:val="nil"/>
              <w:bottom w:val="nil"/>
              <w:right w:val="nil"/>
            </w:tcBorders>
            <w:vAlign w:val="center"/>
          </w:tcPr>
          <w:p w14:paraId="0E37EB4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0.16</w:t>
            </w:r>
          </w:p>
        </w:tc>
        <w:tc>
          <w:tcPr>
            <w:tcW w:w="1146" w:type="dxa"/>
            <w:tcBorders>
              <w:top w:val="nil"/>
              <w:left w:val="nil"/>
              <w:bottom w:val="nil"/>
              <w:right w:val="single" w:sz="4" w:space="0" w:color="auto"/>
            </w:tcBorders>
            <w:vAlign w:val="center"/>
          </w:tcPr>
          <w:p w14:paraId="124A434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0.18</w:t>
            </w:r>
          </w:p>
        </w:tc>
        <w:tc>
          <w:tcPr>
            <w:tcW w:w="747" w:type="dxa"/>
            <w:tcBorders>
              <w:top w:val="nil"/>
              <w:left w:val="single" w:sz="4" w:space="0" w:color="auto"/>
              <w:bottom w:val="nil"/>
              <w:right w:val="nil"/>
            </w:tcBorders>
            <w:vAlign w:val="center"/>
          </w:tcPr>
          <w:p w14:paraId="4604135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787" w:type="dxa"/>
            <w:tcBorders>
              <w:top w:val="nil"/>
              <w:left w:val="nil"/>
              <w:bottom w:val="nil"/>
              <w:right w:val="nil"/>
            </w:tcBorders>
            <w:vAlign w:val="center"/>
          </w:tcPr>
          <w:p w14:paraId="2567104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7DE8508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r>
      <w:tr w:rsidR="00770FEB" w:rsidRPr="000645B2" w14:paraId="2083CE1F"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15223CE2" w14:textId="794EEFD2"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2022 12</w:t>
            </w:r>
          </w:p>
        </w:tc>
        <w:tc>
          <w:tcPr>
            <w:tcW w:w="968" w:type="dxa"/>
            <w:tcBorders>
              <w:top w:val="nil"/>
              <w:left w:val="single" w:sz="4" w:space="0" w:color="auto"/>
              <w:bottom w:val="nil"/>
              <w:right w:val="nil"/>
            </w:tcBorders>
            <w:shd w:val="clear" w:color="auto" w:fill="F2F2F2" w:themeFill="background1" w:themeFillShade="F2"/>
            <w:vAlign w:val="center"/>
          </w:tcPr>
          <w:p w14:paraId="5D86678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786" w:type="dxa"/>
            <w:tcBorders>
              <w:top w:val="nil"/>
              <w:left w:val="nil"/>
              <w:bottom w:val="nil"/>
              <w:right w:val="nil"/>
            </w:tcBorders>
            <w:shd w:val="clear" w:color="auto" w:fill="F2F2F2" w:themeFill="background1" w:themeFillShade="F2"/>
            <w:vAlign w:val="center"/>
          </w:tcPr>
          <w:p w14:paraId="083F173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776B4D8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6A8A5A7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nil"/>
              <w:right w:val="nil"/>
            </w:tcBorders>
            <w:shd w:val="clear" w:color="auto" w:fill="F2F2F2" w:themeFill="background1" w:themeFillShade="F2"/>
            <w:vAlign w:val="center"/>
          </w:tcPr>
          <w:p w14:paraId="58BD24A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1146" w:type="dxa"/>
            <w:tcBorders>
              <w:top w:val="nil"/>
              <w:left w:val="nil"/>
              <w:bottom w:val="nil"/>
              <w:right w:val="single" w:sz="4" w:space="0" w:color="auto"/>
            </w:tcBorders>
            <w:shd w:val="clear" w:color="auto" w:fill="F2F2F2" w:themeFill="background1" w:themeFillShade="F2"/>
            <w:vAlign w:val="center"/>
          </w:tcPr>
          <w:p w14:paraId="6B34E97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shd w:val="clear" w:color="auto" w:fill="F2F2F2" w:themeFill="background1" w:themeFillShade="F2"/>
            <w:vAlign w:val="center"/>
          </w:tcPr>
          <w:p w14:paraId="67ECAA2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7D47AD9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991" w:type="dxa"/>
            <w:tcBorders>
              <w:top w:val="nil"/>
              <w:left w:val="nil"/>
              <w:bottom w:val="nil"/>
              <w:right w:val="single" w:sz="4" w:space="0" w:color="auto"/>
            </w:tcBorders>
            <w:shd w:val="clear" w:color="auto" w:fill="F2F2F2" w:themeFill="background1" w:themeFillShade="F2"/>
            <w:vAlign w:val="center"/>
          </w:tcPr>
          <w:p w14:paraId="41DB98D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r>
      <w:tr w:rsidR="00770FEB" w:rsidRPr="000645B2" w14:paraId="15230B1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B873674" w14:textId="689E2873"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2023 01</w:t>
            </w:r>
          </w:p>
        </w:tc>
        <w:tc>
          <w:tcPr>
            <w:tcW w:w="968" w:type="dxa"/>
            <w:tcBorders>
              <w:top w:val="nil"/>
              <w:left w:val="single" w:sz="4" w:space="0" w:color="auto"/>
              <w:bottom w:val="nil"/>
              <w:right w:val="nil"/>
            </w:tcBorders>
            <w:vAlign w:val="center"/>
          </w:tcPr>
          <w:p w14:paraId="0D40ED0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-0.31</w:t>
            </w:r>
          </w:p>
        </w:tc>
        <w:tc>
          <w:tcPr>
            <w:tcW w:w="786" w:type="dxa"/>
            <w:tcBorders>
              <w:top w:val="nil"/>
              <w:left w:val="nil"/>
              <w:bottom w:val="nil"/>
              <w:right w:val="nil"/>
            </w:tcBorders>
            <w:vAlign w:val="center"/>
          </w:tcPr>
          <w:p w14:paraId="0ED1631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876" w:type="dxa"/>
            <w:tcBorders>
              <w:top w:val="nil"/>
              <w:left w:val="nil"/>
              <w:bottom w:val="nil"/>
              <w:right w:val="single" w:sz="4" w:space="0" w:color="auto"/>
            </w:tcBorders>
            <w:vAlign w:val="center"/>
          </w:tcPr>
          <w:p w14:paraId="11D2F20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w:t>
            </w:r>
          </w:p>
        </w:tc>
        <w:tc>
          <w:tcPr>
            <w:tcW w:w="1017" w:type="dxa"/>
            <w:tcBorders>
              <w:top w:val="nil"/>
              <w:left w:val="single" w:sz="4" w:space="0" w:color="auto"/>
              <w:bottom w:val="nil"/>
              <w:right w:val="nil"/>
            </w:tcBorders>
            <w:vAlign w:val="center"/>
          </w:tcPr>
          <w:p w14:paraId="649C92E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787" w:type="dxa"/>
            <w:tcBorders>
              <w:top w:val="nil"/>
              <w:left w:val="nil"/>
              <w:bottom w:val="nil"/>
              <w:right w:val="nil"/>
            </w:tcBorders>
            <w:vAlign w:val="center"/>
          </w:tcPr>
          <w:p w14:paraId="65BC418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1146" w:type="dxa"/>
            <w:tcBorders>
              <w:top w:val="nil"/>
              <w:left w:val="nil"/>
              <w:bottom w:val="nil"/>
              <w:right w:val="single" w:sz="4" w:space="0" w:color="auto"/>
            </w:tcBorders>
            <w:vAlign w:val="center"/>
          </w:tcPr>
          <w:p w14:paraId="022B4FF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vAlign w:val="center"/>
          </w:tcPr>
          <w:p w14:paraId="52A82BE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18A8D6A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991" w:type="dxa"/>
            <w:tcBorders>
              <w:top w:val="nil"/>
              <w:left w:val="nil"/>
              <w:bottom w:val="nil"/>
              <w:right w:val="single" w:sz="4" w:space="0" w:color="auto"/>
            </w:tcBorders>
            <w:vAlign w:val="center"/>
          </w:tcPr>
          <w:p w14:paraId="203E67D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r>
      <w:tr w:rsidR="00770FEB" w:rsidRPr="000645B2" w14:paraId="6B2B7298"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C6D0C40" w14:textId="2ECE0694"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2023 02</w:t>
            </w:r>
          </w:p>
        </w:tc>
        <w:tc>
          <w:tcPr>
            <w:tcW w:w="968" w:type="dxa"/>
            <w:tcBorders>
              <w:top w:val="nil"/>
              <w:left w:val="single" w:sz="4" w:space="0" w:color="auto"/>
              <w:bottom w:val="nil"/>
              <w:right w:val="nil"/>
            </w:tcBorders>
            <w:shd w:val="clear" w:color="auto" w:fill="F2F2F2" w:themeFill="background1" w:themeFillShade="F2"/>
            <w:vAlign w:val="center"/>
          </w:tcPr>
          <w:p w14:paraId="7E7BFB7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c>
          <w:tcPr>
            <w:tcW w:w="786" w:type="dxa"/>
            <w:tcBorders>
              <w:top w:val="nil"/>
              <w:left w:val="nil"/>
              <w:bottom w:val="nil"/>
              <w:right w:val="nil"/>
            </w:tcBorders>
            <w:shd w:val="clear" w:color="auto" w:fill="F2F2F2" w:themeFill="background1" w:themeFillShade="F2"/>
            <w:vAlign w:val="center"/>
          </w:tcPr>
          <w:p w14:paraId="756B0D1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shd w:val="clear" w:color="auto" w:fill="F2F2F2" w:themeFill="background1" w:themeFillShade="F2"/>
            <w:vAlign w:val="center"/>
          </w:tcPr>
          <w:p w14:paraId="26E3591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1017" w:type="dxa"/>
            <w:tcBorders>
              <w:top w:val="nil"/>
              <w:left w:val="single" w:sz="4" w:space="0" w:color="auto"/>
              <w:bottom w:val="nil"/>
              <w:right w:val="nil"/>
            </w:tcBorders>
            <w:shd w:val="clear" w:color="auto" w:fill="F2F2F2" w:themeFill="background1" w:themeFillShade="F2"/>
            <w:vAlign w:val="center"/>
          </w:tcPr>
          <w:p w14:paraId="7ADCD64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c>
          <w:tcPr>
            <w:tcW w:w="787" w:type="dxa"/>
            <w:tcBorders>
              <w:top w:val="nil"/>
              <w:left w:val="nil"/>
              <w:bottom w:val="nil"/>
              <w:right w:val="nil"/>
            </w:tcBorders>
            <w:shd w:val="clear" w:color="auto" w:fill="F2F2F2" w:themeFill="background1" w:themeFillShade="F2"/>
            <w:vAlign w:val="center"/>
          </w:tcPr>
          <w:p w14:paraId="0515AB0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2B4FE75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336BCC3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4986A70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991" w:type="dxa"/>
            <w:tcBorders>
              <w:top w:val="nil"/>
              <w:left w:val="nil"/>
              <w:bottom w:val="nil"/>
              <w:right w:val="single" w:sz="4" w:space="0" w:color="auto"/>
            </w:tcBorders>
            <w:shd w:val="clear" w:color="auto" w:fill="F2F2F2" w:themeFill="background1" w:themeFillShade="F2"/>
            <w:vAlign w:val="center"/>
          </w:tcPr>
          <w:p w14:paraId="4DC3CA0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r>
      <w:tr w:rsidR="00770FEB" w:rsidRPr="000645B2" w14:paraId="2D2E61A3"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CD8268E" w14:textId="794CE433"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2023 03</w:t>
            </w:r>
          </w:p>
        </w:tc>
        <w:tc>
          <w:tcPr>
            <w:tcW w:w="968" w:type="dxa"/>
            <w:tcBorders>
              <w:top w:val="nil"/>
              <w:left w:val="single" w:sz="4" w:space="0" w:color="auto"/>
              <w:bottom w:val="nil"/>
              <w:right w:val="nil"/>
            </w:tcBorders>
            <w:vAlign w:val="center"/>
          </w:tcPr>
          <w:p w14:paraId="0B4C00D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-0.06</w:t>
            </w:r>
          </w:p>
        </w:tc>
        <w:tc>
          <w:tcPr>
            <w:tcW w:w="786" w:type="dxa"/>
            <w:tcBorders>
              <w:top w:val="nil"/>
              <w:left w:val="nil"/>
              <w:bottom w:val="nil"/>
              <w:right w:val="nil"/>
            </w:tcBorders>
            <w:vAlign w:val="center"/>
          </w:tcPr>
          <w:p w14:paraId="7DC7DC5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vAlign w:val="center"/>
          </w:tcPr>
          <w:p w14:paraId="775CD8F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1017" w:type="dxa"/>
            <w:tcBorders>
              <w:top w:val="nil"/>
              <w:left w:val="single" w:sz="4" w:space="0" w:color="auto"/>
              <w:bottom w:val="nil"/>
              <w:right w:val="nil"/>
            </w:tcBorders>
            <w:vAlign w:val="center"/>
          </w:tcPr>
          <w:p w14:paraId="3FFC29D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787" w:type="dxa"/>
            <w:tcBorders>
              <w:top w:val="nil"/>
              <w:left w:val="nil"/>
              <w:bottom w:val="nil"/>
              <w:right w:val="nil"/>
            </w:tcBorders>
            <w:vAlign w:val="center"/>
          </w:tcPr>
          <w:p w14:paraId="47DCDF5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1146" w:type="dxa"/>
            <w:tcBorders>
              <w:top w:val="nil"/>
              <w:left w:val="nil"/>
              <w:bottom w:val="nil"/>
              <w:right w:val="single" w:sz="4" w:space="0" w:color="auto"/>
            </w:tcBorders>
            <w:vAlign w:val="center"/>
          </w:tcPr>
          <w:p w14:paraId="7F6FD63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-0.06</w:t>
            </w:r>
          </w:p>
        </w:tc>
        <w:tc>
          <w:tcPr>
            <w:tcW w:w="747" w:type="dxa"/>
            <w:tcBorders>
              <w:top w:val="nil"/>
              <w:left w:val="single" w:sz="4" w:space="0" w:color="auto"/>
              <w:bottom w:val="nil"/>
              <w:right w:val="nil"/>
            </w:tcBorders>
            <w:vAlign w:val="center"/>
          </w:tcPr>
          <w:p w14:paraId="007A6AE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7364E9A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01657B0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r>
      <w:tr w:rsidR="00770FEB" w:rsidRPr="000645B2" w14:paraId="2C6C3C81"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676481BB" w14:textId="1EE19933"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2023 04</w:t>
            </w:r>
          </w:p>
        </w:tc>
        <w:tc>
          <w:tcPr>
            <w:tcW w:w="968" w:type="dxa"/>
            <w:tcBorders>
              <w:top w:val="nil"/>
              <w:left w:val="single" w:sz="4" w:space="0" w:color="auto"/>
              <w:bottom w:val="nil"/>
              <w:right w:val="nil"/>
            </w:tcBorders>
            <w:shd w:val="clear" w:color="auto" w:fill="F2F2F2" w:themeFill="background1" w:themeFillShade="F2"/>
            <w:vAlign w:val="center"/>
          </w:tcPr>
          <w:p w14:paraId="15D1CE4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786" w:type="dxa"/>
            <w:tcBorders>
              <w:top w:val="nil"/>
              <w:left w:val="nil"/>
              <w:bottom w:val="nil"/>
              <w:right w:val="nil"/>
            </w:tcBorders>
            <w:shd w:val="clear" w:color="auto" w:fill="F2F2F2" w:themeFill="background1" w:themeFillShade="F2"/>
            <w:vAlign w:val="center"/>
          </w:tcPr>
          <w:p w14:paraId="2CE2FB7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shd w:val="clear" w:color="auto" w:fill="F2F2F2" w:themeFill="background1" w:themeFillShade="F2"/>
            <w:vAlign w:val="center"/>
          </w:tcPr>
          <w:p w14:paraId="1AD4F7B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shd w:val="clear" w:color="auto" w:fill="F2F2F2" w:themeFill="background1" w:themeFillShade="F2"/>
            <w:vAlign w:val="center"/>
          </w:tcPr>
          <w:p w14:paraId="7730F7C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2C9DAF1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385392B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shd w:val="clear" w:color="auto" w:fill="F2F2F2" w:themeFill="background1" w:themeFillShade="F2"/>
            <w:vAlign w:val="center"/>
          </w:tcPr>
          <w:p w14:paraId="79309CF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-0.28</w:t>
            </w:r>
          </w:p>
        </w:tc>
        <w:tc>
          <w:tcPr>
            <w:tcW w:w="787" w:type="dxa"/>
            <w:tcBorders>
              <w:top w:val="nil"/>
              <w:left w:val="nil"/>
              <w:bottom w:val="nil"/>
              <w:right w:val="nil"/>
            </w:tcBorders>
            <w:shd w:val="clear" w:color="auto" w:fill="F2F2F2" w:themeFill="background1" w:themeFillShade="F2"/>
            <w:vAlign w:val="center"/>
          </w:tcPr>
          <w:p w14:paraId="5902C72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5A9F4D7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-0.29</w:t>
            </w:r>
          </w:p>
        </w:tc>
      </w:tr>
      <w:tr w:rsidR="00770FEB" w:rsidRPr="000645B2" w14:paraId="5513D57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F59EC04" w14:textId="6BB3A43B"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2023 05</w:t>
            </w:r>
          </w:p>
        </w:tc>
        <w:tc>
          <w:tcPr>
            <w:tcW w:w="968" w:type="dxa"/>
            <w:tcBorders>
              <w:top w:val="nil"/>
              <w:left w:val="single" w:sz="4" w:space="0" w:color="auto"/>
              <w:bottom w:val="nil"/>
              <w:right w:val="nil"/>
            </w:tcBorders>
            <w:vAlign w:val="center"/>
          </w:tcPr>
          <w:p w14:paraId="47C0366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c>
          <w:tcPr>
            <w:tcW w:w="786" w:type="dxa"/>
            <w:tcBorders>
              <w:top w:val="nil"/>
              <w:left w:val="nil"/>
              <w:bottom w:val="nil"/>
              <w:right w:val="nil"/>
            </w:tcBorders>
            <w:vAlign w:val="center"/>
          </w:tcPr>
          <w:p w14:paraId="33F435A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vAlign w:val="center"/>
          </w:tcPr>
          <w:p w14:paraId="3ABA596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vAlign w:val="center"/>
          </w:tcPr>
          <w:p w14:paraId="1A03835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-0.21</w:t>
            </w:r>
          </w:p>
        </w:tc>
        <w:tc>
          <w:tcPr>
            <w:tcW w:w="787" w:type="dxa"/>
            <w:tcBorders>
              <w:top w:val="nil"/>
              <w:left w:val="nil"/>
              <w:bottom w:val="nil"/>
              <w:right w:val="nil"/>
            </w:tcBorders>
            <w:vAlign w:val="center"/>
          </w:tcPr>
          <w:p w14:paraId="13D203F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7AEFA58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-0.16</w:t>
            </w:r>
          </w:p>
        </w:tc>
        <w:tc>
          <w:tcPr>
            <w:tcW w:w="747" w:type="dxa"/>
            <w:tcBorders>
              <w:top w:val="nil"/>
              <w:left w:val="single" w:sz="4" w:space="0" w:color="auto"/>
              <w:bottom w:val="nil"/>
              <w:right w:val="nil"/>
            </w:tcBorders>
            <w:vAlign w:val="center"/>
          </w:tcPr>
          <w:p w14:paraId="56AEE53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0E9D5F4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991" w:type="dxa"/>
            <w:tcBorders>
              <w:top w:val="nil"/>
              <w:left w:val="nil"/>
              <w:bottom w:val="nil"/>
              <w:right w:val="single" w:sz="4" w:space="0" w:color="auto"/>
            </w:tcBorders>
            <w:vAlign w:val="center"/>
          </w:tcPr>
          <w:p w14:paraId="465C116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r>
      <w:tr w:rsidR="00770FEB" w:rsidRPr="000645B2" w14:paraId="2DB76BD5"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4F0E92E" w14:textId="3866A8B2"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2023 06</w:t>
            </w:r>
          </w:p>
        </w:tc>
        <w:tc>
          <w:tcPr>
            <w:tcW w:w="968" w:type="dxa"/>
            <w:tcBorders>
              <w:top w:val="nil"/>
              <w:left w:val="single" w:sz="4" w:space="0" w:color="auto"/>
              <w:bottom w:val="nil"/>
              <w:right w:val="nil"/>
            </w:tcBorders>
            <w:shd w:val="clear" w:color="auto" w:fill="F2F2F2" w:themeFill="background1" w:themeFillShade="F2"/>
            <w:vAlign w:val="center"/>
          </w:tcPr>
          <w:p w14:paraId="592E775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0.41</w:t>
            </w:r>
          </w:p>
        </w:tc>
        <w:tc>
          <w:tcPr>
            <w:tcW w:w="786" w:type="dxa"/>
            <w:tcBorders>
              <w:top w:val="nil"/>
              <w:left w:val="nil"/>
              <w:bottom w:val="nil"/>
              <w:right w:val="nil"/>
            </w:tcBorders>
            <w:shd w:val="clear" w:color="auto" w:fill="F2F2F2" w:themeFill="background1" w:themeFillShade="F2"/>
            <w:vAlign w:val="center"/>
          </w:tcPr>
          <w:p w14:paraId="66A4C7D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0.37</w:t>
            </w:r>
          </w:p>
        </w:tc>
        <w:tc>
          <w:tcPr>
            <w:tcW w:w="876" w:type="dxa"/>
            <w:tcBorders>
              <w:top w:val="nil"/>
              <w:left w:val="nil"/>
              <w:bottom w:val="nil"/>
              <w:right w:val="single" w:sz="4" w:space="0" w:color="auto"/>
            </w:tcBorders>
            <w:shd w:val="clear" w:color="auto" w:fill="F2F2F2" w:themeFill="background1" w:themeFillShade="F2"/>
            <w:vAlign w:val="center"/>
          </w:tcPr>
          <w:p w14:paraId="5A92E29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0.44</w:t>
            </w:r>
          </w:p>
        </w:tc>
        <w:tc>
          <w:tcPr>
            <w:tcW w:w="1017" w:type="dxa"/>
            <w:tcBorders>
              <w:top w:val="nil"/>
              <w:left w:val="single" w:sz="4" w:space="0" w:color="auto"/>
              <w:bottom w:val="nil"/>
              <w:right w:val="nil"/>
            </w:tcBorders>
            <w:shd w:val="clear" w:color="auto" w:fill="F2F2F2" w:themeFill="background1" w:themeFillShade="F2"/>
            <w:vAlign w:val="center"/>
          </w:tcPr>
          <w:p w14:paraId="500B74C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787" w:type="dxa"/>
            <w:tcBorders>
              <w:top w:val="nil"/>
              <w:left w:val="nil"/>
              <w:bottom w:val="nil"/>
              <w:right w:val="nil"/>
            </w:tcBorders>
            <w:shd w:val="clear" w:color="auto" w:fill="F2F2F2" w:themeFill="background1" w:themeFillShade="F2"/>
            <w:vAlign w:val="center"/>
          </w:tcPr>
          <w:p w14:paraId="628BB96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1146" w:type="dxa"/>
            <w:tcBorders>
              <w:top w:val="nil"/>
              <w:left w:val="nil"/>
              <w:bottom w:val="nil"/>
              <w:right w:val="single" w:sz="4" w:space="0" w:color="auto"/>
            </w:tcBorders>
            <w:shd w:val="clear" w:color="auto" w:fill="F2F2F2" w:themeFill="background1" w:themeFillShade="F2"/>
            <w:vAlign w:val="center"/>
          </w:tcPr>
          <w:p w14:paraId="2555813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747" w:type="dxa"/>
            <w:tcBorders>
              <w:top w:val="nil"/>
              <w:left w:val="single" w:sz="4" w:space="0" w:color="auto"/>
              <w:bottom w:val="nil"/>
              <w:right w:val="nil"/>
            </w:tcBorders>
            <w:shd w:val="clear" w:color="auto" w:fill="F2F2F2" w:themeFill="background1" w:themeFillShade="F2"/>
            <w:vAlign w:val="center"/>
          </w:tcPr>
          <w:p w14:paraId="5C4ABCB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w:t>
            </w:r>
          </w:p>
        </w:tc>
        <w:tc>
          <w:tcPr>
            <w:tcW w:w="787" w:type="dxa"/>
            <w:tcBorders>
              <w:top w:val="nil"/>
              <w:left w:val="nil"/>
              <w:bottom w:val="nil"/>
              <w:right w:val="nil"/>
            </w:tcBorders>
            <w:shd w:val="clear" w:color="auto" w:fill="F2F2F2" w:themeFill="background1" w:themeFillShade="F2"/>
            <w:vAlign w:val="center"/>
          </w:tcPr>
          <w:p w14:paraId="3A35EED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0.06</w:t>
            </w:r>
          </w:p>
        </w:tc>
        <w:tc>
          <w:tcPr>
            <w:tcW w:w="991" w:type="dxa"/>
            <w:tcBorders>
              <w:top w:val="nil"/>
              <w:left w:val="nil"/>
              <w:bottom w:val="nil"/>
              <w:right w:val="single" w:sz="4" w:space="0" w:color="auto"/>
            </w:tcBorders>
            <w:shd w:val="clear" w:color="auto" w:fill="F2F2F2" w:themeFill="background1" w:themeFillShade="F2"/>
            <w:vAlign w:val="center"/>
          </w:tcPr>
          <w:p w14:paraId="4217FFA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r>
      <w:tr w:rsidR="00770FEB" w:rsidRPr="000645B2" w14:paraId="3D3323AA"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vAlign w:val="bottom"/>
          </w:tcPr>
          <w:p w14:paraId="70B08CC3" w14:textId="3E63FAAB"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2023 07</w:t>
            </w:r>
          </w:p>
        </w:tc>
        <w:tc>
          <w:tcPr>
            <w:tcW w:w="968" w:type="dxa"/>
            <w:tcBorders>
              <w:top w:val="nil"/>
              <w:left w:val="single" w:sz="4" w:space="0" w:color="auto"/>
              <w:bottom w:val="single" w:sz="4" w:space="0" w:color="auto"/>
              <w:right w:val="nil"/>
            </w:tcBorders>
            <w:vAlign w:val="center"/>
          </w:tcPr>
          <w:p w14:paraId="4015127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0.65</w:t>
            </w:r>
          </w:p>
        </w:tc>
        <w:tc>
          <w:tcPr>
            <w:tcW w:w="786" w:type="dxa"/>
            <w:tcBorders>
              <w:top w:val="nil"/>
              <w:left w:val="nil"/>
              <w:bottom w:val="single" w:sz="4" w:space="0" w:color="auto"/>
              <w:right w:val="nil"/>
            </w:tcBorders>
            <w:vAlign w:val="center"/>
          </w:tcPr>
          <w:p w14:paraId="03735D2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0.39</w:t>
            </w:r>
          </w:p>
        </w:tc>
        <w:tc>
          <w:tcPr>
            <w:tcW w:w="876" w:type="dxa"/>
            <w:tcBorders>
              <w:top w:val="nil"/>
              <w:left w:val="nil"/>
              <w:bottom w:val="single" w:sz="4" w:space="0" w:color="auto"/>
              <w:right w:val="single" w:sz="4" w:space="0" w:color="auto"/>
            </w:tcBorders>
            <w:vAlign w:val="center"/>
          </w:tcPr>
          <w:p w14:paraId="7BC9011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0.48</w:t>
            </w:r>
          </w:p>
        </w:tc>
        <w:tc>
          <w:tcPr>
            <w:tcW w:w="1017" w:type="dxa"/>
            <w:tcBorders>
              <w:top w:val="nil"/>
              <w:left w:val="single" w:sz="4" w:space="0" w:color="auto"/>
              <w:bottom w:val="single" w:sz="4" w:space="0" w:color="auto"/>
              <w:right w:val="nil"/>
            </w:tcBorders>
            <w:vAlign w:val="center"/>
          </w:tcPr>
          <w:p w14:paraId="693BFFC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single" w:sz="4" w:space="0" w:color="auto"/>
              <w:right w:val="nil"/>
            </w:tcBorders>
            <w:vAlign w:val="center"/>
          </w:tcPr>
          <w:p w14:paraId="3DD19F6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1146" w:type="dxa"/>
            <w:tcBorders>
              <w:top w:val="nil"/>
              <w:left w:val="nil"/>
              <w:bottom w:val="single" w:sz="4" w:space="0" w:color="auto"/>
              <w:right w:val="single" w:sz="4" w:space="0" w:color="auto"/>
            </w:tcBorders>
            <w:vAlign w:val="center"/>
          </w:tcPr>
          <w:p w14:paraId="2DDD589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747" w:type="dxa"/>
            <w:tcBorders>
              <w:top w:val="nil"/>
              <w:left w:val="single" w:sz="4" w:space="0" w:color="auto"/>
              <w:bottom w:val="single" w:sz="4" w:space="0" w:color="auto"/>
              <w:right w:val="nil"/>
            </w:tcBorders>
            <w:vAlign w:val="center"/>
          </w:tcPr>
          <w:p w14:paraId="1F9D2DD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w:t>
            </w:r>
          </w:p>
        </w:tc>
        <w:tc>
          <w:tcPr>
            <w:tcW w:w="787" w:type="dxa"/>
            <w:tcBorders>
              <w:top w:val="nil"/>
              <w:left w:val="nil"/>
              <w:bottom w:val="single" w:sz="4" w:space="0" w:color="auto"/>
              <w:right w:val="nil"/>
            </w:tcBorders>
            <w:vAlign w:val="center"/>
          </w:tcPr>
          <w:p w14:paraId="6BF5654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991" w:type="dxa"/>
            <w:tcBorders>
              <w:top w:val="nil"/>
              <w:left w:val="nil"/>
              <w:bottom w:val="single" w:sz="4" w:space="0" w:color="auto"/>
              <w:right w:val="single" w:sz="4" w:space="0" w:color="auto"/>
            </w:tcBorders>
            <w:vAlign w:val="center"/>
          </w:tcPr>
          <w:p w14:paraId="403B478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r>
      <w:tr w:rsidR="006E0164" w:rsidRPr="000645B2" w14:paraId="09FE5A3A" w14:textId="77777777" w:rsidTr="00FB3CEF">
        <w:trPr>
          <w:trHeight w:hRule="exact" w:val="340"/>
          <w:jc w:val="center"/>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EBF7A3" w14:textId="67D7096E" w:rsidR="006E74DD" w:rsidRPr="000645B2" w:rsidRDefault="005E7958" w:rsidP="00823D6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átlag</w:t>
            </w:r>
          </w:p>
        </w:tc>
        <w:tc>
          <w:tcPr>
            <w:tcW w:w="968"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08821FA"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786" w:type="dxa"/>
            <w:tcBorders>
              <w:top w:val="single" w:sz="4" w:space="0" w:color="auto"/>
              <w:left w:val="nil"/>
              <w:bottom w:val="single" w:sz="4" w:space="0" w:color="auto"/>
              <w:right w:val="nil"/>
            </w:tcBorders>
            <w:shd w:val="clear" w:color="auto" w:fill="F2F2F2" w:themeFill="background1" w:themeFillShade="F2"/>
            <w:vAlign w:val="center"/>
          </w:tcPr>
          <w:p w14:paraId="518C2DBD"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8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9C3952A"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101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F3E1625"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7BE45185"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114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118517C"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74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CFAA065"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55E80BD2"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99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421A676B"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r>
    </w:tbl>
    <w:p w14:paraId="27B0807D" w14:textId="184B6462" w:rsidR="006E74DD" w:rsidRPr="000645B2" w:rsidRDefault="00BD5E42" w:rsidP="005152C8">
      <w:pPr>
        <w:rPr>
          <w:rFonts w:eastAsiaTheme="majorEastAsia"/>
          <w:b/>
          <w:sz w:val="32"/>
          <w:szCs w:val="32"/>
        </w:rPr>
      </w:pPr>
      <w:bookmarkStart w:id="42" w:name="_Toc162087758"/>
      <w:r w:rsidRPr="000645B2">
        <w:br w:type="page"/>
      </w:r>
    </w:p>
    <w:p w14:paraId="3EE86687" w14:textId="4CC3795C" w:rsidR="008D30FF" w:rsidRPr="000645B2" w:rsidRDefault="00F535B7">
      <w:r>
        <w:rPr>
          <w:noProof/>
        </w:rPr>
        <w:lastRenderedPageBreak/>
        <mc:AlternateContent>
          <mc:Choice Requires="wpg">
            <w:drawing>
              <wp:anchor distT="0" distB="0" distL="114300" distR="114300" simplePos="0" relativeHeight="251668480" behindDoc="0" locked="0" layoutInCell="1" allowOverlap="1" wp14:anchorId="02139AD0" wp14:editId="7855181C">
                <wp:simplePos x="0" y="0"/>
                <wp:positionH relativeFrom="column">
                  <wp:posOffset>-4801</wp:posOffset>
                </wp:positionH>
                <wp:positionV relativeFrom="paragraph">
                  <wp:posOffset>-660</wp:posOffset>
                </wp:positionV>
                <wp:extent cx="5716905" cy="8158480"/>
                <wp:effectExtent l="0" t="0" r="17145" b="0"/>
                <wp:wrapNone/>
                <wp:docPr id="1877832342" name="Group 7"/>
                <wp:cNvGraphicFramePr/>
                <a:graphic xmlns:a="http://schemas.openxmlformats.org/drawingml/2006/main">
                  <a:graphicData uri="http://schemas.microsoft.com/office/word/2010/wordprocessingGroup">
                    <wpg:wgp>
                      <wpg:cNvGrpSpPr/>
                      <wpg:grpSpPr>
                        <a:xfrm>
                          <a:off x="0" y="0"/>
                          <a:ext cx="5716905" cy="8158480"/>
                          <a:chOff x="0" y="0"/>
                          <a:chExt cx="5716905" cy="8158480"/>
                        </a:xfrm>
                      </wpg:grpSpPr>
                      <wpg:grpSp>
                        <wpg:cNvPr id="1692497922" name="Group 6"/>
                        <wpg:cNvGrpSpPr/>
                        <wpg:grpSpPr>
                          <a:xfrm>
                            <a:off x="0" y="0"/>
                            <a:ext cx="5716905" cy="7845348"/>
                            <a:chOff x="0" y="0"/>
                            <a:chExt cx="5716905" cy="7845348"/>
                          </a:xfrm>
                        </wpg:grpSpPr>
                        <wpg:graphicFrame>
                          <wpg:cNvPr id="1041009072" name="Chart 1">
                            <a:extLst>
                              <a:ext uri="{FF2B5EF4-FFF2-40B4-BE49-F238E27FC236}">
                                <a16:creationId xmlns:a16="http://schemas.microsoft.com/office/drawing/2014/main" id="{85AC2FB4-EB2C-A134-30EF-70334FF96089}"/>
                              </a:ext>
                            </a:extLst>
                          </wpg:cNvPr>
                          <wpg:cNvFrPr/>
                          <wpg:xfrm>
                            <a:off x="0" y="0"/>
                            <a:ext cx="5716905" cy="2536190"/>
                          </wpg:xfrm>
                          <a:graphic>
                            <a:graphicData uri="http://schemas.openxmlformats.org/drawingml/2006/chart">
                              <c:chart xmlns:c="http://schemas.openxmlformats.org/drawingml/2006/chart" xmlns:r="http://schemas.openxmlformats.org/officeDocument/2006/relationships" r:id="rId24"/>
                            </a:graphicData>
                          </a:graphic>
                        </wpg:graphicFrame>
                        <wpg:graphicFrame>
                          <wpg:cNvPr id="705181795" name="Chart 1">
                            <a:extLst>
                              <a:ext uri="{FF2B5EF4-FFF2-40B4-BE49-F238E27FC236}">
                                <a16:creationId xmlns:a16="http://schemas.microsoft.com/office/drawing/2014/main" id="{BCF662BC-340F-4288-9595-51D62124ED9B}"/>
                              </a:ext>
                            </a:extLst>
                          </wpg:cNvPr>
                          <wpg:cNvFrPr/>
                          <wpg:xfrm>
                            <a:off x="0" y="2626156"/>
                            <a:ext cx="5716905" cy="2536190"/>
                          </wpg:xfrm>
                          <a:graphic>
                            <a:graphicData uri="http://schemas.openxmlformats.org/drawingml/2006/chart">
                              <c:chart xmlns:c="http://schemas.openxmlformats.org/drawingml/2006/chart" xmlns:r="http://schemas.openxmlformats.org/officeDocument/2006/relationships" r:id="rId25"/>
                            </a:graphicData>
                          </a:graphic>
                        </wpg:graphicFrame>
                        <wpg:graphicFrame>
                          <wpg:cNvPr id="678449130" name="Chart 1">
                            <a:extLst>
                              <a:ext uri="{FF2B5EF4-FFF2-40B4-BE49-F238E27FC236}">
                                <a16:creationId xmlns:a16="http://schemas.microsoft.com/office/drawing/2014/main" id="{41DDEC84-1BCA-0AA5-E902-C868E7ACB3F1}"/>
                              </a:ext>
                            </a:extLst>
                          </wpg:cNvPr>
                          <wpg:cNvFrPr/>
                          <wpg:xfrm>
                            <a:off x="0" y="5259628"/>
                            <a:ext cx="5716905" cy="2585720"/>
                          </wpg:xfrm>
                          <a:graphic>
                            <a:graphicData uri="http://schemas.openxmlformats.org/drawingml/2006/chart">
                              <c:chart xmlns:c="http://schemas.openxmlformats.org/drawingml/2006/chart" xmlns:r="http://schemas.openxmlformats.org/officeDocument/2006/relationships" r:id="rId26"/>
                            </a:graphicData>
                          </a:graphic>
                        </wpg:graphicFrame>
                      </wpg:grpSp>
                      <wps:wsp>
                        <wps:cNvPr id="617602555" name="Text Box 1"/>
                        <wps:cNvSpPr txBox="1"/>
                        <wps:spPr>
                          <a:xfrm>
                            <a:off x="0" y="7900035"/>
                            <a:ext cx="5716905" cy="258445"/>
                          </a:xfrm>
                          <a:prstGeom prst="rect">
                            <a:avLst/>
                          </a:prstGeom>
                          <a:solidFill>
                            <a:prstClr val="white"/>
                          </a:solidFill>
                          <a:ln>
                            <a:noFill/>
                          </a:ln>
                        </wps:spPr>
                        <wps:txbx>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r w:rsidR="0077154E">
                                <w:rPr>
                                  <w:b/>
                                  <w:bCs/>
                                  <w:color w:val="auto"/>
                                  <w:lang w:val="en-GB"/>
                                </w:rPr>
                                <w:t>á</w:t>
                              </w:r>
                              <w:r w:rsidRPr="00122643">
                                <w:rPr>
                                  <w:b/>
                                  <w:bCs/>
                                  <w:color w:val="auto"/>
                                  <w:lang w:val="en-GB"/>
                                </w:rPr>
                                <w:t>bra:</w:t>
                              </w:r>
                              <w:r w:rsidRPr="00122643">
                                <w:rPr>
                                  <w:color w:val="auto"/>
                                  <w:lang w:val="en-GB"/>
                                </w:rPr>
                                <w:t xml:space="preserve"> A különböző modellek előrejelzései a teszt </w:t>
                              </w:r>
                              <w:r w:rsidR="00321B04">
                                <w:rPr>
                                  <w:color w:val="auto"/>
                                  <w:lang w:val="en-GB"/>
                                </w:rPr>
                                <w:t>időszakra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139AD0" id="Group 7" o:spid="_x0000_s1027" style="position:absolute;margin-left:-.4pt;margin-top:-.05pt;width:450.15pt;height:642.4pt;z-index:251668480" coordsize="57169,81584"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FYX7+x6AwAAvwsAAA4AAABkcnMv&#10;ZTJvRG9jLnhtbOxWS0/jMBC+r7T/wfJ9yaNN0kRtEQtbhIQACVacjeM0kZLYa7sk7K/fsfMoUFig&#10;4sglGb/GM98345n5YVuV6J5JVfB6gb0DFyNWU54W9XqBf9+sfswwUprUKSl5zRb4gSl8uPz+bd6I&#10;hPk852XKJAIltUoascC51iJxHEVzVhF1wAWrYTHjsiIahnLtpJI0oL0qHd91Q6fhMhWSU6YUzJ50&#10;i3hp9WcZo/oyyxTTqFxgsE3br7TfO/N1lnOSrCUReUF7M8geVlSkqOHSUdUJ0QRtZLGjqiqo5Ipn&#10;+oDyyuFZVlBmfQBvPPeZN6eSb4T1ZZ00azHCBNA+w2lvtfTi/lSKa3ElAYlGrAELOzK+tJmszB+s&#10;RK2F7GGEjLUaUZgMIi+M3QAjCmszL5hNZz2oNAfkd87R/NcbJ53hYueJOeOgMxPsvpKoSCHmwtif&#10;xlHs+xjVpIIYs7Ch0HBrTn2qi9FsGkymsy5uPuTio5P/ddGG4kqCJ6P5g6fu1HPd2I1GT49zIjXy&#10;Hnm6kiOTH6bPDyahF1v6LPaDgj493hPeb+crNSZDTNPESn1M052Ifq+mXgGk9LOUeEFBl24nnG4q&#10;Vuvu/ZCsJBoeL5UXQmEkExNT8iy1oAJRvfMmoZfz7RjkLiKf09Xvf5HAyA28mRfFkC5dpH6cPz/0&#10;Qy+wsU2SF5Pwi8VHLPomNbasfQqLIWTyNPYmUE72ZTHwgzj0+1fkFRZnQeR/5aLNxckeLG6rh3lG&#10;oblQ2/qpdh6LD9XP65wIZsuyMsWlf51DLwpdPwjG5L4xxP7k7fA+282m0iLdwjRUru7dVomCyVcL&#10;bhS7rjsJzN5XMx4C0m4YCwtJhFT6lPEKGQFQhE4ITCYJuT9XukuKYYuZVrws0lVRlmZgFo5Lie4J&#10;dE1NXmjWE/BkV1mbvTU3pzqFZgZwHxwykm7v2q5MD87e8fQBMJC868WUoKsC7jsnSl8RCc0X5BU0&#10;lPoSPlnJmwXmvYRRzuXfl+bNfuAUVjFqoJlbYPVnQyTDqDyrgW3T+Q2CHIS7Qag31TEHTz1oVQW1&#10;IhyQuhzETPLqFvrMI3MLLJGawl0LrAfxWHctJfSplB0d2U3Q3wmiz+trAcXNs9gbXG/aWyJFz4qG&#10;ELngQzztkNPttfSIo40GpC1zBtcOxR5uiO2+HkGX+OZ7t+27l/8AAAD//wMAUEsDBBQABgAIAAAA&#10;IQBzTXYLswsAAII5AAAVAAAAZHJzL2NoYXJ0cy9jaGFydDEueG1s7FtLb9tIEr4vsP+BKwTILHYk&#10;8f0QYg9kyg6CsSdG7Mxhby2yJXPMh0JSfmQwPybHHPa0P8F/bKv6wZdFRY6DIMlaB5vsru6urq6q&#10;r7q7+OKXmyRWrmheRFm6N9BG6kChaZCFUbrcG7w9Pxq6A6UoSRqSOEvp3uCWFoNf9v/+txfBJLgg&#10;eXm2IgFVoJO0mAR7g4uyXE3G4yK4oAkpRtmKplC3yPKElPCaL8dhTq6h8yQe66pqj1knA9EB+YwO&#10;EhKlsn2+S/tssYgCOsuCdULTknOR05iUIIHiIloVsrdAs3P9Xo9JFORZkS3KUZAlY96ZnBR0plnj&#10;alb7IKSQlFTzVFO5IvHeQB2MsTAm6ZIX0HT49owX5tk6DWnoZ3kKy9GgT4LJNC5pnkJXfpaWwLWQ&#10;V7KTxBOSX65XQ2B3BZOcR3FU3rJpD/ZfQN/+RQbyUN7Qd+sop8XeINDMWgTmQwWgOmN3rIt1hclq&#10;5qQob2PKJ6SpOs52XI3LWDgicTwnwSXKpkFckdb12LArDGzF1AgfyqiMKXu4wb95FFzsvyCTeRbe&#10;nuZKnpW4CEqxCo6ivCiPSVGekhz0ThugFZSv4c8izq73BjSOQRci0AYsBylk+fuBcp2T1d6geLcm&#10;OR0oJA2gGCRW5vLFL+FdwzmSSVyUZzh19rLCktVpjv9CungD3BTvgdRUgZ854ypif9d7gxRMDc0u&#10;jy7B5NLsjD0NlEtQAmgChsOmwMjnpKBxhKapwnqSSZHFUXgUxTF7QTukfpxz6Zc3GqOJ18lJFvIy&#10;21KhO87vOnm9WPBiQxaPoUvZCyxcZwA0m1Qpb1d0AX5gb/CvJB3GJe+Okk4FJbwiKDoVQYEV0DcX&#10;DHsUomLyykFYaDOwKunw5QFMHiWnSb7L/V+zq7sPxfuUYCcla88bohD6WytN4TERlPtKQpe3VEmy&#10;EDTgDwqSvVTuPsQlie8+pFlx95/y7r/K5d3HFS2Ku49L2hmRpiEqFC5vL8fAI2jDWGonPJRMWWNy&#10;m62B+2CSkHRN4uPq/QaWS1gQDZcUpRVMbjcV3vDlU0e64dmGqRq6Y6m64WqWaMTr3ZGh646uGqrq&#10;Qa1uG4dDgy1Cd3DgruYrA1uANzEG77EQK5VmqHVckVKUe1UA841ZCV0saFAeFyWuNpg6a4mz52bx&#10;ZKSIEd+hkW5Seg5rlarzNUZVlw6arMvsHF9mNKYlFe5IIOQqzsppTgnqea1+XbPgNeckX9KS62SU&#10;AnhyvXywzTgjTTMdQ7dVx/NUzdbNwyGDIDA1aTWa6+meptuurdqeY3sVxbWwiZELbXVbVz1H01zL&#10;MplVBZMLWe9YGjQ0TMPQDNv0XA5yW60O3buPwRZKYwlxwgoCKN4fD83ykE/5iuS3fhZnrfAB7IyC&#10;MwwmUSidA6fO8pAKYBBS524IcOcNXWCLxf7zrCje0yIqM+4X00uIPp7/49nBMx0tmFEBvU8AIrDF&#10;qvQhjBGLwWAQyxQYmuNTMLnaP7n7mJfY+op5gRX6a8R92Qt/YSzAo+BJOJk4VQCbNct1rIESIBbn&#10;acgwrY17+XJeod7RESAcmyFoY4tsBSHAjBRibVgVigYgA2MxdFKf8FwYWnHhFrfJPINIGi2YwTd3&#10;cTVBQNjy7SLc6TNj8mz6TDN3ELFQ0K6Mn+u6orptIdcrgVEAip9ReX1UeoNKU/uojCaV1kdlNqmY&#10;6tSLX/NlVVSGovb2ZTepevtymlRGH19uk4rJexNfXpPK6utLwwCMixXYt3vJaukDmdMm22IIQoFA&#10;w3CUdJ3sYKSgRwdNPYJWlanyTZkPgcX+Swpek8TISqP0njn36Jo5srzWr3/qQkDmqHdBpNKZo96V&#10;lRpnjtTWsF7vuFL7ehdYKp4x6rUZqXVbSKTKbSGR+raFRCrbFpJK07ZISZNqZo489H/1ryMFWPRa&#10;LfiL9L1C14oky0oJYBw76A2GcaiI8KSsc9i6/Okbhqv6vjm0Zvbh0FQ9f3hwaOjDQ0ef6Z5jWIbv&#10;/1XvLO2H7iw1s7GrtCfrNHq3pq9E3PCnnN/QPThwh6bt+MOp6llDVz/03KltudMD5y9kHqYIPMv/&#10;bBZQJDCyC5UCwhpQKUp2h0r/EVA5ffPqZKr8pP+s/az/c2dPsQkydfjtDpmq6qj+LpB5WyB+PoFm&#10;FeRI/4XQ+gSaFRp+P6DpY/DlfwXQZAcv0mupascr10FR7cdto4V3ndChbiF10BzByWPz1ztGA1Lb&#10;WP5pSB11Q5iaD4mqwAec1TR+vehfg6zXy2sDZXu5q2HW6Q0japy1e/upgNYYOb1xcgNp9Y6e/1jY&#10;qn1ZbBXhZANbRcnu2Dp7BLaeHJ9+UURVgmQVwtlwuoQot7PRLJr7UVU9UK0dwDV8QlYMMOXWVnq1&#10;J2SVnuu5DhvIjsep5VX5LkbW7+IkvjCyDqZgYNxzLvPw7egMkXX2FZDV6syiIZNqA2rtiHNS6wDD&#10;ereGNXpqeGtS/3oxrNqQjlSthem9yySx1Bh5O6BnP+o10LN3PjV6ur1jSR2EXWovTaWBW4mk/sEx&#10;QufI58dCT/3Loqc4V26gpyjZHT0PH4Gex2fnJ18UPrdj5tGRD2bFtu8daG2f4T5hJjuUecJM9PnN&#10;6EH6q+8MMw8RMw+/AmY6Hd+7CTPt3r1UjZJG+0y2F89qzNR7e61Rctf9o0TJXuCtN5hOL2zVEOn0&#10;BhI1RDq9U5QqB3vHXpoGRG4hqiHS7Ajrx4JI43EQGR7P4wKNvrjIro/pEq6lf6WdZAWo+Z2IezqG&#10;J5zaJ+VvJBEpFo3yM5pvLD+leYB5WOy+r0F/sJ7PY3oWvW92BYtUs3b/LJ3cyENsTddtRzPhApqf&#10;sndrLNVlNdBh604YYvEpyyDpNqi7KgICTZYonSyPgHWW78b5T6L0hNyIs/EGIWTAwMV8a47k5jQT&#10;uWlzziPcHRwlpVLfG+0NxHUSpOlkaxDTcQS3xrAzFifnCfkjy8+j4PIELk/bF6ZwCx6l/ZUlNIIl&#10;rjhI4Rz/PONsbMxCwbtiz6rOvReQrQS3xtU2XSHxEvKpAsjeuh99yJwnzuGmpAwW7OPocEncyJxy&#10;d8uc2vWK+Uskx3zxrDUXYrHPSVpr5lt9jsi/8WS1nfNgIGERkkiLqUjI4HYvrVtUUmFnmCfzb5oL&#10;Pcc3rpLCnOJ5PAU15mWoyqCQ4B7mMaTyFTItRqTKwU1fdrKOy+j4KgZD4m14VA2DSicCPm2zN6kZ&#10;bDiJLd6EmTMfxBix/DNwXI2m2/1LzGfC3MXLPArR43Hv3soF+b7tGwRyf4LfsktFq13mpMowXRbs&#10;BhUKC2WVQfawyEJtu08SIFpiGMN8ZZV8Kl1l24N6shjzdWRHLBlnCQpQD+VA7uyDhjNlx+3xLFn8&#10;ifFcyJb8muPxSxOOTVIM3Jz65IkMMntuT9CRxRsnCIXVKoKRQVYzJNpaKFv08mivFXojabX48PLg&#10;tM6hzbplHX8zOdhwSfaEZvdTrx+HZnXoyaBuM5qxqgNaXlMqECyJQojFG67/bRrJMHskI0gMEuty&#10;ayR0SvzTRFIm+NYKyjaGh+hLdkxShr5aKalsc8GAlj1VIakIivtTVh+claqOIDpwMVnU1jzLNQ3L&#10;49KRGxtI73E829QtSLExPctWRX2Vkeo4sCe3PQ/yvXXXdA2XtxcJPc7I1UzDNixbg4RV1/GcWnzt&#10;fFuQQT2v/9NM8CdXAV7/Ea4CdaiyHbSo36PidRoLXRb2HUbF6gC+nrgspiIGXpIVV9pNeWeWfeAd&#10;+tpsaLgW5J1ppjuE9O2joePOYJ+iO47jq828s9x4cOaZM1aNZvJZbuCHXWQGjIJJvF6xb8c0GxwC&#10;fDMGdVD+G5kWbBIcsdnUxqJ6Y1MQTTcvjZ9NzCBUL/DDJNikd0J2mRQu3Vsru7kKnXij+ZLz0Dk/&#10;5xnV33cU3f2EhO/Jt399hZmA1QdZD4A6WCP8FC+ewSIqOSTVQwr6q5AfZ+Lm7O0KP/lrr1OzDUs8&#10;rD+d3P8fAAAA//8DAFBLAwQUAAYACAAAACEAoggHkfwEAACHJgAAFQAAAGRycy9jaGFydHMvc3R5&#10;bGUxLnhtbOxa4W7iOBB+lcgP0AA9WlqVSt1WK51Eb6u9le63SRzwrmPnbLOUPv2NncTECWnYpbCF&#10;vX94Ejmeb2a+Gc9wE6nraI6l/luvGAmeU8ZBoMZornV2HYYqmpMUq7OURlIokeizSKShSBIakTCW&#10;eEn5LBz0+oNwvQsqtsGNXURGOHwiETLFWp0JOSv3SBns0rsIU0w5Cmg8RoPBJbq9gePhZ6q+UM2I&#10;XTH+mSTwwvMY9VBoRQllrCEkSUIi3RAngq+FKeVCwkfwtVWT3DMZfMdsjPRz34rZIn0UcS67GPZ6&#10;9ov4GsSfkiQXn5fisLLL7U0IBy++Zc8Yk+TzkwzUyxj1zT7BNyI5/AaljRbmdV/PCGsyE3J1B9of&#10;s+Iqe5IGYcaD5RhdDQdDFEQ4G6OEYQ0/0wxsrfgMBZjNAJFIFxYRjMYfwbJbmqdf2sE3z6gU18wD&#10;xqp+QIoFj40dzEFzc+QHB7tUTHe12XINW9lYuJMEB6mIIZgwY2L5lzDqfPpOpKQxAXWtbEI5KWW5&#10;vx/Mwwu/q7ppaS0PnFpwTGd967I1CE/CwG2x6QyaBzPWeIKnBHwT/ONg9rJhVGGky9K3fZcflOKa&#10;y7czUotbx56abnVvPHehD6d7/O2t2XgbN2e6xc0tIVXJoxYfm47rbOKbylmwZiovtH6ck8DSUxGv&#10;IN9IoU2eDFQWfaRS6QlW+glLyMx9FAATaUM9CRAREC+jGQrmQr7UZeY9SOXwBAVLabhb/bvAkqCA&#10;/cmB3c4vhpcXKNB20R8NRiMUyOqTafUJ5hFslRN9kC/uNaxzG6vsbqGBKHVBTrkeOSNv9EAjfBKU&#10;b+eP5iOAjjLFjsv2GL5YJuGilrBv7VxC/CTBZnM4WpNiTY2QO6755evtVucPW8XlCeJQaO6QMIm1&#10;iUWH+S2X23e8otIyAYC+T4/I8+dgNLwsKyTJY1uFvpaMW3wFX7dWNJ7zOJAcbI9YQmn6dsB1AP6O&#10;482Ugq5m7SL9Fjs0uNtDv4J1Df8JXkGKDdQqnQq4j0RURgz4VtEXMkZDww1VCviHSpJInB6hv1cu&#10;BAdwdx8og/kXPD3ui2VZynB7uwDH8Nz25K5avs1iseQf8Aa2ygPE4/CyW7ATh5va7iez+qay8Ad7&#10;Cl5Z6Nm5i57eoKHhfXwzr1WsEUuRueRysBvSK6apcPlegsL1gfwK31n4tQq/K1tXsYTugZAH9Xnj&#10;O78QWIegD6zDewdgPSzhFiQOyCQdqHp0bqLbCTaG3vrwM2guMSh9H/HXd6TOvqNvT90/U601AXUS&#10;0z5uVsr7yj0dHrNviMuukh+GV6V4hzBs4jmnE/FbZQ/XCPLRdW2jHdD1sSQ4JvK3gtYlCh9al1Z2&#10;gJbV0CQzwuPDEoKt9ys9YaeWr60DoaYt8Fu1/d896mBrHTMm9NHNOAyjlwe3lioX5w9HNaup6lF0&#10;vhSRlKhjnxd2u2BNz3z5P6WNkYv9WpB7N7eOu0YNTX1Kc/c/zPR2auchlem7mY1Y2RQrYirn4o8F&#10;JsLW6msJ1G6eNundStonCi0t5TdpR2xVEvavekNQ3A7dd+qxZTBAesBqnv/xQa3Ug9DFmMIfmlvo&#10;PMAcfO9gbOrCZE8pcoOui+ygN/YdulStU8+tO+HGJ+tVyS7XMyCzpnetAYX/6yzI6Sc9X80ljOCb&#10;RPSLLp6uM5EbqqtVkZ/dUMT6H2O3/wEAAP//AwBQSwMEFAAGAAgAAAAhABwUp6gCAQAAbgMAABYA&#10;AABkcnMvY2hhcnRzL2NvbG9yczEueG1snJNBboMwEEWvgnwADCShFQrZZF110ROMBjtYsj2R7abN&#10;7WtIoYWqSODdzNd/f2YkH9FXSJrcW7hrkXwabWPD16wN4Vpx7rEVBnxqFDryJEOKZDhJqVDwxsGH&#10;shdeZHnBsQUXegr7xsAfCl2FjRGSnIHgU3KXgWF0pGQlN6AsS4wIbc3wjlqwRDU1yzN2OkLVTyPO&#10;2iU30DUDRGFDzvi/WrGg7Ra0/YJ2WNDKTosnvYFTEBTZWdkNqt/NCzWPDcosvs7Df5umiLnnefD0&#10;qFcpH6h4vu2oFfHjyNP4/Yb4wwbP0+CZxu+G9opNRtQKzzjyNH5sz1Bd+fO9Tl8AAAD//wMAUEsD&#10;BBQABgAIAAAAIQDUszInugsAAJI5AAAVAAAAZHJzL2NoYXJ0cy9jaGFydDIueG1s7FvNctvIEb6n&#10;Ku+AsFzlTWVJ4h8gy9IWRVm2K9LaZcl7yG0IDCms8EMDoCV5ax9mjz7klEfQi+WbPwCkOAple122&#10;Ix4kYKan0dPT3V8PpvHkp6ssNd7RskqKfK9nDcyeQfOoiJN8sdd7c3bUD3tGVZM8JmmR073eNa16&#10;P+3/9S9PonF0Tsr6dEkiaoBJXo2jvd55XS/Hw2EVndOMVINiSXP0zYsyIzVuy8UwLsklmGfp0DZN&#10;f8iZ9CQD8hEMMpLkany5y/hiPk8ielhEq4zmtZCipCmpoYHqPFlWiltk+aV9i2OWRGVRFfN6EBXZ&#10;UDBTkwIzyxs2s9qHkmJSU2tkusY7ku71zN6QNaYkX4gGmvffnIrGsljlMY2nRZljOTr0WTSepDUt&#10;c7CaFnkNqaW+sp00npHyYrXsQ9wlJjlL0qS+5tPu7T8B7+l5AX0Yr+nbVVLSaq8XWW6rAve+CjCD&#10;YTi05bpispY7rurrlIoJWabNZjtsnstFOCJpOiPRBdNNh7ghbfvZwE1lsFHcjNhFndQp5RdX7G+Z&#10;ROf7T8h4VsTXr0qjLGq2CEa1jI6SsqqPSVW/IiXszuoxL6hf4s88LS73ejRNYQsJrIG1QwtF+b5n&#10;XJZkuder3q5ISXsGySM0Q2N1qW6mNe4tNkcyTqv6lE2d3yxZy/JVyf7FdP4a0lTvQeqakGfGpUr4&#10;39VeL4erMbcrkwu4XF6c8quecQEjwBA4Dp8CJ5+RiqYJc00T60nGVZEm8VGSpvyG+SGdpqXQfn1l&#10;cZp0lZ0UsWjzPRPshLyr7OV8Lpod1TwES8UFC7fxAOY2uVFfL+kccWCv948s76e1YEfJRgcloiOq&#10;NjqiinWAt1AMv5Sq4voqoSzmM1iVvP/sAJNnmrP+VM1dV43aEK/i4vKMXtU9iFHV6IC2+e+j1MlZ&#10;b+oSs8c02aLV+89JuUhqYmR0cU2NrIhhjL9SLPKFcfNHWpP05o+8qG7+Xd/8x7i4+bCkVXXzYUGZ&#10;BmvOF3xwDZMbKhfARc09IiXXxQpU0Tgj+Yqkx839FWxCuimNF5QtSTS+3tZ4JWzEHNjeyLQtc+Tb&#10;pmfagRwie/mabj4GcrQSFHAt3HXo4f9y4fOCGbGwy5yppWnAzFLeQudzGtXHVc2MR41k8xR6fPB5&#10;BjnfoM/TPGZBmYXIxusFSjZGLdaYGbWK92RVF2fs5pCmtKYyuknAXaZFPSkpYRbdmt+mA4ieMzgf&#10;rYVNJjmwWFj1vb0jGFiWGzi2bwajkWn5tvu0zxENTqX8xzKtMAyC0Ao938GlI551qfpDjLThXKPA&#10;Aonnyv5z1R/Ynm2hc+S4djByxHhoZX1maz7HsGLKMjemiwWSjiWyMcFP5HllLIR4R8rraZEWa7kI&#10;vIwiuETjJFZBQFAXZUwlykidi3ADEHtN52zEfP9xUVXvaZXUhYhs+QVSmcd/e3T0yGb+y6lAPyXA&#10;GzZiWU+RE8ml4JjK2gw8WoBdNH63f3LzoazZ6Hc8BixZ/IOQDRdxw0XApZRJhpg0NwD0lhcGXs+I&#10;GLCXeYyrbBkD4/MFD+7reFouZg0sHB0xCGDTh1mukS2RWhySSi4T72JkiPAsxxMD7gxhLGUTeq6u&#10;s1mBDJ25Mk8LRKxrCSLCV3IXPU8eOeNHk0eWu4O2paVuqvuxbRtmuK7vdlFYdsFWglONdFR2h8oy&#10;dVROl8rSUbldKm5FrR20cnkNlWOYWl5+l0rLK+hSOTq5wi4V1/c2uUZdKk/Hy2KJnVArxPe1ZK32&#10;QRask93hE9KAYGHsKfkq28FfYUdHXTvCqMZrxWZvilxi/xlF+CQpE6XTesuzNbbmDLQmpKaq1ayy&#10;MXegXUhlYO4AKXj3p2WqjG33Ecrw3IF2dZXVuQOtMSmTu2Myyt60sitTcwZ671V2dheN0rwzuG1h&#10;rRVgwZUh4VKaVpUVRa2gS6AGUmqkb8zucGWsSuyAfps6TmhOp27fO/Sf9l1zNO0fPHXs/tPAPrRH&#10;geM50+nv7QbVv+8G1XI7m1N/vMqTtyv6QuYLvylD6HtHfth3DyeT/sR07f6BH7iWM3Kmh679O4/5&#10;XGaONmoWzMlk1N4ASQleHZCULbuD5LNPAMnJ6xcnE+MH+0frR/vvOweGbWBp49cFS77JXNtxdhHS&#10;NANzugNCxsDKB4BschsVvBiMPgBkg3zaEPrVAeQzlmg9+wIAGWqTmTZOh1pcUXYGoN0I5m3q1KKk&#10;7Y+6P20e0qKkdsFaWHSww+n8tGK0KOmuo7UW8DqgqU0BGtQcWFpUVMDpDvSZY2OAQEV9ztJZklsx&#10;+DuCTuvzQqdMDjvQKVt2h87nnwCdJ8evbi3WfXaX9wXMA7xI4+nFnVvKB8DkSaPanapA9gCYKlo9&#10;trEH1MbfJl5xMm0kt1TE4mQbsZklu5q3LPffUT5ngPn8CwDmSK8TuckGGGpplJ0BC7R40QFMLTa1&#10;ELkrmnUQc2MdWqhuMdJxO5g6GmkXuMVIHFF2f1rJFWLepSVlg9hGajXZWCAQUwvPjf2BaGPWYoMp&#10;3zmIG/WO7xvcbdqfFzLlW+IOZMqW3SHz6SdA5vHp2cmfjJnqQFK8FyVRhBfJ7gNsNjvINnDjda02&#10;I1Xh7AE2Vcj6xmDzBYPNF18ANrVopwwNeKDdiiozA42WTwc1tXDQQc0NNGgxsMVJV7vtbXHSs+6L&#10;k7YWSxUyIjfQOpwyM2hCy6eDjKFWFR1k3Nzef1/I6HwaMsbHs7Rir5er8+LymC5wsvxPqk5fGV6I&#10;nl+IPGGTR5eMekrqn0km6yE67ae03Nr+ipYMheTJbMv7YDWbpfQ0ed9lhUVqRbv9WpxcqffRlm37&#10;geXiDFlw3OzxzJD3gOHawS5S8Akv99gc0LKqIoIhC6aDokwgOq+AE/JnSX5CrjigQkMtIQpRcLa+&#10;Nkdy9aqQ1WozISPeZRxltdGe+Oz15EEQCneKFdR0nODoF2es8iV4Rn4tyrMkujjBsadgro46cZSd&#10;5PrOGoOwxI0EOV7FnxVS+dsKSdiB78hrXmHPUb/UPfA1SLpAhVWEeq7bb7bXk45tdRWWKppChUqn&#10;lipUzeycWHG5fWq86+Hw56hv2V7HBl2IkrYpq2LjRr9bFVv4kaVY33nx2s6FLChgRFFpNZE1FcLr&#10;lW/LTiq9jBW6/IuW0srZnXAZ6UzpLJ3AiEUbM2Qe5dCK0r5K1bWw0jnenhcnq7ROjt+lcKOOXyOe&#10;NCEEG6rtsaQVsBMi7ogl3JnFQ5yBxwTAYzpD744uqZCYB4tnZRKzeCdi+1o5x7ft3VDI7Ql+zQGV&#10;hclFSZqK00XFD3TRWBnLAtXEsipVhT2x/GLHxpJHHimbYlQVKNfj50g134qfCxhA+6iAHQ2IwL3b&#10;41zFeP15nmr+H88LnS/7PHjtPR/IBFRhvANIgWreOkE0NqsIJwMkoPDWE8cuQHBkAw12M9Jm8XFz&#10;Z1HTNtzq+0wU/HhB81dSk413YR9Vkv2AZmKJt6JZm3hyqNuOZrzrgNaXlEoEy5IYmXgn9L/JE5Vk&#10;D1T+yFLEtt0bCJNSfy1Zd4nY2kDZp1YZg9daTSnfWrBUOuVXTUIqU2J9zem9y0rNgTUKbWc08vzA&#10;w5Vpy5d7alszgPm6gYccwnLwPYo/kluHpqjUt/zQDUeBj7zUdnxHnqfJypxwgKhoO3gx7Qc22Duq&#10;bJVDU7diHA3tvP5PS7kfQgWi/u2vNnZOfJkNNb7DPOqXpHqZp9KWpX/HSbU8QCX4RTWROfCCLEVI&#10;UKVX3QIyzz8YPZ1ah30n9FBAZrlhH/XXR/0gPMQ+xQ6CYGp2C8hK594lZMHQdLpVZKXDPvQihxAU&#10;LvFyyb8ls3wEBHxDhj60/0wmFZ+EyID41Iaye+tQqAazWyswE28rDpGqV+xDJWzRN1J2Vdetwtta&#10;VXKz9RSDZgshw8ZBsyiK/raz6M1vQLDTQG5y99dYbDfSfKC1s/3yNWKf5qWHWESjRF08qshfxOJ9&#10;JtucvVmyTwDX1wnr2ozhC9x+Srn/XwAAAP//AwBQSwMEFAAGAAgAAAAhAKIIB5H8BAAAhyYAABUA&#10;AABkcnMvY2hhcnRzL3N0eWxlMi54bWzsWuFu4jgQfpXID9AAPVpalUrdViudRG+rvZXut0kc8K5j&#10;52yzlD79jZ3ExAlp2KWwhb1/eBI5nm9mvhnPcBOp62iOpf5brxgJnlPGQaDGaK51dh2GKpqTFKuz&#10;lEZSKJHos0ikoUgSGpEwlnhJ+Swc9PqDcL0LKrbBjV1ERjh8IhEyxVqdCTkr90gZ7NK7CFNMOQpo&#10;PEaDwSW6vYHj4WeqvlDNiF0x/pkk8MLzGPVQaEUJZawhJElCIt0QJ4KvhSnlQsJH8LVVk9wzGXzH&#10;bIz0c9+K2SJ9FHEuuxj2evaL+BrEn5IkF5+X4rCyy+1NCAcvvmXPGJPk85MM1MsY9c0+wTciOfwG&#10;pY0W5nVfzwhrMhNydQfaH7PiKnuSBmHGg+UYXQ0HQxREOBujhGENP9MMbK34DAWYzQCRSBcWEYzG&#10;H8GyW5qnX9rBN8+oFNfMA8aqfkCKBY+NHcxBc3PkBwe7VEx3tdlyDVvZWLiTBAepiCGYMGNi+Zcw&#10;6nz6TqSkMQF1rWxCOSllub8fzMMLv6u6aWktD5xacExnfeuyNQhPwsBtsekMmgcz1niCpwR8E/zj&#10;YPayYVRhpMvSt32XH5Timsu3M1KLW8eemm51bzx3oQ+ne/ztrdl4GzdnusXNLSFVyaMWH5uO62zi&#10;m8pZsGYqL7R+nJPA0lMRryDfSKFNngxUFn2kUukJVvoJS8jMfRQAE2lDPQkQERAvoxkK5kK+1GXm&#10;PUjl8AQFS2m4W/27wJKggP3Jgd3OL4aXFyjQdtEfDUYjFMjqk2n1CeYRbJUTfZAv7jWscxur7G6h&#10;gSh1QU65Hjkjb/RAI3wSlG/nj+YjgI4yxY7L9hi+WCbhopawb+1cQvwkwWZzOFqTYk2NkDuu+eXr&#10;7VbnD1vF5QniUGjukDCJtYlFh/ktl9t3vKLSMgGAvk+PyPPnYDS8LCskyWNbhb6WjFt8BV+3VjSe&#10;8ziQHGyPWEJp+nbAdQD+juPNlIKuZu0i/RY7NLjbQ7+CdQ3/CV5Big3UKp0KuI9EVEYM+FbRFzJG&#10;Q8MNVQr4h0qSSJweob9XLgQHcHcfKIP5Fzw97otlWcpwe7sAx/Dc9uSuWr7NYrHkH/AGtsoDxOPw&#10;sluwE4eb2u4ns/qmsvAHewpeWejZuYue3qCh4X18M69VrBFLkbnkcrAb0iumqXD5XoLC9YH8Ct9Z&#10;+LUKvytbV7GE7oGQB/V54zu/EFiHoA+sw3sHYD0s4RYkDsgkHah6dG6i2wk2ht768DNoLjEofR/x&#10;13ekzr6jb0/dP1OtNQF1EtM+blbK+8o9HR6zb4jLrpIfhleleIcwbOI5pxPxW2UP1wjy0XVtox3Q&#10;9bEkOCbyt4LWJQofWpdWdoCW1dAkM8LjwxKCrfcrPWGnlq+tA6GmLfBbtf3fPepgax0zJvTRzTgM&#10;o5cHt5YqF+cPRzWrqepRdL4UkZSoY58XdrtgTc98+T+ljZGL/VqQeze3jrtGDU19SnP3P8z0dmrn&#10;IZXpu5mNWNkUK2Iq5+KPBSbC1uprCdRunjbp3UraJwotLeU3aUdsVRL2r3pDUNwO3XfqsWUwQHrA&#10;ap7/8UGt1IPQxZjCH5pb6DzAHHzvYGzqwmRPKXKDrovsoDf2HbpUrVPPrTvhxifrVcku1zMgs6Z3&#10;rQGF/+ssyOknPV/NJYzgm0T0iy6erjORG6qrVZGf3VDE+h9jt/8BAAD//wMAUEsDBBQABgAIAAAA&#10;IQAcFKeoAgEAAG4DAAAWAAAAZHJzL2NoYXJ0cy9jb2xvcnMyLnhtbJyTQW6DMBBFr4J8AAwkoRUK&#10;2WRdddETjAY7WLI9ke2mze1rSKGFqkjg3czXf39mJB/RV0ia3Fu4a5F8Gm1jw9esDeFace6xFQZ8&#10;ahQ68iRDimQ4SalQ8MbBh7IXXmR5wbEFF3oK+8bAHwpdhY0RkpyB4FNyl4FhdKRkJTegLEuMCG3N&#10;8I5asEQ1NcszdjpC1U8jztolN9A1A0RhQ874v1qxoO0WtP2CdljQyk6LJ72BUxAU2VnZDarfzQs1&#10;jw3KLL7Ow3+bpoi553nw9KhXKR+oeL7tqBXx48jT+P2G+MMGz9PgmcbvhvaKTUbUCs848jR+bM9Q&#10;XfnzvU5fAAAA//8DAFBLAwQUAAYACAAAACEAqeH692ALAABdOQAAFQAAAGRycy9jaGFydHMvY2hh&#10;cnQzLnhtbOxbS3PbOBK+b9X+By4rVZmtHUl8U1RFntLDTmUiJ67YmcPeIBKSOeYrJGRbmZofM8cc&#10;9rQ/wX9suwHwIVm05clMdpOVDioQaIBAo/F9DaD54ofbOFKuaV6EaTJU9a6mKjTx0yBMlkP1/cVJ&#10;p68qBSNJQKI0oUN1TQv1h6O//uWFP/AvSc7OM+JTBRpJioE/VC8Zywa9XuFf0pgU3TSjCZQt0jwm&#10;DB7zZS/IyQ00Hkc9Q9OcHm9ElQ2Q39FATMKkrJ/vUz9dLEKfTlN/FdOEiV7kNCIMNFBchllRtubr&#10;Tm7cazEO/Twt0gXr+mncE42Vg4LGdLtXjeoIlBQQRnVPs5RrEg1VTe1hZkSSpcigSef9ucjM01US&#10;0GCS5glMR0M+9gejiNE8gaYmacKg11Jf8V4aj0l+tco60N0MBjkPo5Ct+bDVoxfQ9uQyBX0o7+iH&#10;VZjTYqj6ulWrwHqqAjS31+8Zcl5hsLo1KNg6omJAumbgaHvVe3kXTkgUzYl/hbppCFeidTlW3FYG&#10;1uJmhAkWsojyxC3+56F/efSCDOZpsD7LlTxlOAlKkfknYV6wGSnYGcnB7nQVVwF7C3+LKL0ZqjSK&#10;wBZCsAbMBy2k+UdVuclJNlSLDyuSU1UhiQ/ZoDGWlw8TBs86jpEMooKd49D5Q4Y5GfQBpmPGOwGJ&#10;dzwRXXPTUEKY/0R0kERLWI683YAuLsj8/ONQ9XTL0qD3ORPylMyScX7FO78AwxjxSmTFUlVBe05k&#10;MVS5BIuDVXe2Snx4gQ4zD91LzjMfE6CNM5+VE6TBj8/RpsSYLkpZ1rTOHq9fl44W7AE5WTpfTaL8&#10;4pYrZr46/1glT2AY1cMbQBwuwsh8VjCeBG28AyUWoA6dK2POVRjy/9VQTaAOIlYeXgFaJek5T6nK&#10;FawfqAKYw2efi89JQaMQUU3jCinSKAxOwijiA1gX0EehFACsIL25oLcMFVswKIA6/Cc0uYpP00DI&#10;OrbUH6hvFb9dLES2WWajvnjTsAog2XwlnzOFrTO6AFAdqv+Ik07EhC1RslVAiSjwi60Cv5CzJ1TF&#10;XwN2h2MSf6A+BCAw8aTzcgzqQF3qqJhvRpeg2VwMmR2dEsBrJabLNVXiNIB1/TOFSb9S7n6LGInu&#10;fkvS4u5f7O7fytXdp4wWxd2nJcW5ATvGdoQC4b9EE0gwDi4RWacrkPIHMUlWJJpVz7dgDhLxaLCk&#10;OCH+YL0r81aYh9Y1HM3Qdcuw7b7reg7HPqgji/mUbr8HOlJ3IQWYgqeGPGCpnPckRavm6ydK0BCq&#10;DBigyKGLBfWZWGXQrqiJAxVqPODnAT8P+EmTAL0FJKAKQYX7BusICJ4jAy4YTJSOCPLxBT5MaUQZ&#10;lTQhPcEsStkopwTxoV7L23AiSi5IvqSSpsMEnEQBK0/GGrdr9G1HNxzD0EzX0mzvuLMFN13gA91x&#10;PM/SNUfzNLMv3nVTolXfdfpQ2XRdwzY0S7dF+WVZ7mqua5lO37Ity4SE+ziAIRNPcEuBuliCN5yB&#10;wyLaExuQPBAvuSb5epJG6YaTDJBFQfH+IAxKSBXSaR5QSeNS5wK8wUV4hy6NP1gcPU+L4iMtQpYK&#10;nkiuwA97/rdnPz4zcCq5FMhPCGxrsEbGJuCslx6TeE/GFHi1cCX8wfXR6d2nnGHta24OGbIJerdl&#10;K+KBdwGSsk8Sr6NEAQ9UByawVcVHjzNPApV7JU1/ociX88pHOTlBf4Srecut4BsLAP/HsB73CUKH&#10;xTqep7AtxC0Ld6iwNrJPKeATPkv76HD0zBw8Gz3TrT00Ka1wW5XPDUPR+pu6xEkQCkdnFrXMpbw2&#10;KaMhpWttUmZTSm+TsppS3ELqOa77ZVdSpqK1tuU0pVrbcptSZlu/+k0pru9d/fKaUnZbWzq6xEKt&#10;0H2nVazWPoi5m2IP2Ls0ILAwfEuyivdYi2BHPzbtCGpVK1KcMEzA6zp6SQEaSYRdaeTeW7UttmZ0&#10;HzU0o/uolZnd1gkvTczsts52aV8PiJTG9cCLSst6QKQ0q0ctyuhuTW1t5qU5PSBS2dJDMqUh3ZOB&#10;eaxnWjyUqCnNp4jTlJXUI9AYtmrgy6JtQUpZ5bA//GVimn1tMrE69tQ57liaN+mMj02jc+waU8Nz&#10;TducTH6tTz6cp5586Fbj1MMZrJLww4q+knz/C98twl9n3DemHcvsex3PHk86jjWdHI/tY/vYnP7K&#10;4Zv3mQNuOQpcSBKZt0iOnzT4gwbJyZz9Se71Z5Dc6N2r09F3+vf699rf9177u7jOgN/+XKdprjbZ&#10;yXUZHOpMSSGNIYAUqhR2cXi4duDAEtIN5cCBFbl9PRz4Gn2p11+AA1vRvkbpfit9la4W8GSrTM2C&#10;eqv6GzTYSlA1D7a+qubBbf+kJrGKCNt5u3SuYFStHkLNhU5rdw5kCFQsyVD/Y8lQunQNMpQ5+5Ph&#10;7DPI8HR29kU5cKzZBw6s13AJTYd9YAlVzw3Yk31r+8AZcuDsC3Cg0wrzpaXBXrEV5hsk2EpeNQka&#10;re00SLB1JmsSbCfTkgWBvlrJvWZBrbU/pW3B2FvbadBgq0yDBp3Wgem1pp2tI4hva1do/LFEaIpN&#10;cIMIZc7+RHj6GUQ4O784/ZOZEONLaHX2SXwfDmwtvnveOvw8bAgV7dHjKqTMw4bwK9wQniIZnn4J&#10;Mmy1oRqi3S2Irl2zmgz7rVhfk6HWSpg1GeqtxNIgw1aZkgzNrta6+2yQYWs7NRl6rfppkGG7Q1Ee&#10;thtdp7WhBhm6W6fL3xYZmp9HhsFsHhV40FVcpjczuoRL29d0Ky4CSn4i8oJL3gqi9ISwNySWgRuN&#10;/HOa78w/ozkSj7z0FKSL7YxX83lEz8OPzaZgkuqu3T+xJrflUTHENRmeaZqePMrdKrEsD0xB3Mht&#10;3JnCncqIx6VsVWg0VfgEqixRO2keQtd51KPofxwmp+RWNtwQhIgZuLbeGCO5PYOQGn49OBejhhP6&#10;k5gp9YXLUJX3MBBflK5ATbMQblUDuNUUFWLyc5pfhP4VhOdciabKm0a4aAyT9kIGlWCKqx4kcEp+&#10;kYpWdwa84F2qZ1fHywsIs4Jb1TiDzhTJEgL3qli7+zesm34Gu0W044FdVbyXXgZ2bcZ79ctsuHXl&#10;0bDorfA72I2Qr33PpXfF4XQceYzCI9r+W/GMqI9GUJ73O+PIHo7Fe3wa9gm7K1u5Pw1/euTd3pEj&#10;EMoK4WrFSAYxcCyoVrwspHLtYWTJP2kubR+fxEKSSyyaRxgRKvJ8CFEFzIAok3kEQYlFGUiCcX88&#10;P0lPVxELZ9cRLC5RR5wuwUtLYIEVvxNhGh1sAMcDCMOXuHgJUB52AK+4anB6GHMi0WMOIS/zMEAU&#10;FIi/ET/xda95UMj9Af4vwywCwWfFFR7w7IlhxF8rnjUcEg52u/GMF40pu6FUYlgcBuChSbSosGgn&#10;5z/BGGGhbUThcY+RIyVPVX6G9HTao/SeHIindXXDtCxbcyzPMx3P9WQYXemtdj3NBVdQN03NNvsW&#10;xCgI5KvC8FzHMnQHIhcsuD/3LHszDK8PgX59DMKDt3i27rmWDPTj2NKMWIaMelz/L5HEB8+l+srg&#10;gW8G9vZc0IaqtYMr6qeweJtE0palTxKERTaG2NmrYiSdmCXJhFGXwS7NkB3bGXvHE33aMfs2hOzo&#10;Vr/jafpJx+1P+5pmuK470ZohO7n55KAdt6eZzbid3MRvtsgUOgpL4m3GPwvTHQAE+BwMyiD/DRkV&#10;fBANd6sni3dWBdXA6DZCesT2dAq+VoHfHMHOa8vnKiNhS3jb2DZUOwpRab4UG8Kts08RRvp1u0Hb&#10;nyCAqwgbrV0fVtXLGd1J/q0VZu1tv3yO8Cu7aAqTqOQQSQxxt68CcTCF3vX7DL/m25wnmNeqDp/g&#10;+qvIo/8AAAD//wMAUEsDBBQABgAIAAAAIQCiCAeR/AQAAIcmAAAVAAAAZHJzL2NoYXJ0cy9zdHls&#10;ZTMueG1s7FrhbuI4EH6VyA/QAD1aWpVK3VYrnURvq72V7rdJHPCuY+dss5Q+/Y2dxMQJadilsIW9&#10;f3gSOZ5vZr4Zz3ATqetojqX+W68YCZ5TxkGgxmiudXYdhiqakxSrs5RGUiiR6LNIpKFIEhqRMJZ4&#10;SfksHPT6g3C9Cyq2wY1dREY4fCIRMsVanQk5K/dIGezSuwhTTDkKaDxGg8Elur2B4+Fnqr5QzYhd&#10;Mf6ZJPDC8xj1UGhFCWWsISRJQiLdECeCr4Up5ULCR/C1VZPcMxl8x2yM9HPfitkifRRxLrsY9nr2&#10;i/gaxJ+SJBefl+KwssvtTQgHL75lzxiT5POTDNTLGPXNPsE3Ijn8BqWNFuZ1X88IazITcnUH2h+z&#10;4ip7kgZhxoPlGF0NB0MURDgbo4RhDT/TDGyt+AwFmM0AkUgXFhGMxh/Bsluap1/awTfPqBTXzAPG&#10;qn5AigWPjR3MQXNz5AcHu1RMd7XZcg1b2Vi4kwQHqYghmDBjYvmXMOp8+k6kpDEBda1sQjkpZbm/&#10;H8zDC7+rumlpLQ+cWnBMZ33rsjUIT8LAbbHpDJoHM9Z4gqcEfBP842D2smFUYaTL0rd9lx+U4prL&#10;tzNSi1vHnppudW88d6EPp3v87a3ZeBs3Z7rFzS0hVcmjFh+bjuts4pvKWbBmKi+0fpyTwNJTEa8g&#10;30ihTZ4MVBZ9pFLpCVb6CUvIzH0UABNpQz0JEBEQL6MZCuZCvtRl5j1I5fAEBUtpuFv9u8CSoID9&#10;yYHdzi+Glxco0HbRHw1GIxTI6pNp9QnmEWyVE32QL+41rHMbq+xuoYEodUFOuR45I2/0QCN8EpRv&#10;54/mI4COMsWOy/YYvlgm4aKWsG/tXEL8JMFmczhak2JNjZA7rvnl6+1W5w9bxeUJ4lBo7pAwibWJ&#10;RYf5LZfbd7yi0jIBgL5Pj8jz52A0vCwrJMljW4W+loxbfAVft1Y0nvM4kBxsj1hCafp2wHUA/o7j&#10;zZSCrmbtIv0WOzS420O/gnUN/wleQYoN1CqdCriPRFRGDPhW0RcyRkPDDVUK+IdKkkicHqG/Vy4E&#10;B3B3HyiD+Rc8Pe6LZVnKcHu7AMfw3Pbkrlq+zWKx5B/wBrbKA8Tj8LJbsBOHm9ruJ7P6prLwB3sK&#10;Xlno2bmLnt6goeF9fDOvVawRS5G55HKwG9Irpqlw+V6CwvWB/ArfWfi1Cr8rW1exhO6BkAf1eeM7&#10;vxBYh6APrMN7B2A9LOEWJA7IJB2oenRuotsJNobe+vAzaC4xKH0f8dd3pM6+o29P3T9TrTUBdRLT&#10;Pm5WyvvKPR0es2+Iy66SH4ZXpXiHMGziOacT8VtlD9cI8tF1baMd0PWxJDgm8reC1iUKH1qXVnaA&#10;ltXQJDPC48MSgq33Kz1hp5avrQOhpi3wW7X93z3qYGsdMyb00c04DKOXB7eWKhfnD0c1q6nqUXS+&#10;FJGUqGOfF3a7YE3PfPk/pY2Ri/1akHs3t467Rg1NfUpz9z/M9HZq5yGV6buZjVjZFCtiKufijwUm&#10;wtbqawnUbp426d1K2icKLS3lN2lHbFUS9q96Q1DcDt136rFlMEB6wGqe//FBrdSD0MWYwh+aW+g8&#10;wBx872Bs6sJkTylyg66L7KA39h26VK1Tz6074cYn61XJLtczILOmd60Bhf/rLMjpJz1fzSWM4JtE&#10;9Isunq4zkRuqq1WRn91QxPofY7f/AQAA//8DAFBLAwQUAAYACAAAACEAHBSnqAIBAABuAwAAFgAA&#10;AGRycy9jaGFydHMvY29sb3JzMy54bWyck0FugzAQRa+CfAAMJKEVCtlkXXXRE4wGO1iyPZHtps3t&#10;a0ihhapI4N3M139/ZiQf0VdImtxbuGuRfBptY8PXrA3hWnHusRUGfGoUOvIkQ4pkOEmpUPDGwYey&#10;F15kecGxBRd6CvvGwB8KXYWNEZKcgeBTcpeBYXSkZCU3oCxLjAhtzfCOWrBENTXLM3Y6QtVPI87a&#10;JTfQNQNEYUPO+L9asaDtFrT9gnZY0MpOiye9gVMQFNlZ2Q2q380LNY8Nyiy+zsN/m6aIued58PSo&#10;VykfqHi+7agV8ePI0/j9hvjDBs/T4JnG74b2ik1G1ArPOPI0fmzPUF35871OXwAAAP//AwBQSwME&#10;FAAGAAgAAAAhAG7KTjXfAAAACAEAAA8AAABkcnMvZG93bnJldi54bWxMj0FrwkAQhe+F/odlCr3V&#10;TWxtY5qNiLQ9iVAtiLcxOybB7G7Irkn89x1P7ekxvMd732SL0TSip87XziqIJxEIsoXTtS0V/Ow+&#10;nxIQPqDV2DhLCq7kYZHf32WYajfYb+q3oRRcYn2KCqoQ2lRKX1Rk0E9cS5a9k+sMBj67UuoOBy43&#10;jZxG0as0WFteqLClVUXFeXsxCr4GHJbP8Ue/Pp9W18NuttmvY1Lq8WFcvoMINIa/MNzwGR1yZjq6&#10;i9VeNApu4IElBsFuMp/PQBw5Nk1e3kDmmfz/QP4LAAD//wMAUEsDBBQABgAIAAAAIQBXw261yQAA&#10;ACwCAAAZAAAAZHJzL19yZWxzL2Uyb0RvYy54bWwucmVsc7yRywrCMBBF94L/EGZv01YQEVM3IriV&#10;+gFDOn1gm4RMFPv3BkVQEN25vDPMuQdmvbkOvbiQ584aBVmSgiCjbdWZRsGx3M2WIDigqbC3hhSM&#10;xLApppP1gXoM8YjbzrGIFMMK2hDcSkrWLQ3IiXVk4qa2fsAQo2+kQ33ChmSepgvpXxlQvDHFvlLg&#10;99UcRDm62Pybbeu607S1+jyQCR8qpG7RhwhE31BQcI/8mM6TaArys0T+J4n8m0T2J4nsKSHfflzc&#10;AAAA//8DAFBLAwQUAAYACAAAACEAHvhKyRcBAABAAgAAIAAAAGRycy9jaGFydHMvX3JlbHMvY2hh&#10;cnQxLnhtbC5yZWxzrJHPS8MwFIDvgv9DeXebdYLIWDpkKuwggk5Pu8T0tY0meSUvk9a/3gyZWNnw&#10;4jG/vu/jZb7onc3eMbAhL6HIJ5Ch11QZ30h4Wt+eXULGUflKWfIoYUCGRXl6Mn9Aq2J6xK3pOEsU&#10;zxLaGLuZEKxbdIpz6tCnk5qCUzEtQyM6pd9Ug2I6mVyI8JMB5YiZrSoJYVWdQ7YeumT+m011bTRe&#10;k9469PGAQpDF+5dX1DFBVWgwSqiNxZQslrPNlbXKPZsPbtSGt86pMOS95X5/+Y6q1HHTRwxeWRCH&#10;g6dHgp3RgZjqmGty4qs1NRbFeAxCtyrEJVkKj3GwuJdL0Ls9LvI00WPu4j/cv7S8q/i2itG/l58A&#10;AAD//wMAUEsDBBQABgAIAAAAIQCPKexpFwEAAEACAAAgAAAAZHJzL2NoYXJ0cy9fcmVscy9jaGFy&#10;dDIueG1sLnJlbHOskc9LwzAUgO+C/0PJ3aadIDKWDZkKO4ig09Muz/S1jSZ5JS+T1r/eDJlY2fDi&#10;Mb++7+Nltuidzd4xsCGvRJkXIkOvqTK+UeJpfXt2KTKO4Cuw5FGJAVks5qcnswe0ENMjbk3HWaJ4&#10;VqKNsZtKybpFB5xThz6d1BQcxLQMjexAv0GDclIUFzL8ZIj5iJmtKiXCqjoX2XrokvlvNtW10XhN&#10;euvQxwMKSRbvX15RxwSF0GBUojYWU7JcTjdX1oJ7Nh/cwIa3zkEY8t5yv798R1XquOkjBg9WyMPB&#10;kyPBzuhATHXMNTn51Zoay3I8BqlbCHFJlsJjHCzu5Uro3R5P8jTRY+7yP9y/tLyr+LbK0b/PPwEA&#10;AP//AwBQSwMEFAAGAAgAAAAhAD+bXr8XAQAAQAIAACAAAABkcnMvY2hhcnRzL19yZWxzL2NoYXJ0&#10;My54bWwucmVsc6yRTUsDMRBA74L/YZm7m24LIqXZIlWhBxG0euolZmd3o0lmyaSy6683RSq2tHjx&#10;mK/3HpPZvHc2+8DAhryEIh9Bhl5TZXwj4Xl1d3EFGUflK2XJo4QBGebl+dnsEa2K6RG3puMsUTxL&#10;aGPspkKwbtEpzqlDn05qCk7FtAyN6JR+Vw2K8Wh0KcJvBpR7zGxZSQjLagLZauiS+W821bXReEN6&#10;49DHIwpBFh9e31DHBFWhwSihNhZTslhM19fWKvdiPrlRa944p8KQ95b73eV7qlLHbR8xeGVBHA8e&#10;nwh2RgdiqmOuyYnv1tRYFPtjELpVIS7IUniKg8WdXILe7vEkTxM95S7+w32g5W3Fj1Xs/Xv5BQAA&#10;//8DAFBLAQItABQABgAIAAAAIQBcLcnvWgEAAMIFAAATAAAAAAAAAAAAAAAAAAAAAABbQ29udGVu&#10;dF9UeXBlc10ueG1sUEsBAi0AFAAGAAgAAAAhADj9If/WAAAAlAEAAAsAAAAAAAAAAAAAAAAAiwEA&#10;AF9yZWxzLy5yZWxzUEsBAi0AFAAGAAgAAAAhAFYX7+x6AwAAvwsAAA4AAAAAAAAAAAAAAAAAigIA&#10;AGRycy9lMm9Eb2MueG1sUEsBAi0AFAAGAAgAAAAhAHNNdguzCwAAgjkAABUAAAAAAAAAAAAAAAAA&#10;MAYAAGRycy9jaGFydHMvY2hhcnQxLnhtbFBLAQItABQABgAIAAAAIQCiCAeR/AQAAIcmAAAVAAAA&#10;AAAAAAAAAAAAABYSAABkcnMvY2hhcnRzL3N0eWxlMS54bWxQSwECLQAUAAYACAAAACEAHBSnqAIB&#10;AABuAwAAFgAAAAAAAAAAAAAAAABFFwAAZHJzL2NoYXJ0cy9jb2xvcnMxLnhtbFBLAQItABQABgAI&#10;AAAAIQDUszInugsAAJI5AAAVAAAAAAAAAAAAAAAAAHsYAABkcnMvY2hhcnRzL2NoYXJ0Mi54bWxQ&#10;SwECLQAUAAYACAAAACEAoggHkfwEAACHJgAAFQAAAAAAAAAAAAAAAABoJAAAZHJzL2NoYXJ0cy9z&#10;dHlsZTIueG1sUEsBAi0AFAAGAAgAAAAhABwUp6gCAQAAbgMAABYAAAAAAAAAAAAAAAAAlykAAGRy&#10;cy9jaGFydHMvY29sb3JzMi54bWxQSwECLQAUAAYACAAAACEAqeH692ALAABdOQAAFQAAAAAAAAAA&#10;AAAAAADNKgAAZHJzL2NoYXJ0cy9jaGFydDMueG1sUEsBAi0AFAAGAAgAAAAhAKIIB5H8BAAAhyYA&#10;ABUAAAAAAAAAAAAAAAAAYDYAAGRycy9jaGFydHMvc3R5bGUzLnhtbFBLAQItABQABgAIAAAAIQAc&#10;FKeoAgEAAG4DAAAWAAAAAAAAAAAAAAAAAI87AABkcnMvY2hhcnRzL2NvbG9yczMueG1sUEsBAi0A&#10;FAAGAAgAAAAhAG7KTjXfAAAACAEAAA8AAAAAAAAAAAAAAAAAxTwAAGRycy9kb3ducmV2LnhtbFBL&#10;AQItABQABgAIAAAAIQBXw261yQAAACwCAAAZAAAAAAAAAAAAAAAAANE9AABkcnMvX3JlbHMvZTJv&#10;RG9jLnhtbC5yZWxzUEsBAi0AFAAGAAgAAAAhAB74SskXAQAAQAIAACAAAAAAAAAAAAAAAAAA0T4A&#10;AGRycy9jaGFydHMvX3JlbHMvY2hhcnQxLnhtbC5yZWxzUEsBAi0AFAAGAAgAAAAhAI8p7GkXAQAA&#10;QAIAACAAAAAAAAAAAAAAAAAAJkAAAGRycy9jaGFydHMvX3JlbHMvY2hhcnQyLnhtbC5yZWxzUEsB&#10;Ai0AFAAGAAgAAAAhAD+bXr8XAQAAQAIAACAAAAAAAAAAAAAAAAAAe0EAAGRycy9jaGFydHMvX3Jl&#10;bHMvY2hhcnQzLnhtbC5yZWxzUEsFBgAAAAARABEAggQAANBCAAAAAA==&#10;">
                <v:group id="Group 6" o:spid="_x0000_s1028" style="position:absolute;width:57169;height:78453" coordsize="57169,7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HFyQAAAOMAAAAPAAAAZHJzL2Rvd25yZXYueG1sRE9La8JA&#10;EL4X+h+WEXqrm6StmugqIm3pQQo+QLwN2TEJZmdDdpvEf98tCD3O957FajC16Kh1lWUF8TgCQZxb&#10;XXGh4Hj4eJ6BcB5ZY22ZFNzIwWr5+LDATNued9TtfSFCCLsMFZTeN5mULi/JoBvbhjhwF9sa9OFs&#10;C6lb7EO4qWUSRRNpsOLQUGJDm5Ly6/7HKPjssV+/xO/d9nrZ3M6Ht+/TNialnkbDeg7C0+D/xXf3&#10;lw7zJ2nymk7TJIG/nwIAcvkLAAD//wMAUEsBAi0AFAAGAAgAAAAhANvh9svuAAAAhQEAABMAAAAA&#10;AAAAAAAAAAAAAAAAAFtDb250ZW50X1R5cGVzXS54bWxQSwECLQAUAAYACAAAACEAWvQsW78AAAAV&#10;AQAACwAAAAAAAAAAAAAAAAAfAQAAX3JlbHMvLnJlbHNQSwECLQAUAAYACAAAACEAMxThx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9" type="#_x0000_t75" style="position:absolute;left:-60;top:-60;width:57301;height:25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nn9xwAAAOMAAAAPAAAAZHJzL2Rvd25yZXYueG1sRI9PawIx&#10;EMXvBb9DGKG3mqyIratRRGnp1T/Q67gZN6ubyZJE3X77plDocea995s3i1XvWnGnEBvPGoqRAkFc&#10;edNwreF4eH95AxETssHWM2n4pgir5eBpgaXxD97RfZ9qkSEcS9RgU+pKKWNlyWEc+Y44a2cfHKY8&#10;hlqagI8Md60cKzWVDhvOFyx2tLFUXfc3lyn2K8gLTYstn/yO2490mTQzrZ+H/XoOIlGf/s1/6U+T&#10;66tJodRMvY7h96e8ALn8AQAA//8DAFBLAQItABQABgAIAAAAIQDb4fbL7gAAAIUBAAATAAAAAAAA&#10;AAAAAAAAAAAAAABbQ29udGVudF9UeXBlc10ueG1sUEsBAi0AFAAGAAgAAAAhAFr0LFu/AAAAFQEA&#10;AAsAAAAAAAAAAAAAAAAAHwEAAF9yZWxzLy5yZWxzUEsBAi0AFAAGAAgAAAAhAHQWef3HAAAA4wAA&#10;AA8AAAAAAAAAAAAAAAAABwIAAGRycy9kb3ducmV2LnhtbFBLBQYAAAAAAwADALcAAAD7AgAAAAA=&#10;">
                    <v:imagedata r:id="rId27" o:title=""/>
                    <o:lock v:ext="edit" aspectratio="f"/>
                  </v:shape>
                  <v:shape id="Chart 1" o:spid="_x0000_s1030" type="#_x0000_t75" style="position:absolute;left:-60;top:26212;width:57301;height:254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ryAAAAOIAAAAPAAAAZHJzL2Rvd25yZXYueG1sRI9Ba8JA&#10;FITvgv9heYXedBNbq6auYgVB8NSo90f2mSxm34bsqml/vSsIHoeZ+YaZLztbiyu13jhWkA4TEMSF&#10;04ZLBYf9ZjAF4QOyxtoxKfgjD8tFvzfHTLsb/9I1D6WIEPYZKqhCaDIpfVGRRT90DXH0Tq61GKJs&#10;S6lbvEW4reUoSb6kRcNxocKG1hUV5/xiFaxzPH/8bI/6E31uus3/zqTHnVLvb93qG0SgLrzCz/ZW&#10;K5gk43SaTmZjeFyKd0Au7gAAAP//AwBQSwECLQAUAAYACAAAACEA2+H2y+4AAACFAQAAEwAAAAAA&#10;AAAAAAAAAAAAAAAAW0NvbnRlbnRfVHlwZXNdLnhtbFBLAQItABQABgAIAAAAIQBa9CxbvwAAABUB&#10;AAALAAAAAAAAAAAAAAAAAB8BAABfcmVscy8ucmVsc1BLAQItABQABgAIAAAAIQASm+xryAAAAOIA&#10;AAAPAAAAAAAAAAAAAAAAAAcCAABkcnMvZG93bnJldi54bWxQSwUGAAAAAAMAAwC3AAAA/AIAAAAA&#10;">
                    <v:imagedata r:id="rId28" o:title=""/>
                    <o:lock v:ext="edit" aspectratio="f"/>
                  </v:shape>
                  <v:shape id="Chart 1" o:spid="_x0000_s1031" type="#_x0000_t75" style="position:absolute;left:-60;top:52547;width:57301;height:259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Q+yQAAAOIAAAAPAAAAZHJzL2Rvd25yZXYueG1sRI9NS8NA&#10;EIbvBf/DMoIXMZvUEGvstrSCYEEPrZLzkB2TYHY2ZNc2+us7B6HHl/eLZ7meXK+ONIbOs4EsSUER&#10;19523Bj4/Hi5W4AKEdli75kM/FKA9epqtsTS+hPv6XiIjZIRDiUaaGMcSq1D3ZLDkPiBWLwvPzqM&#10;IsdG2xFPMu56PU/TQjvsWB5aHOi5pfr78OPkpMCQ79x2W+1v33jznlV/mZ4bc3M9bZ5ARZriJfzf&#10;frUGiodFnj9m9wIhSIIDenUGAAD//wMAUEsBAi0AFAAGAAgAAAAhANvh9svuAAAAhQEAABMAAAAA&#10;AAAAAAAAAAAAAAAAAFtDb250ZW50X1R5cGVzXS54bWxQSwECLQAUAAYACAAAACEAWvQsW78AAAAV&#10;AQAACwAAAAAAAAAAAAAAAAAfAQAAX3JlbHMvLnJlbHNQSwECLQAUAAYACAAAACEA9gRUPskAAADi&#10;AAAADwAAAAAAAAAAAAAAAAAHAgAAZHJzL2Rvd25yZXYueG1sUEsFBgAAAAADAAMAtwAAAP0CAAAA&#10;AA==&#10;">
                    <v:imagedata r:id="rId29" o:title=""/>
                    <o:lock v:ext="edit" aspectratio="f"/>
                  </v:shape>
                </v:group>
                <v:shape id="_x0000_s1032" type="#_x0000_t202" style="position:absolute;top:79000;width:571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zzAAAAOIAAAAPAAAAZHJzL2Rvd25yZXYueG1sRI9BS8NA&#10;FITvgv9heYIXsZvWJpXYbSlFQXspxl56e2Rfs9Hs27C7aeO/dwXB4zAz3zDL9Wg7cSYfWscKppMM&#10;BHHtdMuNgsPHy/0jiBCRNXaOScE3BVivrq+WWGp34Xc6V7ERCcKhRAUmxr6UMtSGLIaJ64mTd3Le&#10;YkzSN1J7vCS47eQsywppseW0YLCnraH6qxqsgv38uDd3w+l5t5k/+LfDsC0+m0qp25tx8wQi0hj/&#10;w3/tV62gmC6KbJbnOfxeSndArn4AAAD//wMAUEsBAi0AFAAGAAgAAAAhANvh9svuAAAAhQEAABMA&#10;AAAAAAAAAAAAAAAAAAAAAFtDb250ZW50X1R5cGVzXS54bWxQSwECLQAUAAYACAAAACEAWvQsW78A&#10;AAAVAQAACwAAAAAAAAAAAAAAAAAfAQAAX3JlbHMvLnJlbHNQSwECLQAUAAYACAAAACEAvi+bs8wA&#10;AADiAAAADwAAAAAAAAAAAAAAAAAHAgAAZHJzL2Rvd25yZXYueG1sUEsFBgAAAAADAAMAtwAAAAAD&#10;AAAAAA==&#10;" stroked="f">
                  <v:textbox style="mso-fit-shape-to-text:t" inset="0,0,0,0">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proofErr w:type="spellStart"/>
                        <w:r w:rsidR="0077154E">
                          <w:rPr>
                            <w:b/>
                            <w:bCs/>
                            <w:color w:val="auto"/>
                            <w:lang w:val="en-GB"/>
                          </w:rPr>
                          <w:t>á</w:t>
                        </w:r>
                        <w:r w:rsidRPr="00122643">
                          <w:rPr>
                            <w:b/>
                            <w:bCs/>
                            <w:color w:val="auto"/>
                            <w:lang w:val="en-GB"/>
                          </w:rPr>
                          <w:t>bra</w:t>
                        </w:r>
                        <w:proofErr w:type="spellEnd"/>
                        <w:r w:rsidRPr="00122643">
                          <w:rPr>
                            <w:b/>
                            <w:bCs/>
                            <w:color w:val="auto"/>
                            <w:lang w:val="en-GB"/>
                          </w:rPr>
                          <w:t>:</w:t>
                        </w:r>
                        <w:r w:rsidRPr="00122643">
                          <w:rPr>
                            <w:color w:val="auto"/>
                            <w:lang w:val="en-GB"/>
                          </w:rPr>
                          <w:t xml:space="preserve"> A </w:t>
                        </w:r>
                        <w:proofErr w:type="spellStart"/>
                        <w:r w:rsidRPr="00122643">
                          <w:rPr>
                            <w:color w:val="auto"/>
                            <w:lang w:val="en-GB"/>
                          </w:rPr>
                          <w:t>különböző</w:t>
                        </w:r>
                        <w:proofErr w:type="spellEnd"/>
                        <w:r w:rsidRPr="00122643">
                          <w:rPr>
                            <w:color w:val="auto"/>
                            <w:lang w:val="en-GB"/>
                          </w:rPr>
                          <w:t xml:space="preserve"> </w:t>
                        </w:r>
                        <w:proofErr w:type="spellStart"/>
                        <w:r w:rsidRPr="00122643">
                          <w:rPr>
                            <w:color w:val="auto"/>
                            <w:lang w:val="en-GB"/>
                          </w:rPr>
                          <w:t>modellek</w:t>
                        </w:r>
                        <w:proofErr w:type="spellEnd"/>
                        <w:r w:rsidRPr="00122643">
                          <w:rPr>
                            <w:color w:val="auto"/>
                            <w:lang w:val="en-GB"/>
                          </w:rPr>
                          <w:t xml:space="preserve"> </w:t>
                        </w:r>
                        <w:proofErr w:type="spellStart"/>
                        <w:r w:rsidRPr="00122643">
                          <w:rPr>
                            <w:color w:val="auto"/>
                            <w:lang w:val="en-GB"/>
                          </w:rPr>
                          <w:t>előrejelzései</w:t>
                        </w:r>
                        <w:proofErr w:type="spellEnd"/>
                        <w:r w:rsidRPr="00122643">
                          <w:rPr>
                            <w:color w:val="auto"/>
                            <w:lang w:val="en-GB"/>
                          </w:rPr>
                          <w:t xml:space="preserve"> a </w:t>
                        </w:r>
                        <w:proofErr w:type="spellStart"/>
                        <w:r w:rsidRPr="00122643">
                          <w:rPr>
                            <w:color w:val="auto"/>
                            <w:lang w:val="en-GB"/>
                          </w:rPr>
                          <w:t>teszt</w:t>
                        </w:r>
                        <w:proofErr w:type="spellEnd"/>
                        <w:r w:rsidRPr="00122643">
                          <w:rPr>
                            <w:color w:val="auto"/>
                            <w:lang w:val="en-GB"/>
                          </w:rPr>
                          <w:t xml:space="preserve"> </w:t>
                        </w:r>
                        <w:proofErr w:type="spellStart"/>
                        <w:r w:rsidR="00321B04">
                          <w:rPr>
                            <w:color w:val="auto"/>
                            <w:lang w:val="en-GB"/>
                          </w:rPr>
                          <w:t>időszakra</w:t>
                        </w:r>
                        <w:proofErr w:type="spellEnd"/>
                      </w:p>
                    </w:txbxContent>
                  </v:textbox>
                </v:shape>
              </v:group>
            </w:pict>
          </mc:Fallback>
        </mc:AlternateContent>
      </w:r>
    </w:p>
    <w:p w14:paraId="12666009" w14:textId="0CE312B2" w:rsidR="008D30FF" w:rsidRPr="000645B2" w:rsidRDefault="008D30FF"/>
    <w:p w14:paraId="254CAA80" w14:textId="279375D9" w:rsidR="006E74DD" w:rsidRPr="000645B2" w:rsidRDefault="006E74DD">
      <w:r w:rsidRPr="000645B2">
        <w:br w:type="page"/>
      </w:r>
    </w:p>
    <w:p w14:paraId="4ABED386" w14:textId="30AC9D42" w:rsidR="00D76D7E" w:rsidRPr="000645B2" w:rsidRDefault="003D111F" w:rsidP="00C8698A">
      <w:pPr>
        <w:jc w:val="both"/>
      </w:pPr>
      <w:r w:rsidRPr="000645B2">
        <w:lastRenderedPageBreak/>
        <w:t>Mindhárom megye esetében az MLP modell becsült a legkisebb átlagos hibával</w:t>
      </w:r>
      <w:r w:rsidR="00906D19" w:rsidRPr="000645B2">
        <w:t xml:space="preserve">. </w:t>
      </w:r>
      <w:r w:rsidR="00707395" w:rsidRPr="000645B2">
        <w:t>Maros megyénél az ARIMA (1, 1, 0</w:t>
      </w:r>
      <w:r w:rsidR="00763430" w:rsidRPr="000645B2">
        <w:t>)</w:t>
      </w:r>
      <w:r w:rsidR="002B3218" w:rsidRPr="000645B2">
        <w:t xml:space="preserve"> pontosabb volt, mint az LSTM modell, viszont a Hargita és Kovászna megyénél az ARIMA (2, 1, </w:t>
      </w:r>
      <w:r w:rsidR="000E3866" w:rsidRPr="000645B2">
        <w:t xml:space="preserve">2) volt a leggyengébb. </w:t>
      </w:r>
    </w:p>
    <w:p w14:paraId="72322F9F" w14:textId="098F858C" w:rsidR="00470CA6" w:rsidRPr="000645B2" w:rsidRDefault="00470CA6" w:rsidP="00470CA6">
      <w:pPr>
        <w:pStyle w:val="Caption"/>
        <w:keepNext/>
        <w:jc w:val="center"/>
        <w:rPr>
          <w:color w:val="auto"/>
        </w:rPr>
      </w:pPr>
      <w:r w:rsidRPr="000645B2">
        <w:rPr>
          <w:b/>
          <w:bCs/>
          <w:color w:val="auto"/>
        </w:rPr>
        <w:t>XY. táblázat:</w:t>
      </w:r>
      <w:r w:rsidRPr="000645B2">
        <w:rPr>
          <w:color w:val="auto"/>
        </w:rPr>
        <w:t xml:space="preserve"> A modellek becsléseinek </w:t>
      </w:r>
      <w:proofErr w:type="spellStart"/>
      <w:r w:rsidRPr="000645B2">
        <w:rPr>
          <w:color w:val="auto"/>
        </w:rPr>
        <w:t>reziduumai</w:t>
      </w:r>
      <w:proofErr w:type="spellEnd"/>
    </w:p>
    <w:tbl>
      <w:tblPr>
        <w:tblW w:w="6200" w:type="dxa"/>
        <w:jc w:val="center"/>
        <w:tblLook w:val="04A0" w:firstRow="1" w:lastRow="0" w:firstColumn="1" w:lastColumn="0" w:noHBand="0" w:noVBand="1"/>
      </w:tblPr>
      <w:tblGrid>
        <w:gridCol w:w="1200"/>
        <w:gridCol w:w="1426"/>
        <w:gridCol w:w="1365"/>
        <w:gridCol w:w="844"/>
        <w:gridCol w:w="1365"/>
      </w:tblGrid>
      <w:tr w:rsidR="00D76D7E" w:rsidRPr="00D76D7E" w14:paraId="6D34AB86" w14:textId="77777777" w:rsidTr="00D76D7E">
        <w:trPr>
          <w:trHeight w:hRule="exact" w:val="340"/>
          <w:jc w:val="center"/>
        </w:trPr>
        <w:tc>
          <w:tcPr>
            <w:tcW w:w="1200" w:type="dxa"/>
            <w:tcBorders>
              <w:top w:val="single" w:sz="8" w:space="0" w:color="auto"/>
              <w:left w:val="single" w:sz="8" w:space="0" w:color="auto"/>
              <w:bottom w:val="single" w:sz="8" w:space="0" w:color="auto"/>
              <w:right w:val="single" w:sz="8" w:space="0" w:color="DBDBDB"/>
            </w:tcBorders>
            <w:shd w:val="clear" w:color="000000" w:fill="0070C0"/>
            <w:vAlign w:val="center"/>
            <w:hideMark/>
          </w:tcPr>
          <w:p w14:paraId="17576F6E"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Megye</w:t>
            </w:r>
          </w:p>
        </w:tc>
        <w:tc>
          <w:tcPr>
            <w:tcW w:w="1440" w:type="dxa"/>
            <w:tcBorders>
              <w:top w:val="single" w:sz="8" w:space="0" w:color="auto"/>
              <w:left w:val="single" w:sz="8" w:space="0" w:color="auto"/>
              <w:bottom w:val="single" w:sz="8" w:space="0" w:color="auto"/>
              <w:right w:val="single" w:sz="8" w:space="0" w:color="DBDBDB"/>
            </w:tcBorders>
            <w:shd w:val="clear" w:color="000000" w:fill="0070C0"/>
            <w:vAlign w:val="center"/>
            <w:hideMark/>
          </w:tcPr>
          <w:p w14:paraId="105A855D"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Modell</w:t>
            </w:r>
          </w:p>
        </w:tc>
        <w:tc>
          <w:tcPr>
            <w:tcW w:w="1380" w:type="dxa"/>
            <w:tcBorders>
              <w:top w:val="single" w:sz="8" w:space="0" w:color="auto"/>
              <w:left w:val="nil"/>
              <w:bottom w:val="single" w:sz="8" w:space="0" w:color="auto"/>
              <w:right w:val="single" w:sz="8" w:space="0" w:color="DBDBDB"/>
            </w:tcBorders>
            <w:shd w:val="clear" w:color="000000" w:fill="0070C0"/>
            <w:vAlign w:val="center"/>
            <w:hideMark/>
          </w:tcPr>
          <w:p w14:paraId="7BBAEF50"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MSE</w:t>
            </w:r>
          </w:p>
        </w:tc>
        <w:tc>
          <w:tcPr>
            <w:tcW w:w="800" w:type="dxa"/>
            <w:tcBorders>
              <w:top w:val="single" w:sz="8" w:space="0" w:color="auto"/>
              <w:left w:val="nil"/>
              <w:bottom w:val="single" w:sz="8" w:space="0" w:color="auto"/>
              <w:right w:val="single" w:sz="8" w:space="0" w:color="DBDBDB"/>
            </w:tcBorders>
            <w:shd w:val="clear" w:color="000000" w:fill="0070C0"/>
            <w:vAlign w:val="center"/>
            <w:hideMark/>
          </w:tcPr>
          <w:p w14:paraId="4D7BC88C"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RRMSE</w:t>
            </w:r>
          </w:p>
        </w:tc>
        <w:tc>
          <w:tcPr>
            <w:tcW w:w="1380" w:type="dxa"/>
            <w:tcBorders>
              <w:top w:val="single" w:sz="8" w:space="0" w:color="auto"/>
              <w:left w:val="nil"/>
              <w:bottom w:val="single" w:sz="8" w:space="0" w:color="auto"/>
              <w:right w:val="single" w:sz="8" w:space="0" w:color="auto"/>
            </w:tcBorders>
            <w:shd w:val="clear" w:color="000000" w:fill="0070C0"/>
            <w:vAlign w:val="center"/>
            <w:hideMark/>
          </w:tcPr>
          <w:p w14:paraId="20C97FB3"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MAPE</w:t>
            </w:r>
          </w:p>
        </w:tc>
      </w:tr>
      <w:tr w:rsidR="00D76D7E" w:rsidRPr="00D76D7E" w14:paraId="7D868161"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8A5280C" w14:textId="77777777" w:rsidR="00D76D7E" w:rsidRPr="00D76D7E" w:rsidRDefault="00D76D7E" w:rsidP="00D76D7E">
            <w:pPr>
              <w:spacing w:after="0" w:line="240" w:lineRule="auto"/>
              <w:jc w:val="center"/>
              <w:rPr>
                <w:rFonts w:asciiTheme="majorHAnsi" w:hAnsiTheme="majorHAnsi" w:cstheme="majorHAnsi"/>
                <w:color w:val="000000"/>
                <w:sz w:val="22"/>
                <w:szCs w:val="22"/>
              </w:rPr>
            </w:pPr>
            <w:r w:rsidRPr="00D76D7E">
              <w:rPr>
                <w:rFonts w:asciiTheme="majorHAnsi" w:hAnsiTheme="majorHAnsi" w:cstheme="majorHAnsi"/>
                <w:color w:val="000000"/>
                <w:sz w:val="22"/>
                <w:szCs w:val="22"/>
              </w:rPr>
              <w:t>Hargita</w:t>
            </w:r>
          </w:p>
        </w:tc>
        <w:tc>
          <w:tcPr>
            <w:tcW w:w="1440" w:type="dxa"/>
            <w:tcBorders>
              <w:top w:val="nil"/>
              <w:left w:val="nil"/>
              <w:bottom w:val="single" w:sz="8" w:space="0" w:color="DBDBDB"/>
              <w:right w:val="single" w:sz="8" w:space="0" w:color="DBDBDB"/>
            </w:tcBorders>
            <w:shd w:val="clear" w:color="auto" w:fill="auto"/>
            <w:vAlign w:val="center"/>
            <w:hideMark/>
          </w:tcPr>
          <w:p w14:paraId="12FE0B49" w14:textId="77777777" w:rsidR="00D76D7E" w:rsidRPr="00D76D7E" w:rsidRDefault="00D76D7E" w:rsidP="00D76D7E">
            <w:pPr>
              <w:spacing w:after="0" w:line="240" w:lineRule="auto"/>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 xml:space="preserve">MLP </w:t>
            </w:r>
          </w:p>
        </w:tc>
        <w:tc>
          <w:tcPr>
            <w:tcW w:w="1380" w:type="dxa"/>
            <w:tcBorders>
              <w:top w:val="nil"/>
              <w:left w:val="nil"/>
              <w:bottom w:val="single" w:sz="8" w:space="0" w:color="DBDBDB"/>
              <w:right w:val="single" w:sz="8" w:space="0" w:color="DBDBDB"/>
            </w:tcBorders>
            <w:shd w:val="clear" w:color="auto" w:fill="auto"/>
            <w:vAlign w:val="center"/>
            <w:hideMark/>
          </w:tcPr>
          <w:p w14:paraId="3703A877"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0.68%</w:t>
            </w:r>
          </w:p>
        </w:tc>
        <w:tc>
          <w:tcPr>
            <w:tcW w:w="800" w:type="dxa"/>
            <w:tcBorders>
              <w:top w:val="nil"/>
              <w:left w:val="nil"/>
              <w:bottom w:val="single" w:sz="8" w:space="0" w:color="DBDBDB"/>
              <w:right w:val="single" w:sz="8" w:space="0" w:color="DBDBDB"/>
            </w:tcBorders>
            <w:shd w:val="clear" w:color="auto" w:fill="auto"/>
            <w:vAlign w:val="center"/>
            <w:hideMark/>
          </w:tcPr>
          <w:p w14:paraId="2262B8DF"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2.02%</w:t>
            </w:r>
          </w:p>
        </w:tc>
        <w:tc>
          <w:tcPr>
            <w:tcW w:w="1380" w:type="dxa"/>
            <w:tcBorders>
              <w:top w:val="nil"/>
              <w:left w:val="nil"/>
              <w:bottom w:val="single" w:sz="8" w:space="0" w:color="DBDBDB"/>
              <w:right w:val="single" w:sz="8" w:space="0" w:color="auto"/>
            </w:tcBorders>
            <w:shd w:val="clear" w:color="auto" w:fill="auto"/>
            <w:vAlign w:val="center"/>
            <w:hideMark/>
          </w:tcPr>
          <w:p w14:paraId="405AFC1B"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1.74%</w:t>
            </w:r>
          </w:p>
        </w:tc>
      </w:tr>
      <w:tr w:rsidR="00D76D7E" w:rsidRPr="00D76D7E" w14:paraId="749181C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C1E63D2"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single" w:sz="8" w:space="0" w:color="DBDBDB"/>
            </w:tcBorders>
            <w:shd w:val="clear" w:color="auto" w:fill="auto"/>
            <w:vAlign w:val="center"/>
            <w:hideMark/>
          </w:tcPr>
          <w:p w14:paraId="24E83340"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LSTM</w:t>
            </w:r>
          </w:p>
        </w:tc>
        <w:tc>
          <w:tcPr>
            <w:tcW w:w="1380" w:type="dxa"/>
            <w:tcBorders>
              <w:top w:val="nil"/>
              <w:left w:val="nil"/>
              <w:bottom w:val="single" w:sz="8" w:space="0" w:color="DBDBDB"/>
              <w:right w:val="single" w:sz="8" w:space="0" w:color="DBDBDB"/>
            </w:tcBorders>
            <w:shd w:val="clear" w:color="auto" w:fill="auto"/>
            <w:vAlign w:val="center"/>
            <w:hideMark/>
          </w:tcPr>
          <w:p w14:paraId="7B02EE6C"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1.76%</w:t>
            </w:r>
          </w:p>
        </w:tc>
        <w:tc>
          <w:tcPr>
            <w:tcW w:w="800" w:type="dxa"/>
            <w:tcBorders>
              <w:top w:val="nil"/>
              <w:left w:val="nil"/>
              <w:bottom w:val="single" w:sz="8" w:space="0" w:color="DBDBDB"/>
              <w:right w:val="single" w:sz="8" w:space="0" w:color="DBDBDB"/>
            </w:tcBorders>
            <w:shd w:val="clear" w:color="auto" w:fill="auto"/>
            <w:vAlign w:val="center"/>
            <w:hideMark/>
          </w:tcPr>
          <w:p w14:paraId="3A818CB6"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3.24%</w:t>
            </w:r>
          </w:p>
        </w:tc>
        <w:tc>
          <w:tcPr>
            <w:tcW w:w="1380" w:type="dxa"/>
            <w:tcBorders>
              <w:top w:val="nil"/>
              <w:left w:val="nil"/>
              <w:bottom w:val="single" w:sz="8" w:space="0" w:color="DBDBDB"/>
              <w:right w:val="single" w:sz="8" w:space="0" w:color="auto"/>
            </w:tcBorders>
            <w:shd w:val="clear" w:color="auto" w:fill="auto"/>
            <w:vAlign w:val="center"/>
            <w:hideMark/>
          </w:tcPr>
          <w:p w14:paraId="16FFF61D"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2.86%</w:t>
            </w:r>
          </w:p>
        </w:tc>
      </w:tr>
      <w:tr w:rsidR="00D76D7E" w:rsidRPr="00D76D7E" w14:paraId="77976ECC"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0D2BFDC5"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single" w:sz="8" w:space="0" w:color="DBDBDB"/>
            </w:tcBorders>
            <w:shd w:val="clear" w:color="auto" w:fill="auto"/>
            <w:vAlign w:val="center"/>
            <w:hideMark/>
          </w:tcPr>
          <w:p w14:paraId="6BB31FA4"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ARIMA (2,1,2)</w:t>
            </w:r>
          </w:p>
        </w:tc>
        <w:tc>
          <w:tcPr>
            <w:tcW w:w="1380" w:type="dxa"/>
            <w:tcBorders>
              <w:top w:val="nil"/>
              <w:left w:val="nil"/>
              <w:bottom w:val="single" w:sz="8" w:space="0" w:color="auto"/>
              <w:right w:val="single" w:sz="8" w:space="0" w:color="DBDBDB"/>
            </w:tcBorders>
            <w:shd w:val="clear" w:color="auto" w:fill="auto"/>
            <w:vAlign w:val="center"/>
            <w:hideMark/>
          </w:tcPr>
          <w:p w14:paraId="51D1D5CE"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1.98%</w:t>
            </w:r>
          </w:p>
        </w:tc>
        <w:tc>
          <w:tcPr>
            <w:tcW w:w="800" w:type="dxa"/>
            <w:tcBorders>
              <w:top w:val="nil"/>
              <w:left w:val="nil"/>
              <w:bottom w:val="single" w:sz="8" w:space="0" w:color="auto"/>
              <w:right w:val="single" w:sz="8" w:space="0" w:color="DBDBDB"/>
            </w:tcBorders>
            <w:shd w:val="clear" w:color="auto" w:fill="auto"/>
            <w:vAlign w:val="center"/>
            <w:hideMark/>
          </w:tcPr>
          <w:p w14:paraId="7A042A28"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3.43%</w:t>
            </w:r>
          </w:p>
        </w:tc>
        <w:tc>
          <w:tcPr>
            <w:tcW w:w="1380" w:type="dxa"/>
            <w:tcBorders>
              <w:top w:val="nil"/>
              <w:left w:val="nil"/>
              <w:bottom w:val="single" w:sz="8" w:space="0" w:color="auto"/>
              <w:right w:val="single" w:sz="8" w:space="0" w:color="auto"/>
            </w:tcBorders>
            <w:shd w:val="clear" w:color="auto" w:fill="auto"/>
            <w:vAlign w:val="center"/>
            <w:hideMark/>
          </w:tcPr>
          <w:p w14:paraId="0CD23712"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3.04%</w:t>
            </w:r>
          </w:p>
        </w:tc>
      </w:tr>
      <w:tr w:rsidR="00D76D7E" w:rsidRPr="00D76D7E" w14:paraId="73B16CAA"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829055" w14:textId="77777777" w:rsidR="00D76D7E" w:rsidRPr="00D76D7E" w:rsidRDefault="00D76D7E" w:rsidP="00D76D7E">
            <w:pPr>
              <w:spacing w:after="0" w:line="240" w:lineRule="auto"/>
              <w:jc w:val="center"/>
              <w:rPr>
                <w:rFonts w:asciiTheme="majorHAnsi" w:hAnsiTheme="majorHAnsi" w:cstheme="majorHAnsi"/>
                <w:color w:val="000000"/>
                <w:sz w:val="22"/>
                <w:szCs w:val="22"/>
              </w:rPr>
            </w:pPr>
            <w:r w:rsidRPr="00D76D7E">
              <w:rPr>
                <w:rFonts w:asciiTheme="majorHAnsi" w:hAnsiTheme="majorHAnsi" w:cstheme="majorHAnsi"/>
                <w:color w:val="000000"/>
                <w:sz w:val="22"/>
                <w:szCs w:val="22"/>
              </w:rPr>
              <w:t>Kovászna</w:t>
            </w:r>
          </w:p>
        </w:tc>
        <w:tc>
          <w:tcPr>
            <w:tcW w:w="1440" w:type="dxa"/>
            <w:tcBorders>
              <w:top w:val="single" w:sz="8" w:space="0" w:color="DBDBDB"/>
              <w:left w:val="nil"/>
              <w:bottom w:val="single" w:sz="8" w:space="0" w:color="DBDBDB"/>
              <w:right w:val="nil"/>
            </w:tcBorders>
            <w:shd w:val="clear" w:color="auto" w:fill="auto"/>
            <w:vAlign w:val="center"/>
            <w:hideMark/>
          </w:tcPr>
          <w:p w14:paraId="36E7C90C" w14:textId="4E71C5B8" w:rsidR="00D76D7E" w:rsidRPr="00D76D7E" w:rsidRDefault="00D76D7E" w:rsidP="00D76D7E">
            <w:pPr>
              <w:spacing w:after="0" w:line="240" w:lineRule="auto"/>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518A5BA"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3.25%</w:t>
            </w:r>
          </w:p>
        </w:tc>
        <w:tc>
          <w:tcPr>
            <w:tcW w:w="800" w:type="dxa"/>
            <w:tcBorders>
              <w:top w:val="nil"/>
              <w:left w:val="nil"/>
              <w:bottom w:val="single" w:sz="8" w:space="0" w:color="DBDBDB"/>
              <w:right w:val="single" w:sz="8" w:space="0" w:color="DBDBDB"/>
            </w:tcBorders>
            <w:shd w:val="clear" w:color="auto" w:fill="auto"/>
            <w:vAlign w:val="center"/>
            <w:hideMark/>
          </w:tcPr>
          <w:p w14:paraId="4D9ABEA4"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4.42%</w:t>
            </w:r>
          </w:p>
        </w:tc>
        <w:tc>
          <w:tcPr>
            <w:tcW w:w="1380" w:type="dxa"/>
            <w:tcBorders>
              <w:top w:val="nil"/>
              <w:left w:val="nil"/>
              <w:bottom w:val="single" w:sz="8" w:space="0" w:color="DBDBDB"/>
              <w:right w:val="single" w:sz="8" w:space="0" w:color="auto"/>
            </w:tcBorders>
            <w:shd w:val="clear" w:color="auto" w:fill="auto"/>
            <w:vAlign w:val="center"/>
            <w:hideMark/>
          </w:tcPr>
          <w:p w14:paraId="44906CF9"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3.00%</w:t>
            </w:r>
          </w:p>
        </w:tc>
      </w:tr>
      <w:tr w:rsidR="00D76D7E" w:rsidRPr="00D76D7E" w14:paraId="3890BA5E"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78A29849"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10B92355"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LSTM</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298D1C44"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5.22%</w:t>
            </w:r>
          </w:p>
        </w:tc>
        <w:tc>
          <w:tcPr>
            <w:tcW w:w="800" w:type="dxa"/>
            <w:tcBorders>
              <w:top w:val="nil"/>
              <w:left w:val="nil"/>
              <w:bottom w:val="single" w:sz="8" w:space="0" w:color="DBDBDB"/>
              <w:right w:val="single" w:sz="8" w:space="0" w:color="DBDBDB"/>
            </w:tcBorders>
            <w:shd w:val="clear" w:color="auto" w:fill="auto"/>
            <w:vAlign w:val="center"/>
            <w:hideMark/>
          </w:tcPr>
          <w:p w14:paraId="258232DF"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5.56%</w:t>
            </w:r>
          </w:p>
        </w:tc>
        <w:tc>
          <w:tcPr>
            <w:tcW w:w="1380" w:type="dxa"/>
            <w:tcBorders>
              <w:top w:val="nil"/>
              <w:left w:val="nil"/>
              <w:bottom w:val="single" w:sz="8" w:space="0" w:color="DBDBDB"/>
              <w:right w:val="single" w:sz="8" w:space="0" w:color="auto"/>
            </w:tcBorders>
            <w:shd w:val="clear" w:color="auto" w:fill="auto"/>
            <w:vAlign w:val="center"/>
            <w:hideMark/>
          </w:tcPr>
          <w:p w14:paraId="0EE66A82"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4.03%</w:t>
            </w:r>
          </w:p>
        </w:tc>
      </w:tr>
      <w:tr w:rsidR="00D76D7E" w:rsidRPr="00D76D7E" w14:paraId="72C5C7A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34A8A62"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7DAB8A18"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ARIMA (2,1,2)</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38DDB946"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7.13%</w:t>
            </w:r>
          </w:p>
        </w:tc>
        <w:tc>
          <w:tcPr>
            <w:tcW w:w="800" w:type="dxa"/>
            <w:tcBorders>
              <w:top w:val="nil"/>
              <w:left w:val="nil"/>
              <w:bottom w:val="single" w:sz="8" w:space="0" w:color="auto"/>
              <w:right w:val="single" w:sz="8" w:space="0" w:color="DBDBDB"/>
            </w:tcBorders>
            <w:shd w:val="clear" w:color="auto" w:fill="auto"/>
            <w:vAlign w:val="center"/>
            <w:hideMark/>
          </w:tcPr>
          <w:p w14:paraId="2D198454"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6.55%</w:t>
            </w:r>
          </w:p>
        </w:tc>
        <w:tc>
          <w:tcPr>
            <w:tcW w:w="1380" w:type="dxa"/>
            <w:tcBorders>
              <w:top w:val="nil"/>
              <w:left w:val="nil"/>
              <w:bottom w:val="single" w:sz="8" w:space="0" w:color="auto"/>
              <w:right w:val="single" w:sz="8" w:space="0" w:color="auto"/>
            </w:tcBorders>
            <w:shd w:val="clear" w:color="auto" w:fill="auto"/>
            <w:vAlign w:val="center"/>
            <w:hideMark/>
          </w:tcPr>
          <w:p w14:paraId="46F65272"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4.69%</w:t>
            </w:r>
          </w:p>
        </w:tc>
      </w:tr>
      <w:tr w:rsidR="00D76D7E" w:rsidRPr="00D76D7E" w14:paraId="6F3DBBFC"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88AB75" w14:textId="77777777" w:rsidR="00D76D7E" w:rsidRPr="00D76D7E" w:rsidRDefault="00D76D7E" w:rsidP="00D76D7E">
            <w:pPr>
              <w:spacing w:after="0" w:line="240" w:lineRule="auto"/>
              <w:jc w:val="center"/>
              <w:rPr>
                <w:rFonts w:asciiTheme="majorHAnsi" w:hAnsiTheme="majorHAnsi" w:cstheme="majorHAnsi"/>
                <w:color w:val="000000"/>
                <w:sz w:val="22"/>
                <w:szCs w:val="22"/>
              </w:rPr>
            </w:pPr>
            <w:r w:rsidRPr="00D76D7E">
              <w:rPr>
                <w:rFonts w:asciiTheme="majorHAnsi" w:hAnsiTheme="majorHAnsi" w:cstheme="majorHAnsi"/>
                <w:color w:val="000000"/>
                <w:sz w:val="22"/>
                <w:szCs w:val="22"/>
              </w:rPr>
              <w:t>Maros</w:t>
            </w:r>
          </w:p>
        </w:tc>
        <w:tc>
          <w:tcPr>
            <w:tcW w:w="1440" w:type="dxa"/>
            <w:tcBorders>
              <w:top w:val="single" w:sz="8" w:space="0" w:color="DBDBDB"/>
              <w:left w:val="nil"/>
              <w:bottom w:val="single" w:sz="8" w:space="0" w:color="DBDBDB"/>
              <w:right w:val="nil"/>
            </w:tcBorders>
            <w:shd w:val="clear" w:color="auto" w:fill="auto"/>
            <w:vAlign w:val="center"/>
            <w:hideMark/>
          </w:tcPr>
          <w:p w14:paraId="1E266912" w14:textId="77777777" w:rsidR="00D76D7E" w:rsidRPr="00D76D7E" w:rsidRDefault="00D76D7E" w:rsidP="00D76D7E">
            <w:pPr>
              <w:spacing w:after="0" w:line="240" w:lineRule="auto"/>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4299888B"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0.89%</w:t>
            </w:r>
          </w:p>
        </w:tc>
        <w:tc>
          <w:tcPr>
            <w:tcW w:w="800" w:type="dxa"/>
            <w:tcBorders>
              <w:top w:val="nil"/>
              <w:left w:val="nil"/>
              <w:bottom w:val="single" w:sz="8" w:space="0" w:color="DBDBDB"/>
              <w:right w:val="single" w:sz="8" w:space="0" w:color="DBDBDB"/>
            </w:tcBorders>
            <w:shd w:val="clear" w:color="auto" w:fill="auto"/>
            <w:vAlign w:val="center"/>
            <w:hideMark/>
          </w:tcPr>
          <w:p w14:paraId="17180E65"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3.25%</w:t>
            </w:r>
          </w:p>
        </w:tc>
        <w:tc>
          <w:tcPr>
            <w:tcW w:w="1380" w:type="dxa"/>
            <w:tcBorders>
              <w:top w:val="nil"/>
              <w:left w:val="nil"/>
              <w:bottom w:val="single" w:sz="8" w:space="0" w:color="DBDBDB"/>
              <w:right w:val="single" w:sz="8" w:space="0" w:color="auto"/>
            </w:tcBorders>
            <w:shd w:val="clear" w:color="auto" w:fill="auto"/>
            <w:vAlign w:val="center"/>
            <w:hideMark/>
          </w:tcPr>
          <w:p w14:paraId="10ED00A0"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2.70%</w:t>
            </w:r>
          </w:p>
        </w:tc>
      </w:tr>
      <w:tr w:rsidR="00D76D7E" w:rsidRPr="00D76D7E" w14:paraId="48499C55"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E61A5CA"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7321F7F1"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ARIMA (1, 1, 0)</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931D647"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1.26%</w:t>
            </w:r>
          </w:p>
        </w:tc>
        <w:tc>
          <w:tcPr>
            <w:tcW w:w="800" w:type="dxa"/>
            <w:tcBorders>
              <w:top w:val="nil"/>
              <w:left w:val="nil"/>
              <w:bottom w:val="single" w:sz="8" w:space="0" w:color="DBDBDB"/>
              <w:right w:val="single" w:sz="8" w:space="0" w:color="DBDBDB"/>
            </w:tcBorders>
            <w:shd w:val="clear" w:color="auto" w:fill="auto"/>
            <w:vAlign w:val="center"/>
            <w:hideMark/>
          </w:tcPr>
          <w:p w14:paraId="07F65A35" w14:textId="4AF210AE"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3.83%</w:t>
            </w:r>
          </w:p>
        </w:tc>
        <w:tc>
          <w:tcPr>
            <w:tcW w:w="1380" w:type="dxa"/>
            <w:tcBorders>
              <w:top w:val="nil"/>
              <w:left w:val="nil"/>
              <w:bottom w:val="single" w:sz="8" w:space="0" w:color="DBDBDB"/>
              <w:right w:val="single" w:sz="8" w:space="0" w:color="auto"/>
            </w:tcBorders>
            <w:shd w:val="clear" w:color="auto" w:fill="auto"/>
            <w:vAlign w:val="center"/>
            <w:hideMark/>
          </w:tcPr>
          <w:p w14:paraId="10EF52D6"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2.84%</w:t>
            </w:r>
          </w:p>
        </w:tc>
      </w:tr>
      <w:tr w:rsidR="00D76D7E" w:rsidRPr="00D76D7E" w14:paraId="2AA6DFBF"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4AFF3262"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3B3CBAB6"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LSTM</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23D39B2E"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1.88%</w:t>
            </w:r>
          </w:p>
        </w:tc>
        <w:tc>
          <w:tcPr>
            <w:tcW w:w="800" w:type="dxa"/>
            <w:tcBorders>
              <w:top w:val="nil"/>
              <w:left w:val="nil"/>
              <w:bottom w:val="single" w:sz="8" w:space="0" w:color="auto"/>
              <w:right w:val="single" w:sz="8" w:space="0" w:color="DBDBDB"/>
            </w:tcBorders>
            <w:shd w:val="clear" w:color="auto" w:fill="auto"/>
            <w:vAlign w:val="center"/>
            <w:hideMark/>
          </w:tcPr>
          <w:p w14:paraId="07F4FCFF"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4.68%</w:t>
            </w:r>
          </w:p>
        </w:tc>
        <w:tc>
          <w:tcPr>
            <w:tcW w:w="1380" w:type="dxa"/>
            <w:tcBorders>
              <w:top w:val="nil"/>
              <w:left w:val="nil"/>
              <w:bottom w:val="single" w:sz="8" w:space="0" w:color="auto"/>
              <w:right w:val="single" w:sz="8" w:space="0" w:color="auto"/>
            </w:tcBorders>
            <w:shd w:val="clear" w:color="auto" w:fill="auto"/>
            <w:vAlign w:val="center"/>
            <w:hideMark/>
          </w:tcPr>
          <w:p w14:paraId="5C9A6879"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3.48%</w:t>
            </w:r>
          </w:p>
        </w:tc>
      </w:tr>
    </w:tbl>
    <w:p w14:paraId="7AEBEF36" w14:textId="77777777" w:rsidR="00E610B9" w:rsidRPr="000645B2" w:rsidRDefault="00E610B9"/>
    <w:p w14:paraId="2DE10361" w14:textId="6866235C" w:rsidR="00BA72A0" w:rsidRPr="000645B2" w:rsidRDefault="0078084C" w:rsidP="00C8698A">
      <w:pPr>
        <w:jc w:val="both"/>
      </w:pPr>
      <w:r>
        <w:rPr>
          <w:noProof/>
        </w:rPr>
        <mc:AlternateContent>
          <mc:Choice Requires="wpg">
            <w:drawing>
              <wp:anchor distT="0" distB="0" distL="114300" distR="114300" simplePos="0" relativeHeight="251675648" behindDoc="0" locked="0" layoutInCell="1" allowOverlap="1" wp14:anchorId="1607EDA4" wp14:editId="738AD338">
                <wp:simplePos x="0" y="0"/>
                <wp:positionH relativeFrom="column">
                  <wp:posOffset>-4801</wp:posOffset>
                </wp:positionH>
                <wp:positionV relativeFrom="paragraph">
                  <wp:posOffset>1083945</wp:posOffset>
                </wp:positionV>
                <wp:extent cx="5719801" cy="1779905"/>
                <wp:effectExtent l="0" t="0" r="0" b="0"/>
                <wp:wrapNone/>
                <wp:docPr id="1882302068" name="Group 5"/>
                <wp:cNvGraphicFramePr/>
                <a:graphic xmlns:a="http://schemas.openxmlformats.org/drawingml/2006/main">
                  <a:graphicData uri="http://schemas.microsoft.com/office/word/2010/wordprocessingGroup">
                    <wpg:wgp>
                      <wpg:cNvGrpSpPr/>
                      <wpg:grpSpPr>
                        <a:xfrm>
                          <a:off x="0" y="0"/>
                          <a:ext cx="5719801" cy="1779905"/>
                          <a:chOff x="0" y="0"/>
                          <a:chExt cx="5719801" cy="1779905"/>
                        </a:xfrm>
                      </wpg:grpSpPr>
                      <wpg:grpSp>
                        <wpg:cNvPr id="762138955" name="Group 2"/>
                        <wpg:cNvGrpSpPr/>
                        <wpg:grpSpPr>
                          <a:xfrm>
                            <a:off x="65837" y="0"/>
                            <a:ext cx="5653964" cy="1517650"/>
                            <a:chOff x="63838" y="24657"/>
                            <a:chExt cx="5003069" cy="1122082"/>
                          </a:xfrm>
                        </wpg:grpSpPr>
                        <pic:pic xmlns:pic="http://schemas.openxmlformats.org/drawingml/2006/picture">
                          <pic:nvPicPr>
                            <pic:cNvPr id="3" name="Picture 2">
                              <a:extLst>
                                <a:ext uri="{FF2B5EF4-FFF2-40B4-BE49-F238E27FC236}">
                                  <a16:creationId xmlns:a16="http://schemas.microsoft.com/office/drawing/2014/main" id="{29FDBA48-A729-3D8D-6DC9-13968F294E6A}"/>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3429" t="3737" r="5143" b="6"/>
                            <a:stretch/>
                          </pic:blipFill>
                          <pic:spPr bwMode="auto">
                            <a:xfrm>
                              <a:off x="63838" y="42851"/>
                              <a:ext cx="1702234" cy="1103888"/>
                            </a:xfrm>
                            <a:prstGeom prst="rect">
                              <a:avLst/>
                            </a:prstGeom>
                            <a:noFill/>
                          </pic:spPr>
                        </pic:pic>
                        <pic:pic xmlns:pic="http://schemas.openxmlformats.org/drawingml/2006/picture">
                          <pic:nvPicPr>
                            <pic:cNvPr id="8" name="Picture 7">
                              <a:extLst>
                                <a:ext uri="{FF2B5EF4-FFF2-40B4-BE49-F238E27FC236}">
                                  <a16:creationId xmlns:a16="http://schemas.microsoft.com/office/drawing/2014/main" id="{DCC39EE8-FB86-193A-DA7D-75034EE54B6A}"/>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6914" t="3739" r="5760"/>
                            <a:stretch/>
                          </pic:blipFill>
                          <pic:spPr bwMode="auto">
                            <a:xfrm>
                              <a:off x="1790233" y="24657"/>
                              <a:ext cx="1616977" cy="1103323"/>
                            </a:xfrm>
                            <a:prstGeom prst="rect">
                              <a:avLst/>
                            </a:prstGeom>
                            <a:noFill/>
                          </pic:spPr>
                        </pic:pic>
                        <pic:pic xmlns:pic="http://schemas.openxmlformats.org/drawingml/2006/picture">
                          <pic:nvPicPr>
                            <pic:cNvPr id="11" name="Picture 10">
                              <a:extLst>
                                <a:ext uri="{FF2B5EF4-FFF2-40B4-BE49-F238E27FC236}">
                                  <a16:creationId xmlns:a16="http://schemas.microsoft.com/office/drawing/2014/main" id="{31DC75EF-DED0-653B-C09C-509FA934CF1E}"/>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l="2736" t="3739" r="6417" b="32"/>
                            <a:stretch/>
                          </pic:blipFill>
                          <pic:spPr bwMode="auto">
                            <a:xfrm>
                              <a:off x="3407209" y="25044"/>
                              <a:ext cx="1659698" cy="1102941"/>
                            </a:xfrm>
                            <a:prstGeom prst="rect">
                              <a:avLst/>
                            </a:prstGeom>
                            <a:noFill/>
                          </pic:spPr>
                        </pic:pic>
                      </wpg:grpSp>
                      <wps:wsp>
                        <wps:cNvPr id="1596568245" name="Text Box 1"/>
                        <wps:cNvSpPr txBox="1"/>
                        <wps:spPr>
                          <a:xfrm>
                            <a:off x="0" y="1521460"/>
                            <a:ext cx="5716905" cy="258445"/>
                          </a:xfrm>
                          <a:prstGeom prst="rect">
                            <a:avLst/>
                          </a:prstGeom>
                          <a:solidFill>
                            <a:prstClr val="white"/>
                          </a:solidFill>
                          <a:ln>
                            <a:noFill/>
                          </a:ln>
                        </wps:spPr>
                        <wps:txbx>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07EDA4" id="Group 5" o:spid="_x0000_s1033" style="position:absolute;left:0;text-align:left;margin-left:-.4pt;margin-top:85.35pt;width:450.4pt;height:140.15pt;z-index:251675648" coordsize="57198,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GOdfgQAAGgOAAAOAAAAZHJzL2Uyb0RvYy54bWzsV8tu4zYU3RfoPxDa&#10;T6z3C3EGadIEA6QzRpMia5qmLWEkkSXp2OnX95CS7FGSNs0MupiiC8uX73sPz33w9P2+bcgDV7oW&#10;3dwLTnyP8I6JVd1t5t5vd1fvco9oQ7sVbUTH594j1977sx9/ON3JkoeiEs2KK4JNOl3u5NyrjJHl&#10;bKZZxVuqT4TkHQbXQrXUoKk2s5WiO+zeNrPQ99PZTqiVVIJxrdF72Q96Z27/9Zoz82m91tyQZu5B&#10;N+O+yn2X9js7O6XlRlFZ1WxQg36FFi2tOxx62OqSGkq2qn62VVszJbRYmxMm2plYr2vGnQ2wJvCf&#10;WHOtxFY6WzblbiMPMAHaJzh99bbs48O1krdyoYDETm6AhWtZW/Zr1dp/aEn2DrLHA2R8bwhDZ5IF&#10;Re4HHmEYC7KsKPykB5VVQP7ZOlb9/MrK2XjwbKLOodGrCb0XitSruZelYRDlRZJ4pKMtKOZQI6HV&#10;wi56g4VpkkeZR16wMk2iIo0HK5MgS5OBOgcr0yiPwHWsDeM0yUYMDtb6fuSnxbBDEIZ+7jT8C2tl&#10;zUr8hhuH9OzGX/cMrDJbxb1hk/Yf7dFS9Xkr34Gckpp6WTe1eXSOBhpapbqHRc0Wqm8cLyEawceo&#10;PbSH3y6wc/oV1Fp0I9hnTTpxUdFuw8+1hIeCOBau2XS6a06OWza1vKqbhihh7mtT3VZU4r4D53h2&#10;cLAU7v3EPV4Aq3e9S8G2Le9MH0sUb2C06HRVS+0RVfJ2yUEx9WFlGY44ZnCeVHVn+vvViv0KA2xw&#10;ieIQtwtbosxyCDokQQxYEGXSYbJR3LBqtHS0podSwwPJcveLWOEEujXCGfXEA48ci8M8caDRcvTE&#10;IPPDMBo5GvhRnucO1tGfgL/S5pqLllgBZkF1dwx9uNHG6nWcYv2+ExbtUV+r4XBJuKheawjfDUXh&#10;nH18WAwUdT465dx3TdHwNYqmRQB69BQFVy1Fs3SIY/qbyRlkhR9GYPw0BB7omQZpkcEzXKIAPaMw&#10;+p+exwgaIMJM+Rm4q/kPERTc+PsYGmZROiVoGgegDGJo5LIlLb+dp1HsZ6EP/lueJn4c99H5yNOk&#10;SAsEi4GnYRH32elfCqPHKseWKyiC9ZjG0HqWyN5U57n8iABvt/2CaLAvSfMwPhRMd9b2n8SeOEOH&#10;2bYkJGaP7iE92/4+BxyRmFSGQRIG8RhPRjhRH6a2JHRwhkke49g+04y57Y1JSYumXtm8ZDOUXXvR&#10;KPJAkYF3VW34sPlkVtNNsxktbQ+AHw2yktkv966eHApHXS7F6hEYoNhwta+W7KrGeTdUmwVVeCXg&#10;PYGXj/mEz7oRu7knBskjlVB/vNRv5+NSMeqRHV4dc0//vqW2SGs+dLhu+0QZBTUKy1Hotu2FgKUI&#10;FdDGiVigTDOKayXaezyIzu0pGKIdw1lzz4zihUELA3hQMX5+7uS+1rvpbiUqxL6Ysrje7e+pkkOp&#10;YHCfH8VIKFo+qRj6uRZlLc9RvFzVrpywuPYoDnCD3E5yzxlIk/fSl2036/hAPPsTAAD//wMAUEsD&#10;BAoAAAAAAAAAIQChSeUZtTcAALU3AAAUAAAAZHJzL21lZGlhL2ltYWdlMS5wbmeJUE5HDQoaCgAA&#10;AA1JSERSAAAB+gAAAXUIBgAAAADzKEQAAAABc1JHQgCuzhzpAAAABGdBTUEAALGPC/xhBQAAAAlw&#10;SFlzAAAh1QAAIdUBBJy0nQAAN0pJREFUeF7tnQe4nFWdh91VXFFEEQRWEHBXipCl9ypI70hHKaGD&#10;dJFepCdIh4CCkCAtQGgBkV5DWXrb0HtvAZayiZCcve9xThwuNyFzckdv/vd9n+f35E7JlDPfnPe0&#10;Od9XkoiIiIRF0YuIiARG0YuIiARG0YuIiARG0YuIiARG0YuIiARG0YuIiARG0YuIiARG0YuIiARG&#10;0YuIiARG0YuIiARG0YuIiARG0YuIiARG0YuIiARG0YuIiARG0YuIiARG0YuIiARG0YuIiARG0YuI&#10;iARG0YuIiARG0YuIiARG0YuIiARG0YuIiARG0YuIiARG0YuIiARG0YuIiARG0UuPYPTo0emJJ55I&#10;Dz30UPrrX//auFb+2YwZMya9+OKL6b//+7/TyJEjG9f2TD777LN0zz33pEcffbRxTUwefPDBdMcd&#10;dzQuiXw5il56BP/7v/+bVltttXT11VdnuUzqXHfddeknP/lJevvttxvX/E2al19+edp3333Tvffe&#10;m5Zbbrn02muvNW5tnYsuuihtvvnm6f/+7/8a14yfvffeOx144IGNSxMGj73RRhulc889N3366aeN&#10;a8fN888/n9Zff/10//33N675PJTLWmutld58883GNZ/nlVdeSauuumq6/fbb8+ULLrggrbjiivnv&#10;L2PYsGFplVVWyQ2TwhtvvJFmmmmmdNVVVzWumTg++eSTtN5666W//OUvjWvawymnnJLfS2eGDx+e&#10;Fl988dygEZlQFL2Ml379+qV11103jRgxIl9GyIcddliabbbZxlbGEws9sZ122ikdc8wx+e8IDB06&#10;NE055ZSfExpl+Ktf/SpdeeWVuRI/77zzGrfUcdlll6Xtt99+gnva2267bdp5550bl74cGiZHH310&#10;2meffSa4MYFkaXwwMtMVlMtiiy2WXn/99cY1n+fVV1/NDYW77rorX/7jH/+Y5plnnvz3+HjvvffS&#10;Xnvtla644oo8OlSgIfWv//qv6eKLL25cM3F8/PHHaZlllkmXXnpp45r2cNRRR6X555+/celv8N07&#10;4IAD0jnnnNO4RmTCUPQyXppFP2rUqHTooYemRRddNP35z39u3GPiQSI33nhjfvwodCX6d955Jw0e&#10;PDj3yuixja9RMyHTFwiNXvaEjoC0Knpe30033ZQFM6GU19Qs22a+TPS8l+b/P6Gi/+ijj9LDDz+c&#10;e9zNRBL9hx9+mKcleA0iraDoZbwU0TMEuttuu6U555wzS75ImQqWnin3Yej9pJNOSu+++26+7c47&#10;70y77LJL7qUVqODphd522235Ma6//vp8meHZX/7yl+maa64ZKzkqe+631VZb5ds32WSTNGTIkCwg&#10;em4//elPP5fVV189PfPMM/k1bbnllumSSy7Jw9Urr7xyHrIuw+T8/7vvvju/H25jKPbCCy/8giS+&#10;jMcffzyPRPAYW2+9dXrkkUcat3QtesqJ51pzzTVzT5nXWdh9993za/zTn/6Uh7ZLQ4C5WATN+0fS&#10;//M//zNW7JQVve3yWfAvQuM5GP5m5IXGRaGIHpHyWjqXHymND143r5HH4bNlCL306vn/DF1vuumm&#10;+XXRg7/22mvz/2XonXLldXZFEf0tt9ySP9c11lgj/f73vx/7HjjOtttuu7FD/0X0CI7nWXvttXMZ&#10;FXjO888/P/Xt2zePkvBv87B2Z9FTdkceeWTaddddxzltwvHLcc/xxPPx+GXUpLPoy7G0zTbb5LLg&#10;c6QhV3j//ffzd4LHoSwZdXjyySfzbV2VP58Zx2Fn0TOlxfeEx9h4442/MBVx33335c+XY3GDDTZI&#10;Z555ZuOWlN87xyf/l8/s1ltvbdwivQVFL+OFCg+BI85vf/vbWbzNnH766en73/9+ruCOOOKINOOM&#10;M6bf/OY3uUJE8PPNN1/urVPBEgTB3DW9E+avkQI544wz0mabbZb+/d//PVda8MADD6S55547X8/t&#10;+++/fx66pNJ96qmncgVMkNaOO+6YfvSjH+VK9oMPPkizzDJLDhU6UwL/+Z//mStPGhG8tsMPPzxX&#10;fjwu8ptuuuny/PmEwPtARN/97ndzBX7iiSdmYf3bv/3b2IVgzaLn/scee2z65je/mSWG0Pm/VMil&#10;UcN8Pa9hhRVWyGKgMUVZM0WCEE877bT8OSywwAJZhjBo0KB8HQJGvvy/H/7wh+mggw7K7xlB8hw8&#10;PxTR04BCxKX8mH//xS9+kZ+fx6FxgBAQDe+Nz/MHP/hBLmdAFLwuypzy23PPPfP7473Q0EJYZei9&#10;M5TLf/zHf+R580MOOSR/9lNPPXUWPzD0v+CCC6YbbrghX0b0fK7cn88foX7rW9/Ksud9MdrA/Tku&#10;Tj755Cz7r3/962NlW0TPegYaEzT8OMY4trqCsqGhtdBCC6XjjjsuPyf3pzGC1DuL/umnn87HPI03&#10;ymqRRRZJSy21VL6+fO4ce3w3+AwpsyLpUv6E90MZc3xwfHcW/RJLLJG/YzQAafByLFGW8NZbb+Uy&#10;XGeddfLrZNSNxlmBxjnvm//L8TrZZJPlRrj0HhS9jBdEP/nkk6cpppgi95CboSKjMuI+VKJUktwH&#10;kVPRUQnTS6dniAS4D5UQUuEyFSdiKY9F72eLLbbIvVSgF0Pv79lnn82Xx8Vjjz2WFl544TRgwIBc&#10;SSL66aefPveOuMzz0CChR8NtvE6el+ckNDr222+//LomBMTK+yoL4XgOHoPXQK+Lx2wWPQ0eZIU0&#10;eG6gB4wgGNEARP9f//VfudyA8qFxxf/hNfMcSBTJID9oFv1zzz2Xll9++Vz+3Jcw7M5zMKQN4xq6&#10;Z63FkksumYXP6+O1Lb300lmWPA49THrBNNp4b/TueR3NIzWFCRH9NNNMkxflAY9Po4KeOHQlehqY&#10;jOAAnyXrHGadddZ8vPB6S2OJ18YoCQ0cxAZF9H/4wx/yZ7zssst+buSlM5TfHHPMMfa9k1NPPTX3&#10;7nmszqLntXBbmYp44YUXsux53bw2jil68TzOuOB7QoOUKTF+eQKdRV9GU3iPlAELJGkA8/fNN9+c&#10;RU/jhds7U56b+/L6+WwZiZLeg6KX8YLEEfdcc82VNtxww8+tImcB1Mwzz5zFUKCnSEVNL76zYKkM&#10;ERO9FypBQsXGc9CTQfL04FmMBVS2P/vZz3JvmR44PUkqqmYQHL1ceju8HuC5qKxZrFYoQ/2sNaAy&#10;ZHX47373u9yrpzJG0qxmnhCozGmA0Mvi/5bQy0W2NGiaRY9wqYibf/ZF2cw+++y5cQKInl4hZQLI&#10;lTLnNZXHZ8iW8qYxAc2iZ4SBnieXy/3p4fEayjBuV6J/+eWXs/zoEZe5+P79++fRED6H8lj0Ur/x&#10;jW9kkfKLAV4XvUYacc0/vZsQ0SNihvgLCJhyg65ET2OlyBxoJHzve98b2yvn39/+9rf5/XEM0ahi&#10;JAOQ81e+8pUsTY6jcS0SLNC4mnbaace+b8IoC8clQ+6dRU/jh8ZYESzlg0QRN6+ZBgbvl89s4MCB&#10;+bhrhnJjJKBPnz65XAudRc//43PhcXiPHPMM0/N8jPDwOpg64HuC+EsDGmjoMYpEY4r3w3HHsSa9&#10;B0Uv4wUJIwwqVypAKn96UoC4qVSb5/zokSLAMjzJfOm8886bK0kqWYZE+R0wFSOSRuRUPvQmkTE9&#10;FYYXARm+9NJLWYY0FhBZ85w0r4P5aCre5gVjiJ6Ks3kek7+5H6JnqJP3gVwY7mVImiFh5D0hMG2A&#10;jBjSpnfbHBo4VLLNome6AjE1/+wLKJfjjz8+/43o6dkWED0NB4TR+TmKRJtFj2yRM0P2ne/P64XO&#10;okcSSB4Bls8UkAJlRQOh82MhJt4fQue5eN18Lvxdrv8y0dNzbZ4fP/jgg/PzQVeip/feDI891VRT&#10;5X+Z5uF9I79yDHFMlWOoiJ7nRNasqxgfNF74XDq/b44fjqvOoqcRzLB8gc+C44KGK6Lnc+T7wefI&#10;58lxyTECfAcY0eE6GoPNvfFm0ZefCCJnPnOmmMqaAF4T/4/RFaYGmLqgUcloE58VDWk+H6YjuJ1j&#10;nc+7q5/uSVwUvYwXRE/lhyCRNvONVFpcRsRcpvKgJ0qFw+Ix5gRLz4mK6Oc//3nuMTKUjtRLz5t5&#10;QuRaFidRKdLDLr2N0usvf/M8PB9Sp0JlOJmeJc/RDJcZBm/+ZUCz6Hk+hleLjBAU88UIZkJgVINK&#10;FiGW1we8f8oEmkVPj4rKlmHhUplTec8wwwxZIoAwGYot8P5oiDBP3NybbS6TZtEzfcHrpzfXDK+n&#10;PGez6BEWQkJqZc6/wOPy/jo3TCgnHqv5NXAdDTF6lDzmhIiez7x51f2Xif473/lObvABz4+wmJph&#10;ZOWEE07IPdTyHikLRmeaRc/QPWsJWBjK8ULvuNy/M0wtceyUBaVQ3jP/dhY95c8xW0Y0WN9A4xP5&#10;U/bleAAaqBzbTCvwOnn9fO7M45fGa6FZ9Bw3//Iv/5KPJeAx6Z0X0Td/xsCxzvHGd5ERBabdyuvj&#10;WGIkQNH3LhS9jJdm0QMrvamIGW6lkt9hhx1yxUGvlbleKiAqs+Yh/lIZ05unB10qJYZcGYKkEmbo&#10;mQqcRgK9D0BeDHeyEQo9N8SKoOmJ8nz00JAMQ+KEoX4q0C8TPRUs85QMhfIaaEDQ4+O1TAi8fipQ&#10;RM2/rLqmUqVHWaYxmkVPJctIBe+f18TCM4bhER6vBTqLnsqb8mDuHPEyrEv5UlZloVmz6HlffBaU&#10;HWsbKC96jkiE9QNQRM9j08CgrJlGKeVHeG80hJA1i+x4Tp6bnjLPh/C4fPbZZ2eZ0/hjQR3ioKHW&#10;DtEzkkR50Yjh//O5I1feBwvZ+Bzo5fI5IEgaAZ1Fz8pznpOeNp91GfbvDI0ABMt7oidOOfLYhHLs&#10;LHp+BcKxxnFAWTCyQaOHhZSUJeXLvgkc37x+Gm98p2isMlLGZa4v5U+DhjJuFj3H1le/+tVcFozc&#10;8FyMYhTR87zcxveEvzmuf/zjH+dpNJ6bNTb8qoT/y3eRRoCi710oehkvnUVPj4BKE3GzyIihegRD&#10;ZccwJvP4iIBKuIA4WGVO5VQWhgGVHY9Pr5LKm8dhRTEjAEDFxDAjc5w8PpUTFT2PTQ+cCowV3MzH&#10;E0TKUOWXiR4xnnXWWbnRwLApz8ncJ/PQEwqNDWTHY/IYVMrIpSwyaxY9MBeOaLkvgmUBF+VUGj2d&#10;Rc/1jHzQMOJ1Uba8P8q3LNhqFj33p9FAL53XwnPQe2XFPgKGInoucz9WbjOcXMqP0HgjyIXGCeXI&#10;Z1OmOZAQEmbemtv4bGhcICtua4foWavAWg8aPRx3vKcyCsHniZRL+XBM0qPuSvRAj5uV7wzvj+sn&#10;gM3vnfBemcZA8p1Fz3HA9AvPTfnxWdH4KGXOCAHvl/fAfRhVoDFRXhcLE5vL/9e//nV+jmbR8/ky&#10;esVjcB2fI+sCiugpa74bfI/4PCh/3i/f1bLQlOOBhiyfP40dRd+7UPQikyCIncYKDQZEICIyLhS9&#10;yCQIQ7z0ylklXuZfRUS6QtGLTIIwR82KeaYnGDIXERkXil5kEoTFjqwMZz5dRGR8KHoREZHAKHoR&#10;EZHA9FrRM6/JT234+Qk/kTHGGGMIXsAPUabGeq3o+Y0yvy3lTFjsHGWMMcYQvPC1r30t7+URgV4r&#10;eja0YDMMNt4oG2EYY4wxnPuBzanYnTMCvVb0bDKC6JtPhiIiIsKugpyXY1y7J05qKHpFLyIiTSj6&#10;ICh6ERHpCkUfBEUvIiJdoeiDoOhFRKQrFH0QFL2IiHSFog+CohcRka5Q9EFQ9CIi0hWKvodz+umn&#10;p1lnnTUNHTq0cU3XKHoREekKRd9DYe/6O++8M62yyipp8cUXT0OGDGnc0jWKXkREukLR91Cee+65&#10;tNNOO6X7778/rbjiil2K/rPPPksjR47MYYvDueaaS9G3CCd54Fzor732Wq/ISy+91OX1EcP57ceM&#10;GdP4pEV6L4q+B0LvvH///unMM8/MIhqX6BnOX2ihhXIWWGCBNPnkkyv6Frn99tvT/PMvkEdDekP6&#10;9On6+ohZcMGF0yuvvNL4pEV6L4q+B3L33Xen9ddfP/fqR4wYkZZddtk0aNCgNGrUqM/1ULj8wQcf&#10;5Lz55pv57HWKvjXOOeec9JWvrNGROzryUPCc2JHvdOSqpuui5saOzB3mbF0iE4Oi74Fcc801adVV&#10;V02rr756zjTTTNPR65w/z9mPayjSOfo6/ib6LTryQUc6DqDQubIjU3fkuabrouaNjiym6EU6UPQ9&#10;EObcOb98CT36s88+O/fgx4Wir0PRR42iFyko+kmAcc3RN6Po61D0UaPoRQqKPgiKvg5FHzWKXqSg&#10;6IOg6OtQ9FGj6EUKij4Iir4ORR81il6koOiDoOjrUPRRo+hFCoo+CIq+DkUfNYpepKDog6Do61D0&#10;UaPoRQqKPgiKvg5FHzWKXqSg6IOg6OtQ9FGj6EUKij4Iir4ORR81il6koOiDoOjrUPRRo+hFCoo+&#10;CIq+DkUfNYpepKDog6Do61D0UaPoRQqKPgiKvg5FHzWKXqSg6IOg6OtQ9FGj6EUKij4Iir4ORR81&#10;il6koOiDoOjrUPRRo+hFCoo+CIq+DkUfNYpepKDog6Do61D0UaPoRQqKPgiKvg5FHzWKXqSg6IOg&#10;6OtQ9FGj6EUKij4Iir4ORR81il6koOiDoOjrUPRRo+hFCoo+CIq+DkUfNYpepKDog6Do61D0UaPo&#10;RQqKPgiKvg5FHzWKXqSg6IOg6OtQ9FGj6EUKij4Iir4ORR81il6koOiDoOjrUPRRo+hFCoo+CIq+&#10;DkUfNYpepKDog6Do61D0UaPoRQqKPgiKvg5FHzWKXqSg6IOg6OtQ9FGj6EUKij4Iir4ORR81il6k&#10;oOiDoOjrUPRRo+hFCoo+CIq+DkUfNYpepKDog6Do61D0UaPoRQqKPgiKvg5FHzWKXqSg6IOg6OtQ&#10;9FGj6EUKij4Iir4ORR81il6koOiDoOjrUPRRo+hFCoo+CIq+DkUfNYpepKDog6Do61D0UaPoRQqK&#10;PgiKvg5FHzWKXqSg6IOg6OtQ9FGj6EUKij4Iir4ORR81il6koOiDoOjrUPRRo+hFCoo+CIq+DkUf&#10;NYpepKDog6Do61D0UaPoRQqKPgiKvg5FHzWKXqSg6IOg6OtQ9FGj6EUKij4Iir4ORR81il6koOiD&#10;oOjrUPRRo+hFCoo+CIq+DkUfNYpepKDog6Do61D0UaPoRQqKPgiKvg5FHzWKXqSg6IOg6OtQ9FGj&#10;6EUKij4Iir4ORR81il6koOiDoOjrUPRRo+hFCoo+CIq+DkUfNYpepKDog6Do61D0UaPoRQqKvgcy&#10;atSodOutt6Y//vGP6bTTTktDhw5N7777buPWrlH0dSj6qFH0IgVF3wP5+OOP08CBA7PkzzrrrLTZ&#10;Zpulgw8+OF8/LhR9HYo+ahS9SEHR90DGjBnzuQwfPjytvvrq6YUXXmjc44so+joUfdQoepGCou+h&#10;8MHcf//96aqrrkq77bZblz36559/Pg0ZMiTn/PPPTzPNNJOibxFFHzWKXqSg6HsoSB1577XXXrk3&#10;P2DAgNxrb+bhhx9O/fv3zzn88MPTdNNNp+hbRNFHjaIXKSj6HgpD9p9++mmW+wMPPJDWW2+99Nhj&#10;jzVu/RvcZ/To0Tk0DPr06aPoW0TRR42iFyko+h7IZ599lt577700cuTIHIbw11hjjdyDHxfO0deh&#10;6KNG0YsUFH0PBMnvscce6aCDDspz85tuumk6+uijxytxRV+Hoo8aRS9SUPQ9ED6Ue++9N11//fXp&#10;hhtuSA8++GD68MMPG7d2jaKvQ9FHjaIXKSj6ICj6OhR91Ch6kYKiD4Kir0PRR42iFyko+iAo+joU&#10;fdQoepGCog+Coq9D0UeNohcpKPogKPo6FH3UKHqRgqIPgqKvQ9FHjaIXKSj6ICj6OhR91Ch6kYKi&#10;D4Kir0PRR42iFyko+iAo+joUfdQoepGCog+Coq9D0UeNohcpKPogKPo6FH3UKHqRgqIPgqKvQ9FH&#10;jaIXKSj6ICj6OhR91Ch6kYKiD4Kir0PRR42iFyko+iAo+joUfdQoepGCog+Coq9D0UeNohcpKPog&#10;KPo6FH3UKHqRgqIPgqKvQ9FHjaIXKSj6ICj6OhR91Ch6kYKiD4Kir0PRR42iFyko+iAo+joUfdQo&#10;epGCog+Coq9D0UeNohcpKPogKPo6FH3UKHqRgqIPgqKvQ9FHjaIXKSj6ICj6OhR91Ch6kYKiD4Ki&#10;r0PRR42iFyko+iAo+joUfdQoepGCog+Coq9D0UeNohcpKPo2cu2116Y111wzZ5111klrr712/nuj&#10;jTZKxx9/fHrttdfSmDFjGveeOBR9HYo+ahS9SEHRt5Fbb701LbPMMmnLLbdMRx99dNpvv/3SUkst&#10;lbbYYou08cYbp8033zy98cYbjXtPHIq+DkUfNYpepKDo28jll1+ejjjiiDRy5Mh8md77sGHD0hJL&#10;LJEF37dv33T//ffn2yYWRV+Hoo8aRS9SUPRtZODAgemAAw5Io0aNalyT0t13352mmmqq9NFHH6Xd&#10;dtst3XPPPY1bJg5FX4eijxpFL1JQ9G3kgQceSCuttFLaY489svSPOeaYPHR/5JFH5h79wQcfnJ56&#10;6qnGvScORV+Hoo8aRS9SUPRtZPTo0enRRx9N/fr1y7Jnjv7SSy9Nn332WS749957L3366aeNe08c&#10;ir4ORR81il6koOj/QSB0xN8uFH0dij5qFL1IQdF3M/TWi9D5+5ZbbskFvMACC+TMO++8acEFF8y3&#10;dyeKvg5FHzWKXqSg6LsZVtEPHjw4L7Zjhf1aa62VTj311DTLLLOkk046Ka244oppzz33bNy7+1D0&#10;dSj6qFH0IgVF38289dZbeTOcQw45JA0aNCgde+yxuZDpxfMvq+4XWmihxr27D0Vfh6KPGkUvUlD0&#10;bYCf0z333HPpvPPOSyeffHKen19uueXS008/ne6777409dRTN+7ZfSj6OhR91Ch6kYKibyP33ntv&#10;7t0j4f79+6fFF188zTfffOmggw5q3KP7UPR1KPqoUfQiBUXfRtgJjwV5/Pvxxx+n2267LW+L210/&#10;qWtG0deh6KNG0YsUFH0bYVMcFuch9hEjRuRe/V577ZXef//9xj26D0Vfh6KPGkUvUlD0beTCCy/M&#10;u+AxZ3/BBRfkE9xwFjsKvLtR9HUo+qhR9CIFRd9GzjrrrDRgwIA8fL/99tunSy65JC/Sm2aaaRr3&#10;6D4UfR2KPmoUvUhB0beRyy67LG299dZpyJAheSHeCy+8kIYPH55mmGGGxj26D0Vfh6KPGkUvUlD0&#10;beTdd99N++yzT1p44YXTueeem3fMO+OMM9K2227buEf3oejrUPRRo+hFCoq+DTBUD4idv7tKd6Po&#10;61D0UaPoRQqKvg1wOlp+Tse55vfff/98TvoSLpPuRtHXoeijRtGLFBR9G/jTn/6Uxcspak855ZQu&#10;090o+joUfdQoepGCom8TbJJz1113pZtvvrktQ/WdUfR1KPqoUfQiBUXfRvjt/IknnpgLud0o+joU&#10;fdQoepGCom8jzNFvvPHG+ff09O7ZJa+ku1H0dSj6qFH0IgVF30bOPPPM9PWvfz1NPvnkacopp/xc&#10;uhtFX4eijxpFL1JQ9EFQ9HUo+qhR9CIFRd9m3nrrrXTRRRfluXo2y3nooYfyQr3uRtHXoeijRtGL&#10;FBR9G3nppZdy4a699tp5hzz2u1900UXT1Vdf3bhH96Ho61D0UaPoRQqKvo0MHjw47bzzzlnCBfa/&#10;n2222RqXug9FX4eijxpFL1JQ9G1k4MCB+TS1FHLhkUceSd/73vcal7oPRV+Hoo8aRS9SUPRtZNiw&#10;YWnVVVdNp556arr99tvTFVdckdZbb73cy+9uFH0dij5qFL1IQdG3EXbEu+mmm9IKK6yQZpxxxjTn&#10;nHOmo446Kn3yySeNe3Qfir4ORR81il6koOjbyMsvv5xeffXVz62y52Q3DOmPj/fffz9tt912aaml&#10;lkpLLrlk2nTTTb90tb6ir0PRR42iFyko+jZy1VVXpb322iuLG/i3X79+ac0118yXxwWNgSuvvDI9&#10;//zz6fXXX0+HHXZY2mabbdKHH37YuMcXUfR1KPqoUfQiBUXfRhD7fvvtl7bccsv89+GHH5769u2b&#10;e/mtcO2116aNNtoovffee41r/gYfHvInb7/9dp4a6A7R81qffPLJ9Pjjj4cPDS9FHzGKXqSg6NvA&#10;p59+Ojb0tNnvft55501rrbVW7qVz/YSCuFdaaaW8oK8z5513Xl7BX/LVr351okX/0UcfpS226NtR&#10;SX6rI9/tBflGRxR9vCh6kYKibwOcb/6II44YmwMPPDDNMMMMHQLdYux1E8IzzzyTNtxwwzwqgIA7&#10;Q4OBhX1kxIgRaa655ppo0TNqsP7663dUkqd25PlekN07oujjRdGLFBR9G2Cx3UknnTTejA8W3T31&#10;1FP5gzn22GPznP2X0V1z9H8X/ZCmSjNyDu2Ioo8XRS9SUPRtYPTo0V+a8YFsGeanJ//iiy+mN954&#10;I/fY+bneuFD0tVH0MaPoRQqKvo0wtM7w+wUXXJCOOeaY1L9//7EZH5wIZ7HFFvtcdtlll7wCf1wo&#10;+too+phR9CIFRd9GHn300bTJJpukPffcM/3gBz9IO+ywQ16Ut9VWWzXu0X0o+too+phR9CIFRd9G&#10;zj333PwbeObYF1xwwbyBzl/+8pcv/R19DYq+Noo+ZhS9SEHRt5FBgwbln8UxhL/sssvmHv7TTz+d&#10;vv3tbzfu0X0o+too+phR9CIFRd9GOJENoh81alTad99986Y366yzTv6ZXXej6Guj6GNG0YsUFH0b&#10;Ycj+lVdeyavlX3vttXThhRfmjG9RXS2KvjaKPmYUvUhB0bcRfgtPyslo+Leku1H0tVH0MaPoRQqK&#10;vo2w8G7xxRfPK+/PPvvsNHz48LwvvaLvSVH0MaPoRQqKvo0gdIbuhwwZkn9ix573O+64Y5Y+e953&#10;p/AVfW0UfcwoepGCov8Hwc52xx9/fPrhD3+YZp999rTQQgvlTXTGd+rZVlD0tVH0MaPoRQqKvo2M&#10;HDky/5zuqKOOSnPPPXdaeuml0+DBg3NPnlOkrrbaaum+++5r3HviUPS1UfQxo+hFCoq+jVx33XV5&#10;z/q99947DRs2LIu/QMHzO3vO+94dKPraKPqYUfQiBUXfJhDuvffem1544YX8kzqkTpifR/j06vl9&#10;/fhOVNMKir42ij5mFL1IQdG3iRNPPDENGDAg//2jH/0or75fbrnl0myzzZZOOOGEfH13ouhro+hj&#10;RtGLFBR9m1h++eXzz+lgpplmyvvcwx133JHmmWee/Hd3ouhro+hjRtGLFBR9m5hzzjnzeeThtNNO&#10;Gyvgl156KU0xxRT57+5E0ddG0ceMohcpKPo2Mf/886eHH364cenv3HnnnbmH390o+too+phR9CIF&#10;Rd8mdtlll7T77rund955J33yySc5b775Zt4ljxPcdDeKvjaKPmYUvUhB0beJZ599Np93fqWVVsq7&#10;4W233XZ5MR4SZfOc7kbR10bRx4yiFyko+jYxevTo/NM6tr/t379/3gXv8ssvz2exc6/7nhRFHzOK&#10;XqSg6NsMUue38oi/HYIvKPraKPqYUfQiBUUfBEVfG0UfM4pepKDog6Doa6PoY0bRixQUfRAUfW0U&#10;fcwoepGCog+Coq+Noo8ZRS9SUPRBUPS1UfQxo+hFCoo+CIq+Noo+ZhS9SEHRB0HR10bRx4yiFyko&#10;+iAo+too+phR9CIFRR8ERV8bRR8zil6koOiDoOhro+hjRtGLFBR9EBR9bRR9zCh6kYKiD4Kir42i&#10;jxlFL1JQ9EFQ9LVR9DGj6EUKij4Iir42ij5mFL1IQdEHQdHXRtHHjKIXKSj6ICj62ij6mFH0IgVF&#10;HwRFXxtFHzOKXqSg6IOg6Guj6GNG0YsUFH0QFH1tFH3MKHqRgqIPgqKvjaKPGUUvUlD0QVD0tVH0&#10;MaPoRQqKPgiKvjaKPmYUvUhB0QdB0ddG0ceMohcpKPogKPraKPqYUfQiBUUfBEVfG0UfM4pepKDo&#10;g6Doa6PoY0bRixQUfRAUfW0UfcwoepGCog+Coq+Noo8ZRS9SUPRBUPS1UfQxo+hFCoo+CIq+Noo+&#10;ZhS9SEHRB0HR10bRx4yiFyko+iAo+too+phR9CIFRR8ERV8bRR8zil6koOiDoOhro+hjRtGLFBR9&#10;EBR9bRR9zCh6kYKiD4Kir42ijxlFL1JQ9EFQ9LVR9DGj6EUKij4Iir42ij5mFL1IQdEHQdHXRtHH&#10;jKIXKSj6ICj62ij6mFH0IgVF3wMZNWpUGjp0aNpmm23SyiuvnB544IHGLeNG0ddG0ceMohcpKPoe&#10;CNIeNGhQOuOMM9J3v/vddMMNNzRuGTeKvjaKPmYUvUhB0fdwpp9++nGKfvTo0fkDJAi+T58+ir7l&#10;KPqY6V2i//TTT/N3//333+8VGTFiRJfXR8zHH3/c+JTrUfQ9nPGJftiwYWnrrbfO6du3b5pqqqkU&#10;fctR9DHTe0RPg//GG29Mm2yySf7u9oasu+56XV4fMVts0TfXyxODou/hjE/07777bnr44Ydz7rnn&#10;nvTjH/9Y0bccRR8zvUf09Ob79evX8X436MglHRkaPL/uyCwdGdR0XdT8sSPfn2hBK/oezvhE34xz&#10;9LVR9DHTu0R/5JFHdrzfAzoysvH+I+eCjszTkVebrouaFzvyw/Too482Pu06FH0PZMyYMenDDz9M&#10;b775Zpp22mnTxRdfnN555538YY0LRV8bRR8zij5uFH2rKPoeCD+vGzBgQFpkkUXSZJNNluaYY460&#10;wQYbpCeeeKJxjy+i6Guj6GNG0ceNom8VRR8ERV8bRR8zij5uFH2rKPogKPraKPqYUfRxo+hbRdEH&#10;QdHXRtHHjKKPG0XfKoo+CIq+Noo+ZhR93Cj6VlH0QVD0tVH0MaPo40bRt4qiD4Kir42ijxlFHzeK&#10;vlUUfRAUfW0Ufcwo+rhR9K2i6IOg6Guj6GNG0ceNom8VRR8ERV8bRR8zij5uFH2rKPogKPraKPqY&#10;UfRxo+hbRdEHQdHXRtHHjKKPG0XfKoo+CIq+Noo+ZhR93Cj6VlH0QVD0tVH0MaPo40bRt4qiD4Ki&#10;r42ijxlFHzeKvlUUfRAUfW0Ufcwo+rhR9K2i6IOg6Guj6GNG0ceNom8VRR8ERV8bRR8zij5uFH2r&#10;KPogKPraKPqYUfRxo+hbRdEHQdHXRtHHjKKPG0XfKoo+CIq+Noo+ZhR93Cj6VlH0QVD0tVH0MaPo&#10;40bRt4qiD4Kir42ijxlFHzeKvlUUfRAUfW0Ufcwo+rhR9K2i6IOg6Guj6GNG0ceNom8VRR8ERV8b&#10;RR8zij5uFH2rKPogKPraKPqYUfRxo+hbRdEHQdHXRtHHjKKPG0XfKoo+CIq+Noo+ZhR93Cj6VlH0&#10;QVD0tVH0MaPo40bRt4qiD4Kir42ijxlFHzeKvlUUfRAUfW0Ufcwo+rhR9K2i6IOg6Guj6GNG0ceN&#10;om8VRR8ERV8bRR8zij5uFH2rKPogKPraKPqYUfRxo+hbRdEHQdHXRtHHjKKPG0XfKoo+CIq+Noo+&#10;ZhR93Cj6VlH0QVD0tVH0MaPo40bRt4qiD4Kir42ijxlFHzeKvlUUfRAUfW0Ufcwo+rhR9K2i6IOg&#10;6Guj6GNG0ceNom8VRR8ERV8bRR8zij5uFH2rKPogKPraKPqYUfRxo+hbRdEHQdHXRtHHjKKPG0Xf&#10;Koo+CIq+Noo+ZhR93Cj6VlH0QVD0tVH0MaPo40bRt4qiD4Kir42ijxlFHzeKvlUUfRAUfW0Ufcwo&#10;+rhR9K2i6IOg6Guj6GNG0ceNom8VRR8ERV8bRR8zij5uFH2rKPogKPraKPqYUfRxo+hbRdEHQdHX&#10;RtHHjKKPG0XfKoo+CIq+Noo+ZhR93Cj6VlH0QVD0tVH0MaPo40bRt4qiD4Kir42ijxlFHzeKvlUU&#10;fRAUfW0Ufcwo+rhR9K2i6IOg6Guj6GNG0ceNom8VRR8ERV8bRR8zij5uFH2rKPogKPraKPqYUfRx&#10;o+hbRdEHQdHXRtHHjKKPG0XfKoo+CIq+Noo+ZhR93Cj6VlH0PZSPP/44fyh33XVXGj58eBb5+FD0&#10;tVH0MaPo40bRt4qi74GMGjUqDRw4MG244YZp1113TT//+c/Tueeem7/Q40LR10bRx4yijxtF3yqK&#10;vgfy9ttvp7XWWiv9+c9/zj37G2+8MV9+/vnnG/f4Ioq+Noo+ZhR93Cj6VlH0PZBnn302LbfccunF&#10;F1/Ml1955ZXcu7/77rvz5cL777+fnn766RwOhNlmmy09+OCDY6+ryX333ZdWXnnljoPrNx25rBdk&#10;444s25Hzmq6Lmv06MkVHft90XdQM7MjsqX///umyyy4LnSFDhuRK/CtfWa8jFzXef+Ts3pGZO3Jm&#10;03VR84eOTJOuuuqqLuvrCQ3Tv2uuueZENxh6CiFEj2xXWWWV9NZbb+XLb7zxRtp4443Trbfemi8X&#10;brnllrTJJpvkcPt666039nI7wnPMO++8aYkllujy9t6ejTbaKM0555zppz/9aZe3m01yg3XKKafM&#10;o0Zd3d7bQ/l84xvfsHzGE8pm6qmnzmXV1e1mk1xHzzPPPLnOLtdtsMEGWfoRCCH6J554Ii2//PK5&#10;Jw+vvvpqPqjvvPPOfLnw2Wef5SEZwrz+Rx99lP8t13V3mB444ogj8nqBdj7PpJpPPvkk/eY3v8mt&#10;765uN3/NU0uzzz57evfdd7u8vbfngw8+SNNNN10aMWJEl7ebv6Z33nknLbTQQvlY6ur23h7q5vPO&#10;Oy8dfvjhuc4u11E/jR49umGPSZsQoqcHT4/+nnvuyZcff/zxfPnJJ5/Ml/9Z0LDo169fGjx4cBoz&#10;ZkzjWikwV7rPPvuka665pnGNdIaKZ4455pjotSRRoTKefvrp04cffti4RjpDY2iRRRbJx5J8Eerm&#10;Cy+8MB111FG5zo5ICNFzANMa22KLLdLZZ5+dh+RZbDNy5MjGPf45cNAMGDAgDR06VNF3AaLny8WU&#10;inQNx/ayyy6ryMYBop9//vnz6Jx0DY1E5psVfddQN1955ZW5rlb0PRxW3l9wwQV5MdFFF12UV8P/&#10;s+EAeumll/LaAUX/RSiT5557Lg9LS9cwdHjvvfeO96eivRkqZvbOiFpBdwccOw888ECYYejuhnqI&#10;Opq6Omo9HUb0IiIi8kUUvYiISGAUvYiISGAUfRtggdDvf//79Mtf/jL/fIzV/+Ob++G23/72t2n/&#10;/fcfuxdAZCifk046KZfPvvvum1544YXGLX+H+cTHHnssHXTQQXlzk1122SXvixB5rvqcc85Jm2++&#10;edptt93SM88807j28zz11FNp7733zmVy2mmn5Z+V9Qb4ydNZZ52Vy2ePPfbIazs6w4ZZxx13XL7P&#10;NttskzfGYafM3sLLL7+cFyXzW3B+7TO+uoR1Mfz0l+9Xb4Fj5uCDD877dxx//PH5Z4ddwXovFnPz&#10;Hdthhx1yPTSpo+jbwLHHHpsWWGCBdPPNN6f99tsvr3jld5njgt9wsrPfkksu2aX0onHooYem+eab&#10;L910001Zauuss07jlr+D0M8///y8uJKFRIMGDcrlE3WLVqTElsxXXHFFPmZmnnnmLywoffPNN/PW&#10;zoieslt11VVDrxRuhkbQwgsvnLe5RvSUFT8ba+baa69NhxxySLr99tvz/dgEhfLsDdCgoTFMA4f9&#10;Q9gkh3Lq6pdHdCz4ye/cc8+dj6HeAN+lrbbaKpcRP8Nee+2187HSuV6mQbnUUkulX//613kR7A03&#10;3JB3yZvUUfTdDJUxv+GnsoHXXnstCwpZdYYvHLv6cRIeev29QfRsZsT7fPjhh/NleiHsSMXeB+OD&#10;Sp1K7JJLLgm3MpbRiz59+qTTTz997GVExk9Fm7n++uvzT0dLTwSJrbvuunmEJDKlfJB9ucxP6vh1&#10;zbjgPr2px8r3iq242dIb2ERs9dVX71JSfNf4KTK9/64a2RGhHNZYY42x9Qyy5713Ph8KI7HLLLNM&#10;rq/ZQp1RgAj1jaLvZjgJwgorrJCFDxwkVM5nnHFGvtwMX05a3fTOGGbrDaK///77c4u59DQoH3Y1&#10;LJX4uGAomwbRsGHDGtfEgd85TzbZZLkHUdh+++1zz74Zfj663Xbbjf1NPWXJb+yj/4acRt7kk08+&#10;VmJAo489GMYFw6/IjFGh3gB7sq+00kq5YwHULQxRd94dlNtXW2213FOlbHqL6G+77bbcKC7TGWxt&#10;y6jHI488ki8XmPagEcmQPaONlFWEOkfRtwjzgJtuumke9uocKl2+QLSsm+fHmOs58cQTG5f+Bj0O&#10;hl2POeaYvJFFFNEzh8we0V2VDy3qq6++OpdT85AZX6Y//OEPjUtfBJHxJWXIP+KcKz30r33ta587&#10;gQYNQIYPm2Er5R133HFsGVBJ0WiKLnq+G4i+edSHIVjWtYwLbtt2220/9z2MDI1Evkfl/b7++utZ&#10;WmVkEfjOITA6HUz39CbRMxpGw6esaaGnjugfeuihfLnAVAbn36D8aGAedthhuVwndRR9i/BlYbi5&#10;+UxHJZxFjyGzn/3sZ3nzhXJ/Dh7mYJthDnqzzTbL23eSaaedNvfq2KqyjAZMitBTpzHUVfkwTIac&#10;FltssbFbulI+zKUyp9oZevuUBUOQO++8c54/iwjva4oppsiNROB901jq3GO99NJLU9++fcfOTdPT&#10;oFEZfcEZ5fOd73wn98qglA8LOjvDNAZzr5RL6d32BhAXI2NlKJrvICJrHiXiu8RaoFLnUKacEOgn&#10;P/lJ+AYRo1+slSrnQ2Eon5HWzlOGW2+9dZ6/5xiD6667Lp9rYlJfBKzouxkqXRZ9MP/FF4sDZeml&#10;l84tRFrRDD/S6+VAoifHgUeYs+bEE8zZR15ZzrAzlfTvfve7XD5sPbnooovmxTK8byqmMi/GcD0r&#10;qOnZcophypb7lC9hJKhgGK7nWKAMZpxxxnTHHXfkBlI53TK9D0ZF2DKYsmMOmp7tP3ur538EDMMz&#10;yoG8KQ9OMc08KxV2WaCJrJjuoAfGd4zjpXnkKDKsoud7xagP9Qr/0oOlvPi1CuVE/cNxU+qcU045&#10;Ja8n4j7RF3TS8aLhwxofevXMxdNoZoqHRdPlvCise0HsjK5RZ/P9og6a1FH0bQBpc1DRq+CLxM+C&#10;+CIxRM+KaYbsO0Ml1Rvm6IHGDK1r5hQZ7eBXB0DFzNAii9DoxdEYoNfB4hjKkdDzZ9ojGowSMcJD&#10;mbDG44QTTsiS4id0VEjA8cOvDxAZ9+PniTQKIjZ8OkOjj/fLd4ryoVzKMULDGhg1m2aaadKCCy44&#10;9njhFzC9ARrANJpZx0IZMSTPcDX1Dt81fr3Smd40dM93icWb9Nb57lA/M0JEXcJxcvLJJ+f7MSLE&#10;cD33oVHNd5LG9qSOom8DVLwcWBw0VM4cTFxHqJy66rFzGz2ziBLrTFfl03x96bVTVtynOVF79FDe&#10;b3OZ8H4pkwLXczv34/qoZdGZcR0zlFkpH8qqHCclzWUXHcqEOoT33VyX8Dfl1BnKqzeMBhWay6f5&#10;u8N1lEWhdMq4H+UW4Tum6EVERAKj6EVERAKj6EVERAKj6EVERAKj6EVERAKj6EWkClYrDx069Asn&#10;lxGRnoWiF5EqOAUzp/3sLT/xE5lUUfQiPRA2TyKc2Y993svlffbZ50v3tke83Ie93tt1UhdO3sR+&#10;8tF3VBOJgKIX6YEgasL2nLPOOmv+m21OGSpnL/cDDjgg731fzhnAlqbswHjxxRfnbWDZB54TCbGL&#10;Hj1vztXOhiHsBoag6YnfeOONeaMQwo6DhG1RDzzwwHwbu/Udd9xxeacw9gpH6tyXM6KxD//++++f&#10;dzFsPm8+2/JeddVV+TX269cv771Ow+PMM8/83AlW3njjjfy45fWLSPtQ9CI9GPZ1Z+9tQPTsYY7g&#10;ETrbeV544YVZ4Jw/e+aZZ85nt0PqnPqYLTyRNnvjI1wEzSk42e7z1FNPTYsvvnjerpldwvbdd980&#10;11xz5S12kT0nP2GbUJ6H8zZwJjT2SWdenucfPHhwFjr7qR955JFjd1775je/mbbccst8H/anZwtR&#10;dhmjwcDWrIXjjz8+v77mHclEpD0oepEeTLPo6RlzUiDONc7ZyTj1cTmpDaLnrIDlVLds39k8dM//&#10;5eRA9MILNALYR7+InttpNCB09kynMQCc8GOttdYaezImzknAiVA4LwNn3GO/dF4TcDIeRgOARXo0&#10;LNinnpOHcMY0Xh//f955580NBRFpP4pepAfTLHpkyhw9J3ehp8zJfuh1F9Ej3HJSpM6ip8dND7uc&#10;QAjovXNq0yJ6hvsROUPxPMfVV1+d70ejglMFc0pPJE0Pn+ffZpttco+e0zJzimZgmqE0NuitL7zw&#10;wmMv77777nlIn5OvcGri3rQPvcg/E0Uv0oNpFv0111yTT0WKcDltL2LmnNpF9PzN6TgB0XPaW4b6&#10;gZ76rrvumiVd4O9f/OIXY0XPkH0R/aabbpqnAKBZ9Jy6E7FzilhEzpw/DQ567cDpY1moB51Fz/Wc&#10;KWzdddfNzyUi/xgUvUgPpln0zLuz8p5/GTJfYIEF8jx9V6Jn4RynRN5pp53ywjd64tddd12aZZZZ&#10;0mWXXZYX9fXp0yfdddddLYmeYf1FFlkkDRw4ML82Tgm77LLLTpDoWVDIqMMMM8zQK07HLNJTUPQi&#10;PZjhw4ePPR89vXRW1jNfvt122+U59KOPPjqLmnNmH3rooVnEBcT8q1/9KveiWR1Pr55FcowK0Chg&#10;QR1D+oRV8ZdffnkWPesAWDHPue6Bx2SVP8JH3gy98xgM7/N/mOsvc/RMDxSJ09igofHcc8/ly/zf&#10;Y445Ji/Wc7W9yD8ORS8ibQfJs4APyV9wwQW50SEi/xgUvYi0HaYaGNZn3QAr8EXkH4eiFxERCYyi&#10;FxERCYyiFxERCYyiFxERCYyiFxERCYyiFxERCYyiFxERCUtK/w8HKj0t0GNafgAAAABJRU5ErkJg&#10;glBLAwQKAAAAAAAAACEAsJ3dOiE0AAAhNAAAFAAAAGRycy9tZWRpYS9pbWFnZTIucG5niVBORw0K&#10;GgoAAAANSUhEUgAAAekAAAFoCAYAAABzIgPqAAAAAXNSR0IArs4c6QAAAARnQU1BAACxjwv8YQUA&#10;AAAJcEhZcwAAIdUAACHVAQSctJ0AADO2SURBVHhe7Z0HuBXF4bc1iWnmM9Fo/EzsBhUUxV5RLBSD&#10;HSuiIDZsEbvGiorYFbEg9k6zIIIioFhRKYoFREFULICCioQO89/fuHsdLufCDh5zd+a87/P8Hjh7&#10;+py9887Mzs4uZwAAAKCQIGkAAICCgqQBAAAKCpIGAAAoKEgaAACgoCBpAACAgoKkAQAACgqSBgAA&#10;KChIGgAAoKAgaQAAgIKCpAEAAAoKkgYAACgoSBoAAKCgIGkAAICCgqQBAAAKCpIGAAAoKEgaAACg&#10;oCBpAACAgoKkAQAACgqSBgAAKChIGgAAoKAgaQAAgIKCpAEAAAoKkgYAACgoSBoAAKCgIGmAyPny&#10;yy/N22+/bebOnZtuKR7Tp083L7zwgv03NubPn29efPFF+zsA+IKkodCcd9555vLLL09v/e/p2LGj&#10;OfXUU9NbP/Ldd9+Zww8/3IwcOdJceOGFZvDgwek9fixcuNB0797dXHTRRbkE+sEHH5jNNtvMfPTR&#10;R+mWpfPf//7X7Lbbbua+++4zCxYsSLfWzGOPPWZOPvnk9NaiTJs2zey0006mb9++6ZZFmTVrln3u&#10;oEGD7O3nn3/etGnTxn6GJSGJXXLJJaZt27aLlMP1119vrrrqKjN79ux0y7IjQR5yyCHm008/TbeU&#10;n/PPP9+cffbZ6a2fePTRR80OO+xgpk6dmm4ByA+ShqXy7rvvmjp16lgpubz88stmyy23NN9++226&#10;pfycc8455rLLLrP//+GHH6zQPv74Y3v7f4EEvf/++6e3jBVdz549zRlnnGFef/1107p162WufCVp&#10;VeAXXHCBmTNnTrq1ZkaNGmVWWGEF895776VblozkpwbOmWeemUvQonfv3uakk05Kby3K119/bVZd&#10;dVXz0EMPpVsWRZLWcwcOHGhv9+nTxzYQ9LvVhMpA+5EEXb0Mzj33XNO+fXv7uj+Xzz77zGyzzTZm&#10;3Lhx6Zbyo32hZcuW6a0fv9v48ePtts8//zzdCuAHkoal8ktIWhXYvHnz0ls1o8dINkKSWG+99awc&#10;/1dUl7Q+j3rOquz79etnh5FLoe+nz61/ayJ7zNIel+EracltxIgRXsPc+iw1/S5Lk3T2m2YNgjyS&#10;1mM/+eSTkkPBMUh68uTJVtR5fl+AUiBpWCp5Jf3OO+/Y4U4N7TVs2NB06dLFbs/Yc889zZVXXml7&#10;w3reM888Y4eO//Of/5itttrKDo1q24477mgmTJhgn5MNd6u3qqFeSUqirlevnh0qljiuvfZas/vu&#10;u9tKWD0530bDq6++ag444ICqz+D2eqpLWjI58cQT7WO1XWWQVcCS99FHH22eeOIJ06RJEzv8OWPG&#10;DDNmzBhz5JFH2u988MEHW3EKPa/6cLe+z8UXX2y22247+53U085wJT1s2DDToEEDWw5Z9Jkef/xx&#10;+1gNMV999dW2LDVEfeedd5qZM2dW3Xf33Xfb19dzJJZsCH1Jw92ZpDt37myHdfXcE044oUqw1Ye7&#10;M0nrNffYYw+bAQMG2PvElClT7Hdv1KiR/b6nn366+eabb9J7F5W0Gg+PPPKIady4cY1D1t9//705&#10;66yz7GtpX9P7Zg2G6pLWfqfhdD1W73///fdX9eTd99J3PPDAA23DUN//qKOOWqTMlVNOOcU+z5W0&#10;fs8bbrjBNGvWzL7GEUccYQ9XZGh/vvTSS832229vo/KU0PV59V7aD/W87HvkadBCnCBpWCqZpO+9&#10;917zyiuvVOW2224zm266aZUUH3jgATu0qgpPx3LXXnttK9AM3ZZgJTnJ56233rKPX3/99W3Fr+O7&#10;qkj/+te/mrFjx9rnSG6q+HVcUs/529/+Zl/zqaeesiKX8PR6Xbt2Nd26dbONA71Gnt6XJKmh2U02&#10;2cRWkjpuqwr5H//4R5V4XEmrR7jFFlvYilPSO+aYY+xzs579k08+aVZbbTUr4zvuuMMMGTLENlzW&#10;XXddK7MHH3zQDuuqUn7//fft+99+++32dSQIHfPV99XrS6Ia5v/73/9uy1O4kpbMdGxY5SAZquxW&#10;X3118/TTT1tB6DVVFvocKlvJRJ9ZEujfv7/ZaKONzHXXXWfLVN9d0hd633333df+vzqZpFUGGu6/&#10;66677OuqIaX3VCNAz1UjRehzqTzUmND31O/0l7/8xQwdOtTe/9prr9lGi14n25cks+wYdiZplbte&#10;U7+rjnOXQuWh9/nXv/5l7rnnHtvQ0b6mQxMqZ1fSkrCOgW+88ca2IalyXmeddex3FyrXtdZayzYO&#10;H374YftY7Rvap7TfZ2WufW6VVVaxDQPhSloNBsn/lltusX83Ev4uu+xivvjiC3u//j70efSb6LXV&#10;UNVhHJWjtqlM1YBTQ09/NyorqEyQNCyVTNKqAFu1alUV9RYl2EzSqvwkAUUVtioiPS/rJaqyUY9V&#10;FZiQiFVRZccw9XxVVqUkLSSJ6sPd2XuqIpbIJf7f/e53VSJYEurlHn/88bYylhgUVaJrrLGGFZtw&#10;Ja1KXALPekR6vCYjSQhCkpbEPvzwQ3tbn0n3q+JWGenx6j3us88+9rWqS1ozgHfddVc7PKrH6vPp&#10;eHXdunWtIGoa7tZ3rl+/vunUqZMtA40MSI7Dhw+veh29z1577WV/CzVm9ttvv5LH0vNI+rjjjqv6&#10;TfWd9bqTJk0qKWlJWQ0Sofv33ntv+/313bPXEPodVW5qAKhhIyTpdu3a2R6perxqXNTUo5Rs1WBQ&#10;40rfWVHDRSMbkrwrad2n8urVq5fdd/SaGuHRvqzfQWWlx6rRVBNqFOh3UyMje5wr6ex1hb6bZq2r&#10;cfbss8/abfr7kYCrH4dXueh5+levof1G5a33gsoEScNSySStXoQqvCzPPfec7b1kkp44caIdstQ2&#10;9dTUC1SlnslAvRVJJ+ONN96wlbKel6GhUh9JS16SjoZ11TPS55TIsmHfJaHXU29T4tXnzSLJS87C&#10;lbR6gqpoVXkKVb433nijadGihb0tYen+7DQiyfGf//ynLYPstTfccEMrLgmkuqT1Pf70pz/Z75A9&#10;Xg0GPV9D8KUkLTmq4aOebTZ6oJGG3/zmN4u8jr6jJCSJa/RBv5FEpd9Lt/VdRB5JZz1OoaF8Dafr&#10;uHIpSUt2WaNMXHPNNfZzaf+RpG+++Wbb49SIhH4//b7az4QkrcaGooZI9hlLceyxx5oVV1yx6vtm&#10;Zde0aVNbRq6k9VnV8NFrZmgYfqWVVrKjM9rfVTZ6jH7z7PO43HTTTbZ37O671Y9JqxyaN29e9Vra&#10;r3v06GHv0wQ9/T2o7NRAyCZDap9QI1AjLioTfQ89T71wqEyQNCyVPMekVemq16JjkKqAXnrpJXPF&#10;FVfYSl2Vu1ClpN51hiSt57vHgH0krQpNYtM2yU7n2SoSmT7D0lCvduedd7bHJjWc6Ea9WVFd0jre&#10;viRJ6ziv5Cwka0laxyyrv75EUV3SGpqWsNT4cR/75ptvWrlWl7R6XBoFUM/U7fXptCUdFtBwu/s6&#10;6llnn13i0rCwvpsErs8u8kjanTim3q/KZFkkrePRGl3RYQANtyuSmfYrIUmrEaXDBWrcZeVaCklN&#10;Zed+X0W9eJXt0iStMs8kLfTbaaj70EMPtY0EHRoQKj+NeKjXrqF3/YYZrqT13dXg0iiARnX0XmrA&#10;aQhb6HW0j6s8tA9qqF+/r95XI1Y6xU8TE9VA0P6hx0BlgqRhqeSRtEQrQUuSQgI57bTTlihp9Ri2&#10;3nrrquFuVVyqjGuStCb76DWyno3eQxW5jvdmqLLNK2lV+uqB6bi4W9nq/5KiqD7cveaaa1Z9Nknp&#10;sMMOW2S425W0vo8EriFeSSlDPchsSNOVtCp9lUf186A1PCtcSeu5aqBoGFhycz+/5KwyVDll27Pv&#10;pH/1Xtl29b5VvmpgiXJLeuWVV64a7tZ7qSwUlY16ov/+97/tfUL7gaTtSlrHpPV91ONUo88tRxf1&#10;bLVvuA0+vUf2XV1J6/eRFLWP6D79FmrYZCMN+n30XKH79Bk22GADe1uHEvQ+Oo6u+1xcSeuwjUaJ&#10;snLW++s4dybpbNRDaMKY9htNVtOo07bbbmvfR6iBo4aCvj9UJkgalkoeSasHoEpKvRlV4hp+1ZDq&#10;kiStikqPUwWoYU/1rFRB1SRpVZx6rOSvyT0SgySnnrSOSarXouPkeSWtClQ9dw1Ba9auJvDceuut&#10;tiejWebClbS+o76T5KJKWscKVdm7E8dcSQsNB0vsOjatCWCaIKVekkYa9P6upFVB61il3kPloc+j&#10;4WiVq3AlrUpcAlRZ6H01mUk9L818lmT02TQbXkPfqvw1uUkToCQWvadGBdSDVblpWFWToES5Ja1e&#10;qGSVvaeG+jMB6Rx4lY0mV+l4ejYsXF3S2k80JK8GSTZXoDr6bNoXddhDZayy0wiG9gl9Z1fSGgFR&#10;Wag3rN9boxHqrWfD+BrRUMNPIw0qF5WPyvOrr76yx9/1+2v/UpkrGukQrqQ1rK2etCal6fPot1Aj&#10;IJO05kKoQarbHTp0sPugev7axzQjXI0/TXrTMXnt3/SkKxckDUtFFbEqjtGjR6dbfkTDp+opZsOZ&#10;6gFmp45IbqqoVGlmQ7E6BUcVoIsEr5mseo56c6pcJQJV+kIVtSrRDJ2OouNzqsxVwalnpR6W5C5B&#10;aAhdFaJ7qs/SUE9U4tRnkGRVaWo4WOi1s1NshCaWqYKVEPR+mWyFhK/vkPV8M1Qu6rHrOWrEqOet&#10;19HzVIFnkhYqDzVkVG76TipP9SSFu+KYvp/+r3LIos+v8hESpoSm4WJtVyNEoxxq6EgGagxkn0eS&#10;zBoWen7WKKqOfkd9LokpQ7+Tyk7fJ+uVZ6dg6ZQ0fX7ND1C5KlnjR+i30yiG5Kveog4xHHTQQXa/&#10;EjoMkU2GU1mpp60epcq8FPoOEp+GlRX9TnotPVcTytwVx1TOasBI3NqftN9lv4Gkq+Fzlb/kqH1A&#10;DR89VxPF3DJXsvJyVxzTe6qhpc+rvx0NkUu4mvwmNJSu/UcNMo0sqEGT9frVINH7qHGjxoROpdPv&#10;B5UJkoZaRb0aVUxCAtGEKk0gkmRiR99bxzrVCMgEAQDggqShVlFvWGJWz0K9EPWiday1EtApQBoq&#10;1pBzdgwUAMAFSUOtoqFFHX/T0KsmnmULd1QCOp6tY6461gkAUAokDQAAUFCQNAAAQEGpOElrso5m&#10;amrCEiGEkHijuj6bmBoqFSdpnaah0z502o9OmSCEEBJfVMdrfQB33YIQqThJa7GAX/3qV/bcUy1C&#10;QQghJL6ojtca9qrzQ6biJK2FJiTp6gtOAABAPKiOl6RDr+uRNAAARAeSDhQkDQAQP0g6UJA0AED8&#10;IOlAQdIAAPGDpAMFSQMAxA+SDhQkDQAQP0g6UJA0AED8IOmC0KNHD9O0aVN78XZdKH3kyJHpPaVB&#10;0gAA8YOkC4JWlXnjjTfMhAkTzO23324233xz88UXX6T3Lg6SBgCIHyRdMLSI+pgxY6ykx40bl279&#10;ES20Pnv2bJtp06aVRdLz5s0zU6ZMMV9++WXUCX1JPagspk6dWnI/jimqw2DpIOkC0bNnTyvnjTfe&#10;2PTq1csK1OWxxx6z9ykbbrihWW655X72DzdgwIDktTYy66+/ftRp2rSZ+e6779JvDVBcJLCNN65X&#10;cj+OKfXqbWI7CLBkkHSBUG9v7Nix5pZbbjG77LKL+fTTT9N7fmTOnDnmhx9+sJk8eXJZetJ33XVX&#10;IvtWSUYmeT/S9DFrr722mThxYvqtAYrLW2+9leyzmyR5ydmHY8vgJH8z77//fvqtoSaQdEFp1qyZ&#10;6du3b3prcfSDlU/S7ZPMSpIUZJR5H0lDMPwo6W2STHb24dgyMcmaSDoHSLogdO7c2bzzzjtm/Pjx&#10;5tZbbzX169df4g6MpH2CpCEckDS4IOmCcMkll5iGDRvaU7COPPJIM2rUqPSe0iBpnyBpCAckDS5I&#10;OlCQtE+QNIQDkgYXJB0oSNonSBrCAUmDC5IOFCTtEyQN4YCkwQVJBwqS9gmShnBA0uCCpAMFSfsE&#10;SUM4IGlwQdKBgqR9gqQhHJA0uCDpQEHSPkHSEA5IGlyQdKAgaZ8gaQgHJA0uSDpQkLRPkDSEA5IG&#10;FyQdKEjaJ0gawgFJgwuSDhQk7RMkDeGApMEFSQcKkvYJkoZwQNLggqQDBUn7BElDOCBpcEHSgYKk&#10;fYKkIRyQNLgg6UBB0j5B0hAOSBpckHSgIGmfIGkIByQNLkg6UJC0T5A0hAOSBhckHShI2idIGsIB&#10;SYMLkg4UJO0TJA3hgKTBBUkHCpL2CZKGcEDS4IKkAwVJ+wRJQzggaXBB0oGCpH2CpCEckDS4IOlA&#10;QdI+QdIQDkgaXJB0oCBpnyBpCAckDS5IOlCQtE+QNIQDkgYXJB0oSNonSBrCAUmDC5IOFCTtEyQN&#10;4YCkwQVJBwqS9gmShnBA0uCCpAMFSfsESUM4IGlwQdKBgqR9gqQhHJA0uCDpQEHSPkHSEA5IGlyQ&#10;dKAgaZ8gaQgHJA0uSDpQkLRPkDSEA5IGFyQdKEjaJ0gawgFJgwuSDhQk7RMkDeGApMEFSQcKkvYJ&#10;koZwQNLggqQDBUn7BElDOCBpcEHSgYKkfYKkIRyQNLgg6UBB0j5B0hAOSBpckHSgIGmfIGkIByQN&#10;Lkg6UJC0T5A0hAOSBhckHShI2idIGsIBSYMLkg4UJO0TJA3hgKTBBUkHCpL2CZKGcEDS4IKkAwVJ&#10;+wRJQzggaXBB0oGCpH2CpCEckDS4IOlAQdI+QdIQDkgaXJB0oCBpnyBpCAckDS5IOlCQtE+QNIQD&#10;kgYXJB0oSNonSBrCAUmDC5IOFCTtEyQN4YCkwQVJBwqS9gmShnBA0uCCpAMFSfsESUM4IGlwQdKB&#10;gqR9gqQhHJA0uCDpQEHSPkHSEA5IGlyQdKAgaZ8gaQgHJA0uSDpQkLRPkDSEA5IGFyQdKEjaJ0ga&#10;wgFJgwuSDhQk7RMkDeGApMEFSQcKkvYJkoZwQNLggqQDBUn7BElDOCBpcEHSgYKkfYKkIRyQNLgg&#10;6UBB0j5B0hAOSBpckHSgIGmfIGkIByQNLkg6UJC0T5A0hAOSBhckHShI2idIGsIBSYMLkg4UJO0T&#10;JA3hgKTBBUkHCpL2CZKGcEDS4IKkAwVJ+wRJQzggaXBB0oGCpH2CpCEckDS4IOlAQdI+QdIQDkga&#10;XJB0oCBpnyBpCAckDS5IOlCQtE+QNIQDkgYXJB0oSNonSBrCAUmDC5IOFCTtEyQN4YCkwQVJBwqS&#10;9gmShnBA0uCCpAMFSfsESUM4IGlwQdKBgqR9gqQhHJA0uCDpQEHSPkHSEA5IGlyQdKAgaZ8gaQgH&#10;JA0uSLogXHzxxaZhw4amQYMGpnnz5mbo0KFm4cKF6b2Lg6R9gqQhHJA0uCDpgvDQQw+Z0aNHm6++&#10;+srcd999ZocddjBTp05N710cJO0TJA3hgKTBBUkXkE8++cRssskmVtg1gaR9gqQhHJA0uCDpgjFt&#10;2jTTokULc/7556dbfmLKlCnmjTfesHnxxRfN8ssvj6RzZZRZddVVTdeuXU2vXr2izbPPDjBz585N&#10;f1kIlcqQ9CdJ/mFuuOGGkvtyLOnbt6/55ptv0l922UDSBWLy5Mmmffv25txzzzU//PBDuvUnhg0b&#10;Zu9TzjjjjGQnXw5J58qAJH9K0jLJcZGmlfn1r1c3H3zwQfrLQqhUhqTfTvL/kxyUpNT+HEPaJh2p&#10;+uaRRx5Nf9llA0kXBE0Sa9eunZ1ANn369HTroixYsMDMnz/fRo9huDtvnkqyZpKPksyMNOqZbGEr&#10;eAibypD08CR/SzIiSan9OYZMS3KSueeee9JfdtlA0gWhVatWZtttt7XDIxrK1pB2qd50hn4wJJ03&#10;kvTaSXQcrNT9MWRSkq2QdARUlqTfd7bFFtWp/0bSKUmRhE2HDh1sLzrLjTfeyMSxsgVJQzgg6ViC&#10;pF2SIqkskLRPkDSEA5KOJUjaJSmSygJJ+wRJQzgg6ViCpF2SIqkskLRPkDSEA5KOJUjaJSmSygJJ&#10;+wRJQzgg6ViCpF2SIqkskLRPkDSEA5KOJUjaJSmSYvDqq6+a7t27L5IePXqY/v37l3VZSiTtEyQN&#10;4YCkYwmSdkmKpBjccsstZs011zRbbrmlOeCAA8ymm25qNtxwQ9O4cWP7/3fffTd95M8DSfsESUM4&#10;IOlYgqRdkiIpBnfeeaf5z3/+Y1cHE/pX63BrkZKbbrrJXoayHCBpnyBpCAckHUuQtEtSJMXg2GOP&#10;NYMHD05v/cj9999vrrrqKjNu3Djbmy4HSNonSBrCAUnHEiTtkhRJMdBw9+abb2569+5tRowYYR5+&#10;+GGz3XbbmSeeeML069ePnnStBElDOCDpWIKkXZIiKQYa3taQt8S88cYbm5122skKW9t1qUmlHCBp&#10;nyBpCAckHUuQtEtSJMVCV6qaNWtW1bHpcoOkfYKkIRyQdCxB0i5JkRSHgQMHmpNOOskcfPDBpkWL&#10;FjY6DaucIGmfIGkIByQdS5C0S1IktYfOjdalJefOnWt69epl6tata44++mh7Cpb+3WKLLay4ywmS&#10;9gmShnBA0rEESbskRVJ7TJgwwZx++unmscceM+3atbOzu5977jnTuXNns3DhQtOlSxdz7733po8u&#10;D0jaJ0gawgFJxxIk7ZIUSe0yffp0M378eHPyySfbXvXLL79srws9e/Zs061bN3P11VenjywPSNon&#10;SBrCAUnHEiTtkhRJMdCx55tvvtl8/vnn5vDDDzdNmzY1W2+9tXn++efTR5QHJO0TJA3hgKRjCZJ2&#10;SYqkGGg2t2Z2C4n6mWeeMe+8807ZZ3kjaZ8gaQgHJB1LkLRLUiTFYMyYMWb48OH2/8OGDTNHHHGE&#10;uf766+3pWOUESfsESUM4IOlYgqRdkiIpBppAppXFpk2bZo488khz6aWXmv33359TsGo1SBrCAUnH&#10;EiTtkhRJMWjTpo0ZNWqUvdqVzpWWrB9//HHTqVOn9BHlAUn7BElDOCDpWIKkXZIiKQaXX3657UGr&#10;R92hQwczZ84cc99995kbb7wxfUR5QNI+QdIQDkg6liBpl6RIioF6zqeccoo9X/qjjz6y26688krz&#10;4osv2v+XCyTtEyQN4YCkYwmSdkmKpHbR+dBCq47p/9Uzb948e3+5QNI+QdIQDkg6liBpl6RIapcG&#10;DRrYBU3OPPNMuyxovXr1qqLbuoRlOUHSPkHSEA5IOpYgaZekSGoXnXal86NHjhxp1/J+8803F4nO&#10;mS4nSNonSBrCAUnHEiTtkhRJ7aMFSzp27Gg+/PDDdMsvB5L2CZKGcEDSsQRJuyRFUgw0u/vhhx9O&#10;b/1yIGmfIGkIByQdS5C0S1IkxaBnz55m9dVXtxfa0GlXOhat6KIb5QRJ+wRJQzgg6ViCpF2SIikG&#10;up70JZdcslheeOGF9BHlAUn7BElDOCDpWIKkXZIiqSyQtE+QNIQDko4lSNolKZJiMGPGDPPggw+a&#10;Jk2amG222cY0b97c9OnThwts1GqQNIQDko4lSNolKZJi0K1bN7PXXntZMQ8dOtT07t3b7LvvvqZv&#10;377pI8oDkvYJkoZwQNKxBEm7JEVSDFq3bm3Pk3Z59NFH7alZ5QRJ+wRJQzgg6ViCpF2SIikGF1xw&#10;gbnwwgvNpEmTzLfffmu++uor0759e3PnnXemjygPSNonSBrCAUnHEiTtkhRJMRg3bpy9ClaLFi1M&#10;y5YtzQEHHGAlzYpjtRkkDeGApGMJknZJiqQYqPf83XffWVmPGTPGjB8/3nz99de2R11OkLRPkDSE&#10;A5KOJUjaJSmSYnDeeefZCWNaIlSoYK+99lrTuXNne7tcIGmfIGkIByQdS5C0S1IkxUArizVu3NjO&#10;5p4yZYo566yzzHHHHWc+++yz9BHlAUn7BElDOCDpWIKkXZIiKQYLFy60Q9zNmjUzDRs2NGeccYYd&#10;Ai83SNonSBrCAUnHEiTtkhRJ7fL4448vkosuusjsvPPO5qGHHrK3dXy6nCBpnyBpCAckHUuQtEtS&#10;JLXLaaedtsQ888wz6SPLA5L2CZKGcEDSsQRJuyRFUrvMmTNniZk/f376yPKApH2CpCEckHQsQdIu&#10;SZEUg3nz5tlj0rpk5a233sqlKgsRJA3hgKRjCZJ2SYqkGAwYMMA0atTIHHLIIfbftm3bmrp165on&#10;n3wyfUR5QNI+QdIQDkg6liBpl6RIisHJJ59snn76aTNw4EDToUMH8/3335suXbrYCWTlBEn7BElD&#10;OCDpWIKkXZIiKQYnnHCCGTFihL3Ihs6R/uabb8wDDzxgrrzyyvQR5QFJ+wRJQzgg6ViCpF2SIikG&#10;uuJVr169zMSJE02bNm3sOt577rmnHQYvJ0jaJ0gawgFJxxIk7ZIUSTGYNWuWHeLWsqBar1tLhGod&#10;b83wLidI2idIGsIBSccSJO2SFEkx0ASx4cOHm8mTJ5u5c+emW8sPkvYJkoZwQNKxBEm7JEVSDCTp&#10;o446yhxxxBHmkksuMc8///wvUrhI2idIGsIBSccSJO2SFEkx0NrdGu7+4IMPTNeuXc3uu+9utttu&#10;OzvDW5ewLBdI2idIGsIBSccSJO2SFElx0IImOh6tXrROyapXr55dx3uzzTaz63iXAyTtEyQN4YCk&#10;YwmSdkmKpBi88sor9prSLVu2NKeccoo9P1ozvSXuQYMGmU033TR95M8DSfsESUM4IOlYgqRdkiIp&#10;BloKVOdFT5gwwRaqhr8zJOqXXnopvfXzQNI+QdIQDkg6liBpl6RIahedcjVy5Ejz8ccf29vHH3+8&#10;adeunY0uWzl9+nS7vVwgaZ8gaQgHJB1LkLRLUiS1i86Dbt++vRk1apS9Xb9+fdur1g+k2d59+vSx&#10;28sFkvYJkoZwQNKxBEm7JEVSu8ycOdOuLpbN4G7WrFnV/7UC2TXXXGP/Xy6QtE+QNIQDko4lSNol&#10;KZLaRZLeb7/9zLRp09ItP9G9e3fTsWPH9FZ5QNI+QdIQDkg6liBpl6RIahctB9qiRQvz+uuvLzZZ&#10;TJerfPDBB9Mt5QFJ+wRJQzgg6ViCpF2SIqldNHFMC5ZstdVW5o477jCDBw82PXv2NM2bNze77rqr&#10;mTRpUvrI8oCkfYKkIRyQdCxB0i5JkdQ+M2bMMDfddJNdvGS99dYzderUsZPGtLBJuUHSPkHSEA5I&#10;OpYgaZekSIqDClMLmEydOtX2sH8JkLRPkDSEA5KOJUjaJSmSygJJ+wRJQzgg6ViCpF2SIqkskLRP&#10;kDSEA5KOJUjaJSmSygJJ+wRJQzgg6ViCpF2SIqkskLRPkDSEA5KOJUjaJSmSygJJ+wRJQzgg6ViC&#10;pF2SIqkskLRPkDSEA5KOJUjaJSmSygJJ+wRJQzgg6ViCpF2SIqkskLRPkDSEA5KOJUjaJSmSygJJ&#10;+wRJQzgg6ViCpF2SIqkskLRPkDSEA5KOJUjaJSmSygJJ+wRJQzgg6ViCpF2SIqkskLRPkDSEA5KO&#10;JUjaJSmSygJJ+wRJQzgg6ViCpF2SIqkskLRPkDSEA5KOJUjaJSmSygJJ+wRJQzgg6ViCpF2SIqks&#10;kLRPkDSEA5KOJUjaJSmSsJkxY4aZMGGCGT16tJk2bVq6tWaQtE+QNIQDko4lSNolKZKwGTRokGnb&#10;tq3ZaKONzN13351urRkk7RMkDeGApGMJknZJiiRspk+fbr7++mtz9NFHI+myB0lDOCDpWIKkXZIi&#10;iYMTTjihRkkvXLjQzJ8/30ZSR9J5UzmSfv31183MmTNJwNFviKRjCJJ2SYokDpYk6WHDhpnzzz/f&#10;5qyzzjLLL788ks6VSpD0Z0kamBYtWth9KNYcd9zxNqXuiyX6DZF0DEHSLkmRxIH+SGuS9OTJk20r&#10;WxkyZAiSzp1KkPSYJHWTXJOkZ6R5NEmTJC2TdE+3xZjTkiDp8IOkXZIiCZsFCxaYWbNmmWOOOcZ0&#10;7drV/l/D2jWhH4zh7rypBEmPTiJJ63hmqftjyLwkJyXplGRBui3GqAGCpMMPknZJiiRsxo4da9q1&#10;a2fq1atnGjVqZM4880wzatSo9N7FQdI+QdJxBEnHEySdFyRdEHSe9HvvvVeVMWPG2MlhNYGkfYKk&#10;4wiSjidIOi9IOlCQtE+QdBxB0vEESecFSQcKkvYJko4jSDqeIOm8IOlAQdI+QdJxBEnHEySdFyQd&#10;KEjaJ0g6jiDpeIKk84KkAwVJ+wRJxxEkHU+QdF6QdKAgaZ8g6TiCpOMJks4Lkg4UJO0TJB1HkHQ8&#10;QdJ5QdKBgqR9gqTjCJKOJ0g6L0g6UJC0T5B0HEHS8QRJ5wVJBwqS9gmSjiNIOp4g6bwg6UBB0j5B&#10;0nEESccTJJ0XJB0oSNonSDqOIOl4gqTzgqQDBUn7BEnHESQdT5B0XpB0oCBpnyDpOIKk4wmSzguS&#10;DhQk7RMkHUeQdDxB0nlB0oGCpH2CpOMIko4nSDovSDpQkLRPkHQcQdLxBEnnBUkHCpL2CZKOI0g6&#10;niDpvCDpQEHSPkHScQRJxxMknRckHShI2idIOo4g6XiCpPOCpAMFSfsESccRJB1PkHRekHSgIGmf&#10;IOk4gqTjCZLOC5IOFCTtEyQdR5B0PEHSeUHSgYKkfYKk4wiSjidIOi9IOlCQtE+QdBxB0vEESecF&#10;SQcKkvYJko4jSDqeIOm8IOlAQdI+QdJxBEnHEySdFyQdKEjaJ0g6jiDpeIKk84KkAwVJ+wRJxxEk&#10;HU+QdF6QdKAgaZ8g6TiCpOMJks4Lkg4UJO0TJB1HkHQ8QdJ5QdKBgqR9gqTjCJKOJ0g6L0g6UJC0&#10;T5B0HEHS8QRJ5wVJBwqS9gmSjiNIOp4g6bwg6UBB0j5B0nEESccTJJ0XJB0oSNonSDqOIOl4gqTz&#10;gqQDBUn7BEnHESQdT5B0XpB0oCBpnyDpOIKk4wmSzguSDhQk7RMkHUeQdDxB0nlB0oGCpH2CpOMI&#10;ko4nSDovSDpQkLRPkHQcQdLxBEnnBUkHCpL2CZKOI0g6niDpvCDpQEHSPkHScQRJxxMknRckHShI&#10;2idIOo4g6XiCpPOCpAMFSfsESccRJB1PkHRekHSgIGmfIOk4gqTjCZLOC5IOFCTtEyQdR5B0PEHS&#10;eUHSgYKkfYKk4wiSjidIOi9IOlCQtE+QdBxB0vEESecFSQcKkvYJko4jSDqeIOm8IOlAQdI+QdJx&#10;BEnHEySdFyQdKEjaJ0g6jiDpeIKk84KkAwVJ+wRJxxEkHU+QdF6QdKAgaZ8g6TiCpOMJks4Lkg4U&#10;JO0TJB1HkHQ8QdJ5QdKBgqR9gqTjCJKOJ0g6L0g6UJC0T5B0HEHS8QRJ5wVJBwqS9gmSjiNIOp4g&#10;6bwg6UBB0j5B0nEESccTJJ0XJB0oSNonSDqOIOl4gqTzgqQDBUn7BEnHESQdT5B0XpB0oCBpnyDp&#10;OIKk4wmSzguSDhQk7RMkHUeQdDxB0nlB0oGCpH2CpOMIko4nSDovSDpQkLRPkHQcQdLxBEnnBUkH&#10;CpL2CZKOI0g6niDpvCDpQEHSPkHScQRJxxMknRckHShI2idIOo4g6XiCpPOCpAMFSfsESccRJB1P&#10;kHRekHSgIGmfIOk4gqTjCZLOC5IOFCTtEyQdR5B0PEHSeUHSgYKkfYKk4wiSjidIOi9IOlCQtE+Q&#10;dBxB0vEESecFSQcKkvYJko4jSDqeIOm8IOlAQdI+QdJxBEnHEySdFyQdKEjaJ0g6jiDpeIKk84Kk&#10;AwVJ+wRJxxEkHU+QdF6QdKAgaZ8g6TiCpOMJks4Lkg4UJO0TJB1HkHQ8QdJ5QdKBgqR9gqTjCJKO&#10;J0g6L0i6QFxzzTVmhx12MAcddJD56KOP0q2lQdI+QdJxBEnHEySdFyRdEG6//Xaz2267mddff91c&#10;eeWVZscddzTffPNNeu/iIGmfIOk4gqTjCZLOC5IuAAsWLDDrr7++6d27d9XtPffc0zzzzDP2dsb8&#10;+fPN7NmzbaZOnWolPW3atKptyxI1DpZbrm2SsUk+iTRqiPw9yVBnW2wZlGSDJP2cbbFlXJJWSc5J&#10;8nG6LcZ0SbJZEoms1P0xpG+SvyZ5ztkWW1SntjF33HFHybo3b1THS9IzZsxITRAmQUv622+/Nb/9&#10;7W/Nu+++m24x5thjjzX33ntveutHHnvsMVO3bl2bjTbaKNkBlrP/ZtuWJWussUbyOislWTfJepFm&#10;9SS/TrKWsy22/CPJCknUGCl1fwzRPvr/kqyc/r/UY2LIakl+m0SjP6XujyHaT3+VRPttqftjiPbR&#10;lWwdW6ruzRvV8ZK0OmYhUxGSnjNnjvnhhx9svv/+e/PZZ5+Z6dOnV22LKV988YXZdddd7Y5Z6n5S&#10;OmPGjDEtWrSwre9S95PF89VXX5l1113XfP311yXvJ4tnypQpZuWVVzaTJk0qeT8pncmTJ5vll1/e&#10;/lvq/lJRHa99VCOsIRO0pDWMvd5669mesli4cKFp3Lix6d+/v71diagRsscee9iGCeRHDbfDDjvM&#10;zJ07N90CS0MVoQ43zZo1K90CS2PmzJlmlVVWCX4I9n+NjitL0qEfX14Wgpa0uO2226yU3nzzTXPV&#10;VVfZiWNq2VcqSHrZQNL+IGl/kPSygaQDR3LedtttzYEHHmg+/PDDdGtlIjk/+eSTdpQB8qOhsWef&#10;fZZy80D72gMPPGDmzZuXboGloUbgnXfeSSPaE5XbLbfcUpGN6CgkDQAAECNIGgAAoKAgaQAAgIKC&#10;pCNAs9q1HGqXLl1Mp06dzCuvvFLy2KpOy3rkkUfsY2666SYzcuTIij4Gq5XptHKcyqNfv341Hlt9&#10;6aWXzM0332w6dOhgF0moRHS8XnM/unbtak+DKcVbb71lrr/+ertvjR07Nt1aubz66qvm2muvtX+X&#10;EydOTLf+hCbePfXUU7bM7r//fjsvAowZMmSIufrqq82tt95qvvzyy3TrT0yYMMGWl/ZHTRyOfR4S&#10;ko4Aza7VOb6SyIMPPmiXSVUFUR1tO/PMM80TTzxhunXrZpo0aWIr1krlyCOPNO3atTMPPfSQ2XLL&#10;Lc3DDz+c3rMoqmjPPvtsOytXs+crDa3gt/POO5v77rvPrkOgWfDVZ9lKynXq1LHCufzyy80GG2xg&#10;z9mvVLRMscpDKxOee+65ZvPNN19s39EZBRdeeKG54IILzN57713R5ZXx4osvms0228zWT6eddprZ&#10;ZZddbGPG5e6777b7mOqxyy67zGy99dZRn9GDpCNAPT39kWtxFyGpSNhLmnWr2aWnnHKKPcdcPfFK&#10;4/333zdrrbVWVcWoc+v333//xSqEjPHjx5t11lmn4iStfaNBgwa2YhRaGGK77bazlanLOeecY44+&#10;+uj0ljG77767ueGGG9JblYXKrHXr1ubiiy+2t1VmErYag6UYN26cbWRXuqRVbvvss4+9YJJQuW2y&#10;ySZWxjWhkcD69evbEYlYQdIRICmffPLJ6a0fhybV41nSOYVqeeqqYS+//HK6pbJQhbn99tunt4xd&#10;aUxi+eSTT9Iti1KpklajZYUVVjAjRoxItxjTpk2bxUYd9tprL9vTztBwpfbBSkQjW1qv4fnnn0+3&#10;GHPiiSfaHnMpkPSP6BzyDTfc0B6uyzjuuONs/VYTo0aNskuALu3qhyGDpANg8ODB9jxwtSqr5/HH&#10;HzeXXnqpHcbO0OPVq6lpwQTJW5WChtpiXRxAy3xqdKFUmelqaTrnUlLOkHx1cRZVmKWoVElrHoPW&#10;Px49enS6xZgTTjhhsaV3GzVqVHWhG6Hjia1atUpvVRZq2Gi04Y033ki3GHu4xP0bdUHSP6K/LR0m&#10;0VyZDA15X3HFFemtRdHx6kMPPdReLSv0pT+XBJIOAMlWkyUkiurRZBPtpBpeyyaBaQhbQ9lqmbpo&#10;OElrB6snpGOxMS+ooAleOuZXqsw0ivD0009bYWeLI3z66adW0qUmqgg9rxIlrfL585//XNUr1D4k&#10;oVQfgjz88MMX6fGcccYZNUopdvR3qH2pR48e9nZWZhpdKAWS/hEdntOhlT59+tjbKjctUKXJitXR&#10;pM9jjjnGTh6LfTInko4ADdFqKVAdJ5Rs1IPR0KNal5KLetaqbCVoyVnHD7MLSWi7/hgqDfUQNZmn&#10;V69eVuY6XHDWWWfZ8pCItT0bifjuu+/sRKA111zTziTVcytpVnz79u3tsKMaippEpsMEEsvAgQOr&#10;Jig++uijdvKdLnYzfPhw26B57rnn7H2VSOfOne3fpCbU6ZDSaqutZstFhw2yctHfp/4mhw4dapo3&#10;b24ncervspJRr1lzQzR8rYahlp195513zGuvvWYGDRpkH6My3W+//cz5559vGzZZPRYrSDoCJAzN&#10;6lbluemmm9pjX9kkMk2oOP744+2OrB7273//e7P22mvby7gpqlwrUdLihRdesDPhVWaa6Z31oiUj&#10;zWbOejbnnXeeLTMN++qCLjqUUEnrw6uRIklrgs5OO+1kJSPBtG3b1laUQsdhdRhhiy22sLNtNdxd&#10;yUtf6u9NjWH1DDX0rb8z/Z1ed911diRL6G9UV6zTvrXiiivaho3+VisZjQxqiFszvHfYYQd7OE/l&#10;pjotm+OgCXn6W1R5ZfVYTZPyYgBJAwAAFBQkDQAAUFCQNAAAQEFB0gAAAAUFSQMAABQUJA0AAFBQ&#10;kDQALIZWbHvggQeiXZEOIBSQNEAtoLWvtZxr9eh89+orxZVCC6107NjRLqxSbrQAzhFHHLHIet0A&#10;UDsgaYBaQBcG0GIq3bt3N1tttZVdplS333777aWunqTFHSZNmmT++Mc//iIXFtBCHFq5rlIXuQEo&#10;EkgaoBbRkq5a51mremloWctJaqUlrVSl9dezVdDUw9Z1nLXKV+PGjU3Dhg3N8ssvb9Zdd127/KSW&#10;l9TyiVousV69evY1tUysVgbTZTnVENCFMXSf1tnW8p4HH3ywXRpVq2BpxTBFFx7RFZy0/aSTTrJL&#10;pkrWakRouUatlqU1z7UCmVZd0+fXutNapU3o8+rCJdltAPh5IGmAWsSVtC4UoGPBn3/+uZk4caI5&#10;9dRTqy4uIEnrknxaw1hD3Fo7+w9/+IPteWvoWzLWxQgkXIlSy1BKwvq/JK3lTHXhgsmTJ5tDDjnE&#10;ilVXttKa5LqGr4a41YPX++u99bxzzz3XdOnSxb62JK3lU7VWtwSs13jyySdtr1uNCS0/K5n369fP&#10;ipxeOEB5QNIAtYgraQ1jDxgwwF7nW+s9a21i9ZyFJJ2t+SzUc3aHuyXqOnXq2IsPCF0lSD1vHVeW&#10;pPUeErTQGtu6kIGuOqTXkczfe+89e7t///5W2hKyLiiiC7Loc0nSWrNcx8slYF3mVBfn1/91fF29&#10;bq3VrXXONeEMSQOUByQNUIu4klbPVv/XcWrJVjLNxCxJ68IDGZmkdVUukUk6u11d0s2aNau6wpLk&#10;qh63esgaspakdfUq9eA1lK6Ggnr1kq+GtTNJn3jiiXZIXGiSW6dOnez/dfxaQ/T6zOqh67UAoDwg&#10;aYBaxJW0LnavXqwkJ9nq2HHLli3t46pLWlJeaaWV7OUidSxbPdcDDjjAXH/99XaoWqJXj1xX8sor&#10;aclWx5OHDRtmh7/13uo9L03Seh1dO1qC1zV+OW0LoHwgaYBaxJW0oks/6pKQkmrr1q2t9ER1SUvK&#10;kqSGpZs0aWJ71poxnk0ckzCHDBliBZpX0hL/RRddZN9fz9cQtjvcXZOkhY5l6zKoug43AJQPJA0A&#10;y4waC5K4LtCvyWm6HjAAlA8kDQDLjHrW6uU3bdo06gvvA9QWSBoAlhn1onUutSaNLW0RFgDwB0kD&#10;AAAUFCQNAABQUJA0AABAQUHSAAAABQVJAwAAFBQkDQAAUEiM+T+EwS71Q8tlywAAAABJRU5ErkJg&#10;glBLAwQKAAAAAAAAACEAET2CfgU9AAAFPQAAFAAAAGRycy9tZWRpYS9pbWFnZTMucG5niVBORw0K&#10;GgoAAAANSUhEUgAAAoAAAAHgCAYAAAA10dzkAAAAOXRFWHRTb2Z0d2FyZQBNYXRwbG90bGliIHZl&#10;cnNpb24zLjguMiwgaHR0cHM6Ly9tYXRwbG90bGliLm9yZy8g+/7EAAAACXBIWXMAAA9hAAAPYQGo&#10;P6dpAAA8cklEQVR4nO3deZyNdf/H8fcZy8wwW2PMMIxdQuKmMFlmbttYGkuJ0N1YikKSVHRXSFJR&#10;USRahvuOItLiLrJl343silvIMgwxxjKTme/vj27n5zRjGcycOb6v5+NxHs31Pd/ruj7XdZ0Z777X&#10;chzGGCMAAABYw8vdBQAAACB3EQABAAAsQwAEAACwDAEQAADAMgRAAAAAyxAAAQAALEMABAAAsAwB&#10;EAAAwDIEQAAAAMsQAAEAACxDAAQAALAMARAAAMAyBEAAAADLEAABAAAsQwAEAACwDAEQAADAMgRA&#10;AAAAyxAAAQAALEMABAAAsAwBEAAAwDIEQAAAAMsQAAEAACxDAAQAALAMARAAAMAyBEAAAADLEAAB&#10;AAAsQwAEAACwDAEQAADAMgRAAAAAyxAAAQAALEMABAAAsAwBEAAAwDIEQAAAAMsQAAFYbenSpXrl&#10;lVd06tQpd5dyU61fv17Dhg3T0aNH3V1KnpSUlKRhw4Zp7dq17i4FcAsCIGC56OhoRUdHZ/neokWL&#10;5OfnpwMHDujJJ59U7dq1lZ6eftPW/eOPP8rhcOjHH3/M9ryTJ0+Ww+HQr7/+et3r37dvn9q2bSt/&#10;f38FBgZme36Hw6GhQ4desc/FbZw5c+ZVl9e1a1eVKVPGOf3rr7/K4XBo9OjR2arr+PHjateunf74&#10;4w+Fhoa6vDd06FA5HA4lJSVla5nZcbHuyZMn59g6rqZMmTLq2rVrlu8ZYxQXF6clS5aoRo0auVoX&#10;kFcQAGGFi2HB4XBo+fLlmd43xigiIkIOh0P33XefGyrMm1566SW99NJLOnv2rCZPnqwpU6YoX758&#10;7i7rpvjjjz/UsWNHde3aVU8//bS7y7lpLoab6Ohovfrqq+4uJ08aPXq09u3bp9mzZ6tgwYLuLgdw&#10;i/zuLgDITT4+Ppo2bZrq16/v0r5kyRL99ttv8vb2dlNlec93332nEydOaMCAAWrfvr1eeuklVa5c&#10;+aauo2HDhjp37pxb/hHetm2bHnroIT311FPXvYxz584pf/6b92f0ww8/VEZGxg0tY+/evapfv74G&#10;DBhwk6q6taSmpiotLU3ffffddY36ArcKAiCs0rJlS33xxRd69913Xf7hnjZtmmrVqnVTT4tlZGQo&#10;LS1NPj4+N22Zually5Zq2bKlJOnrr7++pnkuXLigjIyMaw50Xl5ebts/NWrUuOHTfze79gIFCtzw&#10;MsqVK6dBgwbdhGpuTd7e3vrnP//p7jIAt+MUMKzSqVMnHT9+XPPnz3e2paWlaebMmercuXOW84we&#10;PVr33nuvihQpIl9fX9WqVSvL67kcDof69u2rqVOnqmrVqvL29tbcuXMlSQkJCWrRooUCAgLk5+en&#10;xo0ba/Xq1S7z//HHHxo2bJgqVqwoHx8fFSlSRPXr13epNTsyMjI0ZswYVa1aVT4+PgoLC1OvXr30&#10;+++/X3Xeo0ePqkePHgoLC5OPj4+qV6+uKVOmuPS59Pq0MWPGqHz58vL29tb27dslSTt37lT79u0V&#10;HBwsHx8f3X333frmm29clnG5awDXrFmj5s2bKzAwUIUKFVJUVJRWrFhxxZovXtuW1evSa8Gudb+s&#10;X79eMTExCgkJka+vr8qWLavu3bu79LmWawAvXe+IESNUsmRJ+fj4qHHjxtq9e7dLn79eA3ipd955&#10;R6VLl5avr6+ioqK0detWl/c3b96srl27qly5cvLx8VGxYsXUvXt3HT9+/Kq17du3TxUqVNCdd96p&#10;xMTEK/Y9ePCgunfvrrCwMHl7e6tq1ar65JNPrroO6c9rShs0aKDChQsrKChIbdq00Y4dO1z6nD59&#10;Wv3791eZMmXk7e2t0NBQNW3aVBs3bpTkejnHX1+Xu5ZVkk6cOKGBAweqWrVq8vPzU0BAgFq0aKGf&#10;fvopU9/33ntPVatWVaFChXTbbbfp7rvv1rRp01z2V+/evVWpUiX5+vqqSJEievDBB2/oelQgtzEC&#10;CKuUKVNGkZGR+uyzz9SiRQtJ0vfff69Tp07poYce0rvvvptpnrFjx6p169bq0qWL0tLS9Pnnn+vB&#10;Bx/UnDlz1KpVK5e+ixYt0owZM9S3b1+FhISoTJky2rZtmxo0aKCAgAA999xzKlCggCZOnKjo6Ggt&#10;WbJEderUkfRngBk5cqQeffRR1a5dW8nJyVq/fr02btyopk2bZntbe/XqpcmTJ6tbt27q16+f9u7d&#10;q3HjxikhIUErVqy47GjTuXPnFB0drd27d6tv374qW7asvvjiC3Xt2lUnT57MdMo0Pj5e58+fV8+e&#10;PeXt7a3g4GBt27ZN9erVU4kSJTRo0CAVLlxYM2bMUNu2bTVr1iy1a9fusnUvWrRILVq0UK1atTRk&#10;yBB5eXkpPj5ejRo10rJly1S7du0s57v//vtVoUIFl7YNGzZozJgxLjdCXMt+OXr0qJo1a6aiRYtq&#10;0KBBCgoK0q+//qovv/zyWnd/Jq+//rq8vLw0cOBAnTp1Sm+++aa6dOmiNWvWXHXef/3rXzp9+rT6&#10;9Omj8+fPa+zYsWrUqJG2bNmisLAwSdL8+fO1Z88edevWTcWKFdPWrVs1adIkbdu2TatXr5bD4chy&#10;2Xv27FGjRo0UHBys+fPnKyQk5LJ1JCYmqm7dus7/2SlatKi+//579ejRQ8nJyerfv/9l512wYIFa&#10;tGihcuXKaejQoTp37pzee+891atXTxs3bnQG38cff1wzZ85U3759VaVKFR0/flzLly/Xjh07VLNm&#10;TTVs2FD//ve/XZa9b98+vfjii5lueLnUf//7X82ePVsdOnRQ2bJllZiYqAkTJigqKkrbt29XeHi4&#10;pD9Pw/fr10/t27fXU089pfPnz2vz5s1as2aN838S161bp5UrV+qhhx5SyZIl9euvv2rChAmKjo7W&#10;9u3bVahQocvWAeQZBrBAfHy8kWTWrVtnxo0bZ/z9/c3Zs2eNMcY8+OCD5u9//7sxxpjSpUubVq1a&#10;ucx7sd9FaWlp5s477zSNGjVyaZdkvLy8zLZt21za27ZtawoWLGj27NnjbDt06JDx9/c3DRs2dLZV&#10;r14907qv17Jly4wkM3XqVJf2uXPnZmqPiooyUVFRzukxY8YYSebTTz91tqWlpZnIyEjj5+dnkpOT&#10;jTHG7N2710gyAQEB5ujRoy7rady4salWrZo5f/68sy0jI8Pce++9pmLFis62xYsXG0lm8eLFzj4V&#10;K1Y0MTExJiMjw9nv7NmzpmzZsqZp06bOtovHdO/evVnug2PHjplSpUqZatWqmZSUlGztl9mzZzs/&#10;L1ciyQwZMuSKfS5uY+XKlU1qaqqzfezYsUaS2bJli7MtLi7OlC5d2jl9cR/7+vqa3377zdm+Zs0a&#10;I8k8/fTTzraL23ipTz/91EgyS5cudbYNGTLESDLHjh0zO3bsMOHh4eaee+4xJ06cuOJ2GGNMjx49&#10;TPHixU1SUpJL+0MPPWQCAwOdvysX646Pj3f2qVGjhgkNDTXHjx93tv3000/Gy8vLPPLII862wMBA&#10;06dPn6vWctG5c+dMrVq1THh4uDl8+LCzvXTp0iYuLs6l34ULF1zm3bNnj/H29javvPKKs61Nmzam&#10;atWqV1znX/8mGGPMqlWrjCTzr3/965prB9yJU8CwTocOHXTu3DnNmTNHp0+f1pw5cy57+leSfH19&#10;nT///vvvOnXqlBo0aOA8JXWpqKgoValSxTmdnp6uH374QW3btlW5cuWc7cWLF1fnzp21fPlyJScn&#10;S5KCgoK0bds2/fLLLze8jV988YUCAwPVtGlTJSUlOV+1atWSn5+fFi9efNl5v/vuOxUrVkydOnVy&#10;thUoUED9+vVTSkqKlixZ4tL/gQceUNGiRZ3TJ06c0KJFi9ShQwedPn3aue7jx48rJiZGv/zyiw4e&#10;PJjlujdt2qRffvlFnTt31vHjx53znjlzRo0bN9bSpUuv6SaJ9PR0derUSadPn9bs2bNVuHDhbO2X&#10;oKAgSdKcOXP0xx9/XHV916Jbt24u10Y2aNBA0p8jU1fTtm1blShRwjldu3Zt1alTR999952z7eI2&#10;Sn/eCXz+/Hk1a9ZMkrL8rG7dulVRUVEqU6aMFixYoNtuu+2KNRhjNGvWLMXGxsoY47L/YmJidOrU&#10;qSzXI0mHDx/Wpk2b1LVrVwUHBzvb77rrLjVt2tRlO4KCgrRmzRodOnToKnvlT71799aWLVs0a9Ys&#10;FStW7LL9fHx8XO5gT01NVXh4uCpXruxSd1BQkH777TetW7fussu69G/CH3/8oePHj6tChQoKCgq6&#10;7D4A8hoCIKxTtGhRNWnSRNOmTdOXX36p9PR0tW/f/rL958yZo7p168rHx0fBwcEqWrSoJkyYkOWD&#10;g8uWLesyfezYMZ09e1aVKlXK1Ldy5crKyMjQgQMHJEmvvPKKTp48qdtvv13VqlXTs88+q82bN1/X&#10;Nv7yyy86deqUQkNDVbRoUZdXSkrKFR8OvG/fPlWsWFFeXq5/Hi7eAbxv374rbvPu3btljNFLL72U&#10;ad1DhgyRpMuu/2L4jYuLyzTvRx99pNTU1Gt6YPOLL76oRYsWadq0aSpfvny290tUVJQeeOABDRs2&#10;TCEhIWrTpo3i4+OVmpp61XVfTqlSpVymLwaua7kms2LFipnabr/9dpdrzk6dOqXBgwc7rwH09fV1&#10;nhLNap/FxsbK399f8+bNU0BAwFVrOHbsmE6ePKlJkyZl2nfdunWTdPnjevEzc7nfg4shX5LefPNN&#10;bd26VREREapdu7aGDh162ZA8ceJExcfH67333lPdunWvWL8xRh988IFq1KghPz8/5z7atGmTy/55&#10;/vnn5efnp9q1a6tixYrq06dPputPz507p5dfflkRERHy9vZWSEiIihYtqpMnT95yDxTHrYtrAGGl&#10;zp0767HHHtORI0fUokUL54jPXy1btkytW7dWw4YN9f7776t48eIqUKCA4uPjXS4Kv+jSkYHsatiw&#10;ofbs2aOvv/5aP/zwgz766CO98847+uCDD/Too49ma1kZGRkKDQ3V1KlTs3z/0hG7G/XXbb44Qjdw&#10;4EDFxMRkOc9fr9X767yjRo267B26fn5+V6znq6++0htvvKHhw4erefPmmZZ/Lfvl4oObV69erW+/&#10;/Vbz5s1T9+7d9dZbb2n16tVXrSErl3t+ojEm28vKSseOHbVixQq9+OKLqlmzpvz8/JSenq4GDRpk&#10;OWr6wAMPaMqUKZo6dap69ep11eVfXMbDDz+suLi4LPvcddddN7YR+nOEvkGDBpo9e7Z++OEHjRo1&#10;Sm+88Ya+/PJL53W7krR27Vo99dRTevTRR9WzZ8+rLveNN97Q4MGD1adPHw0fPlxFihSRl5eXevbs&#10;6bJ/KleurF27dmnOnDmaO3euZs2apffff18vv/yyhg0bJkl68sknFR8fr/79+ysyMlKBgYFyOBx6&#10;6KGHbvgxPkBuIQDCSu3atVOvXr20evVqTZ8+/bL9Zs2aJR8fH82bN8/lGYHx8fHXtJ6iRYuqUKFC&#10;2rVrV6b3du7cKS8vL0VERDjbgoOD1a1bN3Xr1k0pKSlq2LChhg4dmu0AWL58eS1YsED16tXLdigt&#10;Xbq0Nm/erIyMDJdRwJ07dzrfv5KLp7oLFCigJk2aZLtuSQoICMj2vJL0888/Ky4uTm3bttULL7yQ&#10;5fKzs1/q1q2runXrasSIEZo2bZq6dOmizz//PNvH40ZldVnAzz//7Lxx4uTJk5o3b55effVVPf/8&#10;8y59LmfUqFHKnz+/evfuLX9//yteBiH9+Vn29/dXenp6to/Nxc/M5X4PQkJCXE5hFy9eXL1791bv&#10;3r119OhR1axZUyNGjHAGwGPHjql9+/aqUaOGxo8ff001TJ8+XU2aNNG4ceNc2pOSklxOS0t/nk7v&#10;2LGjOnbsqLS0NN1///0aMWKEBg8eLB8fH82cOVNxcXF66623nPOcP39eJ0+evKZagLyAU8Cwkp+f&#10;nyZMmKChQ4cqNjb2sv3y5csnh8Ph8vVnv/76q7766qtrWk++fPnUrFkzff311y6n6xITE50PpL54&#10;+u2vj+vw8/NThQoVruu0Y4cOHZSenq7hw4dneu/ChQtX/IeqZcuWOnLkiEswvnDhgt577z35+fkp&#10;KirqiusODQ1VdHS0Jk6cqMOHD2d6/9ixY5edt1atWipfvrxGjx6tlJSUbM2bkpKidu3aqUSJEpoy&#10;ZUqWd71e6375/fffM43MXRyRvJHTwNfrq6++crlucu3atVqzZo0zEF0M6n+9XvHSgPJXDodDkyZN&#10;Uvv27RUXF5fpET1/lS9fPj3wwAOaNWtWpkfQSFc+NsWLF1eNGjU0ZcoUl8/e1q1b9cMPPzifN5me&#10;np7pFGpoaKjCw8Od+z09PV0PPfSQ0tLSNGvWrGt+5qTD4ci0fz777LNMn9G//h4WLFhQVapUkTHG&#10;OX++fPkyfT7ee++9m/o1iUBOYwQQ1rrcaaxLtWrVSm+//baaN2+uzp076+jRoxo/frwqVKhwzdfn&#10;vfrqq5o/f77q16+v3r17K3/+/Jo4caJSU1P15ptvOvtVqVJF0dHRqlWrloKDg7V+/Xrn4zCyKyoq&#10;Sr169dLIkSO1adMmNWvWTAUKFNAvv/yiL774QmPHjr3sdY89e/bUxIkT1bVrV23YsEFlypTRzJkz&#10;tWLFCo0ZM0b+/v5XXf/48eNVv359VatWTY899pjKlSunxMRErVq1Sr/99luWz16T/gwyH330kVq0&#10;aKGqVauqW7duKlGihA4ePKjFixcrICBA3377bZbzDhs2TNu3b9eLL76Y6cHV5cuXV2Rk5DXvlylT&#10;puj9999Xu3btVL58eZ0+fVoffvihAgICnGElN1WoUEH169fXE088odTUVI0ZM0ZFihTRc889J+nP&#10;EdP69etr1KhRunDhgkqUKKF58+Zp//79V1yul5eXPv30U7Vt21YdOnTQd999p0aNGl22/+uvv67F&#10;ixerTp06euyxx1SlShWdOHFCGzdu1IIFC3TixInLzjtq1Ci1aNFCkZGR6tGjh/MxMIGBgc5nKZ4+&#10;fVolS5ZU+/btVb16dfn5+WnBggVat26dM8x+8MEHWrRokR5//PFMNzOFhYVd9pFJrVq10quvvqpu&#10;3bopMjJSW7ZsyXSNqCQ1a9ZMxYoVU7169RQWFqYdO3Zo3LhxatWqlfOzf9999+nf//63AgMDVaVK&#10;Fa1atUoLFixQkSJFrri/gTzFbfcfA7no0sfAXElWj4H5+OOPTcWKFY23t7e54447THx8vPNRGpeS&#10;dNnHV2zcuNHExMQYPz8/U6hQIfP3v//drFy50qXPq6++amrXrm2CgoKMr6+vueOOO8yIESNMWlra&#10;dWzxnyZNmmRq1aplfH19jb+/v6lWrZp57rnnzKFDh5x9/voYGGOMSUxMNN26dTMhISGmYMGCplq1&#10;ai6P9DDm/x/1MWrUqCzXvWfPHvPII4+YYsWKmQIFCpgSJUqY++67z8ycOdPZ56+PgbkoISHB3H//&#10;/aZIkSLG29vblC5d2nTo0MEsXLjQ2eevj4GJi4szkrJ8Xfo4kGvZLxs3bjSdOnUypUqVMt7e3iY0&#10;NNTcd999Zv369S7LUTYeA/PFF19kuf8u3a+XewzMqFGjzFtvvWUiIiKMt7e3adCggfnpp59clrd/&#10;/37Ttm1bExgYaIKCgsxDDz1kjhw5kqnGSx8Dc9HZs2dNVFSU8fPzM6tXr77i9iQmJpo+ffqYiIgI&#10;U6BAAVOsWDHTuHFjM2nSpCtumzHGLFiwwNSrV8/4+vqagIAAExsba7Zv3+58PzU11Tz77LOmevXq&#10;xt/f3xQuXNhUr17dvP/++5nqz+p16ef4r4+BOX/+vOnfv78pXry4KVSokGnQoIFZu3Ztps//xIkT&#10;TcOGDZ2fvfLly5tnn33WnDp1ytnn999/d/5++Pn5mZiYGLNz585M6wTyMocxN+kKZADIpoULF6pJ&#10;kyZatmxZpu9nBgDkHK4BBOA2F6+/utK3TwAAbj5GAAHkujNnzmjq1KkaO3askpOTtW/fvkzPHQQA&#10;5Bz+4gLIdceOHdOTTz4pX19fzZo1i/AHALmMEUAAAADL8L/dAAAAliEAAgAAWIYACAAAYBm+CeQG&#10;ZGRk6NChQ/L398/ya6cAAEDeY4zR6dOnFR4ebu1NaATAG3Do0CFFRES4uwwAAHAdDhw4oJIlS7q7&#10;DLcgAN6Ai98LeeDAAQUEBLi5GgAAcC2Sk5MVERFxTd9tfqsiAN6Ai6d9AwICCIAAAHgYmy/fsvPE&#10;NwAAgMUIgAAAAJYhAAIAAFiGAAgAAGAZAiAAAIBlCIAAAACWIQACAABYhgAIAABgGQIgAACAZQiA&#10;AAAAliEA/s/rr78uh8Oh/v37u7sUAACAHEUAlLRu3TpNnDhRd911l7tLAQAAyHHWB8CUlBR16dJF&#10;H374oW677TZ3lwMAAJDj8ru7AHfr06ePWrVqpSZNmujVV1+9Yt/U1FSlpqY6p5OTk3O6PAButH//&#10;fiUlJbm7DI+Qmpoqb29vd5fhEUJCQlSqVCl3lwHLWR0AP//8c23cuFHr1q27pv4jR47UsGHDcrgq&#10;AHnB/v37ValSZZ0/f9bdpXiIfJLS3V2ER/DxKaRdu3YQAuFW1gbAAwcO6KmnntL8+fPl4+NzTfMM&#10;HjxYAwYMcE4nJycrIiIip0oE4EZJSUn/C3+fSqrs7nLyuO8kvST21bXYofPnH1ZSUhIBEG5lbQDc&#10;sGGDjh49qpo1azrb0tPTtXTpUo0bN06pqanKly+fyzze3t6c4gCsU1lSzav2stuO//2XfQV4CmsD&#10;YOPGjbVlyxaXtm7duumOO+7Q888/nyn8AQAA3CqsDYD+/v668847XdoKFy6sIkWKZGoHAAC4lVj/&#10;GBgAAADbWDsCmJUff/zR3SUAAADkOEY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QAAEAACxDAAQAALAMARAAAMAyBEAAAADLEAABAAAsQwAEAACwDAEQAADAMgRAAAAAyxAA&#10;AQAALEMABAAAsAwBEAAAwDIEQAAAAMsQAAEAACxDAAQAALAMARAAAMAyBEAAAADLEAABAAAsQwAE&#10;AACwDAEQAADAMgRAAAAAyxAAAQAALEMABAAAsAwBEAAAwDIEQAAAAMsQAAEAACxjdQCcMGGC7rrr&#10;LgUEBCggIECRkZH6/vvv3V0WAABAjrI6AJYsWVKvv/66NmzYoPXr16tRo0Zq06aNtm3b5u7SAAAA&#10;ckx+dxfgTrGxsS7TI0aM0IQJE7R69WpVrVrVTVUBAADkLKsD4KXS09P1xRdf6MyZM4qMjMyyT2pq&#10;qlJTU53TycnJuVUeAADATWP1KWBJ2rJli/z8/OTt7a3HH39cs2fPVpUqVbLsO3LkSAUGBjpfERER&#10;uVwtAADAjbM+AFaqVEmbNm3SmjVr9MQTTyguLk7bt2/Psu/gwYN16tQp5+vAgQO5XC0AAMCNs/4U&#10;cMGCBVWhQgVJUq1atbRu3TqNHTtWEydOzNTX29tb3t7euV0iAADATWX9COBfZWRkuFznBwAAcKux&#10;egRw8ODBatGihUqVKqXTp09r2rRp+vHHHzVv3jx3lwYAAJBjrA6AR48e1SOPPKLDhw8rMDBQd911&#10;l+bNm6emTZu6uzQAAIAcY3UA/Pjjj91dAgAAQK7jGk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d1dwPVo166dHA5HpnaHwyEfHx9VqFBBnTt3VqVK&#10;ldxQHQAAQN7mkSOAgYGBWrRokTZu3CiHwyGHw6GEhAQtWrRIFy5c0PTp01W9enWtWLHC3aUCAADk&#10;OR45AlisWDF17txZ48aNk5fXnxk2IyNDTz31lPz9/fX555/r8ccf1/PPP6/ly5e7uVoAAIC8xSNH&#10;AD/++GP179/fGf4kycvLS08++aQmTZokh8Ohvn37auvWrW6sEgAAIG/yyAB44cIF7dy5M1P7zp07&#10;lZ6eLkny8fHJ8jpBAAAA23nkKeB//OMf6tGjh1544QXdc889kqR169bptdde0yOPPCJJWrJkiapW&#10;rerOMgEAAPIkjwyA77zzjsLCwvTmm28qMTFRkhQWFqann35azz//vCSpWbNmat68uTvLBAAAyJM8&#10;MgDmy5dP//znP/XPf/5TycnJkqSAgACXPqVKlXJHaQAAAHmeRwbAS/01+AEAAODKPDYAzpw5UzNm&#10;zND+/fuVlpbm8t7GjRvdVBUAAEDe5xF3AX/zzTc6evSoc/rdd99V9+7dVaxYMa1bt07NmjWTn5+f&#10;9u7dq5YtW7qxUgAAgLzPIwLg+fPnVb9+ff3888+SpPfff18fffSR3n33XRlj9Prrr2vp0qV6/PHH&#10;dfLkSfcWCwAAkMd5RADs0KGDJk2apPbt20uS9u/fr7p160r683l/KSkpkqTu3bvrs88+c1udAAAA&#10;nsAjAqAkRUdHa/HixZL+/Cq448ePS5JKly6tlStXSpL27NnjtvoAAAA8hccEQEkqUqSIJKlRo0b6&#10;5ptvJEk9evRQx44dFRMTo44dO+r+++93Z4kAAAB5nkfeBTxp0iRlZGRIkgYOHKjixYtr9erVio2N&#10;Va9evdxcHQAAQN7mkQHQy8tLXl7/P3jZpUsXdenSxY0VAQAAeA6POgV80dy5c7V8+XLn9Pjx41Wj&#10;Rg117txZv//+uxsrAwAAyPs8MgA+++yzzq+A27JliwYMGKCWLVtq7969GjBggJurAwAAyNs88hTw&#10;3r17VaVKFUnSrFmzFBsbq9dee00bN27kQdAAAABX4ZEjgAULFtTZs2clSQsWLFCzZs0kScHBwc6R&#10;QQAAAGTNI0cA69evrwEDBqhevXpau3atpk+fLkn6+eefVbJkSTdXBwAAkLd55AjguHHjlD9/fs2c&#10;OVMTJkxQiRIlJEnff/+9mjdv7ubqAAAA8jaPHAEsVaqU5syZk6n9nXfecUM1AAAAnsVjAmBycrIC&#10;AgKcP1/JxX4AAADIzGMC4G233abDhw8rNDRUQUFBcjgcmfoYY+RwOJSenu6GCgEAADyDxwTARYsW&#10;KTg4WJK0ePFiN1cDAADguTwmAEZFRUmSLly4oCVLlqh79+7c8QsAAHAdPO4u4Pz582vUqFG6cOGC&#10;u0sBAADwSB4XACWpUaNGWrJkibvLAAAA8Egecwr4Ui1atNCgQYO0ZcsW1apVS4ULF3Z5v3Xr1m6q&#10;DAAAIO/zyADYu3dvSdLbb7+d6T3uAgYAALgyjwyAGRkZ7i4BAADAY3nkNYAAAAC4fh4bAJcsWaLY&#10;2FhVqFBBFSpUUOvWrbVs2TJ3lwUAAJDneWQA/PTTT9WkSRMVKlRI/fr1U79+/eTr66vGjRtr2rRp&#10;7i4PAAAgT/PIawBHjBihN998U08//bSzrV+/fnr77bc1fPhwde7c2Y3VAQAA5G0eOQL43//+V7Gx&#10;sZnaW7durb1797qhIgAAAM/hkQEwIiJCCxcuzNS+YMECRUREuKEiAAAAz+GRp4CfeeYZ9evXT5s2&#10;bdK9994rSVqxYoUmT56ssWPHurk6AACAvM0jA+ATTzyhYsWK6a233tKMGTMkSZUrV9b06dPVpk0b&#10;N1cHAACQt3nkKeDffvtN7dq10/Lly3X8+HEdP35cy5cvV5s2bbR69eprXs7IkSN1zz33yN/fX6Gh&#10;oWrbtq127dqVg5UDAAC4n0cGwGbNmunEiROZ2lesWKHmzZtf83KWLFmiPn36aPXq1Zo/f77++OMP&#10;NWvWTGfOnLmZ5QIAAOQpHnkKuG7dumrWrJkWL14sf39/SdLSpUt13333adiwYde8nLlz57pMT548&#10;WaGhodqwYYMaNmx4U2sGAADIKzwyAH700Udq3769YmNjNW/ePK1cuVKtW7fWq6++qqeeeuq6l3vq&#10;1ClJUnBwcJbvp6amKjU11TmdnJx83esC3GX//v1KSkpydxl53o4dO9xdAgDkGI8MgF5eXvr888/V&#10;qlUrNWrUSJs3b9bIkSPVt2/f615mRkaG+vfvr3r16unOO+/Mss/IkSOzNcII5DX79+9XpUqVdf78&#10;WXeXAgBwI48JgJs3b87UNnToUHXq1EkPP/ywGjZs6Oxz1113ZXv5ffr00datW7V8+fLL9hk8eLAG&#10;DBjgnE5OTua5g/AoSUlJ/wt/n0qq7O5y8rjvJL3k7iIAIEd4TACsUaOGHA6HjDHOtovTEydO1KRJ&#10;k2SMkcPhUHp6eraW3bdvX82ZM0dLly5VyZIlL9vP29tb3t7e170NQN5RWVJNdxeRx3EKGMCty2MC&#10;YE58xZsxRk8++aRmz56tH3/8UWXLlr3p6wAAAMhrPCYAli5d+qYvs0+fPpo2bZq+/vpr+fv768iR&#10;I5KkwMBA+fr63vT1AQAA5AUeEwCzsn37du3fv19paWku7a1bt76m+SdMmCBJio6OdmmPj49X165d&#10;b0aJAAAAeY5HBsD//ve/ateunbZs2eJyXaDD4ZCka74G8NLrCQEAAGzhkd8E8tRTT6ls2bI6evSo&#10;ChUqpG3btmnp0qW6++679eOPP7q7PAAAgDzNI0cAV61apUWLFikkJEReXl7y8vJS/fr1NXLkSPXr&#10;108JCQnuLhEAACDP8sgRwPT0dOdXwIWEhOjQoUOS/rxRZNeuXe4sDQAAIM/zyBHAO++8Uz/99JPK&#10;li2rOnXq6M0331TBggU1adIklStXzt3lAQAA5GkeGQBffPFFnTlzRpL0yiuv6L777lODBg1UpEgR&#10;TZ8+3c3VAQAA5G0eGQBjYmKcP1eoUEE7d+7UiRMndNtttznvBAYAAEDWPPIawPj4eJ07d86lLTg4&#10;mPAHAABwDTwyAA4aNEhhYWHq0aOHVq5c6e5yAAAAPIpHBsCDBw9qypQpSkpKUnR0tO644w698cYb&#10;zq9yAwAAwOV5ZADMnz+/2rVrp6+//loHDhzQY489pqlTp6pUqVJq3bq1vv76a2VkZLi7TAAAgDzJ&#10;IwPgpcLCwlS/fn1FRkbKy8tLW7ZsUVxcnMqXL8+3ggAAAGTBYwNgYmKiRo8erapVqyo6OlrJycma&#10;M2eO9u7dq4MHD6pDhw6Ki4tzd5kAAAB5jkcGwNjYWEVERGjy5Ml67LHHdPDgQX322Wdq0qSJJKlw&#10;4cJ65plndODAATdXCgAAkPd45HMAQ0NDtWTJEkVGRl62T9GiRbV3795crAoAAMAzeFQAPHfunBYu&#10;XKiPP/5YkjR48GClpqY638+XL5+GDx8uHx8fORwOlS5d2l2lAgAA5FkeFQCnTJmi//znP7rvvvsk&#10;SePGjVPVqlXl6+srSdq5c6fCw8P19NNPu7NMAACAPM2jrgGcOnWqevbs6dI2bdo0LV68WIsXL9ao&#10;UaM0Y8YMN1UHAADgGTwqAO7evVvVqlVzTvv4+MjL6/83oXbt2tq+fbs7SgMAAPAYHnUK+OTJky7X&#10;/B07dszl/YyMDJf3AQAAkJlHjQCWLFlSW7duvez7mzdvVsmSJXOxIgAAAM/jUQGwZcuWevnll3X+&#10;/PlM7507d07Dhg1Tq1at3FAZAACA5/CoU8AvvPCCZsyYoUqVKqlv3766/fbbJUm7du3SuHHjdOHC&#10;Bb3wwgturhIAACBv86gAGBYWppUrV+qJJ57QoEGDZIyRJDkcDjVt2lTvv/++wsLC3FwlAABA3uZR&#10;AVCSypYtq7lz5+rEiRPavXu3JKlChQoKDg52c2UAAACeweMC4EXBwcGqXbu2u8sAAADwOB51EwgA&#10;AABuHAEQAADAMgRAAAAAyxAAAQAALEMABAAAsAwBEAAAwDIEQAAAAMsQAAEAACxDAAQAALAMARAA&#10;AMAyBEAAAADLEAABAAAsQwAEAACwDAEQAADAMgRAAAAAyxAAAQAALEMABAAAsAwBEAAAwDIEQAAA&#10;AMsQAAEAACxDAAQAALAMARAAAMAyBEAAAADLEAABAAAsQwAEAACwDAEQAADAMgRAAAAAyxAAAQAA&#10;LEMABAAAsAwBEAAAwDIEQAAAAMsQAAEAACxDAAQAALAMARAAAMAyBEAAAADLEAABAAAsQwAEAACw&#10;DAEQAADAMgRAAAAAyxAAAQAALEMABAAAsAwBEAAAwDIEQAAAAMsQAAEAACxDAAQAALAMARAAAMAy&#10;BEAAAADLEAABAAAsQwAEAACwDAEQAADAMgRAAAAAyxAAAQAALGN1AFy6dKliY2MVHh4uh8Ohr776&#10;yt0lAQAA5DirA+CZM2dUvXp1jR8/3t2lAAAA5Jr87i7AnVq0aKEWLVq4uwwAAIBcZXUAzK7U1FSl&#10;pqY6p5OTk3N0ffv371dSUlKOruNWERISolKlSrm7DAC4Jjt27HB3CR6Bv+05hwCYDSNHjtSwYcNy&#10;ZV379+9XpUqVdf782VxZn6fz8SmkXbt28IcCQB53WJKXHn74YXcX4hH4255zCIDZMHjwYA0YMMA5&#10;nZycrIiIiBxZV1JS0v/C36eSKufIOm4dO3T+/MNKSkrijwSAPO6kpAzxt/1a8Lc9JxEAs8Hb21ve&#10;3t65vNbKkmrm8joBADmLv+1wL6vvAgYAALCR1SOAKSkp2r17t3N679692rRpk4KDgxluBgAAtyyr&#10;A+D69ev197//3Tl98fq+uLg4TZ482U1VAQAA5CyrA2B0dLSMMe4uAwAAIFdxDSAAAIBlCIAAAACW&#10;IQACAABYhgAIAABgGQIgAACAZQiAAAAAliEAAgAAWIYACAAAYBkCIAAAgGUIgAAAAJYhAAIAAFiG&#10;AAgAAGAZAiAAAIBlCIAAAACWIQACAABYhgAIAABgGQIgAACAZQiAAAAAliEAAgAAWIYACAAAYBkC&#10;IAAAgGUIgAAAAJYhAAIAAFiGAAgAAGAZAiAAAIBlCIAAAACWIQACAABYhgAIAABgGQIgAACAZQiA&#10;AAAAliEAAgAAWIYACAAAYBkCIAAAgGUIgAAAAJYhAAIAAFiGAAgAAGAZAiAAAIBlCIAAAACWIQAC&#10;AABYhgAIAABgGQIgAACAZQiAAAAAliEAAgAAWIYACAAAYBkCIAAAgGUIgAAAAJYhAAIAAFiGAAgA&#10;AGAZAiAAAIBlCIAAAACWIQACAABYhgAIAABgGQIgAACAZQiAAAAAliEAAgAAWIYACAAAYBkCIAAA&#10;gGUIgAAAAJYhAAIAAFiGAAgAAGAZAiAAAIBlCIAAAACWIQACAABYhgAIAABgGQIgAACAZQiAAAAA&#10;liEAAgAAWIYACAAAYBkCIAAAgGUIgAAAAJYhAAIAAFiGAAgAAGAZAiAAAIBlCIAAAACWIQACAABY&#10;hgAIAABgGQIgAACAZawPgOPHj1eZMmXk4+OjOnXqaO3ate4uCQAAIEdZHQCnT5+uAQMGaMiQIdq4&#10;caOqV6+umJgYHT161N2lAQAA5BirA+Dbb7+txx57TN26dVOVKlX0wQcfqFChQvrkk0/cXRoAAECO&#10;ye/uAtwlLS1NGzZs0ODBg51tXl5eatKkiVatWpXlPKmpqUpNTXVOnzp1SpKUnJx80+tLSUn5308b&#10;JKVcqSu0S5K0YcOGS/YbsrJr167//cTn6up2/O+/7KurY19dO/bVtfvz71VKSspN/3f24vKMMTd1&#10;uZ7EYSzd+kOHDqlEiRJauXKlIiMjne3PPfeclixZojVr1mSaZ+jQoRo2bFhulgkAAHLIgQMHVLJk&#10;SXeX4RbWjgBej8GDB2vAgAHO6YyMDJ04cUJFihSRw+FwY2V//t9MRESEDhw4oICAALfWAo5HXsPx&#10;yHs4JnmLbcfDGKPTp08rPDzc3aW4jbUBMCQkRPny5VNiYqJLe2JioooVK5blPN7e3vL29nZpCwoK&#10;yqkSr0tAQIAVv7yeguORt3A88h6OSd5i0/EIDAx0dwluZe1NIAULFlStWrW0cOFCZ1tGRoYWLlzo&#10;ckoYAADgVmPtCKAkDRgwQHFxcbr77rtVu3ZtjRkzRmfOnFG3bt3cXRoAAECOsToAduzYUceOHdPL&#10;L7+sI0eOqEaNGpo7d67CwsLcXVq2eXt7a8iQIZlOUcM9OB55C8cj7+GY5C0cD/tYexcwAACAray9&#10;BhAAAMBWBEAAAADLEAABAAAsQwAEAACwDAHQg504cUJdunRRQECAgoKC1KNHj6t+F26vXr1Uvnx5&#10;+fr6qmjRomrTpo127tyZSxXf2rJ7PE6cOKEnn3xSlSpVkq+vr0qVKqV+/fo5v2MaN+Z6fj8mTZqk&#10;6OhoBQQEyOFw6OTJk7lT7C1o/PjxKlOmjHx8fFSnTh2tXbv2iv2/+OIL3XHHHfLx8VG1atX03Xff&#10;5VKl9sjOMdm2bZseeOABlSlTRg6HQ2PGjMm9QpErCIAerEuXLtq2bZvmz5+vOXPmaOnSperZs+cV&#10;56lVq5bi4+O1Y8cOzZs3T8YYNWvWTOnp6blU9a0ru8fj0KFDOnTokEaPHq2tW7dq8uTJmjt3rnr0&#10;6JGLVd+6ruf34+zZs2revLleeOGFXKry1jR9+nQNGDBAQ4YM0caNG1W9enXFxMTo6NGjWfZfuXKl&#10;OnXqpB49eighIUFt27ZV27ZttXXr1lyu/NaV3WNy9uxZlStXTq+//vplvx0LHs7AI23fvt1IMuvW&#10;rXO2ff/998bhcJiDBw9e83J++uknI8ns3r07J8q0xs06HjNmzDAFCxY0f/zxR06UaY0bPR6LFy82&#10;kszvv/+eg1XeumrXrm369OnjnE5PTzfh4eFm5MiRWfbv0KGDadWqlUtbnTp1TK9evXK0Tptk95hc&#10;qnTp0uadd97JwergDowAeqhVq1YpKChId999t7OtSZMm8vLy0po1a65pGWfOnFF8fLzKli2riIiI&#10;nCrVCjfjeEjSqVOnFBAQoPz5rX5G+w27WccD2ZeWlqYNGzaoSZMmzjYvLy81adJEq1atynKeVatW&#10;ufSXpJiYmMv2R/ZczzHBrY8A6KGOHDmi0NBQl7b8+fMrODhYR44cueK877//vvz8/OTn56fvv/9e&#10;8+fPV8GCBXOy3FvejRyPi5KSkjR8+PCrnqbE1d2M44Hrk5SUpPT09EzfqBQWFnbZfX/kyJFs9Uf2&#10;XM8xwa2PAJjHDBo0SA6H44qvG71po0uXLkpISNCSJUt0++23q0OHDjp//vxN2oJbS24cD0lKTk5W&#10;q1atVKVKFQ0dOvTGC79F5dbxAIBbHeeZ8phnnnlGXbt2vWKfcuXKqVixYpku3r1w4YJOnDhx1Qt2&#10;AwMDFRgYqIoVK6pu3bq67bbbNHv2bHXq1OlGy7/l5MbxOH36tJo3by5/f3/Nnj1bBQoUuNGyb1m5&#10;cTxwY0JCQpQvXz4lJia6tCcmJl523xcrVixb/ZE913NMcOsjAOYxRYsWVdGiRa/aLzIyUidPntSG&#10;DRtUq1YtSdKiRYuUkZGhOnXqXPP6jDEyxig1NfW6a76V5fTxSE5OVkxMjLy9vfXNN9/Ix8fnptV+&#10;K8rt3w9kX8GCBVWrVi0tXLhQbdu2lSRlZGRo4cKF6tu3b5bzREZGauHCherfv7+zbf78+YqMjMyF&#10;im9913NMYAF334WC69e8eXPzt7/9zaxZs8YsX77cVKxY0XTq1Mn5/m+//WYqVapk1qxZY4wxZs+e&#10;Pea1114z69evN/v27TMrVqwwsbGxJjg42CQmJrprM24Z2T0ep06dMnXq1DHVqlUzu3fvNocPH3a+&#10;Lly44K7NuGVk93gYY8zhw4dNQkKC+fDDD40ks3TpUpOQkGCOHz/ujk3wWJ9//rnx9vY2kydPNtu3&#10;bzc9e/Y0QUFB5siRI8YYY/7xj3+YQYMGOfuvWLHC5M+f34wePdrs2LHDDBkyxBQoUMBs2bLFXZtw&#10;y8nuMUlNTTUJCQkmISHBFC9e3AwcONAkJCSYX375xV2bgJuMAOjBjh8/bjp16mT8/PxMQECA6dat&#10;mzl9+rTz/b179xpJZvHixcYYYw4ePGhatGhhQkNDTYECBUzJkiVN586dzc6dO920BbeW7B6Pi48a&#10;yeq1d+9e92zELSS7x8MYY4YMGZLl8YiPj8/9DfBw7733nilVqpQpWLCgqV27tlm9erXzvaioKBMX&#10;F+fSf8aMGeb22283BQsWNFWrVjX/+c9/crniW192jsnF34+/vqKionK/cOQIhzHG5O6YIwAAANyJ&#10;u4ABAAAsQwAEAACwDAEQAADAMgRAAAAAyxAAAQAALEMABAAAsAwBEAAAwDIEQADIAWfPntXw4cP1&#10;66+/ursUAMiE7wIGgBzw5JNPqkCBAipTpoy7SwGATBgBBJAnOByOK76GDh2a7WX++uuvcjgc2rRp&#10;002v90o+++wzJSYmavz48bm6XgC4VnwVHIA84ciRI86fp0+frpdfflm7du1ytvn5+cnPz++al5eW&#10;lqZDhw6pbNmySkhIUI0aNW5muQDg0RgBBJAnFCtWzPkKDAyUw+FwTp85c0ZdunRRWFiY/Pz8dM89&#10;92jBggUu85cpU0bDhw/XI488ooCAAPXs2VNly5aVJP3tb3+Tw+FQdHS0JCkjI0OvvPKKSpYsKW9v&#10;b9WoUUNz5851LuviyOGMGTPUoEED+fr66p577tHPP/+sdevW6e6775afn59atGihY8eOOedbt26d&#10;mjZtqpCQEAUGBioqKkobN250qdPhcOijjz5Su3btVKhQIVWsWFHffPONJMkYowoVKmj06NEu82za&#10;tEkOh0O7d+++afsbgN0IgADyvJSUFLVs2VILFy5UQkKCmjdvrtjYWO3fv9+l3+jRo1W9enUlJCTo&#10;pZde0tq1ayVJCxYs0OHDh/Xll19KksaOHau33npLo0eP1ubNmxUTE6PWrVvrl19+cVnekCFD9OKL&#10;L2rjxo3Knz+/OnfurOeee05jx47VsmXLtHv3br388svO/qdPn1ZcXJyWL1+u1atX64477lDLli11&#10;+vRpl+UOGzZMHTp00ObNm9WyZUt16dJFJ06ckMPhUPfu3RUfH+/SPz4+Xg0bNlSFChVu2j4FYDkD&#10;AHlMfHy8CQwMvGKfqlWrmvfee885Xbp0adO2bVuXPnv37jWSTEJCgkt7eHi4GTFihEvbPffcY3r3&#10;7u0y30cffeR8/7PPPjOSzMKFC51tI0eONJUqVbpsjenp6SYgIMB8++23zjZJ5sUXX3ROp6SkGEnm&#10;+++/N8YYc/DgQZMvXz6zZs0aY4wxaWlpJiQkxEyePPmK+wMAsoMRQAB5XkpKigYOHKjKlSsrKChI&#10;fn5+2rFjR6YRwLvvvvuqy0pOTtahQ4dUr149l/Z69eppx44dLm133XWX8+ewsDBJUrVq1Vzajh49&#10;6pw+ePCgHn74YYWHhytfvnzKly+fkpOTM9V56XILFy6sgIAA53LCw8PVqlUrffLJJ5Kkb7/9Vqmp&#10;qXrwwQevum0AcK0IgADyvIEDB2r27Nl67bXXtGzZMm3atEnVqlVTWlqaS7/ChQvf1PUWKFDA+bPD&#10;4ciyLSMjwzndtWtXHT16VIsWLdLZs2dljFFoaGimOi9dRlbLefTRR/X555/r3Llzio+PV8eOHVWo&#10;UKGbum0A7MZzAAHkeStWrFDXrl3Vrl07SX+OCF7LA5YLFiwoSUpPT3e2BQQEKDw8XCtWrFBUVJTL&#10;OmrXrn1Dda5atUoTJ07UHXfcIUnas2ePywjhtWrZsqUKFy6sCRMmaO7cuVq6dOkN1QUAf0UABJDn&#10;VaxYUV9++aViY2PlcDj00ksvuYyYXU5oaKh8fX01d+5clSxZUj4+PgoMDNSzzz6rIUOGqHz58qpR&#10;o4bi4+O1adMmTZ069YbqrFSpkj7++GPVrFlTJ0+e1MCBA+Xr65vt5eTLl09du3bV4MGDVbFiRUVG&#10;Rt5QXQDwV5wCBpDnvf3227rtttt07733KjY2VjExMapZs+ZV58ufP7/effddTZw4UeHh4WrTpo0k&#10;qV+/fhowYICeeeYZVatWTXPnztU333yjihUr3lCdn3zyiVJSUlSzZk3FxcXp6aefVmho6HUtq0eP&#10;HkpLS1O3bt1uqCYAyAoPggaAPGjZsmVq3LixDhw44LwBBQBuFgIgAOQhqampOnbsmOLi4lSsWLEb&#10;Pi0NAFnhFDAA5CGfffaZSpcurZMnT+rNN990dzkAblGMAAIAAFiGEUAAAADLEAABAAAsQwAEAACw&#10;DAEQAADAMgRAAAAAyxAAAQAALEMABAAAsAwBEAAAwDL/B4WjzrtRgXVxAAAAAElFTkSuQmCCUEsD&#10;BBQABgAIAAAAIQBe9ZIz3wAAAAkBAAAPAAAAZHJzL2Rvd25yZXYueG1sTI/BTsMwEETvSPyDtUjc&#10;qB2gtIQ4VVUBp6oSLVLFzY23SdR4HcVukv492xMcZ2c18yZbjK4RPXah9qQhmSgQSIW3NZUavncf&#10;D3MQIRqypvGEGi4YYJHf3mQmtX6gL+y3sRQcQiE1GqoY21TKUFToTJj4Fom9o++ciSy7UtrODBzu&#10;Gvmo1It0piZuqEyLqwqL0/bsNHwOZlg+Je/9+nRcXX52081+naDW93fj8g1ExDH+PcMVn9EhZ6aD&#10;P5MNotFwBY98nqkZCPZfleJtBw3P00SBzDP5f0H+C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ECGOdfgQAAGgOAAAOAAAAAAAAAAAA&#10;AAAAADoCAABkcnMvZTJvRG9jLnhtbFBLAQItAAoAAAAAAAAAIQChSeUZtTcAALU3AAAUAAAAAAAA&#10;AAAAAAAAAOQGAABkcnMvbWVkaWEvaW1hZ2UxLnBuZ1BLAQItAAoAAAAAAAAAIQCwnd06ITQAACE0&#10;AAAUAAAAAAAAAAAAAAAAAMs+AABkcnMvbWVkaWEvaW1hZ2UyLnBuZ1BLAQItAAoAAAAAAAAAIQAR&#10;PYJ+BT0AAAU9AAAUAAAAAAAAAAAAAAAAAB5zAABkcnMvbWVkaWEvaW1hZ2UzLnBuZ1BLAQItABQA&#10;BgAIAAAAIQBe9ZIz3wAAAAkBAAAPAAAAAAAAAAAAAAAAAFWwAABkcnMvZG93bnJldi54bWxQSwEC&#10;LQAUAAYACAAAACEANydHYcwAAAApAgAAGQAAAAAAAAAAAAAAAABhsQAAZHJzL19yZWxzL2Uyb0Rv&#10;Yy54bWwucmVsc1BLBQYAAAAACAAIAAACAABksgAAAAA=&#10;">
                <v:group id="Group 2" o:spid="_x0000_s1034" style="position:absolute;left:658;width:56540;height:15176" coordorigin="638,246" coordsize="50030,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fp7ywAAAOIAAAAPAAAAZHJzL2Rvd25yZXYueG1sRI9Ba8JA&#10;FITvQv/D8gre6iZKrEZXEbHFgxSqBfH2yD6TYPZtyG6T+O+7QsHjMDPfMMt1byrRUuNKywriUQSC&#10;OLO65FzBz+njbQbCeWSNlWVScCcH69XLYImpth1/U3v0uQgQdikqKLyvUyldVpBBN7I1cfCutjHo&#10;g2xyqRvsAtxUchxFU2mw5LBQYE3bgrLb8dco+Oyw20ziXXu4Xbf3yyn5Oh9iUmr42m8WIDz1/hn+&#10;b++1gvfpOJ7M5kkCj0vhDsjVHwAAAP//AwBQSwECLQAUAAYACAAAACEA2+H2y+4AAACFAQAAEwAA&#10;AAAAAAAAAAAAAAAAAAAAW0NvbnRlbnRfVHlwZXNdLnhtbFBLAQItABQABgAIAAAAIQBa9CxbvwAA&#10;ABUBAAALAAAAAAAAAAAAAAAAAB8BAABfcmVscy8ucmVsc1BLAQItABQABgAIAAAAIQB51fp7ywAA&#10;AOIAAAAPAAAAAAAAAAAAAAAAAAcCAABkcnMvZG93bnJldi54bWxQSwUGAAAAAAMAAwC3AAAA/wIA&#10;AAAA&#10;">
                  <v:shape id="Picture 2" o:spid="_x0000_s1035" type="#_x0000_t75" style="position:absolute;left:638;top:428;width:17022;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8EwwAAANoAAAAPAAAAZHJzL2Rvd25yZXYueG1sRI9Ba8JA&#10;FITvgv9heUJvujEttkRXEWlDLj2YWs+P7Gs2NPs2yW41/ffdguBxmJlvmM1utK240OAbxwqWiwQE&#10;ceV0w7WC08fb/AWED8gaW8ek4Jc87LbTyQYz7a58pEsZahEh7DNUYELoMil9ZciiX7iOOHpfbrAY&#10;ohxqqQe8RrhtZZokK2mx4bhgsKODoeq7/LEKXtMi7/vyafXcHvJwQnN+p0+r1MNs3K9BBBrDPXxr&#10;F1rBI/xfiTdAbv8AAAD//wMAUEsBAi0AFAAGAAgAAAAhANvh9svuAAAAhQEAABMAAAAAAAAAAAAA&#10;AAAAAAAAAFtDb250ZW50X1R5cGVzXS54bWxQSwECLQAUAAYACAAAACEAWvQsW78AAAAVAQAACwAA&#10;AAAAAAAAAAAAAAAfAQAAX3JlbHMvLnJlbHNQSwECLQAUAAYACAAAACEAunQ/BMMAAADaAAAADwAA&#10;AAAAAAAAAAAAAAAHAgAAZHJzL2Rvd25yZXYueG1sUEsFBgAAAAADAAMAtwAAAPcCAAAAAA==&#10;">
                    <v:imagedata r:id="rId33" o:title="" croptop="2449f" cropbottom="4f" cropleft="2247f" cropright="3371f"/>
                  </v:shape>
                  <v:shape id="Picture 7" o:spid="_x0000_s1036" type="#_x0000_t75" style="position:absolute;left:17902;top:246;width:16170;height:1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2NvwAAANoAAAAPAAAAZHJzL2Rvd25yZXYueG1sRE/LisIw&#10;FN0L8w/hDrjTdAQfdBpFBkRBBB+j0N2ludOWaW5KEzX+vVkILg/nnS2CacSNOldbVvA1TEAQF1bX&#10;XCr4Pa0GMxDOI2tsLJOCBzlYzD96Gaba3vlAt6MvRQxhl6KCyvs2ldIVFRl0Q9sSR+7PdgZ9hF0p&#10;dYf3GG4aOUqSiTRYc2yosKWfior/49UoGOM5P4d8u7+sdzs5vcgSdVgq1f8My28QnoJ/i1/ujVYQ&#10;t8Yr8QbI+RMAAP//AwBQSwECLQAUAAYACAAAACEA2+H2y+4AAACFAQAAEwAAAAAAAAAAAAAAAAAA&#10;AAAAW0NvbnRlbnRfVHlwZXNdLnhtbFBLAQItABQABgAIAAAAIQBa9CxbvwAAABUBAAALAAAAAAAA&#10;AAAAAAAAAB8BAABfcmVscy8ucmVsc1BLAQItABQABgAIAAAAIQAOIu2NvwAAANoAAAAPAAAAAAAA&#10;AAAAAAAAAAcCAABkcnMvZG93bnJldi54bWxQSwUGAAAAAAMAAwC3AAAA8wIAAAAA&#10;">
                    <v:imagedata r:id="rId34" o:title="" croptop="2450f" cropleft="4531f" cropright="3775f"/>
                  </v:shape>
                  <v:shape id="Picture 10" o:spid="_x0000_s1037" type="#_x0000_t75" style="position:absolute;left:34072;top:250;width:16597;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8MvQAAANsAAAAPAAAAZHJzL2Rvd25yZXYueG1sRE/NisIw&#10;EL4LvkMYwZumWhCtRhFF8Lp1H2BsxrbaTEoSbX37jSDsbT6+39nsetOIFzlfW1YwmyYgiAuray4V&#10;/F5OkyUIH5A1NpZJwZs87LbDwQYzbTv+oVceShFD2GeooAqhzaT0RUUG/dS2xJG7WWcwROhKqR12&#10;Mdw0cp4kC2mw5thQYUuHiopH/jQKnElXzaU4ufPyWi7yLj2meX9Xajzq92sQgfrwL/66zzrOn8Hn&#10;l3iA3P4BAAD//wMAUEsBAi0AFAAGAAgAAAAhANvh9svuAAAAhQEAABMAAAAAAAAAAAAAAAAAAAAA&#10;AFtDb250ZW50X1R5cGVzXS54bWxQSwECLQAUAAYACAAAACEAWvQsW78AAAAVAQAACwAAAAAAAAAA&#10;AAAAAAAfAQAAX3JlbHMvLnJlbHNQSwECLQAUAAYACAAAACEAYHQvDL0AAADbAAAADwAAAAAAAAAA&#10;AAAAAAAHAgAAZHJzL2Rvd25yZXYueG1sUEsFBgAAAAADAAMAtwAAAPECAAAAAA==&#10;">
                    <v:imagedata r:id="rId35" o:title="" croptop="2450f" cropbottom="21f" cropleft="1793f" cropright="4205f"/>
                  </v:shape>
                </v:group>
                <v:shape id="_x0000_s1038" type="#_x0000_t202" style="position:absolute;top:15214;width:571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hyQAAAOMAAAAPAAAAZHJzL2Rvd25yZXYueG1sRE9PS8Mw&#10;FL8LfofwBC/iUmdbZl02xlDQXYZ1F2+P5q2pNi8lSbf67Y0geHy//2+5nmwvTuRD51jB3SwDQdw4&#10;3XGr4PD+fLsAESKyxt4xKfimAOvV5cUSK+3O/EanOrYihXCoUIGJcaikDI0hi2HmBuLEHZ23GNPp&#10;W6k9nlO47eU8y0ppsePUYHCgraHmqx6tgn3+sTc34/Fpt8nv/eth3Jafba3U9dW0eQQRaYr/4j/3&#10;i07zi4eyKBfzvIDfnxIAcvUDAAD//wMAUEsBAi0AFAAGAAgAAAAhANvh9svuAAAAhQEAABMAAAAA&#10;AAAAAAAAAAAAAAAAAFtDb250ZW50X1R5cGVzXS54bWxQSwECLQAUAAYACAAAACEAWvQsW78AAAAV&#10;AQAACwAAAAAAAAAAAAAAAAAfAQAAX3JlbHMvLnJlbHNQSwECLQAUAAYACAAAACEA0jBP4ckAAADj&#10;AAAADwAAAAAAAAAAAAAAAAAHAgAAZHJzL2Rvd25yZXYueG1sUEsFBgAAAAADAAMAtwAAAP0CAAAA&#10;AA==&#10;" stroked="f">
                  <v:textbox style="mso-fit-shape-to-text:t" inset="0,0,0,0">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v:textbox>
                </v:shape>
              </v:group>
            </w:pict>
          </mc:Fallback>
        </mc:AlternateContent>
      </w:r>
      <w:r w:rsidR="00E610B9" w:rsidRPr="000645B2">
        <w:t xml:space="preserve">Az MLP modelleken </w:t>
      </w:r>
      <w:r w:rsidR="00A17510" w:rsidRPr="000645B2">
        <w:t xml:space="preserve">az előrejelzés előtt elvégeztem </w:t>
      </w:r>
      <w:r w:rsidR="00A93EB1" w:rsidRPr="000645B2">
        <w:t xml:space="preserve">néhány diagnosztikát: </w:t>
      </w:r>
      <w:proofErr w:type="spellStart"/>
      <w:r w:rsidR="00A93EB1" w:rsidRPr="000645B2">
        <w:t>Kolmogorov-Smirnov</w:t>
      </w:r>
      <w:proofErr w:type="spellEnd"/>
      <w:r w:rsidR="00A93EB1" w:rsidRPr="000645B2">
        <w:t xml:space="preserve"> próbával ellenőriztem</w:t>
      </w:r>
      <w:r w:rsidR="00611B87">
        <w:t xml:space="preserve"> (a kiugró érétkek megőrzésével)</w:t>
      </w:r>
      <w:r w:rsidR="00A93EB1" w:rsidRPr="000645B2">
        <w:t>, hogy a hibák követik-e a normál eloszlást</w:t>
      </w:r>
      <w:r w:rsidR="00985DBB" w:rsidRPr="000645B2">
        <w:t>, White-teszt segítségével</w:t>
      </w:r>
      <w:r w:rsidR="00416028" w:rsidRPr="000645B2">
        <w:t xml:space="preserve"> megnéztem, hogy állandó-e a hibák </w:t>
      </w:r>
      <w:proofErr w:type="spellStart"/>
      <w:r w:rsidR="00416028" w:rsidRPr="000645B2">
        <w:t>varrianciája</w:t>
      </w:r>
      <w:proofErr w:type="spellEnd"/>
      <w:r w:rsidR="00416028" w:rsidRPr="000645B2">
        <w:t xml:space="preserve"> (</w:t>
      </w:r>
      <w:proofErr w:type="spellStart"/>
      <w:r w:rsidR="00416028" w:rsidRPr="000645B2">
        <w:t>homoszkedaszticitás</w:t>
      </w:r>
      <w:proofErr w:type="spellEnd"/>
      <w:r w:rsidR="0011471C" w:rsidRPr="000645B2">
        <w:t xml:space="preserve"> megléte</w:t>
      </w:r>
      <w:r w:rsidR="00416028" w:rsidRPr="000645B2">
        <w:t>)</w:t>
      </w:r>
      <w:r w:rsidR="00C8543D" w:rsidRPr="000645B2">
        <w:t>, valamint</w:t>
      </w:r>
      <w:r w:rsidR="00AF7641" w:rsidRPr="000645B2">
        <w:t xml:space="preserve"> az ACF ábrázolásával vizsgáltam, hogy van-e </w:t>
      </w:r>
      <w:proofErr w:type="spellStart"/>
      <w:r w:rsidR="00AF7641" w:rsidRPr="000645B2">
        <w:t>autokorreláció</w:t>
      </w:r>
      <w:proofErr w:type="spellEnd"/>
      <w:r w:rsidR="00AF7641" w:rsidRPr="000645B2">
        <w:t xml:space="preserve"> a hibák között.</w:t>
      </w:r>
    </w:p>
    <w:p w14:paraId="244B60A6" w14:textId="50DE34F6" w:rsidR="00EA759B" w:rsidRPr="000645B2" w:rsidRDefault="00EA759B" w:rsidP="00A93EB1"/>
    <w:p w14:paraId="33D3ACA7" w14:textId="77777777" w:rsidR="004F7610" w:rsidRPr="000645B2" w:rsidRDefault="004F7610" w:rsidP="00A93EB1"/>
    <w:p w14:paraId="6222BAF7" w14:textId="77777777" w:rsidR="004F7610" w:rsidRPr="000645B2" w:rsidRDefault="004F7610" w:rsidP="00A93EB1"/>
    <w:p w14:paraId="5DB496E5" w14:textId="1AECBB0A" w:rsidR="004F7610" w:rsidRPr="000645B2" w:rsidRDefault="004F7610" w:rsidP="00A93EB1"/>
    <w:p w14:paraId="4BAFE2DA" w14:textId="054DE674" w:rsidR="004F7610" w:rsidRPr="000645B2" w:rsidRDefault="004F7610" w:rsidP="00A93EB1"/>
    <w:p w14:paraId="1010B872" w14:textId="74049E39" w:rsidR="00FF12A8" w:rsidRDefault="002A031D" w:rsidP="00A93EB1">
      <w:r w:rsidRPr="000645B2">
        <w:t xml:space="preserve">A </w:t>
      </w:r>
      <w:proofErr w:type="spellStart"/>
      <w:r w:rsidRPr="000645B2">
        <w:t>Kolmogorov-Smirnov</w:t>
      </w:r>
      <w:proofErr w:type="spellEnd"/>
      <w:r w:rsidRPr="000645B2">
        <w:t xml:space="preserve"> teszt p-értéke Kovászna megyénél 0.</w:t>
      </w:r>
      <w:r w:rsidR="00A10898">
        <w:t>44</w:t>
      </w:r>
      <w:r w:rsidRPr="000645B2">
        <w:t>, Hargitánál 0.</w:t>
      </w:r>
      <w:r w:rsidR="00B21EB6">
        <w:t>56</w:t>
      </w:r>
      <w:r w:rsidRPr="000645B2">
        <w:t xml:space="preserve">, Marosnál </w:t>
      </w:r>
      <w:r w:rsidR="00A75954" w:rsidRPr="000645B2">
        <w:t>0.</w:t>
      </w:r>
      <w:r w:rsidR="00BF3CCD">
        <w:t>98</w:t>
      </w:r>
      <w:r w:rsidR="00A75954" w:rsidRPr="000645B2">
        <w:t xml:space="preserve"> volt, tehát </w:t>
      </w:r>
      <w:r w:rsidR="00633667">
        <w:t xml:space="preserve">nem utasítjuk el a nullhipotézist, tehát </w:t>
      </w:r>
      <w:r w:rsidR="00A621A9">
        <w:t>nem mondhatjuk azt, hogy a hibák nem normális eloszlásúak.</w:t>
      </w:r>
    </w:p>
    <w:p w14:paraId="3BD57A8E" w14:textId="567B7040" w:rsidR="0035518D" w:rsidRDefault="0035518D" w:rsidP="00A93EB1"/>
    <w:p w14:paraId="412445A1" w14:textId="2F7886ED" w:rsidR="001031E1" w:rsidRPr="000645B2" w:rsidRDefault="001031E1" w:rsidP="00A93EB1"/>
    <w:p w14:paraId="68D87B2E" w14:textId="67929CBD" w:rsidR="006F6CBE" w:rsidRDefault="00C5063B" w:rsidP="00A93EB1">
      <w:r w:rsidRPr="000645B2">
        <w:br w:type="page"/>
      </w:r>
    </w:p>
    <w:p w14:paraId="48254842" w14:textId="674D1141" w:rsidR="004F7610" w:rsidRPr="000645B2" w:rsidRDefault="006F6CBE" w:rsidP="00A93EB1">
      <w:r>
        <w:rPr>
          <w:noProof/>
        </w:rPr>
        <w:lastRenderedPageBreak/>
        <w:drawing>
          <wp:anchor distT="0" distB="0" distL="114300" distR="114300" simplePos="0" relativeHeight="251686912" behindDoc="0" locked="0" layoutInCell="1" allowOverlap="1" wp14:anchorId="62AD901F" wp14:editId="7D3AF018">
            <wp:simplePos x="0" y="0"/>
            <wp:positionH relativeFrom="column">
              <wp:posOffset>1914307</wp:posOffset>
            </wp:positionH>
            <wp:positionV relativeFrom="paragraph">
              <wp:posOffset>24793</wp:posOffset>
            </wp:positionV>
            <wp:extent cx="1952559" cy="1783080"/>
            <wp:effectExtent l="0" t="0" r="0" b="7620"/>
            <wp:wrapNone/>
            <wp:docPr id="7" name="Picture 6">
              <a:extLst xmlns:a="http://schemas.openxmlformats.org/drawingml/2006/main">
                <a:ext uri="{FF2B5EF4-FFF2-40B4-BE49-F238E27FC236}">
                  <a16:creationId xmlns:a16="http://schemas.microsoft.com/office/drawing/2014/main" id="{DE29B214-2EBA-6F00-2E29-F9C4E9F94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E29B214-2EBA-6F00-2E29-F9C4E9F9491F}"/>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615" cy="1784957"/>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3E35BFE" wp14:editId="64DFEAAE">
            <wp:simplePos x="0" y="0"/>
            <wp:positionH relativeFrom="column">
              <wp:posOffset>3870202</wp:posOffset>
            </wp:positionH>
            <wp:positionV relativeFrom="paragraph">
              <wp:posOffset>72913</wp:posOffset>
            </wp:positionV>
            <wp:extent cx="1842704" cy="1694180"/>
            <wp:effectExtent l="0" t="0" r="5715" b="1270"/>
            <wp:wrapNone/>
            <wp:docPr id="10" name="Picture 9">
              <a:extLst xmlns:a="http://schemas.openxmlformats.org/drawingml/2006/main">
                <a:ext uri="{FF2B5EF4-FFF2-40B4-BE49-F238E27FC236}">
                  <a16:creationId xmlns:a16="http://schemas.microsoft.com/office/drawing/2014/main" id="{84B7F81B-0FA5-37FA-859E-AC415F723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4B7F81B-0FA5-37FA-859E-AC415F7233B9}"/>
                        </a:ext>
                      </a:extLst>
                    </pic:cNvPr>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 t="4574" r="3792" b="3903"/>
                    <a:stretch/>
                  </pic:blipFill>
                  <pic:spPr bwMode="auto">
                    <a:xfrm>
                      <a:off x="0" y="0"/>
                      <a:ext cx="1842704" cy="169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44EF">
        <w:rPr>
          <w:noProof/>
        </w:rPr>
        <w:drawing>
          <wp:anchor distT="0" distB="0" distL="114300" distR="114300" simplePos="0" relativeHeight="251685888" behindDoc="1" locked="0" layoutInCell="1" allowOverlap="1" wp14:anchorId="45B01819" wp14:editId="75309C0F">
            <wp:simplePos x="0" y="0"/>
            <wp:positionH relativeFrom="column">
              <wp:posOffset>2540</wp:posOffset>
            </wp:positionH>
            <wp:positionV relativeFrom="paragraph">
              <wp:posOffset>24765</wp:posOffset>
            </wp:positionV>
            <wp:extent cx="1909445" cy="1783715"/>
            <wp:effectExtent l="0" t="0" r="0" b="6985"/>
            <wp:wrapNone/>
            <wp:docPr id="4" name="Picture 3">
              <a:extLst xmlns:a="http://schemas.openxmlformats.org/drawingml/2006/main">
                <a:ext uri="{FF2B5EF4-FFF2-40B4-BE49-F238E27FC236}">
                  <a16:creationId xmlns:a16="http://schemas.microsoft.com/office/drawing/2014/main" id="{2AED201E-38D4-A1E1-5F3B-415F5AC5A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ED201E-38D4-A1E1-5F3B-415F5AC5AEDA}"/>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9445" cy="1783715"/>
                    </a:xfrm>
                    <a:prstGeom prst="rect">
                      <a:avLst/>
                    </a:prstGeom>
                    <a:noFill/>
                  </pic:spPr>
                </pic:pic>
              </a:graphicData>
            </a:graphic>
            <wp14:sizeRelH relativeFrom="margin">
              <wp14:pctWidth>0</wp14:pctWidth>
            </wp14:sizeRelH>
            <wp14:sizeRelV relativeFrom="margin">
              <wp14:pctHeight>0</wp14:pctHeight>
            </wp14:sizeRelV>
          </wp:anchor>
        </w:drawing>
      </w:r>
    </w:p>
    <w:p w14:paraId="447A2F4E" w14:textId="77777777" w:rsidR="00C147B1" w:rsidRDefault="00C147B1"/>
    <w:p w14:paraId="1F60ECF0" w14:textId="77777777" w:rsidR="00C147B1" w:rsidRDefault="00C147B1"/>
    <w:p w14:paraId="7D733640" w14:textId="77777777" w:rsidR="00C147B1" w:rsidRDefault="00C147B1"/>
    <w:p w14:paraId="23BD4426" w14:textId="77777777" w:rsidR="00C147B1" w:rsidRDefault="00C147B1"/>
    <w:p w14:paraId="376F58D5" w14:textId="157460ED" w:rsidR="00C147B1" w:rsidRDefault="00C147B1">
      <w:r>
        <w:rPr>
          <w:noProof/>
        </w:rPr>
        <mc:AlternateContent>
          <mc:Choice Requires="wps">
            <w:drawing>
              <wp:anchor distT="0" distB="0" distL="114300" distR="114300" simplePos="0" relativeHeight="251684864" behindDoc="0" locked="0" layoutInCell="1" allowOverlap="1" wp14:anchorId="764DD348" wp14:editId="6BD9EBEE">
                <wp:simplePos x="0" y="0"/>
                <wp:positionH relativeFrom="column">
                  <wp:posOffset>635</wp:posOffset>
                </wp:positionH>
                <wp:positionV relativeFrom="paragraph">
                  <wp:posOffset>3759</wp:posOffset>
                </wp:positionV>
                <wp:extent cx="5714365" cy="258445"/>
                <wp:effectExtent l="0" t="0" r="635" b="8255"/>
                <wp:wrapNone/>
                <wp:docPr id="479524852" name="Text Box 1"/>
                <wp:cNvGraphicFramePr/>
                <a:graphic xmlns:a="http://schemas.openxmlformats.org/drawingml/2006/main">
                  <a:graphicData uri="http://schemas.microsoft.com/office/word/2010/wordprocessingShape">
                    <wps:wsp>
                      <wps:cNvSpPr txBox="1"/>
                      <wps:spPr>
                        <a:xfrm>
                          <a:off x="0" y="0"/>
                          <a:ext cx="5714365" cy="258445"/>
                        </a:xfrm>
                        <a:prstGeom prst="rect">
                          <a:avLst/>
                        </a:prstGeom>
                        <a:solidFill>
                          <a:prstClr val="white"/>
                        </a:solidFill>
                        <a:ln>
                          <a:noFill/>
                        </a:ln>
                      </wps:spPr>
                      <wps:txbx>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4DD348" id="_x0000_s1039" type="#_x0000_t202" style="position:absolute;margin-left:.05pt;margin-top:.3pt;width:449.95pt;height:20.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ZUHgIAAEIEAAAOAAAAZHJzL2Uyb0RvYy54bWysU01v2zAMvQ/YfxB0X5ykSVcYcYosRYYB&#10;QVsgHXpWZDkWIIsapcTOfv0ofyRdt9Owi0yTFKn3Hrm4byrDTgq9BpvxyWjMmbIScm0PGf/+svl0&#10;x5kPwubCgFUZPyvP75cfPyxql6oplGByhYyKWJ/WLuNlCC5NEi9LVQk/AqcsBQvASgT6xUOSo6ip&#10;emWS6Xh8m9SAuUOQynvyPnRBvmzrF4WS4akovArMZJzeFtoT23Mfz2S5EOkBhSu17J8h/uEVldCW&#10;ml5KPYgg2BH1H6UqLRE8FGEkoUqgKLRULQZCMxm/Q7MrhVMtFiLHuwtN/v+VlY+nnXtGFpov0JCA&#10;kZDa+dSTM+JpCqzil17KKE4Uni+0qSYwSc7558ns5nbOmaTYdH43m81jmeR626EPXxVULBoZR5Kl&#10;ZUuctj50qUNKbObB6HyjjYk/MbA2yE6CJKxLHVRf/LcsY2OuhXirKxg9yRVKtEKzb5jOM34zwNxD&#10;fib0CN1geCc3mvpthQ/PAmkSCDBNd3iiozBQZxx6i7MS8Off/DGfBKIoZzVNVsb9j6NAxZn5Zkm6&#10;OIaDgYOxHwx7rNZASCe0N062Jl3AYAazQKheaehXsQuFhJXUK+NhMNehm29aGqlWqzaJhs2JsLU7&#10;J2PpgdeX5lWg61UJpOcjDDMn0nfidLkdy6tjgEK3ykVeOxZ7umlQW+37pYqb8Pa/zbqu/vIXAAAA&#10;//8DAFBLAwQUAAYACAAAACEAdMuybNoAAAAEAQAADwAAAGRycy9kb3ducmV2LnhtbEyPwU7DMBBE&#10;70j8g7VIXBC1W1BF0zgVtHCDQ0vVsxsvSUS8jmynSf+e7YkeR7N68zZfja4VJwyx8aRhOlEgkEpv&#10;G6o07L8/Hl9AxGTImtYTajhjhFVxe5ObzPqBtnjapUowhGJmNNQpdZmUsazRmTjxHRJ3Pz44kziG&#10;StpgBoa7Vs6UmktnGuKF2nS4rrH83fVOw3wT+mFL64fN/v3TfHXV7PB2Pmh9fze+LkEkHNP/MVz0&#10;WR0Kdjr6nmwU7SWLxCQQ3C2U4r+OGp6nTyCLXF7LF38AAAD//wMAUEsBAi0AFAAGAAgAAAAhALaD&#10;OJL+AAAA4QEAABMAAAAAAAAAAAAAAAAAAAAAAFtDb250ZW50X1R5cGVzXS54bWxQSwECLQAUAAYA&#10;CAAAACEAOP0h/9YAAACUAQAACwAAAAAAAAAAAAAAAAAvAQAAX3JlbHMvLnJlbHNQSwECLQAUAAYA&#10;CAAAACEAHFzGVB4CAABCBAAADgAAAAAAAAAAAAAAAAAuAgAAZHJzL2Uyb0RvYy54bWxQSwECLQAU&#10;AAYACAAAACEAdMuybNoAAAAEAQAADwAAAAAAAAAAAAAAAAB4BAAAZHJzL2Rvd25yZXYueG1sUEsF&#10;BgAAAAAEAAQA8wAAAH8FAAAAAA==&#10;" stroked="f">
                <v:textbox inset="0,0,0,0">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v:textbox>
              </v:shape>
            </w:pict>
          </mc:Fallback>
        </mc:AlternateContent>
      </w:r>
    </w:p>
    <w:p w14:paraId="71173253" w14:textId="77777777" w:rsidR="00C75075" w:rsidRDefault="00CC3200">
      <w:r>
        <w:t>Mindhárom modell</w:t>
      </w:r>
      <w:r w:rsidR="00C07984">
        <w:t>nél kizárhatóak a hibák közötti korrelációk,</w:t>
      </w:r>
      <w:r w:rsidR="00D6697C">
        <w:t xml:space="preserve"> mivel mindegyik eltolódásban </w:t>
      </w:r>
      <w:r w:rsidR="00214409">
        <w:t>bőben a 95%-os konfidencia intervallumon belül voltak az autokorrelációs együtthatók.</w:t>
      </w:r>
    </w:p>
    <w:p w14:paraId="0C6A38B2" w14:textId="4D19C7EA" w:rsidR="0035518D" w:rsidRDefault="0035518D">
      <w:pPr>
        <w:rPr>
          <w:rFonts w:eastAsiaTheme="majorEastAsia"/>
          <w:b/>
          <w:sz w:val="32"/>
          <w:szCs w:val="32"/>
        </w:rPr>
      </w:pPr>
      <w:r>
        <w:br w:type="page"/>
      </w:r>
    </w:p>
    <w:p w14:paraId="25969B21" w14:textId="627DBA8A" w:rsidR="00DB14CE" w:rsidRPr="000645B2" w:rsidRDefault="00DE5296" w:rsidP="00A60723">
      <w:pPr>
        <w:pStyle w:val="Heading1"/>
        <w:ind w:left="375"/>
        <w:rPr>
          <w:rFonts w:cs="Times New Roman"/>
        </w:rPr>
      </w:pPr>
      <w:r w:rsidRPr="000645B2">
        <w:rPr>
          <w:rFonts w:cs="Times New Roman"/>
        </w:rPr>
        <w:lastRenderedPageBreak/>
        <w:t>7</w:t>
      </w:r>
      <w:r w:rsidR="0087565D" w:rsidRPr="000645B2">
        <w:rPr>
          <w:rFonts w:cs="Times New Roman"/>
        </w:rPr>
        <w:t xml:space="preserve"> </w:t>
      </w:r>
      <w:r w:rsidR="00B3393E" w:rsidRPr="000645B2">
        <w:rPr>
          <w:rFonts w:cs="Times New Roman"/>
        </w:rPr>
        <w:t>A Django webalkalamzás bemutatása</w:t>
      </w:r>
      <w:bookmarkEnd w:id="39"/>
      <w:bookmarkEnd w:id="42"/>
    </w:p>
    <w:p w14:paraId="0B576906" w14:textId="3402A842" w:rsidR="00686DE2" w:rsidRPr="000645B2" w:rsidRDefault="00686DE2" w:rsidP="00686DE2">
      <w:r w:rsidRPr="000645B2">
        <w:t>Ebben a fejezetben a webalkalmazásom</w:t>
      </w:r>
      <w:r w:rsidR="00751CA7" w:rsidRPr="000645B2">
        <w:t xml:space="preserve"> </w:t>
      </w:r>
      <w:proofErr w:type="spellStart"/>
      <w:r w:rsidR="00751CA7" w:rsidRPr="000645B2">
        <w:t>múködését</w:t>
      </w:r>
      <w:proofErr w:type="spellEnd"/>
      <w:r w:rsidRPr="000645B2">
        <w:t xml:space="preserve"> és</w:t>
      </w:r>
      <w:r w:rsidR="00435E83" w:rsidRPr="000645B2">
        <w:t xml:space="preserve"> az ahhoz</w:t>
      </w:r>
      <w:r w:rsidRPr="000645B2">
        <w:t xml:space="preserve"> felhasznált </w:t>
      </w:r>
      <w:proofErr w:type="spellStart"/>
      <w:r w:rsidRPr="000645B2">
        <w:t>techonlógiákat</w:t>
      </w:r>
      <w:proofErr w:type="spellEnd"/>
      <w:r w:rsidRPr="000645B2">
        <w:t xml:space="preserve"> ismertetem.</w:t>
      </w:r>
    </w:p>
    <w:p w14:paraId="1F54EB13" w14:textId="45ABBA8F" w:rsidR="006269C9" w:rsidRPr="000645B2" w:rsidRDefault="00467733" w:rsidP="0087565D">
      <w:pPr>
        <w:pStyle w:val="Heading2"/>
        <w:ind w:left="426"/>
        <w:rPr>
          <w:rFonts w:cs="Times New Roman"/>
        </w:rPr>
      </w:pPr>
      <w:bookmarkStart w:id="43" w:name="_Toc159784285"/>
      <w:bookmarkStart w:id="44" w:name="_Toc162087759"/>
      <w:r w:rsidRPr="000645B2">
        <w:rPr>
          <w:rFonts w:cs="Times New Roman"/>
        </w:rPr>
        <w:t>7</w:t>
      </w:r>
      <w:r w:rsidR="0087565D" w:rsidRPr="000645B2">
        <w:rPr>
          <w:rFonts w:cs="Times New Roman"/>
        </w:rPr>
        <w:t xml:space="preserve">.1 </w:t>
      </w:r>
      <w:r w:rsidR="006269C9" w:rsidRPr="000645B2">
        <w:rPr>
          <w:rFonts w:cs="Times New Roman"/>
        </w:rPr>
        <w:t>MVC</w:t>
      </w:r>
      <w:bookmarkEnd w:id="43"/>
      <w:bookmarkEnd w:id="44"/>
    </w:p>
    <w:p w14:paraId="47E313ED" w14:textId="77777777" w:rsidR="00946F70" w:rsidRPr="000645B2" w:rsidRDefault="00977E68" w:rsidP="00946F70">
      <w:pPr>
        <w:keepNext/>
        <w:spacing w:line="240" w:lineRule="auto"/>
        <w:jc w:val="center"/>
      </w:pPr>
      <w:r w:rsidRPr="000645B2">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39">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0645B2" w:rsidRDefault="00946F70" w:rsidP="00946F70">
      <w:pPr>
        <w:pStyle w:val="Caption"/>
        <w:jc w:val="center"/>
      </w:pPr>
      <w:r w:rsidRPr="000645B2">
        <w:t>Az MVC alapvető működési elve</w:t>
      </w:r>
    </w:p>
    <w:p w14:paraId="31B08176" w14:textId="2CFEB99A" w:rsidR="006269C9" w:rsidRPr="000645B2" w:rsidRDefault="006269C9" w:rsidP="005C545F">
      <w:pPr>
        <w:jc w:val="both"/>
      </w:pPr>
      <w:r w:rsidRPr="000645B2">
        <w:t>Az MVC rövidítés az "</w:t>
      </w:r>
      <w:proofErr w:type="spellStart"/>
      <w:r w:rsidRPr="000645B2">
        <w:t>Model-View-Controller</w:t>
      </w:r>
      <w:proofErr w:type="spellEnd"/>
      <w:r w:rsidRPr="000645B2">
        <w:t>"</w:t>
      </w:r>
      <w:r w:rsidR="00580951" w:rsidRPr="000645B2">
        <w:t xml:space="preserve"> (Modell-Nézet-</w:t>
      </w:r>
      <w:r w:rsidR="00901A75" w:rsidRPr="000645B2">
        <w:t>Vezérlő</w:t>
      </w:r>
      <w:r w:rsidR="00580951" w:rsidRPr="000645B2">
        <w:t>)</w:t>
      </w:r>
      <w:r w:rsidRPr="000645B2">
        <w:t xml:space="preserve"> kifejezést jelenti, és egy szoftvertervezési mintázatot vagy architektúrát takar. Az MVC célja az alkalmazások strukturális szervezésének javítása, hogy könnyebben karbantarthatók és kiterjeszthetők legyenek.</w:t>
      </w:r>
      <w:r w:rsidR="00A43B49" w:rsidRPr="000645B2">
        <w:t xml:space="preserve"> </w:t>
      </w:r>
      <w:r w:rsidRPr="000645B2">
        <w:t>Az MVC három fő komponenst tartalmaz:</w:t>
      </w:r>
      <w:r w:rsidR="0022132C" w:rsidRPr="000645B2">
        <w:t xml:space="preserve"> </w:t>
      </w:r>
    </w:p>
    <w:p w14:paraId="0EFCA588" w14:textId="274249A7" w:rsidR="006269C9" w:rsidRPr="000645B2" w:rsidRDefault="006269C9" w:rsidP="005C545F">
      <w:pPr>
        <w:pStyle w:val="ListParagraph"/>
        <w:numPr>
          <w:ilvl w:val="0"/>
          <w:numId w:val="8"/>
        </w:numPr>
        <w:jc w:val="both"/>
      </w:pPr>
      <w:proofErr w:type="spellStart"/>
      <w:r w:rsidRPr="000645B2">
        <w:t>Model</w:t>
      </w:r>
      <w:proofErr w:type="spellEnd"/>
      <w:r w:rsidRPr="000645B2">
        <w:t xml:space="preserve"> (Modell): A modell reprezentálja az alkalmazás adatstruktúráit és logikáját. Ez felelős az adatok kezeléséért, az üzleti logika végrehajtásáért, és értesíti a </w:t>
      </w:r>
      <w:proofErr w:type="spellStart"/>
      <w:r w:rsidRPr="000645B2">
        <w:t>View</w:t>
      </w:r>
      <w:proofErr w:type="spellEnd"/>
      <w:r w:rsidRPr="000645B2">
        <w:t>-t, amikor adatai megváltoznak.</w:t>
      </w:r>
    </w:p>
    <w:p w14:paraId="479B1B45" w14:textId="35105E04" w:rsidR="006269C9" w:rsidRPr="000645B2" w:rsidRDefault="006269C9" w:rsidP="005C545F">
      <w:pPr>
        <w:pStyle w:val="ListParagraph"/>
        <w:numPr>
          <w:ilvl w:val="0"/>
          <w:numId w:val="8"/>
        </w:numPr>
        <w:jc w:val="both"/>
      </w:pPr>
      <w:proofErr w:type="spellStart"/>
      <w:r w:rsidRPr="000645B2">
        <w:t>View</w:t>
      </w:r>
      <w:proofErr w:type="spellEnd"/>
      <w:r w:rsidRPr="000645B2">
        <w:t xml:space="preserve"> (Nézet): A nézet a felhasználói felületet vagy az adatok megjelenítését kezeli. A </w:t>
      </w:r>
      <w:proofErr w:type="spellStart"/>
      <w:r w:rsidRPr="000645B2">
        <w:t>View</w:t>
      </w:r>
      <w:proofErr w:type="spellEnd"/>
      <w:r w:rsidRPr="000645B2">
        <w:t xml:space="preserve"> értesül a </w:t>
      </w:r>
      <w:proofErr w:type="spellStart"/>
      <w:r w:rsidRPr="000645B2">
        <w:t>Model</w:t>
      </w:r>
      <w:proofErr w:type="spellEnd"/>
      <w:r w:rsidRPr="000645B2">
        <w:t xml:space="preserve"> változásairól, és frissíti magát, hogy megjelenítse az aktuális adatokat.</w:t>
      </w:r>
    </w:p>
    <w:p w14:paraId="2471F99D" w14:textId="77777777" w:rsidR="006269C9" w:rsidRPr="000645B2" w:rsidRDefault="006269C9" w:rsidP="005C545F">
      <w:pPr>
        <w:pStyle w:val="ListParagraph"/>
        <w:numPr>
          <w:ilvl w:val="0"/>
          <w:numId w:val="8"/>
        </w:numPr>
        <w:jc w:val="both"/>
      </w:pPr>
      <w:proofErr w:type="spellStart"/>
      <w:r w:rsidRPr="000645B2">
        <w:t>Controller</w:t>
      </w:r>
      <w:proofErr w:type="spellEnd"/>
      <w:r w:rsidRPr="000645B2">
        <w:t xml:space="preserve"> (Vezérlő): A vezérlő a felhasználói bemeneteket kezeli, például gombok lenyomásait vagy más eseményeket. Ezután a vezérlő frissíti a </w:t>
      </w:r>
      <w:proofErr w:type="spellStart"/>
      <w:r w:rsidRPr="000645B2">
        <w:t>Model</w:t>
      </w:r>
      <w:proofErr w:type="spellEnd"/>
      <w:r w:rsidRPr="000645B2">
        <w:t xml:space="preserve">-t vagy a </w:t>
      </w:r>
      <w:proofErr w:type="spellStart"/>
      <w:r w:rsidRPr="000645B2">
        <w:t>View</w:t>
      </w:r>
      <w:proofErr w:type="spellEnd"/>
      <w:r w:rsidRPr="000645B2">
        <w:t>-t a felhasználói interakciók eredményeként.</w:t>
      </w:r>
    </w:p>
    <w:p w14:paraId="1E10C3AB" w14:textId="52D9C2D5" w:rsidR="00385135" w:rsidRPr="000645B2" w:rsidRDefault="006269C9" w:rsidP="00A60723">
      <w:pPr>
        <w:jc w:val="both"/>
      </w:pPr>
      <w:r w:rsidRPr="000645B2">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0645B2">
        <w:t>Ruby</w:t>
      </w:r>
      <w:proofErr w:type="spellEnd"/>
      <w:r w:rsidRPr="000645B2">
        <w:t xml:space="preserve"> </w:t>
      </w:r>
      <w:proofErr w:type="spellStart"/>
      <w:r w:rsidRPr="000645B2">
        <w:t>on</w:t>
      </w:r>
      <w:proofErr w:type="spellEnd"/>
      <w:r w:rsidRPr="000645B2">
        <w:t xml:space="preserve"> </w:t>
      </w:r>
      <w:proofErr w:type="spellStart"/>
      <w:r w:rsidRPr="000645B2">
        <w:t>Rails</w:t>
      </w:r>
      <w:proofErr w:type="spellEnd"/>
      <w:r w:rsidRPr="000645B2">
        <w:t>, a Django (Python</w:t>
      </w:r>
      <w:r w:rsidR="00DF7506" w:rsidRPr="000645B2">
        <w:t>),</w:t>
      </w:r>
      <w:r w:rsidRPr="000645B2">
        <w:t xml:space="preserve"> az ASP.NET,</w:t>
      </w:r>
      <w:r w:rsidR="00DF7506" w:rsidRPr="000645B2">
        <w:t xml:space="preserve"> </w:t>
      </w:r>
      <w:proofErr w:type="spellStart"/>
      <w:r w:rsidR="00DF7506" w:rsidRPr="000645B2">
        <w:t>Laravel</w:t>
      </w:r>
      <w:proofErr w:type="spellEnd"/>
      <w:r w:rsidR="00DF7506" w:rsidRPr="000645B2">
        <w:t xml:space="preserve"> (PHP)</w:t>
      </w:r>
      <w:r w:rsidRPr="000645B2">
        <w:t xml:space="preserve"> és mások.</w:t>
      </w:r>
      <w:r w:rsidR="00385135" w:rsidRPr="000645B2">
        <w:br w:type="page"/>
      </w:r>
    </w:p>
    <w:p w14:paraId="48147207" w14:textId="1875F031" w:rsidR="00DB14CE" w:rsidRPr="000645B2" w:rsidRDefault="001D532A" w:rsidP="002E40B2">
      <w:pPr>
        <w:pStyle w:val="Heading2"/>
        <w:ind w:left="284" w:hanging="284"/>
        <w:rPr>
          <w:rFonts w:cs="Times New Roman"/>
        </w:rPr>
      </w:pPr>
      <w:bookmarkStart w:id="45" w:name="_Toc159784286"/>
      <w:bookmarkStart w:id="46" w:name="_Toc162087760"/>
      <w:r w:rsidRPr="000645B2">
        <w:rPr>
          <w:rFonts w:cs="Times New Roman"/>
        </w:rPr>
        <w:lastRenderedPageBreak/>
        <w:t>7</w:t>
      </w:r>
      <w:r w:rsidR="002E40B2" w:rsidRPr="000645B2">
        <w:rPr>
          <w:rFonts w:cs="Times New Roman"/>
        </w:rPr>
        <w:t>.</w:t>
      </w:r>
      <w:r w:rsidR="006A1383" w:rsidRPr="000645B2">
        <w:rPr>
          <w:rFonts w:cs="Times New Roman"/>
        </w:rPr>
        <w:t>2</w:t>
      </w:r>
      <w:r w:rsidR="002E40B2" w:rsidRPr="000645B2">
        <w:rPr>
          <w:rFonts w:cs="Times New Roman"/>
        </w:rPr>
        <w:t xml:space="preserve"> </w:t>
      </w:r>
      <w:r w:rsidR="001804AA" w:rsidRPr="000645B2">
        <w:rPr>
          <w:rFonts w:cs="Times New Roman"/>
        </w:rPr>
        <w:t>Django</w:t>
      </w:r>
      <w:bookmarkEnd w:id="45"/>
      <w:bookmarkEnd w:id="46"/>
    </w:p>
    <w:p w14:paraId="7B215377" w14:textId="35CB572C" w:rsidR="006962AE" w:rsidRPr="000645B2" w:rsidRDefault="001873E6" w:rsidP="006269C9">
      <w:pPr>
        <w:jc w:val="both"/>
      </w:pPr>
      <w:r w:rsidRPr="000645B2">
        <w:t xml:space="preserve">A Django egy magas szintű Python-alapú webes keretrendszer, amely biztonságos és karbantartható webhelyek gyors fejlesztését teszi lehetővé. Ingyenes és nyílt forráskódú, aktív </w:t>
      </w:r>
      <w:r w:rsidR="009002AF" w:rsidRPr="000645B2">
        <w:t>fejlesztői közösséggel.</w:t>
      </w:r>
      <w:r w:rsidR="00503455" w:rsidRPr="000645B2">
        <w:t xml:space="preserve"> Rendkívül alkalmas vizualizálni </w:t>
      </w:r>
      <w:r w:rsidR="006C1725" w:rsidRPr="000645B2">
        <w:t>a kutatáshoz használt számításokat.</w:t>
      </w:r>
    </w:p>
    <w:p w14:paraId="66C52005" w14:textId="50791A2C" w:rsidR="00121AD4" w:rsidRPr="000645B2" w:rsidRDefault="00073743" w:rsidP="00121AD4">
      <w:pPr>
        <w:jc w:val="both"/>
      </w:pPr>
      <w:r w:rsidRPr="000645B2">
        <w:t xml:space="preserve">Ez a keretrendszer is követi az </w:t>
      </w:r>
      <w:r w:rsidR="006269C9" w:rsidRPr="000645B2">
        <w:t>MVC</w:t>
      </w:r>
      <w:r w:rsidRPr="000645B2">
        <w:t xml:space="preserve"> szemléletet</w:t>
      </w:r>
      <w:r w:rsidR="006269C9" w:rsidRPr="000645B2">
        <w:t xml:space="preserve">, </w:t>
      </w:r>
      <w:r w:rsidR="003E7B2D" w:rsidRPr="000645B2">
        <w:t xml:space="preserve">viszont a kontroller fájl szerepét itt a views.py fájl tölti be, ahol ugyanúgy függvényekben </w:t>
      </w:r>
      <w:r w:rsidR="00314E33" w:rsidRPr="000645B2">
        <w:t>dolgozzuk fel</w:t>
      </w:r>
      <w:r w:rsidR="003E7B2D" w:rsidRPr="000645B2">
        <w:t xml:space="preserve"> a szükséges adatot, </w:t>
      </w:r>
      <w:r w:rsidR="00FE4DB2" w:rsidRPr="000645B2">
        <w:t>majd előállít</w:t>
      </w:r>
      <w:r w:rsidR="00314E33" w:rsidRPr="000645B2">
        <w:t>j</w:t>
      </w:r>
      <w:r w:rsidR="00FE4DB2" w:rsidRPr="000645B2">
        <w:t xml:space="preserve">uk dinamikusan </w:t>
      </w:r>
      <w:r w:rsidR="00F011E8" w:rsidRPr="000645B2">
        <w:t xml:space="preserve">a </w:t>
      </w:r>
      <w:r w:rsidR="003E7B2D" w:rsidRPr="000645B2">
        <w:t xml:space="preserve">nézetet. </w:t>
      </w:r>
      <w:r w:rsidR="006D4FF3" w:rsidRPr="000645B2">
        <w:t>A nézetek szerepét a hagyományos „</w:t>
      </w:r>
      <w:proofErr w:type="spellStart"/>
      <w:r w:rsidR="006D4FF3" w:rsidRPr="000645B2">
        <w:t>view</w:t>
      </w:r>
      <w:proofErr w:type="spellEnd"/>
      <w:r w:rsidR="006D4FF3" w:rsidRPr="000645B2">
        <w:t>” fájlok helyett „</w:t>
      </w:r>
      <w:proofErr w:type="spellStart"/>
      <w:r w:rsidR="006D4FF3" w:rsidRPr="000645B2">
        <w:t>template</w:t>
      </w:r>
      <w:proofErr w:type="spellEnd"/>
      <w:r w:rsidR="006D4FF3" w:rsidRPr="000645B2">
        <w:t xml:space="preserve">”, azaz </w:t>
      </w:r>
      <w:proofErr w:type="spellStart"/>
      <w:r w:rsidR="006D4FF3" w:rsidRPr="000645B2">
        <w:t>html</w:t>
      </w:r>
      <w:proofErr w:type="spellEnd"/>
      <w:r w:rsidR="006D4FF3" w:rsidRPr="000645B2">
        <w:t xml:space="preserve"> sablon fájlok veszik át. </w:t>
      </w:r>
    </w:p>
    <w:p w14:paraId="627C75E1" w14:textId="0A3879B1" w:rsidR="006B7A19" w:rsidRPr="000645B2" w:rsidRDefault="00385135" w:rsidP="00C649DF">
      <w:pPr>
        <w:jc w:val="center"/>
      </w:pPr>
      <w:r w:rsidRPr="000645B2">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40"/>
                    <a:stretch>
                      <a:fillRect/>
                    </a:stretch>
                  </pic:blipFill>
                  <pic:spPr>
                    <a:xfrm>
                      <a:off x="0" y="0"/>
                      <a:ext cx="3883999" cy="2740035"/>
                    </a:xfrm>
                    <a:prstGeom prst="rect">
                      <a:avLst/>
                    </a:prstGeom>
                  </pic:spPr>
                </pic:pic>
              </a:graphicData>
            </a:graphic>
          </wp:inline>
        </w:drawing>
      </w:r>
    </w:p>
    <w:p w14:paraId="5BC31E7D" w14:textId="2175C933" w:rsidR="006B7A19" w:rsidRPr="000645B2" w:rsidRDefault="006B7A19" w:rsidP="001B0D12">
      <w:pPr>
        <w:jc w:val="both"/>
      </w:pPr>
      <w:r w:rsidRPr="000645B2">
        <w:t xml:space="preserve">URL-ek: Egy URL </w:t>
      </w:r>
      <w:proofErr w:type="spellStart"/>
      <w:r w:rsidRPr="000645B2">
        <w:t>leképezőt</w:t>
      </w:r>
      <w:proofErr w:type="spellEnd"/>
      <w:r w:rsidRPr="000645B2">
        <w:t xml:space="preserve"> használnak arra, hogy az HTTP kéréseket az érintett nézethez irányítsák a kérés URL-je alapján. A URL </w:t>
      </w:r>
      <w:proofErr w:type="spellStart"/>
      <w:r w:rsidRPr="000645B2">
        <w:t>leképező</w:t>
      </w:r>
      <w:proofErr w:type="spellEnd"/>
      <w:r w:rsidRPr="000645B2">
        <w:t xml:space="preserve"> képes meghatározott karakterláncok vagy számok mintázataira is illeszkedni a URL-ben, és ezeket adatként továbbítani egy nézetfüggvénynek.</w:t>
      </w:r>
    </w:p>
    <w:p w14:paraId="677594DF" w14:textId="77777777" w:rsidR="006B7A19" w:rsidRPr="000645B2" w:rsidRDefault="006B7A19" w:rsidP="00D85C83">
      <w:pPr>
        <w:jc w:val="both"/>
      </w:pPr>
      <w:r w:rsidRPr="000645B2">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645B2" w:rsidRDefault="006B7A19" w:rsidP="001D5E0D">
      <w:pPr>
        <w:jc w:val="both"/>
      </w:pPr>
      <w:r w:rsidRPr="000645B2">
        <w:t>Modellek: A modellek olyan Python objektumok, amelyek meghatározzák egy alkalmazás adatstruktúráját, és mechanizmusokat biztosítanak a re</w:t>
      </w:r>
      <w:r w:rsidR="00E938B5" w:rsidRPr="000645B2">
        <w:t>kordok kezeléséhez (hozzáadás, módosítás, törlés) és lekérdezéséhez az adatbázisban.</w:t>
      </w:r>
      <w:r w:rsidR="001D5E0D" w:rsidRPr="000645B2">
        <w:br/>
        <w:t xml:space="preserve">Sablonok: Egy sablon egy szöveges fájl, amely meghatározza egy fájl struktúráját vagy elrendezését (például egy HTML oldalét), ahol a helykitöltők a tényleges tartalmat képviselik. </w:t>
      </w:r>
      <w:r w:rsidR="001D5E0D" w:rsidRPr="000645B2">
        <w:lastRenderedPageBreak/>
        <w:t xml:space="preserve">Egy nézet dinamikusan létrehozhat egy HTML oldalt egy HTML sablon segítségével, adatokkal feltöltve azt a modellből. </w:t>
      </w:r>
    </w:p>
    <w:p w14:paraId="24DD2BB2" w14:textId="6BAD62D4" w:rsidR="006B7A19" w:rsidRPr="000645B2" w:rsidRDefault="00000000" w:rsidP="00D85C83">
      <w:pPr>
        <w:jc w:val="both"/>
      </w:pPr>
      <w:sdt>
        <w:sdtPr>
          <w:id w:val="-1993478271"/>
          <w:citation/>
        </w:sdtPr>
        <w:sdtContent>
          <w:r w:rsidR="00E938B5" w:rsidRPr="000645B2">
            <w:fldChar w:fldCharType="begin"/>
          </w:r>
          <w:r w:rsidR="00E938B5" w:rsidRPr="000645B2">
            <w:instrText xml:space="preserve"> CITATION Pyt241 \l 2057 </w:instrText>
          </w:r>
          <w:r w:rsidR="00E938B5" w:rsidRPr="000645B2">
            <w:fldChar w:fldCharType="separate"/>
          </w:r>
          <w:r w:rsidR="008F15DD" w:rsidRPr="000645B2">
            <w:rPr>
              <w:noProof/>
            </w:rPr>
            <w:t>(Foundation, developer.mozilla.org, 2024)</w:t>
          </w:r>
          <w:r w:rsidR="00E938B5" w:rsidRPr="000645B2">
            <w:fldChar w:fldCharType="end"/>
          </w:r>
        </w:sdtContent>
      </w:sdt>
    </w:p>
    <w:bookmarkStart w:id="47" w:name="_MON_1770465304"/>
    <w:bookmarkEnd w:id="47"/>
    <w:p w14:paraId="09BDB967" w14:textId="36B264DF" w:rsidR="00B159FF" w:rsidRPr="000645B2" w:rsidRDefault="008F735A" w:rsidP="006212E7">
      <w:pPr>
        <w:jc w:val="both"/>
      </w:pPr>
      <w:r w:rsidRPr="000645B2">
        <w:object w:dxaOrig="9026" w:dyaOrig="447" w14:anchorId="469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2pt;height:23.4pt" o:ole="">
            <v:imagedata r:id="rId41" o:title=""/>
          </v:shape>
          <o:OLEObject Type="Embed" ProgID="Word.OpenDocumentText.12" ShapeID="_x0000_i1025" DrawAspect="Content" ObjectID="_1773039568" r:id="rId42"/>
        </w:object>
      </w:r>
    </w:p>
    <w:p w14:paraId="15F41832" w14:textId="12DE7444" w:rsidR="00B3393E" w:rsidRPr="000645B2" w:rsidRDefault="00A92DEE" w:rsidP="00BF41B9">
      <w:pPr>
        <w:pStyle w:val="Heading1"/>
        <w:rPr>
          <w:rFonts w:cs="Times New Roman"/>
        </w:rPr>
      </w:pPr>
      <w:bookmarkStart w:id="48" w:name="_Toc159784288"/>
      <w:bookmarkStart w:id="49" w:name="_Toc162087761"/>
      <w:r w:rsidRPr="000645B2">
        <w:rPr>
          <w:rFonts w:cs="Times New Roman"/>
        </w:rPr>
        <w:t>8</w:t>
      </w:r>
      <w:r w:rsidR="00AE72F3" w:rsidRPr="000645B2">
        <w:rPr>
          <w:rFonts w:cs="Times New Roman"/>
        </w:rPr>
        <w:t xml:space="preserve"> </w:t>
      </w:r>
      <w:r w:rsidRPr="000645B2">
        <w:rPr>
          <w:rFonts w:cs="Times New Roman"/>
        </w:rPr>
        <w:t>Következtetések</w:t>
      </w:r>
      <w:bookmarkEnd w:id="48"/>
      <w:bookmarkEnd w:id="49"/>
    </w:p>
    <w:p w14:paraId="570BAD33" w14:textId="0689BC5E" w:rsidR="001F1BE4" w:rsidRPr="000645B2" w:rsidRDefault="001F1BE4" w:rsidP="001F1BE4">
      <w:r w:rsidRPr="000645B2">
        <w:t>Eredményeink összhangban vannak a [xy eredményeivel]</w:t>
      </w:r>
      <w:r w:rsidR="00E53148" w:rsidRPr="000645B2">
        <w:t>, abból a szempontból, hogy az MLP neurális háló</w:t>
      </w:r>
      <w:r w:rsidR="00AC6066" w:rsidRPr="000645B2">
        <w:t xml:space="preserve"> átlagosan</w:t>
      </w:r>
      <w:r w:rsidR="00263932" w:rsidRPr="000645B2">
        <w:t xml:space="preserve"> jobban teljesít</w:t>
      </w:r>
      <w:r w:rsidR="00FA095B" w:rsidRPr="000645B2">
        <w:t>ett a három idősorra tekintve</w:t>
      </w:r>
      <w:r w:rsidR="0090749E" w:rsidRPr="000645B2">
        <w:t xml:space="preserve"> a </w:t>
      </w:r>
      <w:r w:rsidR="00F85B3A" w:rsidRPr="000645B2">
        <w:t>MAPE</w:t>
      </w:r>
      <w:r w:rsidR="0090749E" w:rsidRPr="000645B2">
        <w:t xml:space="preserve"> hibastatisztika alapján</w:t>
      </w:r>
      <w:r w:rsidR="007328C5" w:rsidRPr="000645B2">
        <w:t xml:space="preserve">. </w:t>
      </w:r>
    </w:p>
    <w:p w14:paraId="042D8199" w14:textId="77777777" w:rsidR="006A5EB3" w:rsidRPr="000645B2" w:rsidRDefault="00000000">
      <w:pPr>
        <w:rPr>
          <w:color w:val="2F5496"/>
          <w:sz w:val="32"/>
          <w:szCs w:val="32"/>
        </w:rPr>
      </w:pPr>
      <w:r w:rsidRPr="000645B2">
        <w:br w:type="page"/>
      </w:r>
    </w:p>
    <w:p w14:paraId="60D182A0" w14:textId="77777777" w:rsidR="006A5EB3" w:rsidRPr="000645B2" w:rsidRDefault="00000000" w:rsidP="00F04C4E">
      <w:pPr>
        <w:pStyle w:val="Heading1"/>
        <w:rPr>
          <w:rFonts w:cs="Times New Roman"/>
        </w:rPr>
      </w:pPr>
      <w:bookmarkStart w:id="50" w:name="_Toc159784289"/>
      <w:bookmarkStart w:id="51" w:name="_Toc162087762"/>
      <w:r w:rsidRPr="000645B2">
        <w:rPr>
          <w:rFonts w:cs="Times New Roman"/>
        </w:rPr>
        <w:lastRenderedPageBreak/>
        <w:t>5. Irodalomjegyzék</w:t>
      </w:r>
      <w:bookmarkEnd w:id="50"/>
      <w:bookmarkEnd w:id="51"/>
    </w:p>
    <w:sdt>
      <w:sdtPr>
        <w:rPr>
          <w:b/>
        </w:rPr>
        <w:id w:val="-573587230"/>
        <w:bibliography/>
      </w:sdtPr>
      <w:sdtEndPr>
        <w:rPr>
          <w:b w:val="0"/>
        </w:rPr>
      </w:sdtEndPr>
      <w:sdtContent>
        <w:sdt>
          <w:sdtPr>
            <w:rPr>
              <w:b/>
            </w:rPr>
            <w:id w:val="-2079505930"/>
            <w:docPartObj>
              <w:docPartGallery w:val="Bibliographies"/>
              <w:docPartUnique/>
            </w:docPartObj>
          </w:sdtPr>
          <w:sdtEndPr>
            <w:rPr>
              <w:b w:val="0"/>
            </w:rPr>
          </w:sdtEndPr>
          <w:sdtContent>
            <w:p w14:paraId="3B464FCB" w14:textId="6F0A5AD4" w:rsidR="008F15DD" w:rsidRPr="000645B2" w:rsidRDefault="00CC7D21" w:rsidP="008F15DD">
              <w:pPr>
                <w:pStyle w:val="Bibliography"/>
                <w:ind w:left="720" w:hanging="720"/>
                <w:rPr>
                  <w:noProof/>
                </w:rPr>
              </w:pPr>
              <w:r w:rsidRPr="000645B2">
                <w:rPr>
                  <w:rFonts w:eastAsiaTheme="majorEastAsia" w:cstheme="majorBidi"/>
                  <w:sz w:val="32"/>
                  <w:szCs w:val="32"/>
                </w:rPr>
                <w:fldChar w:fldCharType="begin"/>
              </w:r>
              <w:r w:rsidRPr="000645B2">
                <w:instrText xml:space="preserve"> BIBLIOGRAPHY </w:instrText>
              </w:r>
              <w:r w:rsidRPr="000645B2">
                <w:rPr>
                  <w:rFonts w:eastAsiaTheme="majorEastAsia" w:cstheme="majorBidi"/>
                  <w:sz w:val="32"/>
                  <w:szCs w:val="32"/>
                </w:rPr>
                <w:fldChar w:fldCharType="separate"/>
              </w:r>
              <w:bookmarkStart w:id="52" w:name="_Toc162087763"/>
              <w:r w:rsidR="008F15DD" w:rsidRPr="000645B2">
                <w:rPr>
                  <w:noProof/>
                </w:rPr>
                <w:t xml:space="preserve">Adenomon, M. O. (2017). Modelling and forecasting unemployment rates in Nigeria using ARIMA model. </w:t>
              </w:r>
              <w:r w:rsidR="008F15DD" w:rsidRPr="000645B2">
                <w:rPr>
                  <w:i/>
                  <w:iCs/>
                  <w:noProof/>
                </w:rPr>
                <w:t>FUW Trends in Science and Technology Journa, 2</w:t>
              </w:r>
              <w:r w:rsidR="008F15DD" w:rsidRPr="000645B2">
                <w:rPr>
                  <w:noProof/>
                </w:rPr>
                <w:t>(1B), 525-531.</w:t>
              </w:r>
              <w:r w:rsidR="000B7C70" w:rsidRPr="000645B2">
                <w:rPr>
                  <w:noProof/>
                </w:rPr>
                <w:t xml:space="preserve"> </w:t>
              </w:r>
              <w:r w:rsidR="000B7C70" w:rsidRPr="000645B2">
                <w:rPr>
                  <w:noProof/>
                  <w:color w:val="538135" w:themeColor="accent6" w:themeShade="BF"/>
                </w:rPr>
                <w:t>ARIMA-hoz</w:t>
              </w:r>
            </w:p>
            <w:p w14:paraId="136FEB7A" w14:textId="4AD9BF65" w:rsidR="008F15DD" w:rsidRPr="000645B2" w:rsidRDefault="008F15DD" w:rsidP="008F15DD">
              <w:pPr>
                <w:pStyle w:val="Bibliography"/>
                <w:ind w:left="720" w:hanging="720"/>
                <w:rPr>
                  <w:noProof/>
                  <w:color w:val="C45911" w:themeColor="accent2" w:themeShade="BF"/>
                </w:rPr>
              </w:pPr>
              <w:r w:rsidRPr="000645B2">
                <w:rPr>
                  <w:noProof/>
                  <w:color w:val="C45911" w:themeColor="accent2" w:themeShade="BF"/>
                </w:rPr>
                <w:t xml:space="preserve">Ajoodha, R., &amp; Mulaudzi, R. (2020. November 25-27). An Exploration of Machine Learning Models to Forecast the Unemployment Rate of South Africa: A Univariate Approach. </w:t>
              </w:r>
              <w:r w:rsidRPr="000645B2">
                <w:rPr>
                  <w:i/>
                  <w:iCs/>
                  <w:noProof/>
                  <w:color w:val="C45911" w:themeColor="accent2" w:themeShade="BF"/>
                </w:rPr>
                <w:t>An Exploration of Machine Learning Models to Forecast the Unemployment Rate of South Africa: A Univariate Approach</w:t>
              </w:r>
              <w:r w:rsidRPr="000645B2">
                <w:rPr>
                  <w:noProof/>
                  <w:color w:val="C45911" w:themeColor="accent2" w:themeShade="BF"/>
                </w:rPr>
                <w:t xml:space="preserve">. Kimberley, Dél-Afrika: IEEE. doi:10.1109/IMITEC50163.2020.9334090 bele fogom tenni ha ez jó </w:t>
              </w:r>
            </w:p>
            <w:p w14:paraId="47A95ACC" w14:textId="7DD3DA15" w:rsidR="008F15DD" w:rsidRPr="000645B2" w:rsidRDefault="008F15DD" w:rsidP="008F15DD">
              <w:pPr>
                <w:pStyle w:val="Bibliography"/>
                <w:ind w:left="720" w:hanging="720"/>
                <w:rPr>
                  <w:noProof/>
                  <w:color w:val="538135" w:themeColor="accent6" w:themeShade="BF"/>
                </w:rPr>
              </w:pPr>
              <w:r w:rsidRPr="000645B2">
                <w:rPr>
                  <w:noProof/>
                  <w:color w:val="538135" w:themeColor="accent6" w:themeShade="BF"/>
                </w:rPr>
                <w:t xml:space="preserve">Bamberger, S., Heckel, R., &amp; Krahmer, F. (2023. 08 5). </w:t>
              </w:r>
              <w:r w:rsidRPr="000645B2">
                <w:rPr>
                  <w:i/>
                  <w:iCs/>
                  <w:noProof/>
                  <w:color w:val="538135" w:themeColor="accent6" w:themeShade="BF"/>
                </w:rPr>
                <w:t>Approximating Positive Homogeneous Functions with Scale Invariant Neural Networks.</w:t>
              </w:r>
              <w:r w:rsidRPr="000645B2">
                <w:rPr>
                  <w:noProof/>
                  <w:color w:val="538135" w:themeColor="accent6" w:themeShade="BF"/>
                </w:rPr>
                <w:t xml:space="preserve"> doi:https://doi.org/10.48550/arXiv.2308.02836</w:t>
              </w:r>
              <w:r w:rsidR="004D3865" w:rsidRPr="000645B2">
                <w:rPr>
                  <w:noProof/>
                  <w:color w:val="538135" w:themeColor="accent6" w:themeShade="BF"/>
                </w:rPr>
                <w:t xml:space="preserve"> </w:t>
              </w:r>
              <w:r w:rsidR="00FF697D" w:rsidRPr="000645B2">
                <w:rPr>
                  <w:noProof/>
                  <w:color w:val="538135" w:themeColor="accent6" w:themeShade="BF"/>
                </w:rPr>
                <w:t xml:space="preserve"> miért a ReLU? </w:t>
              </w:r>
            </w:p>
            <w:p w14:paraId="470D15C8" w14:textId="5824731A" w:rsidR="008F15DD" w:rsidRPr="000645B2" w:rsidRDefault="008F15DD" w:rsidP="008F15DD">
              <w:pPr>
                <w:pStyle w:val="Bibliography"/>
                <w:ind w:left="720" w:hanging="720"/>
                <w:rPr>
                  <w:noProof/>
                  <w:color w:val="538135" w:themeColor="accent6" w:themeShade="BF"/>
                </w:rPr>
              </w:pPr>
              <w:r w:rsidRPr="000645B2">
                <w:rPr>
                  <w:noProof/>
                  <w:color w:val="538135" w:themeColor="accent6" w:themeShade="BF"/>
                </w:rPr>
                <w:t xml:space="preserve">Brassai, S. T. (2019). </w:t>
              </w:r>
              <w:r w:rsidRPr="000645B2">
                <w:rPr>
                  <w:i/>
                  <w:iCs/>
                  <w:noProof/>
                  <w:color w:val="538135" w:themeColor="accent6" w:themeShade="BF"/>
                </w:rPr>
                <w:t>Neurális hálózatok és Fuzzy logika.</w:t>
              </w:r>
              <w:r w:rsidRPr="000645B2">
                <w:rPr>
                  <w:noProof/>
                  <w:color w:val="538135" w:themeColor="accent6" w:themeShade="BF"/>
                </w:rPr>
                <w:t xml:space="preserve"> Kolozsvár: Scientia Kiadó. Forrás: http://real.mtak.hu/id/eprint/122603</w:t>
              </w:r>
              <w:r w:rsidR="00FF697D" w:rsidRPr="000645B2">
                <w:rPr>
                  <w:noProof/>
                  <w:color w:val="538135" w:themeColor="accent6" w:themeShade="BF"/>
                </w:rPr>
                <w:t xml:space="preserve">  </w:t>
              </w:r>
              <w:r w:rsidR="00F167D6" w:rsidRPr="000645B2">
                <w:rPr>
                  <w:noProof/>
                  <w:color w:val="538135" w:themeColor="accent6" w:themeShade="BF"/>
                </w:rPr>
                <w:t xml:space="preserve"> </w:t>
              </w:r>
            </w:p>
            <w:p w14:paraId="5C09730B" w14:textId="77777777" w:rsidR="008F15DD" w:rsidRPr="000645B2" w:rsidRDefault="008F15DD" w:rsidP="008F15DD">
              <w:pPr>
                <w:pStyle w:val="Bibliography"/>
                <w:ind w:left="720" w:hanging="720"/>
                <w:rPr>
                  <w:noProof/>
                </w:rPr>
              </w:pPr>
              <w:r w:rsidRPr="000645B2">
                <w:rPr>
                  <w:noProof/>
                </w:rPr>
                <w:t xml:space="preserve">Brownlee, J. (2018). </w:t>
              </w:r>
              <w:r w:rsidRPr="000645B2">
                <w:rPr>
                  <w:i/>
                  <w:iCs/>
                  <w:noProof/>
                </w:rPr>
                <w:t>Predict the Future with MLPs, CNNs and LSTMs in Python.</w:t>
              </w:r>
              <w:r w:rsidRPr="000645B2">
                <w:rPr>
                  <w:noProof/>
                </w:rPr>
                <w:t xml:space="preserve"> </w:t>
              </w:r>
            </w:p>
            <w:p w14:paraId="718F6195" w14:textId="102FEEB9" w:rsidR="008F15DD" w:rsidRPr="000645B2" w:rsidRDefault="008F15DD" w:rsidP="008F15DD">
              <w:pPr>
                <w:pStyle w:val="Bibliography"/>
                <w:ind w:left="720" w:hanging="720"/>
                <w:rPr>
                  <w:noProof/>
                  <w:color w:val="C45911" w:themeColor="accent2" w:themeShade="BF"/>
                </w:rPr>
              </w:pPr>
              <w:r w:rsidRPr="000645B2">
                <w:rPr>
                  <w:noProof/>
                  <w:color w:val="C45911" w:themeColor="accent2" w:themeShade="BF"/>
                </w:rPr>
                <w:t xml:space="preserve">Brownlee, J. (2023. november 18). </w:t>
              </w:r>
              <w:r w:rsidRPr="000645B2">
                <w:rPr>
                  <w:i/>
                  <w:iCs/>
                  <w:noProof/>
                  <w:color w:val="C45911" w:themeColor="accent2" w:themeShade="BF"/>
                </w:rPr>
                <w:t>How to Create an ARIMA Model for Time Series Forecasting in Python</w:t>
              </w:r>
              <w:r w:rsidRPr="000645B2">
                <w:rPr>
                  <w:noProof/>
                  <w:color w:val="C45911" w:themeColor="accent2" w:themeShade="BF"/>
                </w:rPr>
                <w:t>. Letöltés dátuma: 2024. március, forrás: machinelearningmastery.com: https://machinelearningmastery.com/arima-for-time-series-forecasting-with-python/</w:t>
              </w:r>
              <w:r w:rsidR="004D77F7" w:rsidRPr="000645B2">
                <w:rPr>
                  <w:noProof/>
                  <w:color w:val="C45911" w:themeColor="accent2" w:themeShade="BF"/>
                </w:rPr>
                <w:t xml:space="preserve">    ARIMA-nal fogom lehivatkozni</w:t>
              </w:r>
            </w:p>
            <w:p w14:paraId="249F833F" w14:textId="2E751F05" w:rsidR="008F15DD" w:rsidRPr="000645B2" w:rsidRDefault="008F15DD" w:rsidP="008F15DD">
              <w:pPr>
                <w:pStyle w:val="Bibliography"/>
                <w:ind w:left="720" w:hanging="720"/>
                <w:rPr>
                  <w:noProof/>
                  <w:color w:val="538135" w:themeColor="accent6" w:themeShade="BF"/>
                </w:rPr>
              </w:pPr>
              <w:r w:rsidRPr="000645B2">
                <w:rPr>
                  <w:noProof/>
                  <w:color w:val="538135" w:themeColor="accent6" w:themeShade="BF"/>
                </w:rPr>
                <w:t xml:space="preserve">Davidescu, A. A., Apostu, S.-A., &amp; Paul, A. (2021). Comparative Analysis of Different Univariate Forecasting Methods in Modelling and Predicting the Romanian Unemployment Rate for the Period 2021–2022. </w:t>
              </w:r>
              <w:r w:rsidRPr="000645B2">
                <w:rPr>
                  <w:i/>
                  <w:iCs/>
                  <w:noProof/>
                  <w:color w:val="538135" w:themeColor="accent6" w:themeShade="BF"/>
                </w:rPr>
                <w:t>Entropy, 23</w:t>
              </w:r>
              <w:r w:rsidRPr="000645B2">
                <w:rPr>
                  <w:noProof/>
                  <w:color w:val="538135" w:themeColor="accent6" w:themeShade="BF"/>
                </w:rPr>
                <w:t>(325), 324. doi:10.3390/e23030325</w:t>
              </w:r>
              <w:r w:rsidR="001F2C49" w:rsidRPr="000645B2">
                <w:rPr>
                  <w:noProof/>
                  <w:color w:val="538135" w:themeColor="accent6" w:themeShade="BF"/>
                </w:rPr>
                <w:t xml:space="preserve"> </w:t>
              </w:r>
              <w:r w:rsidR="001F2C49" w:rsidRPr="000645B2">
                <w:rPr>
                  <w:noProof/>
                  <w:color w:val="538135" w:themeColor="accent6" w:themeShade="BF"/>
                </w:rPr>
                <w:tab/>
                <w:t>jó a bevezetője</w:t>
              </w:r>
            </w:p>
            <w:p w14:paraId="167AD3F1" w14:textId="1B25850B" w:rsidR="008F15DD" w:rsidRPr="000645B2" w:rsidRDefault="008F15DD" w:rsidP="008F15DD">
              <w:pPr>
                <w:pStyle w:val="Bibliography"/>
                <w:ind w:left="720" w:hanging="720"/>
                <w:rPr>
                  <w:noProof/>
                </w:rPr>
              </w:pPr>
              <w:r w:rsidRPr="000645B2">
                <w:rPr>
                  <w:noProof/>
                </w:rPr>
                <w:t xml:space="preserve">Didiharyono, D., &amp; Syukri, M. (2020. 03 03). Forecasting with ARIMA Model in Anticipating Open. </w:t>
              </w:r>
              <w:r w:rsidRPr="000645B2">
                <w:rPr>
                  <w:i/>
                  <w:iCs/>
                  <w:noProof/>
                </w:rPr>
                <w:t>International journal of scientific and technology research, 9</w:t>
              </w:r>
              <w:r w:rsidRPr="000645B2">
                <w:rPr>
                  <w:noProof/>
                </w:rPr>
                <w:t>. Forrás: https://osf.io/f5zh6/</w:t>
              </w:r>
              <w:r w:rsidR="000B7C70" w:rsidRPr="000645B2">
                <w:rPr>
                  <w:noProof/>
                </w:rPr>
                <w:t xml:space="preserve"> </w:t>
              </w:r>
              <w:r w:rsidR="000B7C70" w:rsidRPr="000645B2">
                <w:rPr>
                  <w:noProof/>
                  <w:color w:val="538135" w:themeColor="accent6" w:themeShade="BF"/>
                </w:rPr>
                <w:t>ARIMA-</w:t>
              </w:r>
              <w:r w:rsidR="007B50D2" w:rsidRPr="000645B2">
                <w:rPr>
                  <w:noProof/>
                  <w:color w:val="538135" w:themeColor="accent6" w:themeShade="BF"/>
                </w:rPr>
                <w:t>hoz</w:t>
              </w:r>
            </w:p>
            <w:p w14:paraId="0121860B" w14:textId="77777777" w:rsidR="008F15DD" w:rsidRPr="000645B2" w:rsidRDefault="008F15DD" w:rsidP="008F15DD">
              <w:pPr>
                <w:pStyle w:val="Bibliography"/>
                <w:ind w:left="720" w:hanging="720"/>
                <w:rPr>
                  <w:noProof/>
                </w:rPr>
              </w:pPr>
              <w:r w:rsidRPr="000645B2">
                <w:rPr>
                  <w:noProof/>
                </w:rPr>
                <w:t xml:space="preserve">Foundation, P. S. (2024. 02 01). </w:t>
              </w:r>
              <w:r w:rsidRPr="000645B2">
                <w:rPr>
                  <w:i/>
                  <w:iCs/>
                  <w:noProof/>
                </w:rPr>
                <w:t>developer.mozilla.org.</w:t>
              </w:r>
              <w:r w:rsidRPr="000645B2">
                <w:rPr>
                  <w:noProof/>
                </w:rPr>
                <w:t xml:space="preserve"> Forrás: Django introduction: https://developer.mozilla.org/en-US/docs/Learn/Server-side/Django/Introduction</w:t>
              </w:r>
            </w:p>
            <w:p w14:paraId="7E1FFE07" w14:textId="77777777" w:rsidR="008F15DD" w:rsidRPr="000645B2" w:rsidRDefault="008F15DD" w:rsidP="008F15DD">
              <w:pPr>
                <w:pStyle w:val="Bibliography"/>
                <w:ind w:left="720" w:hanging="720"/>
                <w:rPr>
                  <w:noProof/>
                </w:rPr>
              </w:pPr>
              <w:r w:rsidRPr="000645B2">
                <w:rPr>
                  <w:noProof/>
                </w:rPr>
                <w:lastRenderedPageBreak/>
                <w:t xml:space="preserve">Foundation, P. S. (2024. 02 01). </w:t>
              </w:r>
              <w:r w:rsidRPr="000645B2">
                <w:rPr>
                  <w:i/>
                  <w:iCs/>
                  <w:noProof/>
                </w:rPr>
                <w:t>General Python FAQ.</w:t>
              </w:r>
              <w:r w:rsidRPr="000645B2">
                <w:rPr>
                  <w:noProof/>
                </w:rPr>
                <w:t xml:space="preserve"> Forrás: python.org: https://docs.python.org/3/faq/general.html#what-is-python-good-for</w:t>
              </w:r>
            </w:p>
            <w:p w14:paraId="2C614EED" w14:textId="7B36C225" w:rsidR="008F15DD" w:rsidRPr="000645B2" w:rsidRDefault="008F15DD" w:rsidP="008F15DD">
              <w:pPr>
                <w:pStyle w:val="Bibliography"/>
                <w:ind w:left="720" w:hanging="720"/>
                <w:rPr>
                  <w:noProof/>
                  <w:color w:val="C00000"/>
                </w:rPr>
              </w:pPr>
              <w:r w:rsidRPr="000645B2">
                <w:rPr>
                  <w:noProof/>
                  <w:color w:val="C00000"/>
                </w:rPr>
                <w:t xml:space="preserve">Georgeta, E. S. (2015). </w:t>
              </w:r>
              <w:r w:rsidRPr="000645B2">
                <w:rPr>
                  <w:i/>
                  <w:iCs/>
                  <w:noProof/>
                  <w:color w:val="C00000"/>
                </w:rPr>
                <w:t>The economic and social situation in Romania.</w:t>
              </w:r>
              <w:r w:rsidRPr="000645B2">
                <w:rPr>
                  <w:noProof/>
                  <w:color w:val="C00000"/>
                </w:rPr>
                <w:t xml:space="preserve"> Brussel, Belgium: European Economic and Social Committee. doi:10.2864/484519</w:t>
              </w:r>
              <w:r w:rsidR="00F01DA1" w:rsidRPr="000645B2">
                <w:rPr>
                  <w:noProof/>
                  <w:color w:val="C00000"/>
                </w:rPr>
                <w:t xml:space="preserve">  2008-as vá</w:t>
              </w:r>
              <w:r w:rsidR="00E978F1" w:rsidRPr="000645B2">
                <w:rPr>
                  <w:noProof/>
                  <w:color w:val="C00000"/>
                </w:rPr>
                <w:t>l</w:t>
              </w:r>
              <w:r w:rsidR="00F01DA1" w:rsidRPr="000645B2">
                <w:rPr>
                  <w:noProof/>
                  <w:color w:val="C00000"/>
                </w:rPr>
                <w:t>ságról</w:t>
              </w:r>
            </w:p>
            <w:p w14:paraId="098A1B81" w14:textId="2F47E3AE" w:rsidR="008F15DD" w:rsidRPr="000645B2" w:rsidRDefault="008F15DD" w:rsidP="004374F4">
              <w:pPr>
                <w:pStyle w:val="Bibliography"/>
                <w:ind w:left="720" w:hanging="720"/>
                <w:rPr>
                  <w:noProof/>
                </w:rPr>
              </w:pPr>
              <w:r w:rsidRPr="000645B2">
                <w:rPr>
                  <w:noProof/>
                </w:rPr>
                <w:t>Josef, P., Skipper, S., Taylor, J., &amp; statsmodels-developers. (2024). Forrás: statmodels.org: https://www.statsmodels.org/dev/generated/statsmodels.tsa.stattools.adfuller.html</w:t>
              </w:r>
            </w:p>
            <w:p w14:paraId="124DCA28" w14:textId="038F6A58" w:rsidR="008F15DD" w:rsidRPr="000645B2" w:rsidRDefault="008F15DD" w:rsidP="008F15DD">
              <w:pPr>
                <w:pStyle w:val="Bibliography"/>
                <w:ind w:left="720" w:hanging="720"/>
                <w:rPr>
                  <w:noProof/>
                </w:rPr>
              </w:pPr>
              <w:r w:rsidRPr="000645B2">
                <w:rPr>
                  <w:noProof/>
                </w:rPr>
                <w:t>M</w:t>
              </w:r>
              <w:r w:rsidRPr="000645B2">
                <w:rPr>
                  <w:noProof/>
                  <w:color w:val="FF0000"/>
                </w:rPr>
                <w:t xml:space="preserve">adaras, S. (2014). A gazdasági válság hatása a munkanélküliség alakulására országos és megyei szinten Romániában. </w:t>
              </w:r>
              <w:r w:rsidRPr="000645B2">
                <w:rPr>
                  <w:i/>
                  <w:iCs/>
                  <w:noProof/>
                  <w:color w:val="FF0000"/>
                </w:rPr>
                <w:t>Közgazdász Fórum, 17 (1-2)</w:t>
              </w:r>
              <w:r w:rsidRPr="000645B2">
                <w:rPr>
                  <w:noProof/>
                  <w:color w:val="FF0000"/>
                </w:rPr>
                <w:t>, 136–149. Forrás: https://epa.oszk.hu/00300/00315/00108/pdf/</w:t>
              </w:r>
              <w:r w:rsidR="00BD075B" w:rsidRPr="000645B2">
                <w:rPr>
                  <w:noProof/>
                  <w:color w:val="FF0000"/>
                </w:rPr>
                <w:t xml:space="preserve">   nem tudom, kell-e ?</w:t>
              </w:r>
            </w:p>
            <w:p w14:paraId="4D510D0A" w14:textId="77777777" w:rsidR="008F15DD" w:rsidRPr="000645B2" w:rsidRDefault="008F15DD" w:rsidP="008F15DD">
              <w:pPr>
                <w:pStyle w:val="Bibliography"/>
                <w:ind w:left="720" w:hanging="720"/>
                <w:rPr>
                  <w:noProof/>
                  <w:color w:val="92D050"/>
                </w:rPr>
              </w:pPr>
              <w:r w:rsidRPr="000645B2">
                <w:rPr>
                  <w:noProof/>
                  <w:color w:val="92D050"/>
                </w:rPr>
                <w:t xml:space="preserve">Madaras, S. (2018). Forecasting the regional unemployment rate based on the Box-Jenkins methodology vs. the Artificial Neural Network approach. Case study of Brașov and Harghita counties. </w:t>
              </w:r>
              <w:r w:rsidRPr="000645B2">
                <w:rPr>
                  <w:i/>
                  <w:iCs/>
                  <w:noProof/>
                  <w:color w:val="92D050"/>
                </w:rPr>
                <w:t>Közgazdász fórum, 21</w:t>
              </w:r>
              <w:r w:rsidRPr="000645B2">
                <w:rPr>
                  <w:noProof/>
                  <w:color w:val="92D050"/>
                </w:rPr>
                <w:t>(135), 66-79. Letöltés dátuma: 2024. február</w:t>
              </w:r>
            </w:p>
            <w:p w14:paraId="396E0E6D" w14:textId="47CEFA0A" w:rsidR="008F15DD" w:rsidRPr="000645B2" w:rsidRDefault="008F15DD" w:rsidP="008F15DD">
              <w:pPr>
                <w:pStyle w:val="Bibliography"/>
                <w:ind w:left="720" w:hanging="720"/>
                <w:rPr>
                  <w:noProof/>
                  <w:color w:val="92D050"/>
                </w:rPr>
              </w:pPr>
              <w:r w:rsidRPr="000645B2">
                <w:rPr>
                  <w:noProof/>
                </w:rPr>
                <w:t xml:space="preserve">Ramli, S. F., Fidaus, M., Uzair, H., Khairi, M., &amp; Zharif, A. (2018). Prediction of the Unemployment Rate in Malaysia. </w:t>
              </w:r>
              <w:r w:rsidRPr="000645B2">
                <w:rPr>
                  <w:i/>
                  <w:iCs/>
                  <w:noProof/>
                </w:rPr>
                <w:t>International Journal of Modern Trends, 1</w:t>
              </w:r>
              <w:r w:rsidRPr="000645B2">
                <w:rPr>
                  <w:noProof/>
                </w:rPr>
                <w:t>(4), 38-44.</w:t>
              </w:r>
              <w:r w:rsidR="00DB64A8" w:rsidRPr="000645B2">
                <w:rPr>
                  <w:noProof/>
                </w:rPr>
                <w:t xml:space="preserve"> </w:t>
              </w:r>
              <w:r w:rsidR="00DB64A8" w:rsidRPr="000645B2">
                <w:rPr>
                  <w:noProof/>
                  <w:color w:val="92D050"/>
                </w:rPr>
                <w:t>ARIMA-hoz</w:t>
              </w:r>
            </w:p>
            <w:p w14:paraId="4E2C449D" w14:textId="77777777" w:rsidR="008F15DD" w:rsidRPr="000645B2" w:rsidRDefault="008F15DD" w:rsidP="008F15DD">
              <w:pPr>
                <w:pStyle w:val="Bibliography"/>
                <w:ind w:left="720" w:hanging="720"/>
                <w:rPr>
                  <w:noProof/>
                </w:rPr>
              </w:pPr>
              <w:r w:rsidRPr="000645B2">
                <w:rPr>
                  <w:noProof/>
                </w:rPr>
                <w:t xml:space="preserve">Sándor, Z. (2019). </w:t>
              </w:r>
              <w:r w:rsidRPr="000645B2">
                <w:rPr>
                  <w:i/>
                  <w:iCs/>
                  <w:noProof/>
                </w:rPr>
                <w:t>Bevezetés az ökonometriába.</w:t>
              </w:r>
              <w:r w:rsidRPr="000645B2">
                <w:rPr>
                  <w:noProof/>
                </w:rPr>
                <w:t xml:space="preserve"> Sepsiszentgyörgy: T3 Kiadó.</w:t>
              </w:r>
            </w:p>
            <w:p w14:paraId="13510CC9" w14:textId="77777777" w:rsidR="008F15DD" w:rsidRPr="000645B2" w:rsidRDefault="008F15DD" w:rsidP="008F15DD">
              <w:pPr>
                <w:pStyle w:val="Bibliography"/>
                <w:ind w:left="720" w:hanging="720"/>
                <w:rPr>
                  <w:noProof/>
                </w:rPr>
              </w:pPr>
              <w:r w:rsidRPr="000645B2">
                <w:rPr>
                  <w:noProof/>
                </w:rPr>
                <w:t xml:space="preserve">Sándor, Z., &amp; Tánczos, L. (2019). </w:t>
              </w:r>
              <w:r w:rsidRPr="000645B2">
                <w:rPr>
                  <w:i/>
                  <w:iCs/>
                  <w:noProof/>
                </w:rPr>
                <w:t>Gazdasági statisztika jegyzet.</w:t>
              </w:r>
              <w:r w:rsidRPr="000645B2">
                <w:rPr>
                  <w:noProof/>
                </w:rPr>
                <w:t xml:space="preserve"> Sepsiszentgyörgy: T3 kiadó.</w:t>
              </w:r>
            </w:p>
            <w:p w14:paraId="27643504" w14:textId="7BFB11D8" w:rsidR="008F15DD" w:rsidRPr="000645B2" w:rsidRDefault="008F15DD" w:rsidP="008F15DD">
              <w:pPr>
                <w:pStyle w:val="Bibliography"/>
                <w:ind w:left="720" w:hanging="720"/>
                <w:rPr>
                  <w:noProof/>
                  <w:color w:val="BF8F00" w:themeColor="accent4" w:themeShade="BF"/>
                </w:rPr>
              </w:pPr>
              <w:r w:rsidRPr="000645B2">
                <w:rPr>
                  <w:noProof/>
                  <w:color w:val="BF8F00" w:themeColor="accent4" w:themeShade="BF"/>
                </w:rPr>
                <w:t xml:space="preserve">Tufaner, M. B., &amp; Sözen, İ. (2021). Forecasting Unemployment Rate in the Aftermath of the Covid-19 Pandemic: The Turkish Case. </w:t>
              </w:r>
              <w:r w:rsidRPr="000645B2">
                <w:rPr>
                  <w:i/>
                  <w:iCs/>
                  <w:noProof/>
                  <w:color w:val="BF8F00" w:themeColor="accent4" w:themeShade="BF"/>
                </w:rPr>
                <w:t>İzmir Journal of Economics, 36</w:t>
              </w:r>
              <w:r w:rsidRPr="000645B2">
                <w:rPr>
                  <w:noProof/>
                  <w:color w:val="BF8F00" w:themeColor="accent4" w:themeShade="BF"/>
                </w:rPr>
                <w:t>, 685 - 693. doi:10.24988/ije.202136312</w:t>
              </w:r>
              <w:r w:rsidR="00DD45BA" w:rsidRPr="000645B2">
                <w:rPr>
                  <w:noProof/>
                  <w:color w:val="BF8F00" w:themeColor="accent4" w:themeShade="BF"/>
                </w:rPr>
                <w:t xml:space="preserve">  MLP, ARIMA ?</w:t>
              </w:r>
            </w:p>
            <w:bookmarkEnd w:id="52"/>
            <w:p w14:paraId="1A063C12" w14:textId="074E95BF" w:rsidR="00CC7D21" w:rsidRPr="000645B2" w:rsidRDefault="00CC7D21" w:rsidP="008F15DD">
              <w:r w:rsidRPr="000645B2">
                <w:rPr>
                  <w:b/>
                  <w:bCs/>
                  <w:noProof/>
                </w:rPr>
                <w:fldChar w:fldCharType="end"/>
              </w:r>
            </w:p>
          </w:sdtContent>
        </w:sdt>
      </w:sdtContent>
    </w:sdt>
    <w:p w14:paraId="71999C6C" w14:textId="77777777" w:rsidR="00CC7D21" w:rsidRPr="000645B2" w:rsidRDefault="00CC7D21" w:rsidP="00CC7D21"/>
    <w:sectPr w:rsidR="00CC7D21" w:rsidRPr="000645B2" w:rsidSect="006F18A5">
      <w:headerReference w:type="default" r:id="rId43"/>
      <w:footerReference w:type="default" r:id="rId44"/>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C725E" w14:textId="77777777" w:rsidR="006F18A5" w:rsidRDefault="006F18A5">
      <w:pPr>
        <w:spacing w:after="0" w:line="240" w:lineRule="auto"/>
      </w:pPr>
      <w:r>
        <w:separator/>
      </w:r>
    </w:p>
  </w:endnote>
  <w:endnote w:type="continuationSeparator" w:id="0">
    <w:p w14:paraId="79E3CD1A" w14:textId="77777777" w:rsidR="006F18A5" w:rsidRDefault="006F1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917B2" w14:textId="77777777" w:rsidR="006F18A5" w:rsidRDefault="006F18A5">
      <w:pPr>
        <w:spacing w:after="0" w:line="240" w:lineRule="auto"/>
      </w:pPr>
      <w:r>
        <w:separator/>
      </w:r>
    </w:p>
  </w:footnote>
  <w:footnote w:type="continuationSeparator" w:id="0">
    <w:p w14:paraId="0A6C1D89" w14:textId="77777777" w:rsidR="006F18A5" w:rsidRDefault="006F18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539"/>
    <w:rsid w:val="00000A29"/>
    <w:rsid w:val="00000A5F"/>
    <w:rsid w:val="00000C6E"/>
    <w:rsid w:val="000015D0"/>
    <w:rsid w:val="00001E2B"/>
    <w:rsid w:val="00002446"/>
    <w:rsid w:val="00002CB1"/>
    <w:rsid w:val="0000327C"/>
    <w:rsid w:val="000033C8"/>
    <w:rsid w:val="00004062"/>
    <w:rsid w:val="0000436F"/>
    <w:rsid w:val="000046FA"/>
    <w:rsid w:val="00004CC6"/>
    <w:rsid w:val="0000521F"/>
    <w:rsid w:val="000057FB"/>
    <w:rsid w:val="00005CD8"/>
    <w:rsid w:val="00006378"/>
    <w:rsid w:val="0000694B"/>
    <w:rsid w:val="00006CD3"/>
    <w:rsid w:val="000073A7"/>
    <w:rsid w:val="00007762"/>
    <w:rsid w:val="00010724"/>
    <w:rsid w:val="00010D48"/>
    <w:rsid w:val="00011C07"/>
    <w:rsid w:val="00011D26"/>
    <w:rsid w:val="0001242F"/>
    <w:rsid w:val="0001258C"/>
    <w:rsid w:val="00012CB8"/>
    <w:rsid w:val="00013677"/>
    <w:rsid w:val="000137DB"/>
    <w:rsid w:val="00013983"/>
    <w:rsid w:val="00013C0D"/>
    <w:rsid w:val="000152A7"/>
    <w:rsid w:val="0001668B"/>
    <w:rsid w:val="000166F2"/>
    <w:rsid w:val="00016C99"/>
    <w:rsid w:val="00020450"/>
    <w:rsid w:val="000211D9"/>
    <w:rsid w:val="00022388"/>
    <w:rsid w:val="000228D6"/>
    <w:rsid w:val="0002309F"/>
    <w:rsid w:val="000245B1"/>
    <w:rsid w:val="00025450"/>
    <w:rsid w:val="0002579E"/>
    <w:rsid w:val="000257A8"/>
    <w:rsid w:val="00027750"/>
    <w:rsid w:val="00027DC0"/>
    <w:rsid w:val="00032C6F"/>
    <w:rsid w:val="00032EEF"/>
    <w:rsid w:val="00034172"/>
    <w:rsid w:val="00035D2F"/>
    <w:rsid w:val="0003665A"/>
    <w:rsid w:val="0003669E"/>
    <w:rsid w:val="00036B96"/>
    <w:rsid w:val="00036D02"/>
    <w:rsid w:val="000372D5"/>
    <w:rsid w:val="00040FE4"/>
    <w:rsid w:val="000414A4"/>
    <w:rsid w:val="00041686"/>
    <w:rsid w:val="0004227F"/>
    <w:rsid w:val="0004298C"/>
    <w:rsid w:val="00042A7C"/>
    <w:rsid w:val="0004347C"/>
    <w:rsid w:val="000440BB"/>
    <w:rsid w:val="000442AC"/>
    <w:rsid w:val="00044A0B"/>
    <w:rsid w:val="00046A83"/>
    <w:rsid w:val="00046FD6"/>
    <w:rsid w:val="0004701A"/>
    <w:rsid w:val="00047399"/>
    <w:rsid w:val="00047502"/>
    <w:rsid w:val="000501DB"/>
    <w:rsid w:val="00051440"/>
    <w:rsid w:val="00051959"/>
    <w:rsid w:val="00051F23"/>
    <w:rsid w:val="00052117"/>
    <w:rsid w:val="0005225C"/>
    <w:rsid w:val="0005290F"/>
    <w:rsid w:val="000535D1"/>
    <w:rsid w:val="0005500C"/>
    <w:rsid w:val="000555D8"/>
    <w:rsid w:val="00056248"/>
    <w:rsid w:val="000564C7"/>
    <w:rsid w:val="000565F8"/>
    <w:rsid w:val="00057732"/>
    <w:rsid w:val="000610D0"/>
    <w:rsid w:val="000612E9"/>
    <w:rsid w:val="000626BF"/>
    <w:rsid w:val="00063245"/>
    <w:rsid w:val="00063DAE"/>
    <w:rsid w:val="000645B2"/>
    <w:rsid w:val="0006486B"/>
    <w:rsid w:val="00064944"/>
    <w:rsid w:val="00064BB7"/>
    <w:rsid w:val="00065CEB"/>
    <w:rsid w:val="0006655C"/>
    <w:rsid w:val="000705E4"/>
    <w:rsid w:val="0007070C"/>
    <w:rsid w:val="00072237"/>
    <w:rsid w:val="00072AA8"/>
    <w:rsid w:val="00072C10"/>
    <w:rsid w:val="00073516"/>
    <w:rsid w:val="00073570"/>
    <w:rsid w:val="00073743"/>
    <w:rsid w:val="00074372"/>
    <w:rsid w:val="0007480E"/>
    <w:rsid w:val="00074DEE"/>
    <w:rsid w:val="000754C0"/>
    <w:rsid w:val="00076E92"/>
    <w:rsid w:val="00077B39"/>
    <w:rsid w:val="00077F48"/>
    <w:rsid w:val="000812B4"/>
    <w:rsid w:val="00082CFC"/>
    <w:rsid w:val="00082DFB"/>
    <w:rsid w:val="000830C4"/>
    <w:rsid w:val="000835CB"/>
    <w:rsid w:val="000855DE"/>
    <w:rsid w:val="00085971"/>
    <w:rsid w:val="0008608B"/>
    <w:rsid w:val="000860C5"/>
    <w:rsid w:val="000865DF"/>
    <w:rsid w:val="0009016D"/>
    <w:rsid w:val="0009095E"/>
    <w:rsid w:val="00090F44"/>
    <w:rsid w:val="000913D2"/>
    <w:rsid w:val="0009157E"/>
    <w:rsid w:val="0009184E"/>
    <w:rsid w:val="00091C50"/>
    <w:rsid w:val="00091E18"/>
    <w:rsid w:val="00091EE9"/>
    <w:rsid w:val="00091F13"/>
    <w:rsid w:val="0009250B"/>
    <w:rsid w:val="0009288D"/>
    <w:rsid w:val="00092C53"/>
    <w:rsid w:val="00092C95"/>
    <w:rsid w:val="000935F8"/>
    <w:rsid w:val="0009457C"/>
    <w:rsid w:val="00094805"/>
    <w:rsid w:val="00094BDD"/>
    <w:rsid w:val="0009543D"/>
    <w:rsid w:val="000956F7"/>
    <w:rsid w:val="000A0723"/>
    <w:rsid w:val="000A0B95"/>
    <w:rsid w:val="000A0D9C"/>
    <w:rsid w:val="000A113E"/>
    <w:rsid w:val="000A1342"/>
    <w:rsid w:val="000A1A2A"/>
    <w:rsid w:val="000A226B"/>
    <w:rsid w:val="000A231F"/>
    <w:rsid w:val="000A2533"/>
    <w:rsid w:val="000A3092"/>
    <w:rsid w:val="000A30D8"/>
    <w:rsid w:val="000A3A5D"/>
    <w:rsid w:val="000A3B06"/>
    <w:rsid w:val="000A4EFF"/>
    <w:rsid w:val="000A4F80"/>
    <w:rsid w:val="000A64E6"/>
    <w:rsid w:val="000A6C39"/>
    <w:rsid w:val="000A7BE4"/>
    <w:rsid w:val="000A7FE9"/>
    <w:rsid w:val="000B03FA"/>
    <w:rsid w:val="000B09D1"/>
    <w:rsid w:val="000B1504"/>
    <w:rsid w:val="000B182C"/>
    <w:rsid w:val="000B1DB0"/>
    <w:rsid w:val="000B245C"/>
    <w:rsid w:val="000B3039"/>
    <w:rsid w:val="000B420A"/>
    <w:rsid w:val="000B44C7"/>
    <w:rsid w:val="000B44D8"/>
    <w:rsid w:val="000B540E"/>
    <w:rsid w:val="000B6950"/>
    <w:rsid w:val="000B72E8"/>
    <w:rsid w:val="000B7B72"/>
    <w:rsid w:val="000B7C65"/>
    <w:rsid w:val="000B7C70"/>
    <w:rsid w:val="000B7CD6"/>
    <w:rsid w:val="000C0DB8"/>
    <w:rsid w:val="000C0DDC"/>
    <w:rsid w:val="000C1351"/>
    <w:rsid w:val="000C1DEE"/>
    <w:rsid w:val="000C3532"/>
    <w:rsid w:val="000C39E7"/>
    <w:rsid w:val="000C47B3"/>
    <w:rsid w:val="000C48BB"/>
    <w:rsid w:val="000C4A5A"/>
    <w:rsid w:val="000C5641"/>
    <w:rsid w:val="000C64D2"/>
    <w:rsid w:val="000C66DE"/>
    <w:rsid w:val="000C68F1"/>
    <w:rsid w:val="000C6912"/>
    <w:rsid w:val="000C6AF2"/>
    <w:rsid w:val="000C6C6B"/>
    <w:rsid w:val="000C6F8C"/>
    <w:rsid w:val="000C7BB9"/>
    <w:rsid w:val="000D1BB7"/>
    <w:rsid w:val="000D2A5F"/>
    <w:rsid w:val="000D654E"/>
    <w:rsid w:val="000D784D"/>
    <w:rsid w:val="000E0BEA"/>
    <w:rsid w:val="000E1157"/>
    <w:rsid w:val="000E145A"/>
    <w:rsid w:val="000E1953"/>
    <w:rsid w:val="000E1F4A"/>
    <w:rsid w:val="000E28B1"/>
    <w:rsid w:val="000E2974"/>
    <w:rsid w:val="000E2AE1"/>
    <w:rsid w:val="000E2C68"/>
    <w:rsid w:val="000E3866"/>
    <w:rsid w:val="000E3BBA"/>
    <w:rsid w:val="000E4486"/>
    <w:rsid w:val="000E534E"/>
    <w:rsid w:val="000E6B11"/>
    <w:rsid w:val="000E6DFB"/>
    <w:rsid w:val="000E752D"/>
    <w:rsid w:val="000E7676"/>
    <w:rsid w:val="000E7B2B"/>
    <w:rsid w:val="000F02E5"/>
    <w:rsid w:val="000F18E4"/>
    <w:rsid w:val="000F1D7C"/>
    <w:rsid w:val="000F26EE"/>
    <w:rsid w:val="000F2802"/>
    <w:rsid w:val="000F3999"/>
    <w:rsid w:val="000F3CEF"/>
    <w:rsid w:val="000F478C"/>
    <w:rsid w:val="000F53E0"/>
    <w:rsid w:val="000F566E"/>
    <w:rsid w:val="000F5EC9"/>
    <w:rsid w:val="000F60CA"/>
    <w:rsid w:val="000F675E"/>
    <w:rsid w:val="000F6F4E"/>
    <w:rsid w:val="000F7421"/>
    <w:rsid w:val="000F78AF"/>
    <w:rsid w:val="000F7FD3"/>
    <w:rsid w:val="00101199"/>
    <w:rsid w:val="001012CC"/>
    <w:rsid w:val="0010141D"/>
    <w:rsid w:val="00101465"/>
    <w:rsid w:val="001026F5"/>
    <w:rsid w:val="0010286E"/>
    <w:rsid w:val="001031E1"/>
    <w:rsid w:val="001055A4"/>
    <w:rsid w:val="0010575E"/>
    <w:rsid w:val="00107451"/>
    <w:rsid w:val="00107C40"/>
    <w:rsid w:val="00107F2C"/>
    <w:rsid w:val="00110D5F"/>
    <w:rsid w:val="00110E16"/>
    <w:rsid w:val="0011177D"/>
    <w:rsid w:val="0011200E"/>
    <w:rsid w:val="001127BE"/>
    <w:rsid w:val="001140A4"/>
    <w:rsid w:val="00114514"/>
    <w:rsid w:val="0011471C"/>
    <w:rsid w:val="00114A15"/>
    <w:rsid w:val="0011549B"/>
    <w:rsid w:val="001167D6"/>
    <w:rsid w:val="00117586"/>
    <w:rsid w:val="00117A76"/>
    <w:rsid w:val="00117D7E"/>
    <w:rsid w:val="0012100C"/>
    <w:rsid w:val="00121AD4"/>
    <w:rsid w:val="001220DC"/>
    <w:rsid w:val="0012220C"/>
    <w:rsid w:val="00122643"/>
    <w:rsid w:val="00122AEB"/>
    <w:rsid w:val="00122C06"/>
    <w:rsid w:val="00123851"/>
    <w:rsid w:val="001238CB"/>
    <w:rsid w:val="0012482E"/>
    <w:rsid w:val="00124F28"/>
    <w:rsid w:val="001253EA"/>
    <w:rsid w:val="00125861"/>
    <w:rsid w:val="00125D8A"/>
    <w:rsid w:val="00126145"/>
    <w:rsid w:val="0012668F"/>
    <w:rsid w:val="00126E1F"/>
    <w:rsid w:val="00127106"/>
    <w:rsid w:val="00127832"/>
    <w:rsid w:val="001279BB"/>
    <w:rsid w:val="00130FBC"/>
    <w:rsid w:val="00131154"/>
    <w:rsid w:val="0013198B"/>
    <w:rsid w:val="00131DB9"/>
    <w:rsid w:val="00131FC1"/>
    <w:rsid w:val="001320BB"/>
    <w:rsid w:val="00132172"/>
    <w:rsid w:val="00132790"/>
    <w:rsid w:val="00132E97"/>
    <w:rsid w:val="00133200"/>
    <w:rsid w:val="00133B40"/>
    <w:rsid w:val="0013436F"/>
    <w:rsid w:val="00134C77"/>
    <w:rsid w:val="00135486"/>
    <w:rsid w:val="00135DB1"/>
    <w:rsid w:val="001361D9"/>
    <w:rsid w:val="00136A10"/>
    <w:rsid w:val="0013744C"/>
    <w:rsid w:val="00140698"/>
    <w:rsid w:val="00141376"/>
    <w:rsid w:val="001416F0"/>
    <w:rsid w:val="001417D1"/>
    <w:rsid w:val="00141D42"/>
    <w:rsid w:val="00143422"/>
    <w:rsid w:val="001438E2"/>
    <w:rsid w:val="00143B47"/>
    <w:rsid w:val="00143DA7"/>
    <w:rsid w:val="00144880"/>
    <w:rsid w:val="001448B9"/>
    <w:rsid w:val="001449E5"/>
    <w:rsid w:val="00145A86"/>
    <w:rsid w:val="00146003"/>
    <w:rsid w:val="00146532"/>
    <w:rsid w:val="0014699E"/>
    <w:rsid w:val="0014704E"/>
    <w:rsid w:val="00147493"/>
    <w:rsid w:val="0014767D"/>
    <w:rsid w:val="0015067D"/>
    <w:rsid w:val="001509E3"/>
    <w:rsid w:val="00150D0A"/>
    <w:rsid w:val="00150DB9"/>
    <w:rsid w:val="001513BD"/>
    <w:rsid w:val="0015141E"/>
    <w:rsid w:val="00151E1B"/>
    <w:rsid w:val="00153111"/>
    <w:rsid w:val="0015497B"/>
    <w:rsid w:val="00154EF1"/>
    <w:rsid w:val="001553CD"/>
    <w:rsid w:val="00155784"/>
    <w:rsid w:val="00155C0C"/>
    <w:rsid w:val="00155C96"/>
    <w:rsid w:val="00155ED6"/>
    <w:rsid w:val="00156227"/>
    <w:rsid w:val="0015678B"/>
    <w:rsid w:val="0015680A"/>
    <w:rsid w:val="00157194"/>
    <w:rsid w:val="00160A76"/>
    <w:rsid w:val="00160CA8"/>
    <w:rsid w:val="00161729"/>
    <w:rsid w:val="00161EE4"/>
    <w:rsid w:val="00162D94"/>
    <w:rsid w:val="00163347"/>
    <w:rsid w:val="0016337C"/>
    <w:rsid w:val="001639A7"/>
    <w:rsid w:val="001646DC"/>
    <w:rsid w:val="00164AD5"/>
    <w:rsid w:val="00164E0D"/>
    <w:rsid w:val="001650D8"/>
    <w:rsid w:val="00165B15"/>
    <w:rsid w:val="00165FB5"/>
    <w:rsid w:val="00165FC2"/>
    <w:rsid w:val="00166ABA"/>
    <w:rsid w:val="00166C32"/>
    <w:rsid w:val="001715C6"/>
    <w:rsid w:val="00171D53"/>
    <w:rsid w:val="0017211E"/>
    <w:rsid w:val="00172717"/>
    <w:rsid w:val="00172E77"/>
    <w:rsid w:val="00173885"/>
    <w:rsid w:val="00174014"/>
    <w:rsid w:val="0017429C"/>
    <w:rsid w:val="001743A3"/>
    <w:rsid w:val="00175C6E"/>
    <w:rsid w:val="001760B5"/>
    <w:rsid w:val="001765F1"/>
    <w:rsid w:val="00177063"/>
    <w:rsid w:val="001775B9"/>
    <w:rsid w:val="0017784B"/>
    <w:rsid w:val="00180058"/>
    <w:rsid w:val="001804AA"/>
    <w:rsid w:val="00180F10"/>
    <w:rsid w:val="00180FA0"/>
    <w:rsid w:val="001818D9"/>
    <w:rsid w:val="001835A5"/>
    <w:rsid w:val="00183FF4"/>
    <w:rsid w:val="001840B7"/>
    <w:rsid w:val="00185A3C"/>
    <w:rsid w:val="00185DFE"/>
    <w:rsid w:val="00185F08"/>
    <w:rsid w:val="00186A22"/>
    <w:rsid w:val="001871C1"/>
    <w:rsid w:val="001873E6"/>
    <w:rsid w:val="00187E37"/>
    <w:rsid w:val="00190983"/>
    <w:rsid w:val="00190C20"/>
    <w:rsid w:val="00190D04"/>
    <w:rsid w:val="00191F9B"/>
    <w:rsid w:val="00192610"/>
    <w:rsid w:val="00192948"/>
    <w:rsid w:val="00192B5F"/>
    <w:rsid w:val="001931EF"/>
    <w:rsid w:val="00194411"/>
    <w:rsid w:val="00194A56"/>
    <w:rsid w:val="00194BC4"/>
    <w:rsid w:val="001951D1"/>
    <w:rsid w:val="00195571"/>
    <w:rsid w:val="00195C8B"/>
    <w:rsid w:val="0019657C"/>
    <w:rsid w:val="001965E6"/>
    <w:rsid w:val="00196B76"/>
    <w:rsid w:val="00196F26"/>
    <w:rsid w:val="001976C4"/>
    <w:rsid w:val="00197ABD"/>
    <w:rsid w:val="001A03BB"/>
    <w:rsid w:val="001A05B8"/>
    <w:rsid w:val="001A0B8B"/>
    <w:rsid w:val="001A179F"/>
    <w:rsid w:val="001A28ED"/>
    <w:rsid w:val="001A3D43"/>
    <w:rsid w:val="001A42B2"/>
    <w:rsid w:val="001A4ADC"/>
    <w:rsid w:val="001A5456"/>
    <w:rsid w:val="001A5715"/>
    <w:rsid w:val="001A57CA"/>
    <w:rsid w:val="001A5858"/>
    <w:rsid w:val="001A6276"/>
    <w:rsid w:val="001A6E79"/>
    <w:rsid w:val="001A6F2E"/>
    <w:rsid w:val="001A7082"/>
    <w:rsid w:val="001A76D3"/>
    <w:rsid w:val="001A7EF4"/>
    <w:rsid w:val="001B0137"/>
    <w:rsid w:val="001B05D1"/>
    <w:rsid w:val="001B08F6"/>
    <w:rsid w:val="001B0D12"/>
    <w:rsid w:val="001B115E"/>
    <w:rsid w:val="001B13D6"/>
    <w:rsid w:val="001B1A11"/>
    <w:rsid w:val="001B20D2"/>
    <w:rsid w:val="001B2304"/>
    <w:rsid w:val="001B256E"/>
    <w:rsid w:val="001B2A9E"/>
    <w:rsid w:val="001B2E05"/>
    <w:rsid w:val="001B312F"/>
    <w:rsid w:val="001B3927"/>
    <w:rsid w:val="001B40B5"/>
    <w:rsid w:val="001B43B6"/>
    <w:rsid w:val="001B472F"/>
    <w:rsid w:val="001B47E7"/>
    <w:rsid w:val="001B51F6"/>
    <w:rsid w:val="001B5E19"/>
    <w:rsid w:val="001B6469"/>
    <w:rsid w:val="001B6483"/>
    <w:rsid w:val="001B692A"/>
    <w:rsid w:val="001B6ECB"/>
    <w:rsid w:val="001B6F43"/>
    <w:rsid w:val="001B725C"/>
    <w:rsid w:val="001B7374"/>
    <w:rsid w:val="001B7B79"/>
    <w:rsid w:val="001C04E3"/>
    <w:rsid w:val="001C09F5"/>
    <w:rsid w:val="001C1148"/>
    <w:rsid w:val="001C1614"/>
    <w:rsid w:val="001C234E"/>
    <w:rsid w:val="001C2B8C"/>
    <w:rsid w:val="001C2F1F"/>
    <w:rsid w:val="001C3B0F"/>
    <w:rsid w:val="001C3B9C"/>
    <w:rsid w:val="001C3FA1"/>
    <w:rsid w:val="001C48EE"/>
    <w:rsid w:val="001C4DA2"/>
    <w:rsid w:val="001C5ACF"/>
    <w:rsid w:val="001C60B1"/>
    <w:rsid w:val="001C618C"/>
    <w:rsid w:val="001C62D0"/>
    <w:rsid w:val="001C735A"/>
    <w:rsid w:val="001C7BD8"/>
    <w:rsid w:val="001D07FA"/>
    <w:rsid w:val="001D17C8"/>
    <w:rsid w:val="001D21AA"/>
    <w:rsid w:val="001D262B"/>
    <w:rsid w:val="001D2972"/>
    <w:rsid w:val="001D383E"/>
    <w:rsid w:val="001D4708"/>
    <w:rsid w:val="001D4AA3"/>
    <w:rsid w:val="001D532A"/>
    <w:rsid w:val="001D55CA"/>
    <w:rsid w:val="001D567A"/>
    <w:rsid w:val="001D5E0D"/>
    <w:rsid w:val="001D737E"/>
    <w:rsid w:val="001E006C"/>
    <w:rsid w:val="001E2AF7"/>
    <w:rsid w:val="001E3076"/>
    <w:rsid w:val="001E3403"/>
    <w:rsid w:val="001E3971"/>
    <w:rsid w:val="001E46D8"/>
    <w:rsid w:val="001E4FDC"/>
    <w:rsid w:val="001E5209"/>
    <w:rsid w:val="001E52C3"/>
    <w:rsid w:val="001E5AAD"/>
    <w:rsid w:val="001E63B0"/>
    <w:rsid w:val="001E723C"/>
    <w:rsid w:val="001E767D"/>
    <w:rsid w:val="001F0BFD"/>
    <w:rsid w:val="001F0D0A"/>
    <w:rsid w:val="001F0DE7"/>
    <w:rsid w:val="001F1BE4"/>
    <w:rsid w:val="001F203E"/>
    <w:rsid w:val="001F2C49"/>
    <w:rsid w:val="001F3ED4"/>
    <w:rsid w:val="001F6567"/>
    <w:rsid w:val="001F6BA6"/>
    <w:rsid w:val="001F6BC4"/>
    <w:rsid w:val="001F6D7B"/>
    <w:rsid w:val="001F751E"/>
    <w:rsid w:val="001F78FD"/>
    <w:rsid w:val="0020017A"/>
    <w:rsid w:val="00200272"/>
    <w:rsid w:val="002005B4"/>
    <w:rsid w:val="0020075F"/>
    <w:rsid w:val="00200A95"/>
    <w:rsid w:val="00201266"/>
    <w:rsid w:val="002018A5"/>
    <w:rsid w:val="00201A3E"/>
    <w:rsid w:val="00201AAA"/>
    <w:rsid w:val="00202B0F"/>
    <w:rsid w:val="00202C4F"/>
    <w:rsid w:val="00202E8B"/>
    <w:rsid w:val="002033BA"/>
    <w:rsid w:val="00204A50"/>
    <w:rsid w:val="0020517A"/>
    <w:rsid w:val="00205410"/>
    <w:rsid w:val="002055EC"/>
    <w:rsid w:val="002066D8"/>
    <w:rsid w:val="0020697F"/>
    <w:rsid w:val="00206DCA"/>
    <w:rsid w:val="002073FD"/>
    <w:rsid w:val="002078F9"/>
    <w:rsid w:val="0020799B"/>
    <w:rsid w:val="002108A0"/>
    <w:rsid w:val="00210956"/>
    <w:rsid w:val="00210B36"/>
    <w:rsid w:val="00211538"/>
    <w:rsid w:val="00212CE7"/>
    <w:rsid w:val="00212EA5"/>
    <w:rsid w:val="002133AA"/>
    <w:rsid w:val="002133E6"/>
    <w:rsid w:val="00213864"/>
    <w:rsid w:val="00213936"/>
    <w:rsid w:val="00213CDA"/>
    <w:rsid w:val="00214022"/>
    <w:rsid w:val="00214409"/>
    <w:rsid w:val="0021563D"/>
    <w:rsid w:val="00215701"/>
    <w:rsid w:val="00216F8B"/>
    <w:rsid w:val="00217440"/>
    <w:rsid w:val="002176C5"/>
    <w:rsid w:val="002177E2"/>
    <w:rsid w:val="00220911"/>
    <w:rsid w:val="00220B4A"/>
    <w:rsid w:val="00220D22"/>
    <w:rsid w:val="0022132C"/>
    <w:rsid w:val="00221F9F"/>
    <w:rsid w:val="002224FA"/>
    <w:rsid w:val="00222FF5"/>
    <w:rsid w:val="00223590"/>
    <w:rsid w:val="00223C66"/>
    <w:rsid w:val="0022461B"/>
    <w:rsid w:val="00224F88"/>
    <w:rsid w:val="00225681"/>
    <w:rsid w:val="00225E8F"/>
    <w:rsid w:val="00225ECB"/>
    <w:rsid w:val="002261C3"/>
    <w:rsid w:val="002265FE"/>
    <w:rsid w:val="00226890"/>
    <w:rsid w:val="00226A1B"/>
    <w:rsid w:val="00226B45"/>
    <w:rsid w:val="00226C65"/>
    <w:rsid w:val="00227766"/>
    <w:rsid w:val="00227795"/>
    <w:rsid w:val="002279EB"/>
    <w:rsid w:val="00227F96"/>
    <w:rsid w:val="00230A29"/>
    <w:rsid w:val="00230EAF"/>
    <w:rsid w:val="002312CB"/>
    <w:rsid w:val="00231CC9"/>
    <w:rsid w:val="00231E18"/>
    <w:rsid w:val="00231E9E"/>
    <w:rsid w:val="00231ED2"/>
    <w:rsid w:val="00232635"/>
    <w:rsid w:val="00234857"/>
    <w:rsid w:val="00234A77"/>
    <w:rsid w:val="00235EEB"/>
    <w:rsid w:val="00236100"/>
    <w:rsid w:val="002367D1"/>
    <w:rsid w:val="00236ECF"/>
    <w:rsid w:val="00242672"/>
    <w:rsid w:val="00242753"/>
    <w:rsid w:val="00243E9B"/>
    <w:rsid w:val="0024469C"/>
    <w:rsid w:val="00244E11"/>
    <w:rsid w:val="0024513B"/>
    <w:rsid w:val="002457E0"/>
    <w:rsid w:val="00245857"/>
    <w:rsid w:val="00246711"/>
    <w:rsid w:val="0024688D"/>
    <w:rsid w:val="00246E4E"/>
    <w:rsid w:val="00247B13"/>
    <w:rsid w:val="00247B17"/>
    <w:rsid w:val="00247EAE"/>
    <w:rsid w:val="00247F22"/>
    <w:rsid w:val="00247F2C"/>
    <w:rsid w:val="002508EE"/>
    <w:rsid w:val="002522F0"/>
    <w:rsid w:val="002528A9"/>
    <w:rsid w:val="00252FD4"/>
    <w:rsid w:val="002533A6"/>
    <w:rsid w:val="00253610"/>
    <w:rsid w:val="00253E95"/>
    <w:rsid w:val="00254403"/>
    <w:rsid w:val="00254C62"/>
    <w:rsid w:val="00255232"/>
    <w:rsid w:val="0025582C"/>
    <w:rsid w:val="002568D1"/>
    <w:rsid w:val="00260786"/>
    <w:rsid w:val="00260F3B"/>
    <w:rsid w:val="00261776"/>
    <w:rsid w:val="00261832"/>
    <w:rsid w:val="0026187C"/>
    <w:rsid w:val="00262CC7"/>
    <w:rsid w:val="002630E8"/>
    <w:rsid w:val="00263932"/>
    <w:rsid w:val="00263CCC"/>
    <w:rsid w:val="002642D4"/>
    <w:rsid w:val="00264F61"/>
    <w:rsid w:val="00266456"/>
    <w:rsid w:val="0026656A"/>
    <w:rsid w:val="00266F25"/>
    <w:rsid w:val="00267B1C"/>
    <w:rsid w:val="00270337"/>
    <w:rsid w:val="00270DDC"/>
    <w:rsid w:val="00271C6E"/>
    <w:rsid w:val="00271EF5"/>
    <w:rsid w:val="00272D1F"/>
    <w:rsid w:val="00272E03"/>
    <w:rsid w:val="00272F1C"/>
    <w:rsid w:val="002742CF"/>
    <w:rsid w:val="00274B8C"/>
    <w:rsid w:val="002750DC"/>
    <w:rsid w:val="00276806"/>
    <w:rsid w:val="00277281"/>
    <w:rsid w:val="002775F2"/>
    <w:rsid w:val="0028035E"/>
    <w:rsid w:val="0028106F"/>
    <w:rsid w:val="00281092"/>
    <w:rsid w:val="00281782"/>
    <w:rsid w:val="00282111"/>
    <w:rsid w:val="00283692"/>
    <w:rsid w:val="00283747"/>
    <w:rsid w:val="00283C2B"/>
    <w:rsid w:val="00284467"/>
    <w:rsid w:val="0028470E"/>
    <w:rsid w:val="00284737"/>
    <w:rsid w:val="002851D4"/>
    <w:rsid w:val="00285D1A"/>
    <w:rsid w:val="002864A8"/>
    <w:rsid w:val="00286E8B"/>
    <w:rsid w:val="002876F3"/>
    <w:rsid w:val="00287DDC"/>
    <w:rsid w:val="002900C3"/>
    <w:rsid w:val="00290246"/>
    <w:rsid w:val="00290669"/>
    <w:rsid w:val="002908CC"/>
    <w:rsid w:val="00290F4C"/>
    <w:rsid w:val="00290F78"/>
    <w:rsid w:val="0029197F"/>
    <w:rsid w:val="00291D0B"/>
    <w:rsid w:val="0029218A"/>
    <w:rsid w:val="002928FD"/>
    <w:rsid w:val="00292921"/>
    <w:rsid w:val="00292A65"/>
    <w:rsid w:val="00292BAC"/>
    <w:rsid w:val="00292EE2"/>
    <w:rsid w:val="002934DC"/>
    <w:rsid w:val="002939A6"/>
    <w:rsid w:val="00293D4D"/>
    <w:rsid w:val="00293DF5"/>
    <w:rsid w:val="00293E32"/>
    <w:rsid w:val="00294033"/>
    <w:rsid w:val="002952C4"/>
    <w:rsid w:val="0029557D"/>
    <w:rsid w:val="002967C0"/>
    <w:rsid w:val="00296DC5"/>
    <w:rsid w:val="0029729F"/>
    <w:rsid w:val="00297673"/>
    <w:rsid w:val="00297D55"/>
    <w:rsid w:val="00297E07"/>
    <w:rsid w:val="002A01FE"/>
    <w:rsid w:val="002A031D"/>
    <w:rsid w:val="002A2A89"/>
    <w:rsid w:val="002A53C8"/>
    <w:rsid w:val="002A6827"/>
    <w:rsid w:val="002A760D"/>
    <w:rsid w:val="002A773A"/>
    <w:rsid w:val="002A77E9"/>
    <w:rsid w:val="002A78B2"/>
    <w:rsid w:val="002B2123"/>
    <w:rsid w:val="002B2139"/>
    <w:rsid w:val="002B3034"/>
    <w:rsid w:val="002B3218"/>
    <w:rsid w:val="002B3F90"/>
    <w:rsid w:val="002B4AD6"/>
    <w:rsid w:val="002B4B01"/>
    <w:rsid w:val="002B4F30"/>
    <w:rsid w:val="002B5059"/>
    <w:rsid w:val="002B5850"/>
    <w:rsid w:val="002B6148"/>
    <w:rsid w:val="002B630F"/>
    <w:rsid w:val="002B6FA6"/>
    <w:rsid w:val="002B7041"/>
    <w:rsid w:val="002B7067"/>
    <w:rsid w:val="002B7E9E"/>
    <w:rsid w:val="002C003A"/>
    <w:rsid w:val="002C0E1D"/>
    <w:rsid w:val="002C15E0"/>
    <w:rsid w:val="002C244A"/>
    <w:rsid w:val="002C3173"/>
    <w:rsid w:val="002C38AB"/>
    <w:rsid w:val="002C51D9"/>
    <w:rsid w:val="002C5544"/>
    <w:rsid w:val="002C61B0"/>
    <w:rsid w:val="002C6355"/>
    <w:rsid w:val="002C6C9C"/>
    <w:rsid w:val="002C7994"/>
    <w:rsid w:val="002D04CE"/>
    <w:rsid w:val="002D08C1"/>
    <w:rsid w:val="002D1156"/>
    <w:rsid w:val="002D1537"/>
    <w:rsid w:val="002D18C3"/>
    <w:rsid w:val="002D27E6"/>
    <w:rsid w:val="002D3630"/>
    <w:rsid w:val="002D3B2D"/>
    <w:rsid w:val="002D4689"/>
    <w:rsid w:val="002E09AF"/>
    <w:rsid w:val="002E0BC2"/>
    <w:rsid w:val="002E0E30"/>
    <w:rsid w:val="002E103D"/>
    <w:rsid w:val="002E10DE"/>
    <w:rsid w:val="002E144E"/>
    <w:rsid w:val="002E15E7"/>
    <w:rsid w:val="002E1D38"/>
    <w:rsid w:val="002E22EB"/>
    <w:rsid w:val="002E304F"/>
    <w:rsid w:val="002E39CB"/>
    <w:rsid w:val="002E3A14"/>
    <w:rsid w:val="002E40B2"/>
    <w:rsid w:val="002E44C4"/>
    <w:rsid w:val="002E4AFE"/>
    <w:rsid w:val="002E51D7"/>
    <w:rsid w:val="002E67F4"/>
    <w:rsid w:val="002E69C7"/>
    <w:rsid w:val="002E70D5"/>
    <w:rsid w:val="002E7405"/>
    <w:rsid w:val="002E76CF"/>
    <w:rsid w:val="002E7755"/>
    <w:rsid w:val="002E78FD"/>
    <w:rsid w:val="002E7B7F"/>
    <w:rsid w:val="002F14E5"/>
    <w:rsid w:val="002F16E3"/>
    <w:rsid w:val="002F2AA5"/>
    <w:rsid w:val="002F2D68"/>
    <w:rsid w:val="002F38AB"/>
    <w:rsid w:val="002F3E10"/>
    <w:rsid w:val="002F4447"/>
    <w:rsid w:val="002F4ABD"/>
    <w:rsid w:val="002F4D1B"/>
    <w:rsid w:val="002F4D5C"/>
    <w:rsid w:val="002F4FC1"/>
    <w:rsid w:val="002F6377"/>
    <w:rsid w:val="002F73E5"/>
    <w:rsid w:val="002F7929"/>
    <w:rsid w:val="00300A40"/>
    <w:rsid w:val="00300C1B"/>
    <w:rsid w:val="003011AE"/>
    <w:rsid w:val="00302995"/>
    <w:rsid w:val="003031BB"/>
    <w:rsid w:val="003040C6"/>
    <w:rsid w:val="00304395"/>
    <w:rsid w:val="003048DE"/>
    <w:rsid w:val="00304EB7"/>
    <w:rsid w:val="00305C42"/>
    <w:rsid w:val="00305D56"/>
    <w:rsid w:val="0030637C"/>
    <w:rsid w:val="00306FEE"/>
    <w:rsid w:val="0030700F"/>
    <w:rsid w:val="00307DE3"/>
    <w:rsid w:val="00310110"/>
    <w:rsid w:val="00311668"/>
    <w:rsid w:val="00312AC2"/>
    <w:rsid w:val="00313235"/>
    <w:rsid w:val="003133F2"/>
    <w:rsid w:val="00313C4C"/>
    <w:rsid w:val="003149CD"/>
    <w:rsid w:val="00314E33"/>
    <w:rsid w:val="003154B9"/>
    <w:rsid w:val="00315DB1"/>
    <w:rsid w:val="003160BD"/>
    <w:rsid w:val="0031689B"/>
    <w:rsid w:val="00316A35"/>
    <w:rsid w:val="00316C65"/>
    <w:rsid w:val="003175D5"/>
    <w:rsid w:val="00317CC7"/>
    <w:rsid w:val="00320EA1"/>
    <w:rsid w:val="00321B04"/>
    <w:rsid w:val="00322338"/>
    <w:rsid w:val="00322BAF"/>
    <w:rsid w:val="00322CF1"/>
    <w:rsid w:val="00323540"/>
    <w:rsid w:val="00323B41"/>
    <w:rsid w:val="0032427F"/>
    <w:rsid w:val="0032547F"/>
    <w:rsid w:val="00325E0C"/>
    <w:rsid w:val="0032634D"/>
    <w:rsid w:val="00326393"/>
    <w:rsid w:val="003269FA"/>
    <w:rsid w:val="00326AA5"/>
    <w:rsid w:val="00330A98"/>
    <w:rsid w:val="00330B40"/>
    <w:rsid w:val="00331347"/>
    <w:rsid w:val="0033150F"/>
    <w:rsid w:val="003325C2"/>
    <w:rsid w:val="003330EA"/>
    <w:rsid w:val="0033313F"/>
    <w:rsid w:val="003348C2"/>
    <w:rsid w:val="00334BDA"/>
    <w:rsid w:val="003353E4"/>
    <w:rsid w:val="003356EC"/>
    <w:rsid w:val="00335776"/>
    <w:rsid w:val="00335915"/>
    <w:rsid w:val="003363DF"/>
    <w:rsid w:val="00336B86"/>
    <w:rsid w:val="00336FE4"/>
    <w:rsid w:val="0033778E"/>
    <w:rsid w:val="00337A98"/>
    <w:rsid w:val="003407CF"/>
    <w:rsid w:val="00340829"/>
    <w:rsid w:val="00340F28"/>
    <w:rsid w:val="0034126B"/>
    <w:rsid w:val="0034132E"/>
    <w:rsid w:val="003423B3"/>
    <w:rsid w:val="00342A8C"/>
    <w:rsid w:val="00343307"/>
    <w:rsid w:val="0034541D"/>
    <w:rsid w:val="00346100"/>
    <w:rsid w:val="003466CB"/>
    <w:rsid w:val="00346B1E"/>
    <w:rsid w:val="003474AF"/>
    <w:rsid w:val="003479CE"/>
    <w:rsid w:val="00347A2E"/>
    <w:rsid w:val="003508CA"/>
    <w:rsid w:val="00350992"/>
    <w:rsid w:val="00350B8E"/>
    <w:rsid w:val="0035261B"/>
    <w:rsid w:val="00352A90"/>
    <w:rsid w:val="00353077"/>
    <w:rsid w:val="00353268"/>
    <w:rsid w:val="0035366F"/>
    <w:rsid w:val="00353844"/>
    <w:rsid w:val="00353BEA"/>
    <w:rsid w:val="00353C5E"/>
    <w:rsid w:val="00353D8C"/>
    <w:rsid w:val="003540DA"/>
    <w:rsid w:val="0035411E"/>
    <w:rsid w:val="00354543"/>
    <w:rsid w:val="003545CF"/>
    <w:rsid w:val="0035466E"/>
    <w:rsid w:val="00354D56"/>
    <w:rsid w:val="0035518D"/>
    <w:rsid w:val="00356432"/>
    <w:rsid w:val="00356DAC"/>
    <w:rsid w:val="003577E9"/>
    <w:rsid w:val="003579AE"/>
    <w:rsid w:val="003605E2"/>
    <w:rsid w:val="00360C17"/>
    <w:rsid w:val="00360F9B"/>
    <w:rsid w:val="00361C2A"/>
    <w:rsid w:val="00361F48"/>
    <w:rsid w:val="003623BE"/>
    <w:rsid w:val="00364A2C"/>
    <w:rsid w:val="0036523E"/>
    <w:rsid w:val="00365BF5"/>
    <w:rsid w:val="00365EC4"/>
    <w:rsid w:val="0036773E"/>
    <w:rsid w:val="00367BA1"/>
    <w:rsid w:val="00371561"/>
    <w:rsid w:val="00371E51"/>
    <w:rsid w:val="00371ECD"/>
    <w:rsid w:val="00372043"/>
    <w:rsid w:val="00372101"/>
    <w:rsid w:val="00372572"/>
    <w:rsid w:val="00372FBB"/>
    <w:rsid w:val="00374241"/>
    <w:rsid w:val="00374805"/>
    <w:rsid w:val="0037512D"/>
    <w:rsid w:val="0037519A"/>
    <w:rsid w:val="00375347"/>
    <w:rsid w:val="003757B1"/>
    <w:rsid w:val="00375989"/>
    <w:rsid w:val="00375AFC"/>
    <w:rsid w:val="00376846"/>
    <w:rsid w:val="003773E6"/>
    <w:rsid w:val="003775E9"/>
    <w:rsid w:val="00380D5A"/>
    <w:rsid w:val="003818DD"/>
    <w:rsid w:val="0038231A"/>
    <w:rsid w:val="003828B9"/>
    <w:rsid w:val="00383676"/>
    <w:rsid w:val="0038390E"/>
    <w:rsid w:val="00383978"/>
    <w:rsid w:val="00383CE3"/>
    <w:rsid w:val="00383CE6"/>
    <w:rsid w:val="00383EB9"/>
    <w:rsid w:val="00384211"/>
    <w:rsid w:val="00384667"/>
    <w:rsid w:val="00384920"/>
    <w:rsid w:val="00385135"/>
    <w:rsid w:val="00385301"/>
    <w:rsid w:val="00385BB3"/>
    <w:rsid w:val="00385E3A"/>
    <w:rsid w:val="00386E56"/>
    <w:rsid w:val="0039050D"/>
    <w:rsid w:val="0039060F"/>
    <w:rsid w:val="00390C56"/>
    <w:rsid w:val="00390CED"/>
    <w:rsid w:val="00390E37"/>
    <w:rsid w:val="003916EE"/>
    <w:rsid w:val="003918C9"/>
    <w:rsid w:val="00391A80"/>
    <w:rsid w:val="003920F4"/>
    <w:rsid w:val="003923E1"/>
    <w:rsid w:val="00392766"/>
    <w:rsid w:val="00392BBA"/>
    <w:rsid w:val="003930E0"/>
    <w:rsid w:val="00393124"/>
    <w:rsid w:val="00393939"/>
    <w:rsid w:val="00394352"/>
    <w:rsid w:val="00394522"/>
    <w:rsid w:val="00394DFD"/>
    <w:rsid w:val="003952E6"/>
    <w:rsid w:val="00395771"/>
    <w:rsid w:val="00395EDB"/>
    <w:rsid w:val="00396558"/>
    <w:rsid w:val="0039655E"/>
    <w:rsid w:val="003966F0"/>
    <w:rsid w:val="00396B1F"/>
    <w:rsid w:val="003A09B4"/>
    <w:rsid w:val="003A0A5A"/>
    <w:rsid w:val="003A1810"/>
    <w:rsid w:val="003A1B74"/>
    <w:rsid w:val="003A1E14"/>
    <w:rsid w:val="003A22D4"/>
    <w:rsid w:val="003A241B"/>
    <w:rsid w:val="003A27DA"/>
    <w:rsid w:val="003A2A6E"/>
    <w:rsid w:val="003A3E94"/>
    <w:rsid w:val="003A3EDB"/>
    <w:rsid w:val="003A450D"/>
    <w:rsid w:val="003A50D6"/>
    <w:rsid w:val="003A55BC"/>
    <w:rsid w:val="003A58BB"/>
    <w:rsid w:val="003A5EC7"/>
    <w:rsid w:val="003A69A8"/>
    <w:rsid w:val="003A70CE"/>
    <w:rsid w:val="003A7803"/>
    <w:rsid w:val="003B029C"/>
    <w:rsid w:val="003B02CD"/>
    <w:rsid w:val="003B0BF8"/>
    <w:rsid w:val="003B1295"/>
    <w:rsid w:val="003B1CD1"/>
    <w:rsid w:val="003B2258"/>
    <w:rsid w:val="003B22D9"/>
    <w:rsid w:val="003B259D"/>
    <w:rsid w:val="003B2F81"/>
    <w:rsid w:val="003B3584"/>
    <w:rsid w:val="003B39ED"/>
    <w:rsid w:val="003B3BB2"/>
    <w:rsid w:val="003B40E9"/>
    <w:rsid w:val="003B41A9"/>
    <w:rsid w:val="003B50FF"/>
    <w:rsid w:val="003B5729"/>
    <w:rsid w:val="003B58C8"/>
    <w:rsid w:val="003B58E4"/>
    <w:rsid w:val="003B5A60"/>
    <w:rsid w:val="003B71A2"/>
    <w:rsid w:val="003B74C3"/>
    <w:rsid w:val="003B7C78"/>
    <w:rsid w:val="003C011C"/>
    <w:rsid w:val="003C1AED"/>
    <w:rsid w:val="003C1EB9"/>
    <w:rsid w:val="003C2E90"/>
    <w:rsid w:val="003C428B"/>
    <w:rsid w:val="003C44FB"/>
    <w:rsid w:val="003C62A9"/>
    <w:rsid w:val="003C636D"/>
    <w:rsid w:val="003C6855"/>
    <w:rsid w:val="003C6EE4"/>
    <w:rsid w:val="003C713D"/>
    <w:rsid w:val="003C7548"/>
    <w:rsid w:val="003C7748"/>
    <w:rsid w:val="003C776A"/>
    <w:rsid w:val="003D0804"/>
    <w:rsid w:val="003D0C82"/>
    <w:rsid w:val="003D0F15"/>
    <w:rsid w:val="003D111F"/>
    <w:rsid w:val="003D149F"/>
    <w:rsid w:val="003D1BD0"/>
    <w:rsid w:val="003D1C78"/>
    <w:rsid w:val="003D23EF"/>
    <w:rsid w:val="003D251D"/>
    <w:rsid w:val="003D27A3"/>
    <w:rsid w:val="003D3C50"/>
    <w:rsid w:val="003D3F4B"/>
    <w:rsid w:val="003D4145"/>
    <w:rsid w:val="003D43AD"/>
    <w:rsid w:val="003D487E"/>
    <w:rsid w:val="003D48BD"/>
    <w:rsid w:val="003D4C48"/>
    <w:rsid w:val="003D4F9B"/>
    <w:rsid w:val="003D5BD7"/>
    <w:rsid w:val="003D5F94"/>
    <w:rsid w:val="003D6039"/>
    <w:rsid w:val="003D6807"/>
    <w:rsid w:val="003D6C50"/>
    <w:rsid w:val="003D7125"/>
    <w:rsid w:val="003E0293"/>
    <w:rsid w:val="003E113D"/>
    <w:rsid w:val="003E219C"/>
    <w:rsid w:val="003E225E"/>
    <w:rsid w:val="003E2DEF"/>
    <w:rsid w:val="003E2EDE"/>
    <w:rsid w:val="003E3EA2"/>
    <w:rsid w:val="003E4172"/>
    <w:rsid w:val="003E4532"/>
    <w:rsid w:val="003E4981"/>
    <w:rsid w:val="003E5054"/>
    <w:rsid w:val="003E52B8"/>
    <w:rsid w:val="003E5475"/>
    <w:rsid w:val="003E580B"/>
    <w:rsid w:val="003E5E86"/>
    <w:rsid w:val="003E6D58"/>
    <w:rsid w:val="003E7B2D"/>
    <w:rsid w:val="003E7CD1"/>
    <w:rsid w:val="003F083C"/>
    <w:rsid w:val="003F0C56"/>
    <w:rsid w:val="003F1127"/>
    <w:rsid w:val="003F15C4"/>
    <w:rsid w:val="003F1664"/>
    <w:rsid w:val="003F1760"/>
    <w:rsid w:val="003F1DE6"/>
    <w:rsid w:val="003F228A"/>
    <w:rsid w:val="003F25DE"/>
    <w:rsid w:val="003F28A8"/>
    <w:rsid w:val="003F2F52"/>
    <w:rsid w:val="003F32BB"/>
    <w:rsid w:val="003F3CCB"/>
    <w:rsid w:val="003F455E"/>
    <w:rsid w:val="003F5F3E"/>
    <w:rsid w:val="003F66A9"/>
    <w:rsid w:val="003F696A"/>
    <w:rsid w:val="003F7277"/>
    <w:rsid w:val="004001A6"/>
    <w:rsid w:val="00400CD3"/>
    <w:rsid w:val="00400F23"/>
    <w:rsid w:val="00401621"/>
    <w:rsid w:val="00401C27"/>
    <w:rsid w:val="00402271"/>
    <w:rsid w:val="00402939"/>
    <w:rsid w:val="00402A64"/>
    <w:rsid w:val="004034C6"/>
    <w:rsid w:val="00404311"/>
    <w:rsid w:val="004043E6"/>
    <w:rsid w:val="00405E1C"/>
    <w:rsid w:val="0040690B"/>
    <w:rsid w:val="004074E2"/>
    <w:rsid w:val="00410BE8"/>
    <w:rsid w:val="004118FA"/>
    <w:rsid w:val="00411A8E"/>
    <w:rsid w:val="004122A2"/>
    <w:rsid w:val="004124CD"/>
    <w:rsid w:val="00412D37"/>
    <w:rsid w:val="00412F8E"/>
    <w:rsid w:val="004137EA"/>
    <w:rsid w:val="00413891"/>
    <w:rsid w:val="00413C4C"/>
    <w:rsid w:val="004147CE"/>
    <w:rsid w:val="00415155"/>
    <w:rsid w:val="00415562"/>
    <w:rsid w:val="00416028"/>
    <w:rsid w:val="00416882"/>
    <w:rsid w:val="00416D1C"/>
    <w:rsid w:val="00416ECD"/>
    <w:rsid w:val="0041741E"/>
    <w:rsid w:val="00417779"/>
    <w:rsid w:val="00417D59"/>
    <w:rsid w:val="00421728"/>
    <w:rsid w:val="00421F7E"/>
    <w:rsid w:val="00422B5D"/>
    <w:rsid w:val="004230E1"/>
    <w:rsid w:val="00423997"/>
    <w:rsid w:val="00424697"/>
    <w:rsid w:val="00424772"/>
    <w:rsid w:val="00424EC6"/>
    <w:rsid w:val="00425E21"/>
    <w:rsid w:val="00426125"/>
    <w:rsid w:val="004271D1"/>
    <w:rsid w:val="0042775C"/>
    <w:rsid w:val="004278A7"/>
    <w:rsid w:val="00430455"/>
    <w:rsid w:val="00430B1F"/>
    <w:rsid w:val="004316E4"/>
    <w:rsid w:val="004319DB"/>
    <w:rsid w:val="00432B44"/>
    <w:rsid w:val="00433290"/>
    <w:rsid w:val="0043331C"/>
    <w:rsid w:val="00433B2B"/>
    <w:rsid w:val="00433CCB"/>
    <w:rsid w:val="00433F8B"/>
    <w:rsid w:val="00434315"/>
    <w:rsid w:val="00434AE5"/>
    <w:rsid w:val="00434EC0"/>
    <w:rsid w:val="00435027"/>
    <w:rsid w:val="00435E83"/>
    <w:rsid w:val="0043623F"/>
    <w:rsid w:val="004363BB"/>
    <w:rsid w:val="0043695C"/>
    <w:rsid w:val="004374F4"/>
    <w:rsid w:val="00437D0F"/>
    <w:rsid w:val="00441FFC"/>
    <w:rsid w:val="0044251E"/>
    <w:rsid w:val="0044320C"/>
    <w:rsid w:val="004435DA"/>
    <w:rsid w:val="00443A0C"/>
    <w:rsid w:val="00443DB4"/>
    <w:rsid w:val="00444287"/>
    <w:rsid w:val="00444CD3"/>
    <w:rsid w:val="00445E07"/>
    <w:rsid w:val="00446D4C"/>
    <w:rsid w:val="00447FF9"/>
    <w:rsid w:val="00450BFE"/>
    <w:rsid w:val="00450DE5"/>
    <w:rsid w:val="00450E97"/>
    <w:rsid w:val="00451665"/>
    <w:rsid w:val="00451AA5"/>
    <w:rsid w:val="004533CF"/>
    <w:rsid w:val="00453C27"/>
    <w:rsid w:val="00454DC9"/>
    <w:rsid w:val="004560E3"/>
    <w:rsid w:val="00456138"/>
    <w:rsid w:val="00456226"/>
    <w:rsid w:val="00456594"/>
    <w:rsid w:val="004569C5"/>
    <w:rsid w:val="00457833"/>
    <w:rsid w:val="004578DC"/>
    <w:rsid w:val="00457AC0"/>
    <w:rsid w:val="00457F05"/>
    <w:rsid w:val="00457FCC"/>
    <w:rsid w:val="00460284"/>
    <w:rsid w:val="004603E5"/>
    <w:rsid w:val="00460489"/>
    <w:rsid w:val="0046052E"/>
    <w:rsid w:val="004612C4"/>
    <w:rsid w:val="00461DE7"/>
    <w:rsid w:val="004621ED"/>
    <w:rsid w:val="00462B77"/>
    <w:rsid w:val="00462E4A"/>
    <w:rsid w:val="00463884"/>
    <w:rsid w:val="00463994"/>
    <w:rsid w:val="00463E46"/>
    <w:rsid w:val="00464181"/>
    <w:rsid w:val="0046506B"/>
    <w:rsid w:val="00465418"/>
    <w:rsid w:val="00465460"/>
    <w:rsid w:val="00465646"/>
    <w:rsid w:val="00465D1D"/>
    <w:rsid w:val="00466087"/>
    <w:rsid w:val="00466273"/>
    <w:rsid w:val="004662FC"/>
    <w:rsid w:val="004668A1"/>
    <w:rsid w:val="00467372"/>
    <w:rsid w:val="00467733"/>
    <w:rsid w:val="004701CD"/>
    <w:rsid w:val="004702FA"/>
    <w:rsid w:val="00470CA6"/>
    <w:rsid w:val="004740A5"/>
    <w:rsid w:val="0047473F"/>
    <w:rsid w:val="00474BC2"/>
    <w:rsid w:val="00474DF5"/>
    <w:rsid w:val="0047503F"/>
    <w:rsid w:val="004753B8"/>
    <w:rsid w:val="004759D4"/>
    <w:rsid w:val="0047632D"/>
    <w:rsid w:val="0047677F"/>
    <w:rsid w:val="00476A19"/>
    <w:rsid w:val="00477348"/>
    <w:rsid w:val="00480450"/>
    <w:rsid w:val="00480E9F"/>
    <w:rsid w:val="0048166E"/>
    <w:rsid w:val="00482039"/>
    <w:rsid w:val="004835DA"/>
    <w:rsid w:val="00484A07"/>
    <w:rsid w:val="00485359"/>
    <w:rsid w:val="00485C35"/>
    <w:rsid w:val="00485F44"/>
    <w:rsid w:val="00486316"/>
    <w:rsid w:val="00486B0E"/>
    <w:rsid w:val="00486C2A"/>
    <w:rsid w:val="00487D1D"/>
    <w:rsid w:val="00487D44"/>
    <w:rsid w:val="004900E9"/>
    <w:rsid w:val="0049010C"/>
    <w:rsid w:val="0049038A"/>
    <w:rsid w:val="00491011"/>
    <w:rsid w:val="00491525"/>
    <w:rsid w:val="00491BE1"/>
    <w:rsid w:val="00491F94"/>
    <w:rsid w:val="004921DC"/>
    <w:rsid w:val="0049289B"/>
    <w:rsid w:val="004929A3"/>
    <w:rsid w:val="004935C8"/>
    <w:rsid w:val="004935DB"/>
    <w:rsid w:val="004935F0"/>
    <w:rsid w:val="0049379D"/>
    <w:rsid w:val="004945DC"/>
    <w:rsid w:val="004949C1"/>
    <w:rsid w:val="00494CFF"/>
    <w:rsid w:val="004963D8"/>
    <w:rsid w:val="00496612"/>
    <w:rsid w:val="004A0155"/>
    <w:rsid w:val="004A0C6E"/>
    <w:rsid w:val="004A16F5"/>
    <w:rsid w:val="004A1B2E"/>
    <w:rsid w:val="004A2111"/>
    <w:rsid w:val="004A3456"/>
    <w:rsid w:val="004A3F16"/>
    <w:rsid w:val="004A466F"/>
    <w:rsid w:val="004A498E"/>
    <w:rsid w:val="004A537D"/>
    <w:rsid w:val="004A54CC"/>
    <w:rsid w:val="004A5927"/>
    <w:rsid w:val="004A5CDB"/>
    <w:rsid w:val="004A6DEB"/>
    <w:rsid w:val="004A6E3C"/>
    <w:rsid w:val="004A7A0D"/>
    <w:rsid w:val="004B0290"/>
    <w:rsid w:val="004B10AD"/>
    <w:rsid w:val="004B1160"/>
    <w:rsid w:val="004B1FA1"/>
    <w:rsid w:val="004B2033"/>
    <w:rsid w:val="004B20C4"/>
    <w:rsid w:val="004B354D"/>
    <w:rsid w:val="004B35E0"/>
    <w:rsid w:val="004B364D"/>
    <w:rsid w:val="004B3938"/>
    <w:rsid w:val="004B3F34"/>
    <w:rsid w:val="004B4AE3"/>
    <w:rsid w:val="004B4C92"/>
    <w:rsid w:val="004B5679"/>
    <w:rsid w:val="004B5AB1"/>
    <w:rsid w:val="004C10C0"/>
    <w:rsid w:val="004C13A1"/>
    <w:rsid w:val="004C1456"/>
    <w:rsid w:val="004C1D1C"/>
    <w:rsid w:val="004C1DC6"/>
    <w:rsid w:val="004C27F5"/>
    <w:rsid w:val="004C2922"/>
    <w:rsid w:val="004C292A"/>
    <w:rsid w:val="004C2D36"/>
    <w:rsid w:val="004C32CD"/>
    <w:rsid w:val="004C3589"/>
    <w:rsid w:val="004C4FEE"/>
    <w:rsid w:val="004C551E"/>
    <w:rsid w:val="004C5A19"/>
    <w:rsid w:val="004C6393"/>
    <w:rsid w:val="004C646B"/>
    <w:rsid w:val="004C68D3"/>
    <w:rsid w:val="004C6B71"/>
    <w:rsid w:val="004C6F2F"/>
    <w:rsid w:val="004C7203"/>
    <w:rsid w:val="004C7FB7"/>
    <w:rsid w:val="004D0FFE"/>
    <w:rsid w:val="004D1653"/>
    <w:rsid w:val="004D1E39"/>
    <w:rsid w:val="004D20A7"/>
    <w:rsid w:val="004D2B50"/>
    <w:rsid w:val="004D3858"/>
    <w:rsid w:val="004D3865"/>
    <w:rsid w:val="004D45D5"/>
    <w:rsid w:val="004D4FDF"/>
    <w:rsid w:val="004D5AC7"/>
    <w:rsid w:val="004D5F27"/>
    <w:rsid w:val="004D69D3"/>
    <w:rsid w:val="004D7369"/>
    <w:rsid w:val="004D76E3"/>
    <w:rsid w:val="004D77F7"/>
    <w:rsid w:val="004E0531"/>
    <w:rsid w:val="004E0820"/>
    <w:rsid w:val="004E08FF"/>
    <w:rsid w:val="004E0EF5"/>
    <w:rsid w:val="004E153E"/>
    <w:rsid w:val="004E1570"/>
    <w:rsid w:val="004E1665"/>
    <w:rsid w:val="004E1D0C"/>
    <w:rsid w:val="004E1D72"/>
    <w:rsid w:val="004E1F7A"/>
    <w:rsid w:val="004E2733"/>
    <w:rsid w:val="004E289A"/>
    <w:rsid w:val="004E2AD6"/>
    <w:rsid w:val="004E33E8"/>
    <w:rsid w:val="004E448B"/>
    <w:rsid w:val="004E47FD"/>
    <w:rsid w:val="004E4AA8"/>
    <w:rsid w:val="004E56A0"/>
    <w:rsid w:val="004E63CA"/>
    <w:rsid w:val="004E6B43"/>
    <w:rsid w:val="004E6C7E"/>
    <w:rsid w:val="004E6CB0"/>
    <w:rsid w:val="004E6D16"/>
    <w:rsid w:val="004E72C2"/>
    <w:rsid w:val="004E7588"/>
    <w:rsid w:val="004F0A86"/>
    <w:rsid w:val="004F1B26"/>
    <w:rsid w:val="004F2A57"/>
    <w:rsid w:val="004F2B94"/>
    <w:rsid w:val="004F4599"/>
    <w:rsid w:val="004F4C0A"/>
    <w:rsid w:val="004F4E7D"/>
    <w:rsid w:val="004F504A"/>
    <w:rsid w:val="004F5093"/>
    <w:rsid w:val="004F595B"/>
    <w:rsid w:val="004F6EA3"/>
    <w:rsid w:val="004F70E9"/>
    <w:rsid w:val="004F7610"/>
    <w:rsid w:val="004F7BF2"/>
    <w:rsid w:val="00500A56"/>
    <w:rsid w:val="00501087"/>
    <w:rsid w:val="00501525"/>
    <w:rsid w:val="00501E98"/>
    <w:rsid w:val="005030A3"/>
    <w:rsid w:val="00503455"/>
    <w:rsid w:val="00503CC1"/>
    <w:rsid w:val="00504F99"/>
    <w:rsid w:val="00505274"/>
    <w:rsid w:val="00505662"/>
    <w:rsid w:val="00505CCD"/>
    <w:rsid w:val="00505D8B"/>
    <w:rsid w:val="00505DD6"/>
    <w:rsid w:val="005060A8"/>
    <w:rsid w:val="0050614B"/>
    <w:rsid w:val="00506FDB"/>
    <w:rsid w:val="005071A8"/>
    <w:rsid w:val="00507295"/>
    <w:rsid w:val="00510BFD"/>
    <w:rsid w:val="0051176A"/>
    <w:rsid w:val="0051186E"/>
    <w:rsid w:val="00513054"/>
    <w:rsid w:val="005140F7"/>
    <w:rsid w:val="00514216"/>
    <w:rsid w:val="00514C45"/>
    <w:rsid w:val="00514EEF"/>
    <w:rsid w:val="005152C8"/>
    <w:rsid w:val="00515469"/>
    <w:rsid w:val="00516156"/>
    <w:rsid w:val="00516B1B"/>
    <w:rsid w:val="00517367"/>
    <w:rsid w:val="005200D9"/>
    <w:rsid w:val="00520253"/>
    <w:rsid w:val="0052146C"/>
    <w:rsid w:val="00521F4B"/>
    <w:rsid w:val="0052213C"/>
    <w:rsid w:val="00522BD5"/>
    <w:rsid w:val="00522E73"/>
    <w:rsid w:val="00522EA7"/>
    <w:rsid w:val="005231FA"/>
    <w:rsid w:val="00523B41"/>
    <w:rsid w:val="00524222"/>
    <w:rsid w:val="005252E2"/>
    <w:rsid w:val="00525E10"/>
    <w:rsid w:val="005264CD"/>
    <w:rsid w:val="005269FE"/>
    <w:rsid w:val="00526B76"/>
    <w:rsid w:val="00526BA5"/>
    <w:rsid w:val="00526C01"/>
    <w:rsid w:val="00526F9D"/>
    <w:rsid w:val="00527173"/>
    <w:rsid w:val="00527386"/>
    <w:rsid w:val="00527A1B"/>
    <w:rsid w:val="00527F30"/>
    <w:rsid w:val="00530494"/>
    <w:rsid w:val="0053083C"/>
    <w:rsid w:val="00530977"/>
    <w:rsid w:val="00530A56"/>
    <w:rsid w:val="005332A1"/>
    <w:rsid w:val="00533FA6"/>
    <w:rsid w:val="00534101"/>
    <w:rsid w:val="005344A0"/>
    <w:rsid w:val="00535392"/>
    <w:rsid w:val="00535D27"/>
    <w:rsid w:val="00536443"/>
    <w:rsid w:val="00537EDC"/>
    <w:rsid w:val="00540732"/>
    <w:rsid w:val="005408C0"/>
    <w:rsid w:val="00540D37"/>
    <w:rsid w:val="005412C5"/>
    <w:rsid w:val="0054178D"/>
    <w:rsid w:val="00541EB2"/>
    <w:rsid w:val="00542211"/>
    <w:rsid w:val="00542721"/>
    <w:rsid w:val="005431AC"/>
    <w:rsid w:val="005434BC"/>
    <w:rsid w:val="00543A31"/>
    <w:rsid w:val="00544590"/>
    <w:rsid w:val="005469B9"/>
    <w:rsid w:val="00546CEE"/>
    <w:rsid w:val="005476FB"/>
    <w:rsid w:val="00547A35"/>
    <w:rsid w:val="00550071"/>
    <w:rsid w:val="005508E0"/>
    <w:rsid w:val="005516A2"/>
    <w:rsid w:val="0055286C"/>
    <w:rsid w:val="00552ED4"/>
    <w:rsid w:val="00553BBF"/>
    <w:rsid w:val="00554467"/>
    <w:rsid w:val="005547A2"/>
    <w:rsid w:val="00554D00"/>
    <w:rsid w:val="00554FEC"/>
    <w:rsid w:val="00555C31"/>
    <w:rsid w:val="00556795"/>
    <w:rsid w:val="00556A62"/>
    <w:rsid w:val="00556B54"/>
    <w:rsid w:val="00560790"/>
    <w:rsid w:val="0056138D"/>
    <w:rsid w:val="0056161E"/>
    <w:rsid w:val="00561928"/>
    <w:rsid w:val="00561BD6"/>
    <w:rsid w:val="005623A1"/>
    <w:rsid w:val="00563DDB"/>
    <w:rsid w:val="0056400C"/>
    <w:rsid w:val="005643E1"/>
    <w:rsid w:val="005643E6"/>
    <w:rsid w:val="00564848"/>
    <w:rsid w:val="00564978"/>
    <w:rsid w:val="00564E0A"/>
    <w:rsid w:val="00564F76"/>
    <w:rsid w:val="00565141"/>
    <w:rsid w:val="00565688"/>
    <w:rsid w:val="00566976"/>
    <w:rsid w:val="00566B17"/>
    <w:rsid w:val="00566CB1"/>
    <w:rsid w:val="005677A0"/>
    <w:rsid w:val="00570AF0"/>
    <w:rsid w:val="00570B14"/>
    <w:rsid w:val="00570C60"/>
    <w:rsid w:val="005711F2"/>
    <w:rsid w:val="005712A6"/>
    <w:rsid w:val="00571337"/>
    <w:rsid w:val="00571F50"/>
    <w:rsid w:val="00571FF4"/>
    <w:rsid w:val="005729A7"/>
    <w:rsid w:val="00572DFD"/>
    <w:rsid w:val="005741DD"/>
    <w:rsid w:val="005745A5"/>
    <w:rsid w:val="00575514"/>
    <w:rsid w:val="00575CC3"/>
    <w:rsid w:val="00576083"/>
    <w:rsid w:val="005761BD"/>
    <w:rsid w:val="005764D6"/>
    <w:rsid w:val="00576C39"/>
    <w:rsid w:val="005773CB"/>
    <w:rsid w:val="00577BA7"/>
    <w:rsid w:val="005801B5"/>
    <w:rsid w:val="00580951"/>
    <w:rsid w:val="00580A17"/>
    <w:rsid w:val="00580E74"/>
    <w:rsid w:val="005834A7"/>
    <w:rsid w:val="00583C6A"/>
    <w:rsid w:val="00584C2F"/>
    <w:rsid w:val="00584D59"/>
    <w:rsid w:val="005866A9"/>
    <w:rsid w:val="00586724"/>
    <w:rsid w:val="00590488"/>
    <w:rsid w:val="00590958"/>
    <w:rsid w:val="00590B9F"/>
    <w:rsid w:val="005911E0"/>
    <w:rsid w:val="005915BE"/>
    <w:rsid w:val="0059193F"/>
    <w:rsid w:val="0059204C"/>
    <w:rsid w:val="00592FC0"/>
    <w:rsid w:val="005949E4"/>
    <w:rsid w:val="00594CA3"/>
    <w:rsid w:val="00595586"/>
    <w:rsid w:val="00595831"/>
    <w:rsid w:val="00596866"/>
    <w:rsid w:val="00596C59"/>
    <w:rsid w:val="00597A6F"/>
    <w:rsid w:val="00597CB9"/>
    <w:rsid w:val="005A0222"/>
    <w:rsid w:val="005A08D3"/>
    <w:rsid w:val="005A2C75"/>
    <w:rsid w:val="005A32C0"/>
    <w:rsid w:val="005A3728"/>
    <w:rsid w:val="005A44CC"/>
    <w:rsid w:val="005A4973"/>
    <w:rsid w:val="005A53A9"/>
    <w:rsid w:val="005A638E"/>
    <w:rsid w:val="005A6572"/>
    <w:rsid w:val="005A66B2"/>
    <w:rsid w:val="005A771C"/>
    <w:rsid w:val="005A7A17"/>
    <w:rsid w:val="005B0D43"/>
    <w:rsid w:val="005B0D80"/>
    <w:rsid w:val="005B11F0"/>
    <w:rsid w:val="005B27B5"/>
    <w:rsid w:val="005B3D05"/>
    <w:rsid w:val="005B4B7C"/>
    <w:rsid w:val="005B5E4A"/>
    <w:rsid w:val="005B6105"/>
    <w:rsid w:val="005B6465"/>
    <w:rsid w:val="005B6902"/>
    <w:rsid w:val="005B6B5A"/>
    <w:rsid w:val="005B778A"/>
    <w:rsid w:val="005C0147"/>
    <w:rsid w:val="005C09F9"/>
    <w:rsid w:val="005C0A74"/>
    <w:rsid w:val="005C0D43"/>
    <w:rsid w:val="005C16E6"/>
    <w:rsid w:val="005C1854"/>
    <w:rsid w:val="005C3671"/>
    <w:rsid w:val="005C3941"/>
    <w:rsid w:val="005C3CE9"/>
    <w:rsid w:val="005C4B06"/>
    <w:rsid w:val="005C4DD3"/>
    <w:rsid w:val="005C5239"/>
    <w:rsid w:val="005C545F"/>
    <w:rsid w:val="005C5F81"/>
    <w:rsid w:val="005C6226"/>
    <w:rsid w:val="005C6845"/>
    <w:rsid w:val="005C6BF0"/>
    <w:rsid w:val="005C736A"/>
    <w:rsid w:val="005C75BD"/>
    <w:rsid w:val="005C790B"/>
    <w:rsid w:val="005D07B3"/>
    <w:rsid w:val="005D0A60"/>
    <w:rsid w:val="005D0B1C"/>
    <w:rsid w:val="005D11CD"/>
    <w:rsid w:val="005D255C"/>
    <w:rsid w:val="005D2D47"/>
    <w:rsid w:val="005D2EE2"/>
    <w:rsid w:val="005D2F9A"/>
    <w:rsid w:val="005D3FF2"/>
    <w:rsid w:val="005D50AA"/>
    <w:rsid w:val="005D6BB9"/>
    <w:rsid w:val="005D7875"/>
    <w:rsid w:val="005E0011"/>
    <w:rsid w:val="005E072E"/>
    <w:rsid w:val="005E1075"/>
    <w:rsid w:val="005E113D"/>
    <w:rsid w:val="005E15CB"/>
    <w:rsid w:val="005E1BCA"/>
    <w:rsid w:val="005E1FF1"/>
    <w:rsid w:val="005E2278"/>
    <w:rsid w:val="005E2CEB"/>
    <w:rsid w:val="005E2EC6"/>
    <w:rsid w:val="005E4371"/>
    <w:rsid w:val="005E4673"/>
    <w:rsid w:val="005E5021"/>
    <w:rsid w:val="005E5D2A"/>
    <w:rsid w:val="005E7514"/>
    <w:rsid w:val="005E7545"/>
    <w:rsid w:val="005E7958"/>
    <w:rsid w:val="005E7DD1"/>
    <w:rsid w:val="005F0609"/>
    <w:rsid w:val="005F0D01"/>
    <w:rsid w:val="005F2CE9"/>
    <w:rsid w:val="005F49F4"/>
    <w:rsid w:val="005F4FE5"/>
    <w:rsid w:val="005F551F"/>
    <w:rsid w:val="005F5779"/>
    <w:rsid w:val="005F5B4D"/>
    <w:rsid w:val="005F5CD5"/>
    <w:rsid w:val="005F5D15"/>
    <w:rsid w:val="005F6FCB"/>
    <w:rsid w:val="005F7F00"/>
    <w:rsid w:val="006004E5"/>
    <w:rsid w:val="0060074A"/>
    <w:rsid w:val="006007B7"/>
    <w:rsid w:val="00600D28"/>
    <w:rsid w:val="0060145F"/>
    <w:rsid w:val="006016AA"/>
    <w:rsid w:val="006028BA"/>
    <w:rsid w:val="00603157"/>
    <w:rsid w:val="0060367C"/>
    <w:rsid w:val="00603865"/>
    <w:rsid w:val="00604A44"/>
    <w:rsid w:val="00605A8F"/>
    <w:rsid w:val="00605CE7"/>
    <w:rsid w:val="00605E0A"/>
    <w:rsid w:val="0060650E"/>
    <w:rsid w:val="00606BA3"/>
    <w:rsid w:val="00607224"/>
    <w:rsid w:val="00607569"/>
    <w:rsid w:val="00607E11"/>
    <w:rsid w:val="00610810"/>
    <w:rsid w:val="00610870"/>
    <w:rsid w:val="00610B60"/>
    <w:rsid w:val="0061110C"/>
    <w:rsid w:val="00611161"/>
    <w:rsid w:val="00611B87"/>
    <w:rsid w:val="006129B0"/>
    <w:rsid w:val="00612B45"/>
    <w:rsid w:val="006134FB"/>
    <w:rsid w:val="00613708"/>
    <w:rsid w:val="00615E32"/>
    <w:rsid w:val="00616945"/>
    <w:rsid w:val="00616AD2"/>
    <w:rsid w:val="00616C6B"/>
    <w:rsid w:val="006173C5"/>
    <w:rsid w:val="00617DDE"/>
    <w:rsid w:val="00620278"/>
    <w:rsid w:val="006207A4"/>
    <w:rsid w:val="00620912"/>
    <w:rsid w:val="0062095B"/>
    <w:rsid w:val="00621200"/>
    <w:rsid w:val="006212E7"/>
    <w:rsid w:val="00621940"/>
    <w:rsid w:val="00621DBE"/>
    <w:rsid w:val="00621F87"/>
    <w:rsid w:val="00622490"/>
    <w:rsid w:val="006240A3"/>
    <w:rsid w:val="00624888"/>
    <w:rsid w:val="0062489D"/>
    <w:rsid w:val="00624934"/>
    <w:rsid w:val="006255CB"/>
    <w:rsid w:val="006261A4"/>
    <w:rsid w:val="006263E4"/>
    <w:rsid w:val="006269C9"/>
    <w:rsid w:val="00626AF9"/>
    <w:rsid w:val="00626C22"/>
    <w:rsid w:val="00626D7C"/>
    <w:rsid w:val="00627757"/>
    <w:rsid w:val="00630F55"/>
    <w:rsid w:val="00631044"/>
    <w:rsid w:val="00631307"/>
    <w:rsid w:val="00631B96"/>
    <w:rsid w:val="006324D8"/>
    <w:rsid w:val="006325A1"/>
    <w:rsid w:val="00632ABB"/>
    <w:rsid w:val="00632D10"/>
    <w:rsid w:val="00633042"/>
    <w:rsid w:val="006331BE"/>
    <w:rsid w:val="00633667"/>
    <w:rsid w:val="006338BE"/>
    <w:rsid w:val="00635BF8"/>
    <w:rsid w:val="00635C44"/>
    <w:rsid w:val="00635DC7"/>
    <w:rsid w:val="00636259"/>
    <w:rsid w:val="006365A4"/>
    <w:rsid w:val="00636811"/>
    <w:rsid w:val="00636EF0"/>
    <w:rsid w:val="0064040D"/>
    <w:rsid w:val="00641BB8"/>
    <w:rsid w:val="00641E7B"/>
    <w:rsid w:val="006422EB"/>
    <w:rsid w:val="006423FE"/>
    <w:rsid w:val="006425CA"/>
    <w:rsid w:val="00642CF4"/>
    <w:rsid w:val="006430D8"/>
    <w:rsid w:val="0064327F"/>
    <w:rsid w:val="006445A1"/>
    <w:rsid w:val="00644FDF"/>
    <w:rsid w:val="006454F5"/>
    <w:rsid w:val="00645B1E"/>
    <w:rsid w:val="00646F30"/>
    <w:rsid w:val="00647147"/>
    <w:rsid w:val="00647929"/>
    <w:rsid w:val="00647B9C"/>
    <w:rsid w:val="00650109"/>
    <w:rsid w:val="00652174"/>
    <w:rsid w:val="006521E4"/>
    <w:rsid w:val="00652834"/>
    <w:rsid w:val="00652B1F"/>
    <w:rsid w:val="00652D0A"/>
    <w:rsid w:val="006531BC"/>
    <w:rsid w:val="00653E28"/>
    <w:rsid w:val="0065404B"/>
    <w:rsid w:val="006546E3"/>
    <w:rsid w:val="00655BDB"/>
    <w:rsid w:val="00655D30"/>
    <w:rsid w:val="00655FFA"/>
    <w:rsid w:val="006563B2"/>
    <w:rsid w:val="006573BD"/>
    <w:rsid w:val="006600A4"/>
    <w:rsid w:val="0066115B"/>
    <w:rsid w:val="0066148D"/>
    <w:rsid w:val="00661682"/>
    <w:rsid w:val="0066184D"/>
    <w:rsid w:val="00661FDA"/>
    <w:rsid w:val="0066250D"/>
    <w:rsid w:val="0066293A"/>
    <w:rsid w:val="0066299C"/>
    <w:rsid w:val="00662E5D"/>
    <w:rsid w:val="00664367"/>
    <w:rsid w:val="00665083"/>
    <w:rsid w:val="00665397"/>
    <w:rsid w:val="0066550D"/>
    <w:rsid w:val="00665686"/>
    <w:rsid w:val="00666185"/>
    <w:rsid w:val="00666BCB"/>
    <w:rsid w:val="00666E88"/>
    <w:rsid w:val="006672A9"/>
    <w:rsid w:val="00667EA8"/>
    <w:rsid w:val="0067059D"/>
    <w:rsid w:val="0067086A"/>
    <w:rsid w:val="00671BE3"/>
    <w:rsid w:val="00671EB3"/>
    <w:rsid w:val="00672457"/>
    <w:rsid w:val="006730EC"/>
    <w:rsid w:val="00673682"/>
    <w:rsid w:val="00673B05"/>
    <w:rsid w:val="00674092"/>
    <w:rsid w:val="00674213"/>
    <w:rsid w:val="0067453C"/>
    <w:rsid w:val="00674B50"/>
    <w:rsid w:val="006768EF"/>
    <w:rsid w:val="00676AE0"/>
    <w:rsid w:val="00677349"/>
    <w:rsid w:val="006805AA"/>
    <w:rsid w:val="006820E6"/>
    <w:rsid w:val="00682413"/>
    <w:rsid w:val="00682A56"/>
    <w:rsid w:val="006833D3"/>
    <w:rsid w:val="0068484F"/>
    <w:rsid w:val="00685377"/>
    <w:rsid w:val="00685665"/>
    <w:rsid w:val="00686DE2"/>
    <w:rsid w:val="00687484"/>
    <w:rsid w:val="00690568"/>
    <w:rsid w:val="00690F4D"/>
    <w:rsid w:val="00691A31"/>
    <w:rsid w:val="00692864"/>
    <w:rsid w:val="006944AC"/>
    <w:rsid w:val="0069496D"/>
    <w:rsid w:val="00694C21"/>
    <w:rsid w:val="006951C8"/>
    <w:rsid w:val="0069524D"/>
    <w:rsid w:val="0069528D"/>
    <w:rsid w:val="00695D7D"/>
    <w:rsid w:val="006962AE"/>
    <w:rsid w:val="006A0097"/>
    <w:rsid w:val="006A0213"/>
    <w:rsid w:val="006A1179"/>
    <w:rsid w:val="006A1383"/>
    <w:rsid w:val="006A2A17"/>
    <w:rsid w:val="006A2D02"/>
    <w:rsid w:val="006A2D4C"/>
    <w:rsid w:val="006A3AFA"/>
    <w:rsid w:val="006A403A"/>
    <w:rsid w:val="006A4310"/>
    <w:rsid w:val="006A451E"/>
    <w:rsid w:val="006A5073"/>
    <w:rsid w:val="006A5378"/>
    <w:rsid w:val="006A541F"/>
    <w:rsid w:val="006A5806"/>
    <w:rsid w:val="006A5EB3"/>
    <w:rsid w:val="006A662B"/>
    <w:rsid w:val="006B0016"/>
    <w:rsid w:val="006B0893"/>
    <w:rsid w:val="006B0CA2"/>
    <w:rsid w:val="006B1EFC"/>
    <w:rsid w:val="006B26C3"/>
    <w:rsid w:val="006B27BC"/>
    <w:rsid w:val="006B2A5B"/>
    <w:rsid w:val="006B2FDD"/>
    <w:rsid w:val="006B345C"/>
    <w:rsid w:val="006B37C1"/>
    <w:rsid w:val="006B43C3"/>
    <w:rsid w:val="006B518A"/>
    <w:rsid w:val="006B618A"/>
    <w:rsid w:val="006B66BA"/>
    <w:rsid w:val="006B6DCE"/>
    <w:rsid w:val="006B7997"/>
    <w:rsid w:val="006B7A19"/>
    <w:rsid w:val="006B7CEF"/>
    <w:rsid w:val="006B7D90"/>
    <w:rsid w:val="006C0204"/>
    <w:rsid w:val="006C0A69"/>
    <w:rsid w:val="006C11A1"/>
    <w:rsid w:val="006C1574"/>
    <w:rsid w:val="006C1725"/>
    <w:rsid w:val="006C197C"/>
    <w:rsid w:val="006C1D27"/>
    <w:rsid w:val="006C279C"/>
    <w:rsid w:val="006C49E7"/>
    <w:rsid w:val="006C4A71"/>
    <w:rsid w:val="006C59E6"/>
    <w:rsid w:val="006C65DF"/>
    <w:rsid w:val="006C72FF"/>
    <w:rsid w:val="006C7424"/>
    <w:rsid w:val="006C75AE"/>
    <w:rsid w:val="006C7DC9"/>
    <w:rsid w:val="006C7F3B"/>
    <w:rsid w:val="006C7F48"/>
    <w:rsid w:val="006D007F"/>
    <w:rsid w:val="006D0595"/>
    <w:rsid w:val="006D0AE6"/>
    <w:rsid w:val="006D0CD8"/>
    <w:rsid w:val="006D1912"/>
    <w:rsid w:val="006D19D0"/>
    <w:rsid w:val="006D1E39"/>
    <w:rsid w:val="006D20F3"/>
    <w:rsid w:val="006D266F"/>
    <w:rsid w:val="006D284F"/>
    <w:rsid w:val="006D29AC"/>
    <w:rsid w:val="006D2F41"/>
    <w:rsid w:val="006D3670"/>
    <w:rsid w:val="006D3C9D"/>
    <w:rsid w:val="006D3D75"/>
    <w:rsid w:val="006D4C1C"/>
    <w:rsid w:val="006D4D00"/>
    <w:rsid w:val="006D4D40"/>
    <w:rsid w:val="006D4E71"/>
    <w:rsid w:val="006D4FF3"/>
    <w:rsid w:val="006D56D1"/>
    <w:rsid w:val="006D6093"/>
    <w:rsid w:val="006D6897"/>
    <w:rsid w:val="006E0164"/>
    <w:rsid w:val="006E0376"/>
    <w:rsid w:val="006E1181"/>
    <w:rsid w:val="006E1266"/>
    <w:rsid w:val="006E1438"/>
    <w:rsid w:val="006E1B7A"/>
    <w:rsid w:val="006E1C3C"/>
    <w:rsid w:val="006E1E33"/>
    <w:rsid w:val="006E264C"/>
    <w:rsid w:val="006E2B12"/>
    <w:rsid w:val="006E2E66"/>
    <w:rsid w:val="006E3F76"/>
    <w:rsid w:val="006E6A4B"/>
    <w:rsid w:val="006E74DD"/>
    <w:rsid w:val="006E7836"/>
    <w:rsid w:val="006E79BA"/>
    <w:rsid w:val="006F00BF"/>
    <w:rsid w:val="006F09E5"/>
    <w:rsid w:val="006F0AE6"/>
    <w:rsid w:val="006F0B3F"/>
    <w:rsid w:val="006F11EB"/>
    <w:rsid w:val="006F17D7"/>
    <w:rsid w:val="006F18A5"/>
    <w:rsid w:val="006F19F0"/>
    <w:rsid w:val="006F1D81"/>
    <w:rsid w:val="006F1FC9"/>
    <w:rsid w:val="006F2CAE"/>
    <w:rsid w:val="006F2CC0"/>
    <w:rsid w:val="006F2D98"/>
    <w:rsid w:val="006F3A18"/>
    <w:rsid w:val="006F3E61"/>
    <w:rsid w:val="006F6CAC"/>
    <w:rsid w:val="006F6CBE"/>
    <w:rsid w:val="00700DD8"/>
    <w:rsid w:val="00701881"/>
    <w:rsid w:val="007018B9"/>
    <w:rsid w:val="00701BC2"/>
    <w:rsid w:val="00701BD8"/>
    <w:rsid w:val="00704087"/>
    <w:rsid w:val="007043A0"/>
    <w:rsid w:val="0070507B"/>
    <w:rsid w:val="00705670"/>
    <w:rsid w:val="00706D09"/>
    <w:rsid w:val="0070722E"/>
    <w:rsid w:val="00707395"/>
    <w:rsid w:val="00707BAB"/>
    <w:rsid w:val="007101EA"/>
    <w:rsid w:val="007110F3"/>
    <w:rsid w:val="007111A5"/>
    <w:rsid w:val="00711862"/>
    <w:rsid w:val="007121ED"/>
    <w:rsid w:val="007122E3"/>
    <w:rsid w:val="007130DA"/>
    <w:rsid w:val="00713149"/>
    <w:rsid w:val="007132B9"/>
    <w:rsid w:val="0071378B"/>
    <w:rsid w:val="00713D3C"/>
    <w:rsid w:val="00715BD3"/>
    <w:rsid w:val="00716B97"/>
    <w:rsid w:val="007208FE"/>
    <w:rsid w:val="00722F71"/>
    <w:rsid w:val="00723318"/>
    <w:rsid w:val="00723B28"/>
    <w:rsid w:val="00725239"/>
    <w:rsid w:val="00725766"/>
    <w:rsid w:val="00725788"/>
    <w:rsid w:val="007275E2"/>
    <w:rsid w:val="00731FDD"/>
    <w:rsid w:val="0073247D"/>
    <w:rsid w:val="007328C5"/>
    <w:rsid w:val="00733176"/>
    <w:rsid w:val="007339E0"/>
    <w:rsid w:val="00733A75"/>
    <w:rsid w:val="00733BF0"/>
    <w:rsid w:val="007345B5"/>
    <w:rsid w:val="007352F4"/>
    <w:rsid w:val="007354B6"/>
    <w:rsid w:val="007358A2"/>
    <w:rsid w:val="00735996"/>
    <w:rsid w:val="00735BAB"/>
    <w:rsid w:val="00736378"/>
    <w:rsid w:val="00736DE8"/>
    <w:rsid w:val="007371C5"/>
    <w:rsid w:val="0074069D"/>
    <w:rsid w:val="0074094E"/>
    <w:rsid w:val="00741467"/>
    <w:rsid w:val="00741B4E"/>
    <w:rsid w:val="00742050"/>
    <w:rsid w:val="00742D0C"/>
    <w:rsid w:val="00743185"/>
    <w:rsid w:val="00743431"/>
    <w:rsid w:val="007442EC"/>
    <w:rsid w:val="0074606C"/>
    <w:rsid w:val="007462DF"/>
    <w:rsid w:val="00746B57"/>
    <w:rsid w:val="007470BB"/>
    <w:rsid w:val="00747591"/>
    <w:rsid w:val="007478DE"/>
    <w:rsid w:val="00751CA7"/>
    <w:rsid w:val="00752BF1"/>
    <w:rsid w:val="00753FA6"/>
    <w:rsid w:val="00755330"/>
    <w:rsid w:val="00755BF0"/>
    <w:rsid w:val="00755C5D"/>
    <w:rsid w:val="007564C0"/>
    <w:rsid w:val="00756BDF"/>
    <w:rsid w:val="007571BF"/>
    <w:rsid w:val="007575EE"/>
    <w:rsid w:val="00757D6D"/>
    <w:rsid w:val="00757F46"/>
    <w:rsid w:val="00760364"/>
    <w:rsid w:val="0076255B"/>
    <w:rsid w:val="00762627"/>
    <w:rsid w:val="00762775"/>
    <w:rsid w:val="00762900"/>
    <w:rsid w:val="00763430"/>
    <w:rsid w:val="007642A4"/>
    <w:rsid w:val="0076443A"/>
    <w:rsid w:val="007644B3"/>
    <w:rsid w:val="00764585"/>
    <w:rsid w:val="007650F4"/>
    <w:rsid w:val="007652F6"/>
    <w:rsid w:val="0076582C"/>
    <w:rsid w:val="00765B8C"/>
    <w:rsid w:val="0076678C"/>
    <w:rsid w:val="00767111"/>
    <w:rsid w:val="00767FA0"/>
    <w:rsid w:val="00770034"/>
    <w:rsid w:val="00770345"/>
    <w:rsid w:val="0077054F"/>
    <w:rsid w:val="00770FEB"/>
    <w:rsid w:val="0077119E"/>
    <w:rsid w:val="0077142A"/>
    <w:rsid w:val="0077154E"/>
    <w:rsid w:val="007717FD"/>
    <w:rsid w:val="0077213E"/>
    <w:rsid w:val="0077285D"/>
    <w:rsid w:val="00773142"/>
    <w:rsid w:val="00773338"/>
    <w:rsid w:val="00773BC9"/>
    <w:rsid w:val="00773FEE"/>
    <w:rsid w:val="00774724"/>
    <w:rsid w:val="00774ED9"/>
    <w:rsid w:val="007754AE"/>
    <w:rsid w:val="0077625D"/>
    <w:rsid w:val="00776E0D"/>
    <w:rsid w:val="007771B6"/>
    <w:rsid w:val="007775B2"/>
    <w:rsid w:val="007777FF"/>
    <w:rsid w:val="007800A1"/>
    <w:rsid w:val="0078084C"/>
    <w:rsid w:val="007814D1"/>
    <w:rsid w:val="0078253A"/>
    <w:rsid w:val="007835D8"/>
    <w:rsid w:val="00783B0F"/>
    <w:rsid w:val="007840A4"/>
    <w:rsid w:val="00784F8D"/>
    <w:rsid w:val="0078501E"/>
    <w:rsid w:val="00785D8E"/>
    <w:rsid w:val="0078628D"/>
    <w:rsid w:val="00786AEB"/>
    <w:rsid w:val="00787DCF"/>
    <w:rsid w:val="007907FD"/>
    <w:rsid w:val="0079119D"/>
    <w:rsid w:val="00791521"/>
    <w:rsid w:val="007915E2"/>
    <w:rsid w:val="0079291D"/>
    <w:rsid w:val="007938D9"/>
    <w:rsid w:val="0079411C"/>
    <w:rsid w:val="0079431C"/>
    <w:rsid w:val="00796A35"/>
    <w:rsid w:val="00797FFA"/>
    <w:rsid w:val="007A050C"/>
    <w:rsid w:val="007A1702"/>
    <w:rsid w:val="007A1BC9"/>
    <w:rsid w:val="007A291E"/>
    <w:rsid w:val="007A2CE3"/>
    <w:rsid w:val="007A3BC9"/>
    <w:rsid w:val="007A3F10"/>
    <w:rsid w:val="007A462B"/>
    <w:rsid w:val="007A5167"/>
    <w:rsid w:val="007A554A"/>
    <w:rsid w:val="007A5635"/>
    <w:rsid w:val="007A567F"/>
    <w:rsid w:val="007A5DBA"/>
    <w:rsid w:val="007A613B"/>
    <w:rsid w:val="007A6A8F"/>
    <w:rsid w:val="007A6AC6"/>
    <w:rsid w:val="007A6D51"/>
    <w:rsid w:val="007A76B8"/>
    <w:rsid w:val="007A790E"/>
    <w:rsid w:val="007B0856"/>
    <w:rsid w:val="007B0AE7"/>
    <w:rsid w:val="007B124C"/>
    <w:rsid w:val="007B1419"/>
    <w:rsid w:val="007B163D"/>
    <w:rsid w:val="007B1999"/>
    <w:rsid w:val="007B1B04"/>
    <w:rsid w:val="007B1B45"/>
    <w:rsid w:val="007B1F5A"/>
    <w:rsid w:val="007B25BD"/>
    <w:rsid w:val="007B346D"/>
    <w:rsid w:val="007B3B0B"/>
    <w:rsid w:val="007B3B58"/>
    <w:rsid w:val="007B3B94"/>
    <w:rsid w:val="007B452C"/>
    <w:rsid w:val="007B50D2"/>
    <w:rsid w:val="007B542B"/>
    <w:rsid w:val="007B6FE1"/>
    <w:rsid w:val="007B7EB4"/>
    <w:rsid w:val="007C0A99"/>
    <w:rsid w:val="007C0CB9"/>
    <w:rsid w:val="007C2899"/>
    <w:rsid w:val="007C52F6"/>
    <w:rsid w:val="007C6968"/>
    <w:rsid w:val="007C69FB"/>
    <w:rsid w:val="007C7608"/>
    <w:rsid w:val="007C7EE7"/>
    <w:rsid w:val="007D03A3"/>
    <w:rsid w:val="007D0845"/>
    <w:rsid w:val="007D22D7"/>
    <w:rsid w:val="007D2C6C"/>
    <w:rsid w:val="007D348A"/>
    <w:rsid w:val="007D37BF"/>
    <w:rsid w:val="007D5C14"/>
    <w:rsid w:val="007D5FF6"/>
    <w:rsid w:val="007D6388"/>
    <w:rsid w:val="007D77C1"/>
    <w:rsid w:val="007D7846"/>
    <w:rsid w:val="007D7926"/>
    <w:rsid w:val="007E0576"/>
    <w:rsid w:val="007E0B04"/>
    <w:rsid w:val="007E0C62"/>
    <w:rsid w:val="007E0EB0"/>
    <w:rsid w:val="007E104C"/>
    <w:rsid w:val="007E180E"/>
    <w:rsid w:val="007E18AA"/>
    <w:rsid w:val="007E1A46"/>
    <w:rsid w:val="007E2C77"/>
    <w:rsid w:val="007E35A7"/>
    <w:rsid w:val="007E3877"/>
    <w:rsid w:val="007E46DF"/>
    <w:rsid w:val="007E4AB6"/>
    <w:rsid w:val="007E4D3C"/>
    <w:rsid w:val="007E51F2"/>
    <w:rsid w:val="007E6F11"/>
    <w:rsid w:val="007E6FCE"/>
    <w:rsid w:val="007E7411"/>
    <w:rsid w:val="007F1002"/>
    <w:rsid w:val="007F16AF"/>
    <w:rsid w:val="007F2A10"/>
    <w:rsid w:val="007F2F84"/>
    <w:rsid w:val="007F3861"/>
    <w:rsid w:val="007F4191"/>
    <w:rsid w:val="007F49F2"/>
    <w:rsid w:val="007F5182"/>
    <w:rsid w:val="007F5AEC"/>
    <w:rsid w:val="007F6522"/>
    <w:rsid w:val="007F6B13"/>
    <w:rsid w:val="008023E1"/>
    <w:rsid w:val="008026E2"/>
    <w:rsid w:val="00802B78"/>
    <w:rsid w:val="008030D9"/>
    <w:rsid w:val="008034CE"/>
    <w:rsid w:val="00804731"/>
    <w:rsid w:val="008061CA"/>
    <w:rsid w:val="00806272"/>
    <w:rsid w:val="0080646A"/>
    <w:rsid w:val="008065C3"/>
    <w:rsid w:val="008066C1"/>
    <w:rsid w:val="00806C28"/>
    <w:rsid w:val="00806CB2"/>
    <w:rsid w:val="008070CB"/>
    <w:rsid w:val="008076B1"/>
    <w:rsid w:val="00807C6A"/>
    <w:rsid w:val="00807DB4"/>
    <w:rsid w:val="008106DA"/>
    <w:rsid w:val="0081113E"/>
    <w:rsid w:val="008116AA"/>
    <w:rsid w:val="008117E6"/>
    <w:rsid w:val="0081187F"/>
    <w:rsid w:val="00812205"/>
    <w:rsid w:val="00812A90"/>
    <w:rsid w:val="00812AA9"/>
    <w:rsid w:val="00814B13"/>
    <w:rsid w:val="00814D04"/>
    <w:rsid w:val="00815557"/>
    <w:rsid w:val="00815BA8"/>
    <w:rsid w:val="00816284"/>
    <w:rsid w:val="008172C8"/>
    <w:rsid w:val="00817953"/>
    <w:rsid w:val="008179DE"/>
    <w:rsid w:val="0082057E"/>
    <w:rsid w:val="00821905"/>
    <w:rsid w:val="0082192D"/>
    <w:rsid w:val="00822432"/>
    <w:rsid w:val="0082268C"/>
    <w:rsid w:val="00823147"/>
    <w:rsid w:val="008233E9"/>
    <w:rsid w:val="00823BD4"/>
    <w:rsid w:val="00823D6B"/>
    <w:rsid w:val="00824795"/>
    <w:rsid w:val="00824920"/>
    <w:rsid w:val="008251B6"/>
    <w:rsid w:val="008264EF"/>
    <w:rsid w:val="008266F9"/>
    <w:rsid w:val="00826ECA"/>
    <w:rsid w:val="00826F4B"/>
    <w:rsid w:val="008272E9"/>
    <w:rsid w:val="008300D0"/>
    <w:rsid w:val="008301CC"/>
    <w:rsid w:val="008304DD"/>
    <w:rsid w:val="00830719"/>
    <w:rsid w:val="00830A68"/>
    <w:rsid w:val="00830BEF"/>
    <w:rsid w:val="00830F4F"/>
    <w:rsid w:val="00830F77"/>
    <w:rsid w:val="008313D4"/>
    <w:rsid w:val="0083166B"/>
    <w:rsid w:val="00831A02"/>
    <w:rsid w:val="00831C38"/>
    <w:rsid w:val="00832368"/>
    <w:rsid w:val="008336E2"/>
    <w:rsid w:val="008339AF"/>
    <w:rsid w:val="00833DF2"/>
    <w:rsid w:val="008345AA"/>
    <w:rsid w:val="00834816"/>
    <w:rsid w:val="00834D4B"/>
    <w:rsid w:val="00835C9B"/>
    <w:rsid w:val="00835FC3"/>
    <w:rsid w:val="00836196"/>
    <w:rsid w:val="0083636C"/>
    <w:rsid w:val="00836C23"/>
    <w:rsid w:val="008376A3"/>
    <w:rsid w:val="00837EC3"/>
    <w:rsid w:val="008400B0"/>
    <w:rsid w:val="0084063C"/>
    <w:rsid w:val="00840C15"/>
    <w:rsid w:val="00840C60"/>
    <w:rsid w:val="00842AED"/>
    <w:rsid w:val="00843C42"/>
    <w:rsid w:val="00843E6D"/>
    <w:rsid w:val="008440EC"/>
    <w:rsid w:val="008447AB"/>
    <w:rsid w:val="00844D9C"/>
    <w:rsid w:val="008455E4"/>
    <w:rsid w:val="00845635"/>
    <w:rsid w:val="00845D4B"/>
    <w:rsid w:val="00847154"/>
    <w:rsid w:val="008505B2"/>
    <w:rsid w:val="008510BE"/>
    <w:rsid w:val="00851442"/>
    <w:rsid w:val="0085149A"/>
    <w:rsid w:val="00851BDF"/>
    <w:rsid w:val="00852065"/>
    <w:rsid w:val="008521CE"/>
    <w:rsid w:val="0085272F"/>
    <w:rsid w:val="00852777"/>
    <w:rsid w:val="00853A8D"/>
    <w:rsid w:val="00854957"/>
    <w:rsid w:val="00857B99"/>
    <w:rsid w:val="008600F8"/>
    <w:rsid w:val="0086040D"/>
    <w:rsid w:val="0086253A"/>
    <w:rsid w:val="00862929"/>
    <w:rsid w:val="00862D9F"/>
    <w:rsid w:val="00862E8E"/>
    <w:rsid w:val="00863178"/>
    <w:rsid w:val="008631CA"/>
    <w:rsid w:val="008634F4"/>
    <w:rsid w:val="0086452A"/>
    <w:rsid w:val="00864C9F"/>
    <w:rsid w:val="008658A7"/>
    <w:rsid w:val="00865AB4"/>
    <w:rsid w:val="00866905"/>
    <w:rsid w:val="00866B08"/>
    <w:rsid w:val="00867B00"/>
    <w:rsid w:val="00870225"/>
    <w:rsid w:val="008709D7"/>
    <w:rsid w:val="00871418"/>
    <w:rsid w:val="00871AA6"/>
    <w:rsid w:val="00871E49"/>
    <w:rsid w:val="00871FD8"/>
    <w:rsid w:val="008732E1"/>
    <w:rsid w:val="00873690"/>
    <w:rsid w:val="00873769"/>
    <w:rsid w:val="00874039"/>
    <w:rsid w:val="0087565D"/>
    <w:rsid w:val="00875998"/>
    <w:rsid w:val="00875A15"/>
    <w:rsid w:val="0087648E"/>
    <w:rsid w:val="008767AA"/>
    <w:rsid w:val="00876E17"/>
    <w:rsid w:val="0088009C"/>
    <w:rsid w:val="00880A04"/>
    <w:rsid w:val="0088174F"/>
    <w:rsid w:val="008823BE"/>
    <w:rsid w:val="0088259E"/>
    <w:rsid w:val="00882D06"/>
    <w:rsid w:val="00882F46"/>
    <w:rsid w:val="008835AA"/>
    <w:rsid w:val="008838F6"/>
    <w:rsid w:val="00884B4C"/>
    <w:rsid w:val="00884CB7"/>
    <w:rsid w:val="00885292"/>
    <w:rsid w:val="008854B6"/>
    <w:rsid w:val="00885A8A"/>
    <w:rsid w:val="00886195"/>
    <w:rsid w:val="00886434"/>
    <w:rsid w:val="00887983"/>
    <w:rsid w:val="00887DCC"/>
    <w:rsid w:val="0089097A"/>
    <w:rsid w:val="00891AA1"/>
    <w:rsid w:val="00891C02"/>
    <w:rsid w:val="008936C8"/>
    <w:rsid w:val="00893CFB"/>
    <w:rsid w:val="008940AB"/>
    <w:rsid w:val="00894B8C"/>
    <w:rsid w:val="00895AFB"/>
    <w:rsid w:val="00895C24"/>
    <w:rsid w:val="008966F6"/>
    <w:rsid w:val="00896F43"/>
    <w:rsid w:val="008A0990"/>
    <w:rsid w:val="008A2362"/>
    <w:rsid w:val="008A2923"/>
    <w:rsid w:val="008A2933"/>
    <w:rsid w:val="008A2F63"/>
    <w:rsid w:val="008A37ED"/>
    <w:rsid w:val="008A3D51"/>
    <w:rsid w:val="008A43CC"/>
    <w:rsid w:val="008A44BA"/>
    <w:rsid w:val="008A4CB9"/>
    <w:rsid w:val="008A5092"/>
    <w:rsid w:val="008A53F5"/>
    <w:rsid w:val="008A5B7B"/>
    <w:rsid w:val="008A5C0B"/>
    <w:rsid w:val="008A6015"/>
    <w:rsid w:val="008A676D"/>
    <w:rsid w:val="008A7749"/>
    <w:rsid w:val="008B0253"/>
    <w:rsid w:val="008B0A67"/>
    <w:rsid w:val="008B1ECF"/>
    <w:rsid w:val="008B1FD7"/>
    <w:rsid w:val="008B21CE"/>
    <w:rsid w:val="008B22ED"/>
    <w:rsid w:val="008B25DA"/>
    <w:rsid w:val="008B283E"/>
    <w:rsid w:val="008B42F7"/>
    <w:rsid w:val="008B4704"/>
    <w:rsid w:val="008B4C68"/>
    <w:rsid w:val="008B4D33"/>
    <w:rsid w:val="008B5FB6"/>
    <w:rsid w:val="008B6204"/>
    <w:rsid w:val="008B63FE"/>
    <w:rsid w:val="008B6C2F"/>
    <w:rsid w:val="008B70DB"/>
    <w:rsid w:val="008B71C2"/>
    <w:rsid w:val="008B7867"/>
    <w:rsid w:val="008C0B2F"/>
    <w:rsid w:val="008C10DF"/>
    <w:rsid w:val="008C1CA0"/>
    <w:rsid w:val="008C27C5"/>
    <w:rsid w:val="008C30DB"/>
    <w:rsid w:val="008C36D9"/>
    <w:rsid w:val="008C4C63"/>
    <w:rsid w:val="008C4D1C"/>
    <w:rsid w:val="008C602B"/>
    <w:rsid w:val="008C6779"/>
    <w:rsid w:val="008C7C0C"/>
    <w:rsid w:val="008D018C"/>
    <w:rsid w:val="008D0537"/>
    <w:rsid w:val="008D05DE"/>
    <w:rsid w:val="008D082C"/>
    <w:rsid w:val="008D178F"/>
    <w:rsid w:val="008D25E1"/>
    <w:rsid w:val="008D262B"/>
    <w:rsid w:val="008D30FF"/>
    <w:rsid w:val="008D3AF6"/>
    <w:rsid w:val="008D564E"/>
    <w:rsid w:val="008D5B85"/>
    <w:rsid w:val="008D5EC1"/>
    <w:rsid w:val="008D612C"/>
    <w:rsid w:val="008D6DC6"/>
    <w:rsid w:val="008D6FB3"/>
    <w:rsid w:val="008D7507"/>
    <w:rsid w:val="008E074C"/>
    <w:rsid w:val="008E0A4A"/>
    <w:rsid w:val="008E0B70"/>
    <w:rsid w:val="008E129E"/>
    <w:rsid w:val="008E138E"/>
    <w:rsid w:val="008E1B23"/>
    <w:rsid w:val="008E236C"/>
    <w:rsid w:val="008E23D3"/>
    <w:rsid w:val="008E2566"/>
    <w:rsid w:val="008E2CE7"/>
    <w:rsid w:val="008E327F"/>
    <w:rsid w:val="008E3945"/>
    <w:rsid w:val="008E50D0"/>
    <w:rsid w:val="008E51BF"/>
    <w:rsid w:val="008E54EA"/>
    <w:rsid w:val="008E5604"/>
    <w:rsid w:val="008E6A7B"/>
    <w:rsid w:val="008E6F1E"/>
    <w:rsid w:val="008E7188"/>
    <w:rsid w:val="008E7768"/>
    <w:rsid w:val="008E7D12"/>
    <w:rsid w:val="008F0B59"/>
    <w:rsid w:val="008F0E5D"/>
    <w:rsid w:val="008F13D6"/>
    <w:rsid w:val="008F15B6"/>
    <w:rsid w:val="008F15DD"/>
    <w:rsid w:val="008F1C5C"/>
    <w:rsid w:val="008F2492"/>
    <w:rsid w:val="008F2A53"/>
    <w:rsid w:val="008F46D2"/>
    <w:rsid w:val="008F51E6"/>
    <w:rsid w:val="008F5D02"/>
    <w:rsid w:val="008F5F2D"/>
    <w:rsid w:val="008F656E"/>
    <w:rsid w:val="008F735A"/>
    <w:rsid w:val="008F75FF"/>
    <w:rsid w:val="008F7C64"/>
    <w:rsid w:val="00900036"/>
    <w:rsid w:val="0090020E"/>
    <w:rsid w:val="009002AF"/>
    <w:rsid w:val="009009B8"/>
    <w:rsid w:val="009016DA"/>
    <w:rsid w:val="00901A75"/>
    <w:rsid w:val="00901CB1"/>
    <w:rsid w:val="00901E31"/>
    <w:rsid w:val="00902B86"/>
    <w:rsid w:val="009033E7"/>
    <w:rsid w:val="009039A0"/>
    <w:rsid w:val="00904009"/>
    <w:rsid w:val="00904038"/>
    <w:rsid w:val="0090532A"/>
    <w:rsid w:val="0090559B"/>
    <w:rsid w:val="0090604C"/>
    <w:rsid w:val="0090638F"/>
    <w:rsid w:val="009063B7"/>
    <w:rsid w:val="00906D19"/>
    <w:rsid w:val="0090749E"/>
    <w:rsid w:val="00907619"/>
    <w:rsid w:val="0091005B"/>
    <w:rsid w:val="009114BA"/>
    <w:rsid w:val="009115F1"/>
    <w:rsid w:val="00911A70"/>
    <w:rsid w:val="00911AA8"/>
    <w:rsid w:val="00911CE9"/>
    <w:rsid w:val="00912B1D"/>
    <w:rsid w:val="00913E93"/>
    <w:rsid w:val="009142B8"/>
    <w:rsid w:val="00914986"/>
    <w:rsid w:val="00916AA2"/>
    <w:rsid w:val="00917CC0"/>
    <w:rsid w:val="00917EED"/>
    <w:rsid w:val="00917F74"/>
    <w:rsid w:val="009202F2"/>
    <w:rsid w:val="00920544"/>
    <w:rsid w:val="009205BD"/>
    <w:rsid w:val="009205F1"/>
    <w:rsid w:val="00920903"/>
    <w:rsid w:val="009217A4"/>
    <w:rsid w:val="00921B6C"/>
    <w:rsid w:val="00921EED"/>
    <w:rsid w:val="00922343"/>
    <w:rsid w:val="009229ED"/>
    <w:rsid w:val="0092328E"/>
    <w:rsid w:val="009237B5"/>
    <w:rsid w:val="00924F36"/>
    <w:rsid w:val="00925273"/>
    <w:rsid w:val="009269E2"/>
    <w:rsid w:val="00926B77"/>
    <w:rsid w:val="00927186"/>
    <w:rsid w:val="00927192"/>
    <w:rsid w:val="00927251"/>
    <w:rsid w:val="009276CE"/>
    <w:rsid w:val="009278D5"/>
    <w:rsid w:val="00927AA3"/>
    <w:rsid w:val="00927B91"/>
    <w:rsid w:val="00931063"/>
    <w:rsid w:val="0093121D"/>
    <w:rsid w:val="00931456"/>
    <w:rsid w:val="00932BCB"/>
    <w:rsid w:val="00933576"/>
    <w:rsid w:val="00933895"/>
    <w:rsid w:val="00934F78"/>
    <w:rsid w:val="0093602C"/>
    <w:rsid w:val="00936E09"/>
    <w:rsid w:val="00936E73"/>
    <w:rsid w:val="00937882"/>
    <w:rsid w:val="009400F9"/>
    <w:rsid w:val="00940223"/>
    <w:rsid w:val="009414D9"/>
    <w:rsid w:val="00941DC9"/>
    <w:rsid w:val="00942D85"/>
    <w:rsid w:val="00942E12"/>
    <w:rsid w:val="00943266"/>
    <w:rsid w:val="00943604"/>
    <w:rsid w:val="00945468"/>
    <w:rsid w:val="009462E2"/>
    <w:rsid w:val="00946F70"/>
    <w:rsid w:val="0094707F"/>
    <w:rsid w:val="00947B70"/>
    <w:rsid w:val="00952E61"/>
    <w:rsid w:val="00953566"/>
    <w:rsid w:val="009538AC"/>
    <w:rsid w:val="00953E2D"/>
    <w:rsid w:val="009540C7"/>
    <w:rsid w:val="009543DA"/>
    <w:rsid w:val="00954786"/>
    <w:rsid w:val="00954894"/>
    <w:rsid w:val="00955193"/>
    <w:rsid w:val="00955345"/>
    <w:rsid w:val="009554AA"/>
    <w:rsid w:val="00956841"/>
    <w:rsid w:val="009568A0"/>
    <w:rsid w:val="0095691F"/>
    <w:rsid w:val="00956DE5"/>
    <w:rsid w:val="0095747E"/>
    <w:rsid w:val="00957781"/>
    <w:rsid w:val="00957C4F"/>
    <w:rsid w:val="009601BD"/>
    <w:rsid w:val="009620A0"/>
    <w:rsid w:val="0096250A"/>
    <w:rsid w:val="00963325"/>
    <w:rsid w:val="00963454"/>
    <w:rsid w:val="00963A68"/>
    <w:rsid w:val="00964A0E"/>
    <w:rsid w:val="00964FA5"/>
    <w:rsid w:val="00965541"/>
    <w:rsid w:val="00965A51"/>
    <w:rsid w:val="00965D49"/>
    <w:rsid w:val="00966800"/>
    <w:rsid w:val="00966BA0"/>
    <w:rsid w:val="00966F80"/>
    <w:rsid w:val="00967891"/>
    <w:rsid w:val="00971469"/>
    <w:rsid w:val="00972690"/>
    <w:rsid w:val="00972D0E"/>
    <w:rsid w:val="00972E62"/>
    <w:rsid w:val="00973DBE"/>
    <w:rsid w:val="00973F76"/>
    <w:rsid w:val="0097415C"/>
    <w:rsid w:val="00975051"/>
    <w:rsid w:val="0097562E"/>
    <w:rsid w:val="00976D34"/>
    <w:rsid w:val="00977460"/>
    <w:rsid w:val="00977BFD"/>
    <w:rsid w:val="00977E68"/>
    <w:rsid w:val="00977ED3"/>
    <w:rsid w:val="009804D1"/>
    <w:rsid w:val="00981832"/>
    <w:rsid w:val="00981BE2"/>
    <w:rsid w:val="009825D0"/>
    <w:rsid w:val="0098289E"/>
    <w:rsid w:val="009828A0"/>
    <w:rsid w:val="00982CCF"/>
    <w:rsid w:val="00984709"/>
    <w:rsid w:val="00985080"/>
    <w:rsid w:val="009855EE"/>
    <w:rsid w:val="00985DBB"/>
    <w:rsid w:val="00986667"/>
    <w:rsid w:val="0098731C"/>
    <w:rsid w:val="009876C2"/>
    <w:rsid w:val="009878C2"/>
    <w:rsid w:val="00987B00"/>
    <w:rsid w:val="00987DF1"/>
    <w:rsid w:val="00990429"/>
    <w:rsid w:val="00990B59"/>
    <w:rsid w:val="00991202"/>
    <w:rsid w:val="00991BF4"/>
    <w:rsid w:val="00991BF6"/>
    <w:rsid w:val="009943B6"/>
    <w:rsid w:val="0099480C"/>
    <w:rsid w:val="00995BF5"/>
    <w:rsid w:val="009978B7"/>
    <w:rsid w:val="00997E30"/>
    <w:rsid w:val="009A070A"/>
    <w:rsid w:val="009A0A54"/>
    <w:rsid w:val="009A1CBE"/>
    <w:rsid w:val="009A1E1E"/>
    <w:rsid w:val="009A21E1"/>
    <w:rsid w:val="009A2A49"/>
    <w:rsid w:val="009A2AD0"/>
    <w:rsid w:val="009A2C04"/>
    <w:rsid w:val="009A3768"/>
    <w:rsid w:val="009A3D75"/>
    <w:rsid w:val="009A44AD"/>
    <w:rsid w:val="009A4F80"/>
    <w:rsid w:val="009A4FE1"/>
    <w:rsid w:val="009A5E60"/>
    <w:rsid w:val="009A6B29"/>
    <w:rsid w:val="009A7CF4"/>
    <w:rsid w:val="009B021D"/>
    <w:rsid w:val="009B0404"/>
    <w:rsid w:val="009B12B2"/>
    <w:rsid w:val="009B1449"/>
    <w:rsid w:val="009B1578"/>
    <w:rsid w:val="009B1FCB"/>
    <w:rsid w:val="009B2039"/>
    <w:rsid w:val="009B31F6"/>
    <w:rsid w:val="009B3DE8"/>
    <w:rsid w:val="009B42FA"/>
    <w:rsid w:val="009B446E"/>
    <w:rsid w:val="009B52E5"/>
    <w:rsid w:val="009B586A"/>
    <w:rsid w:val="009B5C96"/>
    <w:rsid w:val="009B5E21"/>
    <w:rsid w:val="009B67DE"/>
    <w:rsid w:val="009B6EC6"/>
    <w:rsid w:val="009B7A34"/>
    <w:rsid w:val="009B7A8B"/>
    <w:rsid w:val="009B7B36"/>
    <w:rsid w:val="009C1D18"/>
    <w:rsid w:val="009C3B40"/>
    <w:rsid w:val="009C3BB3"/>
    <w:rsid w:val="009C3BFF"/>
    <w:rsid w:val="009C438C"/>
    <w:rsid w:val="009C66F9"/>
    <w:rsid w:val="009C6E3A"/>
    <w:rsid w:val="009D140E"/>
    <w:rsid w:val="009D16AD"/>
    <w:rsid w:val="009D1822"/>
    <w:rsid w:val="009D2376"/>
    <w:rsid w:val="009D28F2"/>
    <w:rsid w:val="009D2C9C"/>
    <w:rsid w:val="009D2E06"/>
    <w:rsid w:val="009D3231"/>
    <w:rsid w:val="009D3668"/>
    <w:rsid w:val="009D3676"/>
    <w:rsid w:val="009D3AD4"/>
    <w:rsid w:val="009D5ABD"/>
    <w:rsid w:val="009D5BBF"/>
    <w:rsid w:val="009D5D52"/>
    <w:rsid w:val="009D64E1"/>
    <w:rsid w:val="009D6782"/>
    <w:rsid w:val="009D7392"/>
    <w:rsid w:val="009D7818"/>
    <w:rsid w:val="009D78AE"/>
    <w:rsid w:val="009E0716"/>
    <w:rsid w:val="009E2360"/>
    <w:rsid w:val="009E23BD"/>
    <w:rsid w:val="009E2797"/>
    <w:rsid w:val="009E281B"/>
    <w:rsid w:val="009E2ADA"/>
    <w:rsid w:val="009E2E8B"/>
    <w:rsid w:val="009E3327"/>
    <w:rsid w:val="009E3656"/>
    <w:rsid w:val="009E37A1"/>
    <w:rsid w:val="009E43DD"/>
    <w:rsid w:val="009E4D6D"/>
    <w:rsid w:val="009E52AC"/>
    <w:rsid w:val="009E5650"/>
    <w:rsid w:val="009E5782"/>
    <w:rsid w:val="009E5EC8"/>
    <w:rsid w:val="009E5EEF"/>
    <w:rsid w:val="009E665E"/>
    <w:rsid w:val="009E6791"/>
    <w:rsid w:val="009E68E4"/>
    <w:rsid w:val="009E6EA4"/>
    <w:rsid w:val="009E6F17"/>
    <w:rsid w:val="009E76D2"/>
    <w:rsid w:val="009E7956"/>
    <w:rsid w:val="009E7ACF"/>
    <w:rsid w:val="009F0A8E"/>
    <w:rsid w:val="009F0FA8"/>
    <w:rsid w:val="009F15CA"/>
    <w:rsid w:val="009F16F3"/>
    <w:rsid w:val="009F201D"/>
    <w:rsid w:val="009F2040"/>
    <w:rsid w:val="009F2B5C"/>
    <w:rsid w:val="009F2C8C"/>
    <w:rsid w:val="009F3435"/>
    <w:rsid w:val="009F3637"/>
    <w:rsid w:val="009F36B8"/>
    <w:rsid w:val="009F3CF0"/>
    <w:rsid w:val="009F4B4D"/>
    <w:rsid w:val="009F4F27"/>
    <w:rsid w:val="009F4FCE"/>
    <w:rsid w:val="009F5152"/>
    <w:rsid w:val="009F55B1"/>
    <w:rsid w:val="009F6499"/>
    <w:rsid w:val="009F7343"/>
    <w:rsid w:val="009F7FDA"/>
    <w:rsid w:val="00A0038A"/>
    <w:rsid w:val="00A003C8"/>
    <w:rsid w:val="00A00703"/>
    <w:rsid w:val="00A00FD7"/>
    <w:rsid w:val="00A0150F"/>
    <w:rsid w:val="00A02268"/>
    <w:rsid w:val="00A02305"/>
    <w:rsid w:val="00A0341C"/>
    <w:rsid w:val="00A03982"/>
    <w:rsid w:val="00A03B69"/>
    <w:rsid w:val="00A04B05"/>
    <w:rsid w:val="00A0531A"/>
    <w:rsid w:val="00A05D6D"/>
    <w:rsid w:val="00A05FD9"/>
    <w:rsid w:val="00A05FF6"/>
    <w:rsid w:val="00A0607E"/>
    <w:rsid w:val="00A06CB6"/>
    <w:rsid w:val="00A06E3C"/>
    <w:rsid w:val="00A06EC3"/>
    <w:rsid w:val="00A07DD9"/>
    <w:rsid w:val="00A10092"/>
    <w:rsid w:val="00A10898"/>
    <w:rsid w:val="00A10DBC"/>
    <w:rsid w:val="00A11028"/>
    <w:rsid w:val="00A11CC5"/>
    <w:rsid w:val="00A12530"/>
    <w:rsid w:val="00A13A47"/>
    <w:rsid w:val="00A13E57"/>
    <w:rsid w:val="00A13F46"/>
    <w:rsid w:val="00A14297"/>
    <w:rsid w:val="00A1450F"/>
    <w:rsid w:val="00A148FF"/>
    <w:rsid w:val="00A1495E"/>
    <w:rsid w:val="00A14A35"/>
    <w:rsid w:val="00A15220"/>
    <w:rsid w:val="00A15AA6"/>
    <w:rsid w:val="00A15CEB"/>
    <w:rsid w:val="00A15F4D"/>
    <w:rsid w:val="00A16681"/>
    <w:rsid w:val="00A16796"/>
    <w:rsid w:val="00A17510"/>
    <w:rsid w:val="00A17B14"/>
    <w:rsid w:val="00A20BD6"/>
    <w:rsid w:val="00A20C90"/>
    <w:rsid w:val="00A21D4E"/>
    <w:rsid w:val="00A21E56"/>
    <w:rsid w:val="00A22505"/>
    <w:rsid w:val="00A231A7"/>
    <w:rsid w:val="00A23C36"/>
    <w:rsid w:val="00A24267"/>
    <w:rsid w:val="00A24952"/>
    <w:rsid w:val="00A25991"/>
    <w:rsid w:val="00A25C01"/>
    <w:rsid w:val="00A26A17"/>
    <w:rsid w:val="00A26A8A"/>
    <w:rsid w:val="00A26E6A"/>
    <w:rsid w:val="00A3010D"/>
    <w:rsid w:val="00A30309"/>
    <w:rsid w:val="00A30398"/>
    <w:rsid w:val="00A3167E"/>
    <w:rsid w:val="00A31F5A"/>
    <w:rsid w:val="00A32364"/>
    <w:rsid w:val="00A324BA"/>
    <w:rsid w:val="00A330D5"/>
    <w:rsid w:val="00A344A6"/>
    <w:rsid w:val="00A3497B"/>
    <w:rsid w:val="00A34D5C"/>
    <w:rsid w:val="00A34DD1"/>
    <w:rsid w:val="00A35DEE"/>
    <w:rsid w:val="00A35F02"/>
    <w:rsid w:val="00A35F4A"/>
    <w:rsid w:val="00A36F40"/>
    <w:rsid w:val="00A37815"/>
    <w:rsid w:val="00A37A67"/>
    <w:rsid w:val="00A40669"/>
    <w:rsid w:val="00A40844"/>
    <w:rsid w:val="00A40853"/>
    <w:rsid w:val="00A414F8"/>
    <w:rsid w:val="00A4240B"/>
    <w:rsid w:val="00A43B49"/>
    <w:rsid w:val="00A447EF"/>
    <w:rsid w:val="00A451C7"/>
    <w:rsid w:val="00A45319"/>
    <w:rsid w:val="00A455CE"/>
    <w:rsid w:val="00A46224"/>
    <w:rsid w:val="00A46644"/>
    <w:rsid w:val="00A4720B"/>
    <w:rsid w:val="00A4724B"/>
    <w:rsid w:val="00A504A8"/>
    <w:rsid w:val="00A5083B"/>
    <w:rsid w:val="00A5112B"/>
    <w:rsid w:val="00A51D3C"/>
    <w:rsid w:val="00A51DA3"/>
    <w:rsid w:val="00A522C8"/>
    <w:rsid w:val="00A52938"/>
    <w:rsid w:val="00A52E93"/>
    <w:rsid w:val="00A536B6"/>
    <w:rsid w:val="00A5484A"/>
    <w:rsid w:val="00A54978"/>
    <w:rsid w:val="00A5571B"/>
    <w:rsid w:val="00A55A44"/>
    <w:rsid w:val="00A56FB4"/>
    <w:rsid w:val="00A60723"/>
    <w:rsid w:val="00A618DB"/>
    <w:rsid w:val="00A621A9"/>
    <w:rsid w:val="00A62242"/>
    <w:rsid w:val="00A62549"/>
    <w:rsid w:val="00A62BD5"/>
    <w:rsid w:val="00A63D2E"/>
    <w:rsid w:val="00A6456F"/>
    <w:rsid w:val="00A64C35"/>
    <w:rsid w:val="00A65183"/>
    <w:rsid w:val="00A66B49"/>
    <w:rsid w:val="00A66FB3"/>
    <w:rsid w:val="00A67368"/>
    <w:rsid w:val="00A7026B"/>
    <w:rsid w:val="00A70541"/>
    <w:rsid w:val="00A7097C"/>
    <w:rsid w:val="00A725FC"/>
    <w:rsid w:val="00A72911"/>
    <w:rsid w:val="00A7387D"/>
    <w:rsid w:val="00A738FD"/>
    <w:rsid w:val="00A7404C"/>
    <w:rsid w:val="00A7444F"/>
    <w:rsid w:val="00A749C3"/>
    <w:rsid w:val="00A75635"/>
    <w:rsid w:val="00A75954"/>
    <w:rsid w:val="00A759D2"/>
    <w:rsid w:val="00A7664C"/>
    <w:rsid w:val="00A77B79"/>
    <w:rsid w:val="00A80523"/>
    <w:rsid w:val="00A8074B"/>
    <w:rsid w:val="00A808A4"/>
    <w:rsid w:val="00A80A3B"/>
    <w:rsid w:val="00A80B48"/>
    <w:rsid w:val="00A80B98"/>
    <w:rsid w:val="00A81380"/>
    <w:rsid w:val="00A81A17"/>
    <w:rsid w:val="00A82FE0"/>
    <w:rsid w:val="00A83522"/>
    <w:rsid w:val="00A83F14"/>
    <w:rsid w:val="00A84924"/>
    <w:rsid w:val="00A84DC9"/>
    <w:rsid w:val="00A85B4D"/>
    <w:rsid w:val="00A85C66"/>
    <w:rsid w:val="00A85ED7"/>
    <w:rsid w:val="00A861C0"/>
    <w:rsid w:val="00A86BCA"/>
    <w:rsid w:val="00A877D3"/>
    <w:rsid w:val="00A87916"/>
    <w:rsid w:val="00A905B1"/>
    <w:rsid w:val="00A90E62"/>
    <w:rsid w:val="00A90EC0"/>
    <w:rsid w:val="00A911EA"/>
    <w:rsid w:val="00A92DEE"/>
    <w:rsid w:val="00A9388D"/>
    <w:rsid w:val="00A9394D"/>
    <w:rsid w:val="00A93986"/>
    <w:rsid w:val="00A93EB1"/>
    <w:rsid w:val="00A93F78"/>
    <w:rsid w:val="00A94323"/>
    <w:rsid w:val="00A947C2"/>
    <w:rsid w:val="00A97EB2"/>
    <w:rsid w:val="00AA0A51"/>
    <w:rsid w:val="00AA0DE3"/>
    <w:rsid w:val="00AA13BD"/>
    <w:rsid w:val="00AA2205"/>
    <w:rsid w:val="00AA223F"/>
    <w:rsid w:val="00AA2B8E"/>
    <w:rsid w:val="00AA2D84"/>
    <w:rsid w:val="00AA3A41"/>
    <w:rsid w:val="00AA44F7"/>
    <w:rsid w:val="00AA4722"/>
    <w:rsid w:val="00AA4767"/>
    <w:rsid w:val="00AA4EEF"/>
    <w:rsid w:val="00AA4FBF"/>
    <w:rsid w:val="00AA5A13"/>
    <w:rsid w:val="00AA5FF8"/>
    <w:rsid w:val="00AA6830"/>
    <w:rsid w:val="00AA70D9"/>
    <w:rsid w:val="00AA781E"/>
    <w:rsid w:val="00AB0167"/>
    <w:rsid w:val="00AB05A2"/>
    <w:rsid w:val="00AB0F10"/>
    <w:rsid w:val="00AB1002"/>
    <w:rsid w:val="00AB2665"/>
    <w:rsid w:val="00AB27A2"/>
    <w:rsid w:val="00AB335E"/>
    <w:rsid w:val="00AB3A86"/>
    <w:rsid w:val="00AB4451"/>
    <w:rsid w:val="00AB4886"/>
    <w:rsid w:val="00AB4A74"/>
    <w:rsid w:val="00AB4D9A"/>
    <w:rsid w:val="00AB4E36"/>
    <w:rsid w:val="00AB5D18"/>
    <w:rsid w:val="00AB687E"/>
    <w:rsid w:val="00AB7211"/>
    <w:rsid w:val="00AB7224"/>
    <w:rsid w:val="00AB7492"/>
    <w:rsid w:val="00AB7773"/>
    <w:rsid w:val="00AB7B12"/>
    <w:rsid w:val="00AB7B7B"/>
    <w:rsid w:val="00AB7D3C"/>
    <w:rsid w:val="00AB7F39"/>
    <w:rsid w:val="00AC0A76"/>
    <w:rsid w:val="00AC193C"/>
    <w:rsid w:val="00AC2608"/>
    <w:rsid w:val="00AC2CC5"/>
    <w:rsid w:val="00AC31B0"/>
    <w:rsid w:val="00AC31C5"/>
    <w:rsid w:val="00AC3479"/>
    <w:rsid w:val="00AC4C3A"/>
    <w:rsid w:val="00AC51BE"/>
    <w:rsid w:val="00AC5293"/>
    <w:rsid w:val="00AC536F"/>
    <w:rsid w:val="00AC53A5"/>
    <w:rsid w:val="00AC5597"/>
    <w:rsid w:val="00AC562F"/>
    <w:rsid w:val="00AC5746"/>
    <w:rsid w:val="00AC578D"/>
    <w:rsid w:val="00AC6066"/>
    <w:rsid w:val="00AC65A1"/>
    <w:rsid w:val="00AC7775"/>
    <w:rsid w:val="00AC7BDC"/>
    <w:rsid w:val="00AD0C70"/>
    <w:rsid w:val="00AD0F4A"/>
    <w:rsid w:val="00AD1050"/>
    <w:rsid w:val="00AD128E"/>
    <w:rsid w:val="00AD1D44"/>
    <w:rsid w:val="00AD2D86"/>
    <w:rsid w:val="00AD33F5"/>
    <w:rsid w:val="00AD3989"/>
    <w:rsid w:val="00AD3DA8"/>
    <w:rsid w:val="00AD3DC5"/>
    <w:rsid w:val="00AD46A0"/>
    <w:rsid w:val="00AD5632"/>
    <w:rsid w:val="00AD699D"/>
    <w:rsid w:val="00AD6B45"/>
    <w:rsid w:val="00AD6CE5"/>
    <w:rsid w:val="00AD71A2"/>
    <w:rsid w:val="00AD76F9"/>
    <w:rsid w:val="00AD7C63"/>
    <w:rsid w:val="00AE0077"/>
    <w:rsid w:val="00AE0982"/>
    <w:rsid w:val="00AE0A3A"/>
    <w:rsid w:val="00AE0BA5"/>
    <w:rsid w:val="00AE0FC1"/>
    <w:rsid w:val="00AE19F6"/>
    <w:rsid w:val="00AE1EB5"/>
    <w:rsid w:val="00AE32C5"/>
    <w:rsid w:val="00AE360F"/>
    <w:rsid w:val="00AE3DE0"/>
    <w:rsid w:val="00AE3F74"/>
    <w:rsid w:val="00AE5DFE"/>
    <w:rsid w:val="00AE6643"/>
    <w:rsid w:val="00AE72F3"/>
    <w:rsid w:val="00AE7C61"/>
    <w:rsid w:val="00AF055F"/>
    <w:rsid w:val="00AF1CE9"/>
    <w:rsid w:val="00AF2409"/>
    <w:rsid w:val="00AF27BE"/>
    <w:rsid w:val="00AF2E6C"/>
    <w:rsid w:val="00AF335C"/>
    <w:rsid w:val="00AF3EBB"/>
    <w:rsid w:val="00AF3EDB"/>
    <w:rsid w:val="00AF445F"/>
    <w:rsid w:val="00AF4BD4"/>
    <w:rsid w:val="00AF5354"/>
    <w:rsid w:val="00AF5631"/>
    <w:rsid w:val="00AF5FB8"/>
    <w:rsid w:val="00AF642E"/>
    <w:rsid w:val="00AF69EE"/>
    <w:rsid w:val="00AF6ECA"/>
    <w:rsid w:val="00AF7203"/>
    <w:rsid w:val="00AF7641"/>
    <w:rsid w:val="00AF7932"/>
    <w:rsid w:val="00B00095"/>
    <w:rsid w:val="00B0098C"/>
    <w:rsid w:val="00B00E7D"/>
    <w:rsid w:val="00B01198"/>
    <w:rsid w:val="00B03148"/>
    <w:rsid w:val="00B03E58"/>
    <w:rsid w:val="00B03EB2"/>
    <w:rsid w:val="00B059C8"/>
    <w:rsid w:val="00B06318"/>
    <w:rsid w:val="00B06C34"/>
    <w:rsid w:val="00B07133"/>
    <w:rsid w:val="00B07996"/>
    <w:rsid w:val="00B07C79"/>
    <w:rsid w:val="00B11D4B"/>
    <w:rsid w:val="00B1206F"/>
    <w:rsid w:val="00B128EB"/>
    <w:rsid w:val="00B13CA0"/>
    <w:rsid w:val="00B147D8"/>
    <w:rsid w:val="00B1550C"/>
    <w:rsid w:val="00B159FF"/>
    <w:rsid w:val="00B16296"/>
    <w:rsid w:val="00B175B1"/>
    <w:rsid w:val="00B206FC"/>
    <w:rsid w:val="00B20D35"/>
    <w:rsid w:val="00B216EF"/>
    <w:rsid w:val="00B21A1B"/>
    <w:rsid w:val="00B21C3D"/>
    <w:rsid w:val="00B21EB6"/>
    <w:rsid w:val="00B21FDB"/>
    <w:rsid w:val="00B23C9B"/>
    <w:rsid w:val="00B23E6B"/>
    <w:rsid w:val="00B24686"/>
    <w:rsid w:val="00B24D82"/>
    <w:rsid w:val="00B2500C"/>
    <w:rsid w:val="00B25629"/>
    <w:rsid w:val="00B25741"/>
    <w:rsid w:val="00B26641"/>
    <w:rsid w:val="00B27330"/>
    <w:rsid w:val="00B27353"/>
    <w:rsid w:val="00B27576"/>
    <w:rsid w:val="00B27EA1"/>
    <w:rsid w:val="00B27F35"/>
    <w:rsid w:val="00B30551"/>
    <w:rsid w:val="00B30A4D"/>
    <w:rsid w:val="00B31132"/>
    <w:rsid w:val="00B312E8"/>
    <w:rsid w:val="00B3181A"/>
    <w:rsid w:val="00B320BA"/>
    <w:rsid w:val="00B321E6"/>
    <w:rsid w:val="00B32D3F"/>
    <w:rsid w:val="00B3329E"/>
    <w:rsid w:val="00B336ED"/>
    <w:rsid w:val="00B3393E"/>
    <w:rsid w:val="00B349E6"/>
    <w:rsid w:val="00B34CCD"/>
    <w:rsid w:val="00B35F7A"/>
    <w:rsid w:val="00B37B92"/>
    <w:rsid w:val="00B37D84"/>
    <w:rsid w:val="00B37EC5"/>
    <w:rsid w:val="00B40E2A"/>
    <w:rsid w:val="00B4115F"/>
    <w:rsid w:val="00B41A6D"/>
    <w:rsid w:val="00B42514"/>
    <w:rsid w:val="00B42B26"/>
    <w:rsid w:val="00B43173"/>
    <w:rsid w:val="00B4325B"/>
    <w:rsid w:val="00B432EF"/>
    <w:rsid w:val="00B43463"/>
    <w:rsid w:val="00B43869"/>
    <w:rsid w:val="00B43D13"/>
    <w:rsid w:val="00B44A16"/>
    <w:rsid w:val="00B45002"/>
    <w:rsid w:val="00B45141"/>
    <w:rsid w:val="00B4642B"/>
    <w:rsid w:val="00B4736E"/>
    <w:rsid w:val="00B47B94"/>
    <w:rsid w:val="00B50AA5"/>
    <w:rsid w:val="00B523E5"/>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41D6"/>
    <w:rsid w:val="00B64473"/>
    <w:rsid w:val="00B65ED0"/>
    <w:rsid w:val="00B65EE0"/>
    <w:rsid w:val="00B66207"/>
    <w:rsid w:val="00B664FC"/>
    <w:rsid w:val="00B67450"/>
    <w:rsid w:val="00B702D9"/>
    <w:rsid w:val="00B7057C"/>
    <w:rsid w:val="00B72149"/>
    <w:rsid w:val="00B72FEF"/>
    <w:rsid w:val="00B736E3"/>
    <w:rsid w:val="00B73C13"/>
    <w:rsid w:val="00B74A0D"/>
    <w:rsid w:val="00B74DC0"/>
    <w:rsid w:val="00B7611B"/>
    <w:rsid w:val="00B762DD"/>
    <w:rsid w:val="00B7756E"/>
    <w:rsid w:val="00B80076"/>
    <w:rsid w:val="00B81423"/>
    <w:rsid w:val="00B81D9D"/>
    <w:rsid w:val="00B830CB"/>
    <w:rsid w:val="00B83A88"/>
    <w:rsid w:val="00B84857"/>
    <w:rsid w:val="00B849AE"/>
    <w:rsid w:val="00B84C0F"/>
    <w:rsid w:val="00B85874"/>
    <w:rsid w:val="00B86CE0"/>
    <w:rsid w:val="00B87227"/>
    <w:rsid w:val="00B87341"/>
    <w:rsid w:val="00B874DC"/>
    <w:rsid w:val="00B87C02"/>
    <w:rsid w:val="00B90B05"/>
    <w:rsid w:val="00B9161D"/>
    <w:rsid w:val="00B91BE3"/>
    <w:rsid w:val="00B92EDA"/>
    <w:rsid w:val="00B93D13"/>
    <w:rsid w:val="00B93D85"/>
    <w:rsid w:val="00B94111"/>
    <w:rsid w:val="00B94F19"/>
    <w:rsid w:val="00B96BE0"/>
    <w:rsid w:val="00B97D09"/>
    <w:rsid w:val="00BA02CE"/>
    <w:rsid w:val="00BA05DC"/>
    <w:rsid w:val="00BA06DF"/>
    <w:rsid w:val="00BA132A"/>
    <w:rsid w:val="00BA1851"/>
    <w:rsid w:val="00BA18E2"/>
    <w:rsid w:val="00BA202E"/>
    <w:rsid w:val="00BA2533"/>
    <w:rsid w:val="00BA28EB"/>
    <w:rsid w:val="00BA2EF7"/>
    <w:rsid w:val="00BA3102"/>
    <w:rsid w:val="00BA4D32"/>
    <w:rsid w:val="00BA633C"/>
    <w:rsid w:val="00BA637A"/>
    <w:rsid w:val="00BA6AE9"/>
    <w:rsid w:val="00BA72A0"/>
    <w:rsid w:val="00BA7479"/>
    <w:rsid w:val="00BA7CE5"/>
    <w:rsid w:val="00BA7DD5"/>
    <w:rsid w:val="00BA7F91"/>
    <w:rsid w:val="00BB0D5B"/>
    <w:rsid w:val="00BB12F8"/>
    <w:rsid w:val="00BB243D"/>
    <w:rsid w:val="00BB2AF7"/>
    <w:rsid w:val="00BB2F56"/>
    <w:rsid w:val="00BB2F97"/>
    <w:rsid w:val="00BB48CE"/>
    <w:rsid w:val="00BB4B2D"/>
    <w:rsid w:val="00BB4EA8"/>
    <w:rsid w:val="00BB4FE0"/>
    <w:rsid w:val="00BB509E"/>
    <w:rsid w:val="00BB553A"/>
    <w:rsid w:val="00BB5E6D"/>
    <w:rsid w:val="00BB6A41"/>
    <w:rsid w:val="00BB6A69"/>
    <w:rsid w:val="00BB70D9"/>
    <w:rsid w:val="00BB7DF9"/>
    <w:rsid w:val="00BC104D"/>
    <w:rsid w:val="00BC12B8"/>
    <w:rsid w:val="00BC305B"/>
    <w:rsid w:val="00BC3DBF"/>
    <w:rsid w:val="00BC3EAA"/>
    <w:rsid w:val="00BC3ED2"/>
    <w:rsid w:val="00BC4648"/>
    <w:rsid w:val="00BC46AA"/>
    <w:rsid w:val="00BC5015"/>
    <w:rsid w:val="00BC5D85"/>
    <w:rsid w:val="00BC647E"/>
    <w:rsid w:val="00BC6B12"/>
    <w:rsid w:val="00BC79C7"/>
    <w:rsid w:val="00BD03A7"/>
    <w:rsid w:val="00BD075B"/>
    <w:rsid w:val="00BD0F08"/>
    <w:rsid w:val="00BD1467"/>
    <w:rsid w:val="00BD27F6"/>
    <w:rsid w:val="00BD2D5D"/>
    <w:rsid w:val="00BD321B"/>
    <w:rsid w:val="00BD3279"/>
    <w:rsid w:val="00BD39C7"/>
    <w:rsid w:val="00BD3A23"/>
    <w:rsid w:val="00BD3C24"/>
    <w:rsid w:val="00BD3F47"/>
    <w:rsid w:val="00BD3FE2"/>
    <w:rsid w:val="00BD4D69"/>
    <w:rsid w:val="00BD5781"/>
    <w:rsid w:val="00BD5E42"/>
    <w:rsid w:val="00BD65D2"/>
    <w:rsid w:val="00BD65F4"/>
    <w:rsid w:val="00BD6ABF"/>
    <w:rsid w:val="00BD7207"/>
    <w:rsid w:val="00BD7886"/>
    <w:rsid w:val="00BE0AC0"/>
    <w:rsid w:val="00BE0D95"/>
    <w:rsid w:val="00BE1260"/>
    <w:rsid w:val="00BE21FC"/>
    <w:rsid w:val="00BE2381"/>
    <w:rsid w:val="00BE2628"/>
    <w:rsid w:val="00BE27A9"/>
    <w:rsid w:val="00BE3BE2"/>
    <w:rsid w:val="00BE47C7"/>
    <w:rsid w:val="00BE4B56"/>
    <w:rsid w:val="00BE5808"/>
    <w:rsid w:val="00BE60FB"/>
    <w:rsid w:val="00BE6364"/>
    <w:rsid w:val="00BE686C"/>
    <w:rsid w:val="00BE71EC"/>
    <w:rsid w:val="00BE753C"/>
    <w:rsid w:val="00BE7713"/>
    <w:rsid w:val="00BE7732"/>
    <w:rsid w:val="00BE7B77"/>
    <w:rsid w:val="00BE7DE7"/>
    <w:rsid w:val="00BF018A"/>
    <w:rsid w:val="00BF14C0"/>
    <w:rsid w:val="00BF194C"/>
    <w:rsid w:val="00BF198B"/>
    <w:rsid w:val="00BF272B"/>
    <w:rsid w:val="00BF32E5"/>
    <w:rsid w:val="00BF3C63"/>
    <w:rsid w:val="00BF3CCD"/>
    <w:rsid w:val="00BF41B9"/>
    <w:rsid w:val="00BF4A13"/>
    <w:rsid w:val="00BF4D1C"/>
    <w:rsid w:val="00BF4DB0"/>
    <w:rsid w:val="00BF5288"/>
    <w:rsid w:val="00BF5AED"/>
    <w:rsid w:val="00BF6C7A"/>
    <w:rsid w:val="00BF6FDE"/>
    <w:rsid w:val="00C006AE"/>
    <w:rsid w:val="00C00AA1"/>
    <w:rsid w:val="00C00BF6"/>
    <w:rsid w:val="00C00CBE"/>
    <w:rsid w:val="00C024A8"/>
    <w:rsid w:val="00C02663"/>
    <w:rsid w:val="00C0267F"/>
    <w:rsid w:val="00C03686"/>
    <w:rsid w:val="00C037DE"/>
    <w:rsid w:val="00C03F23"/>
    <w:rsid w:val="00C04144"/>
    <w:rsid w:val="00C04BF3"/>
    <w:rsid w:val="00C06861"/>
    <w:rsid w:val="00C06B76"/>
    <w:rsid w:val="00C06F32"/>
    <w:rsid w:val="00C07984"/>
    <w:rsid w:val="00C07C38"/>
    <w:rsid w:val="00C07D7E"/>
    <w:rsid w:val="00C1032E"/>
    <w:rsid w:val="00C1278E"/>
    <w:rsid w:val="00C12A9A"/>
    <w:rsid w:val="00C1302C"/>
    <w:rsid w:val="00C13C02"/>
    <w:rsid w:val="00C1474F"/>
    <w:rsid w:val="00C147B1"/>
    <w:rsid w:val="00C150BF"/>
    <w:rsid w:val="00C15C7A"/>
    <w:rsid w:val="00C16503"/>
    <w:rsid w:val="00C17314"/>
    <w:rsid w:val="00C17709"/>
    <w:rsid w:val="00C2140E"/>
    <w:rsid w:val="00C2177E"/>
    <w:rsid w:val="00C21984"/>
    <w:rsid w:val="00C222F2"/>
    <w:rsid w:val="00C2316A"/>
    <w:rsid w:val="00C2444D"/>
    <w:rsid w:val="00C24A6B"/>
    <w:rsid w:val="00C24CEC"/>
    <w:rsid w:val="00C2574C"/>
    <w:rsid w:val="00C258F5"/>
    <w:rsid w:val="00C2690F"/>
    <w:rsid w:val="00C26C1E"/>
    <w:rsid w:val="00C27EC2"/>
    <w:rsid w:val="00C30EFF"/>
    <w:rsid w:val="00C31143"/>
    <w:rsid w:val="00C31524"/>
    <w:rsid w:val="00C319B9"/>
    <w:rsid w:val="00C31E07"/>
    <w:rsid w:val="00C32007"/>
    <w:rsid w:val="00C32319"/>
    <w:rsid w:val="00C32C7E"/>
    <w:rsid w:val="00C33049"/>
    <w:rsid w:val="00C338EC"/>
    <w:rsid w:val="00C33F2D"/>
    <w:rsid w:val="00C33F55"/>
    <w:rsid w:val="00C3421F"/>
    <w:rsid w:val="00C34C99"/>
    <w:rsid w:val="00C34FA4"/>
    <w:rsid w:val="00C35187"/>
    <w:rsid w:val="00C35421"/>
    <w:rsid w:val="00C35C99"/>
    <w:rsid w:val="00C369FA"/>
    <w:rsid w:val="00C37247"/>
    <w:rsid w:val="00C409B7"/>
    <w:rsid w:val="00C41A6F"/>
    <w:rsid w:val="00C41A7F"/>
    <w:rsid w:val="00C41AB6"/>
    <w:rsid w:val="00C42385"/>
    <w:rsid w:val="00C42726"/>
    <w:rsid w:val="00C43720"/>
    <w:rsid w:val="00C43C30"/>
    <w:rsid w:val="00C43F7B"/>
    <w:rsid w:val="00C43F7C"/>
    <w:rsid w:val="00C441CA"/>
    <w:rsid w:val="00C44493"/>
    <w:rsid w:val="00C444B2"/>
    <w:rsid w:val="00C454DF"/>
    <w:rsid w:val="00C456F5"/>
    <w:rsid w:val="00C46948"/>
    <w:rsid w:val="00C473EE"/>
    <w:rsid w:val="00C479AE"/>
    <w:rsid w:val="00C5021B"/>
    <w:rsid w:val="00C5063B"/>
    <w:rsid w:val="00C50AD7"/>
    <w:rsid w:val="00C52701"/>
    <w:rsid w:val="00C53364"/>
    <w:rsid w:val="00C542FC"/>
    <w:rsid w:val="00C54405"/>
    <w:rsid w:val="00C5491E"/>
    <w:rsid w:val="00C549D3"/>
    <w:rsid w:val="00C55465"/>
    <w:rsid w:val="00C5563B"/>
    <w:rsid w:val="00C56158"/>
    <w:rsid w:val="00C568CA"/>
    <w:rsid w:val="00C56B5B"/>
    <w:rsid w:val="00C56D74"/>
    <w:rsid w:val="00C57753"/>
    <w:rsid w:val="00C57D40"/>
    <w:rsid w:val="00C60593"/>
    <w:rsid w:val="00C60A29"/>
    <w:rsid w:val="00C6127A"/>
    <w:rsid w:val="00C62AD4"/>
    <w:rsid w:val="00C62CDE"/>
    <w:rsid w:val="00C6391A"/>
    <w:rsid w:val="00C63B32"/>
    <w:rsid w:val="00C63C9F"/>
    <w:rsid w:val="00C649DF"/>
    <w:rsid w:val="00C65030"/>
    <w:rsid w:val="00C65314"/>
    <w:rsid w:val="00C65667"/>
    <w:rsid w:val="00C656A9"/>
    <w:rsid w:val="00C657A4"/>
    <w:rsid w:val="00C67AEE"/>
    <w:rsid w:val="00C70781"/>
    <w:rsid w:val="00C70B88"/>
    <w:rsid w:val="00C70E21"/>
    <w:rsid w:val="00C70EDF"/>
    <w:rsid w:val="00C70FE7"/>
    <w:rsid w:val="00C71999"/>
    <w:rsid w:val="00C721A7"/>
    <w:rsid w:val="00C72473"/>
    <w:rsid w:val="00C73542"/>
    <w:rsid w:val="00C73AA9"/>
    <w:rsid w:val="00C741EE"/>
    <w:rsid w:val="00C75075"/>
    <w:rsid w:val="00C75359"/>
    <w:rsid w:val="00C75AC9"/>
    <w:rsid w:val="00C75F1A"/>
    <w:rsid w:val="00C77067"/>
    <w:rsid w:val="00C80EAF"/>
    <w:rsid w:val="00C81B2B"/>
    <w:rsid w:val="00C81BF8"/>
    <w:rsid w:val="00C82386"/>
    <w:rsid w:val="00C831AD"/>
    <w:rsid w:val="00C836A7"/>
    <w:rsid w:val="00C83B9C"/>
    <w:rsid w:val="00C83E8E"/>
    <w:rsid w:val="00C84200"/>
    <w:rsid w:val="00C847E5"/>
    <w:rsid w:val="00C8498A"/>
    <w:rsid w:val="00C852B3"/>
    <w:rsid w:val="00C8543D"/>
    <w:rsid w:val="00C8543E"/>
    <w:rsid w:val="00C859F2"/>
    <w:rsid w:val="00C85A60"/>
    <w:rsid w:val="00C86878"/>
    <w:rsid w:val="00C8698A"/>
    <w:rsid w:val="00C87059"/>
    <w:rsid w:val="00C873CD"/>
    <w:rsid w:val="00C8798A"/>
    <w:rsid w:val="00C87994"/>
    <w:rsid w:val="00C87C5B"/>
    <w:rsid w:val="00C87F39"/>
    <w:rsid w:val="00C903D6"/>
    <w:rsid w:val="00C90A00"/>
    <w:rsid w:val="00C90F08"/>
    <w:rsid w:val="00C91C15"/>
    <w:rsid w:val="00C92A12"/>
    <w:rsid w:val="00C92A50"/>
    <w:rsid w:val="00C92DC6"/>
    <w:rsid w:val="00C935DB"/>
    <w:rsid w:val="00C944EF"/>
    <w:rsid w:val="00C947DD"/>
    <w:rsid w:val="00C94930"/>
    <w:rsid w:val="00C95508"/>
    <w:rsid w:val="00C95F84"/>
    <w:rsid w:val="00C97335"/>
    <w:rsid w:val="00C97A5B"/>
    <w:rsid w:val="00CA0E48"/>
    <w:rsid w:val="00CA20C0"/>
    <w:rsid w:val="00CA2147"/>
    <w:rsid w:val="00CA2515"/>
    <w:rsid w:val="00CA3CA0"/>
    <w:rsid w:val="00CA3D21"/>
    <w:rsid w:val="00CA40B6"/>
    <w:rsid w:val="00CA424A"/>
    <w:rsid w:val="00CA4822"/>
    <w:rsid w:val="00CA4954"/>
    <w:rsid w:val="00CA4DF5"/>
    <w:rsid w:val="00CA571B"/>
    <w:rsid w:val="00CA5A8D"/>
    <w:rsid w:val="00CA5C14"/>
    <w:rsid w:val="00CA6D73"/>
    <w:rsid w:val="00CA6E4E"/>
    <w:rsid w:val="00CA717E"/>
    <w:rsid w:val="00CB1F56"/>
    <w:rsid w:val="00CB23F2"/>
    <w:rsid w:val="00CB2762"/>
    <w:rsid w:val="00CB31B9"/>
    <w:rsid w:val="00CB324B"/>
    <w:rsid w:val="00CB32BD"/>
    <w:rsid w:val="00CB3ADA"/>
    <w:rsid w:val="00CB430F"/>
    <w:rsid w:val="00CB46E7"/>
    <w:rsid w:val="00CB4D9B"/>
    <w:rsid w:val="00CB56C1"/>
    <w:rsid w:val="00CB5B60"/>
    <w:rsid w:val="00CB5D4F"/>
    <w:rsid w:val="00CB6608"/>
    <w:rsid w:val="00CC202D"/>
    <w:rsid w:val="00CC2073"/>
    <w:rsid w:val="00CC20F4"/>
    <w:rsid w:val="00CC28B6"/>
    <w:rsid w:val="00CC3200"/>
    <w:rsid w:val="00CC3755"/>
    <w:rsid w:val="00CC3805"/>
    <w:rsid w:val="00CC3A76"/>
    <w:rsid w:val="00CC3BB4"/>
    <w:rsid w:val="00CC4303"/>
    <w:rsid w:val="00CC4D7A"/>
    <w:rsid w:val="00CC5849"/>
    <w:rsid w:val="00CC5B90"/>
    <w:rsid w:val="00CC61EA"/>
    <w:rsid w:val="00CC6FB4"/>
    <w:rsid w:val="00CC7D21"/>
    <w:rsid w:val="00CD0B0A"/>
    <w:rsid w:val="00CD180E"/>
    <w:rsid w:val="00CD1861"/>
    <w:rsid w:val="00CD1C30"/>
    <w:rsid w:val="00CD1E49"/>
    <w:rsid w:val="00CD2353"/>
    <w:rsid w:val="00CD23CE"/>
    <w:rsid w:val="00CD2645"/>
    <w:rsid w:val="00CD2A44"/>
    <w:rsid w:val="00CD3F00"/>
    <w:rsid w:val="00CD456A"/>
    <w:rsid w:val="00CD47B7"/>
    <w:rsid w:val="00CD59F0"/>
    <w:rsid w:val="00CD6B21"/>
    <w:rsid w:val="00CD6F46"/>
    <w:rsid w:val="00CD6FB2"/>
    <w:rsid w:val="00CD748B"/>
    <w:rsid w:val="00CE0942"/>
    <w:rsid w:val="00CE0ECB"/>
    <w:rsid w:val="00CE124B"/>
    <w:rsid w:val="00CE18BA"/>
    <w:rsid w:val="00CE1957"/>
    <w:rsid w:val="00CE1EEA"/>
    <w:rsid w:val="00CE3B08"/>
    <w:rsid w:val="00CE4004"/>
    <w:rsid w:val="00CE43C0"/>
    <w:rsid w:val="00CE4FDD"/>
    <w:rsid w:val="00CE5800"/>
    <w:rsid w:val="00CE67A3"/>
    <w:rsid w:val="00CE7221"/>
    <w:rsid w:val="00CE765D"/>
    <w:rsid w:val="00CF0524"/>
    <w:rsid w:val="00CF0AC4"/>
    <w:rsid w:val="00CF0B65"/>
    <w:rsid w:val="00CF1D2A"/>
    <w:rsid w:val="00CF2074"/>
    <w:rsid w:val="00CF339B"/>
    <w:rsid w:val="00CF3A9A"/>
    <w:rsid w:val="00CF3EA6"/>
    <w:rsid w:val="00CF3EF1"/>
    <w:rsid w:val="00CF40FA"/>
    <w:rsid w:val="00CF418B"/>
    <w:rsid w:val="00CF47A7"/>
    <w:rsid w:val="00CF4965"/>
    <w:rsid w:val="00CF4A63"/>
    <w:rsid w:val="00CF4D3B"/>
    <w:rsid w:val="00CF4E98"/>
    <w:rsid w:val="00CF5110"/>
    <w:rsid w:val="00CF52C0"/>
    <w:rsid w:val="00CF52D6"/>
    <w:rsid w:val="00CF5B60"/>
    <w:rsid w:val="00CF5C06"/>
    <w:rsid w:val="00CF5C53"/>
    <w:rsid w:val="00CF5D69"/>
    <w:rsid w:val="00CF78E9"/>
    <w:rsid w:val="00D00560"/>
    <w:rsid w:val="00D0226F"/>
    <w:rsid w:val="00D02688"/>
    <w:rsid w:val="00D026B6"/>
    <w:rsid w:val="00D02835"/>
    <w:rsid w:val="00D02B0E"/>
    <w:rsid w:val="00D03104"/>
    <w:rsid w:val="00D033DD"/>
    <w:rsid w:val="00D03F2E"/>
    <w:rsid w:val="00D04246"/>
    <w:rsid w:val="00D053A9"/>
    <w:rsid w:val="00D05CEA"/>
    <w:rsid w:val="00D06BF8"/>
    <w:rsid w:val="00D074F6"/>
    <w:rsid w:val="00D07BE2"/>
    <w:rsid w:val="00D10293"/>
    <w:rsid w:val="00D1181A"/>
    <w:rsid w:val="00D11925"/>
    <w:rsid w:val="00D12377"/>
    <w:rsid w:val="00D13957"/>
    <w:rsid w:val="00D13CAA"/>
    <w:rsid w:val="00D13ED8"/>
    <w:rsid w:val="00D148F0"/>
    <w:rsid w:val="00D15325"/>
    <w:rsid w:val="00D153C0"/>
    <w:rsid w:val="00D15B8E"/>
    <w:rsid w:val="00D1672A"/>
    <w:rsid w:val="00D17200"/>
    <w:rsid w:val="00D175AC"/>
    <w:rsid w:val="00D17BFF"/>
    <w:rsid w:val="00D20AA8"/>
    <w:rsid w:val="00D20C54"/>
    <w:rsid w:val="00D21988"/>
    <w:rsid w:val="00D22000"/>
    <w:rsid w:val="00D223ED"/>
    <w:rsid w:val="00D22E23"/>
    <w:rsid w:val="00D23A4E"/>
    <w:rsid w:val="00D23C87"/>
    <w:rsid w:val="00D247C0"/>
    <w:rsid w:val="00D24A89"/>
    <w:rsid w:val="00D24C6C"/>
    <w:rsid w:val="00D257F1"/>
    <w:rsid w:val="00D259DA"/>
    <w:rsid w:val="00D25FEE"/>
    <w:rsid w:val="00D26648"/>
    <w:rsid w:val="00D266EA"/>
    <w:rsid w:val="00D26735"/>
    <w:rsid w:val="00D27869"/>
    <w:rsid w:val="00D31034"/>
    <w:rsid w:val="00D32014"/>
    <w:rsid w:val="00D33DB8"/>
    <w:rsid w:val="00D3422E"/>
    <w:rsid w:val="00D348BC"/>
    <w:rsid w:val="00D34A1D"/>
    <w:rsid w:val="00D34DD5"/>
    <w:rsid w:val="00D35A30"/>
    <w:rsid w:val="00D36158"/>
    <w:rsid w:val="00D36C64"/>
    <w:rsid w:val="00D36F1B"/>
    <w:rsid w:val="00D3721E"/>
    <w:rsid w:val="00D374F9"/>
    <w:rsid w:val="00D37D65"/>
    <w:rsid w:val="00D40A7A"/>
    <w:rsid w:val="00D40E07"/>
    <w:rsid w:val="00D44AF7"/>
    <w:rsid w:val="00D44C6E"/>
    <w:rsid w:val="00D4530A"/>
    <w:rsid w:val="00D45CFF"/>
    <w:rsid w:val="00D46F23"/>
    <w:rsid w:val="00D47BD2"/>
    <w:rsid w:val="00D51641"/>
    <w:rsid w:val="00D516CD"/>
    <w:rsid w:val="00D51E3F"/>
    <w:rsid w:val="00D529B8"/>
    <w:rsid w:val="00D545B8"/>
    <w:rsid w:val="00D54C4F"/>
    <w:rsid w:val="00D55281"/>
    <w:rsid w:val="00D55638"/>
    <w:rsid w:val="00D55829"/>
    <w:rsid w:val="00D56304"/>
    <w:rsid w:val="00D57664"/>
    <w:rsid w:val="00D57E6D"/>
    <w:rsid w:val="00D60AD2"/>
    <w:rsid w:val="00D60C86"/>
    <w:rsid w:val="00D610A9"/>
    <w:rsid w:val="00D614DA"/>
    <w:rsid w:val="00D61B97"/>
    <w:rsid w:val="00D61EE3"/>
    <w:rsid w:val="00D63197"/>
    <w:rsid w:val="00D636B4"/>
    <w:rsid w:val="00D6390B"/>
    <w:rsid w:val="00D63FB7"/>
    <w:rsid w:val="00D653BB"/>
    <w:rsid w:val="00D6697C"/>
    <w:rsid w:val="00D66C5E"/>
    <w:rsid w:val="00D67DB4"/>
    <w:rsid w:val="00D709D4"/>
    <w:rsid w:val="00D7186E"/>
    <w:rsid w:val="00D721BC"/>
    <w:rsid w:val="00D743E9"/>
    <w:rsid w:val="00D74675"/>
    <w:rsid w:val="00D754B0"/>
    <w:rsid w:val="00D76286"/>
    <w:rsid w:val="00D76AA7"/>
    <w:rsid w:val="00D76D7E"/>
    <w:rsid w:val="00D7732A"/>
    <w:rsid w:val="00D77A69"/>
    <w:rsid w:val="00D77C1A"/>
    <w:rsid w:val="00D80F64"/>
    <w:rsid w:val="00D81812"/>
    <w:rsid w:val="00D81890"/>
    <w:rsid w:val="00D826E3"/>
    <w:rsid w:val="00D83149"/>
    <w:rsid w:val="00D83653"/>
    <w:rsid w:val="00D83881"/>
    <w:rsid w:val="00D83F3A"/>
    <w:rsid w:val="00D83FD4"/>
    <w:rsid w:val="00D846A7"/>
    <w:rsid w:val="00D8551C"/>
    <w:rsid w:val="00D85C83"/>
    <w:rsid w:val="00D86077"/>
    <w:rsid w:val="00D86421"/>
    <w:rsid w:val="00D86A44"/>
    <w:rsid w:val="00D86F4D"/>
    <w:rsid w:val="00D87294"/>
    <w:rsid w:val="00D87A88"/>
    <w:rsid w:val="00D9011B"/>
    <w:rsid w:val="00D90628"/>
    <w:rsid w:val="00D91B71"/>
    <w:rsid w:val="00D9209C"/>
    <w:rsid w:val="00D92139"/>
    <w:rsid w:val="00D92863"/>
    <w:rsid w:val="00D93566"/>
    <w:rsid w:val="00D93D49"/>
    <w:rsid w:val="00D95198"/>
    <w:rsid w:val="00D9522B"/>
    <w:rsid w:val="00D95D1C"/>
    <w:rsid w:val="00D97163"/>
    <w:rsid w:val="00D97A31"/>
    <w:rsid w:val="00DA024B"/>
    <w:rsid w:val="00DA0359"/>
    <w:rsid w:val="00DA19C4"/>
    <w:rsid w:val="00DA1AE7"/>
    <w:rsid w:val="00DA212F"/>
    <w:rsid w:val="00DA2632"/>
    <w:rsid w:val="00DA36BA"/>
    <w:rsid w:val="00DA40DA"/>
    <w:rsid w:val="00DA44AF"/>
    <w:rsid w:val="00DA4796"/>
    <w:rsid w:val="00DA4AAD"/>
    <w:rsid w:val="00DA5617"/>
    <w:rsid w:val="00DA58E3"/>
    <w:rsid w:val="00DA5AE1"/>
    <w:rsid w:val="00DA64FE"/>
    <w:rsid w:val="00DA654F"/>
    <w:rsid w:val="00DA664B"/>
    <w:rsid w:val="00DA7840"/>
    <w:rsid w:val="00DA7A5F"/>
    <w:rsid w:val="00DB02B0"/>
    <w:rsid w:val="00DB12B1"/>
    <w:rsid w:val="00DB14CE"/>
    <w:rsid w:val="00DB1D25"/>
    <w:rsid w:val="00DB1D8D"/>
    <w:rsid w:val="00DB1F71"/>
    <w:rsid w:val="00DB268B"/>
    <w:rsid w:val="00DB32DD"/>
    <w:rsid w:val="00DB348E"/>
    <w:rsid w:val="00DB3B3D"/>
    <w:rsid w:val="00DB40DE"/>
    <w:rsid w:val="00DB5639"/>
    <w:rsid w:val="00DB5952"/>
    <w:rsid w:val="00DB5970"/>
    <w:rsid w:val="00DB5B84"/>
    <w:rsid w:val="00DB5BEF"/>
    <w:rsid w:val="00DB5E32"/>
    <w:rsid w:val="00DB64A8"/>
    <w:rsid w:val="00DB7107"/>
    <w:rsid w:val="00DB785A"/>
    <w:rsid w:val="00DC0D61"/>
    <w:rsid w:val="00DC111B"/>
    <w:rsid w:val="00DC14CC"/>
    <w:rsid w:val="00DC1A98"/>
    <w:rsid w:val="00DC2C65"/>
    <w:rsid w:val="00DC4531"/>
    <w:rsid w:val="00DC4548"/>
    <w:rsid w:val="00DC4BEB"/>
    <w:rsid w:val="00DC6042"/>
    <w:rsid w:val="00DC6A24"/>
    <w:rsid w:val="00DC6AAE"/>
    <w:rsid w:val="00DD0BED"/>
    <w:rsid w:val="00DD1682"/>
    <w:rsid w:val="00DD1E07"/>
    <w:rsid w:val="00DD1FE7"/>
    <w:rsid w:val="00DD3B98"/>
    <w:rsid w:val="00DD45BA"/>
    <w:rsid w:val="00DD4A4E"/>
    <w:rsid w:val="00DD5728"/>
    <w:rsid w:val="00DD58EA"/>
    <w:rsid w:val="00DD66B3"/>
    <w:rsid w:val="00DD6C4B"/>
    <w:rsid w:val="00DD71BC"/>
    <w:rsid w:val="00DD75E1"/>
    <w:rsid w:val="00DD7E16"/>
    <w:rsid w:val="00DE0783"/>
    <w:rsid w:val="00DE0D1F"/>
    <w:rsid w:val="00DE152A"/>
    <w:rsid w:val="00DE2184"/>
    <w:rsid w:val="00DE2326"/>
    <w:rsid w:val="00DE3068"/>
    <w:rsid w:val="00DE3A2A"/>
    <w:rsid w:val="00DE46BA"/>
    <w:rsid w:val="00DE5228"/>
    <w:rsid w:val="00DE5296"/>
    <w:rsid w:val="00DE5F47"/>
    <w:rsid w:val="00DE67B9"/>
    <w:rsid w:val="00DE6F02"/>
    <w:rsid w:val="00DE7952"/>
    <w:rsid w:val="00DE7A17"/>
    <w:rsid w:val="00DF056F"/>
    <w:rsid w:val="00DF08DE"/>
    <w:rsid w:val="00DF0948"/>
    <w:rsid w:val="00DF11A9"/>
    <w:rsid w:val="00DF1290"/>
    <w:rsid w:val="00DF1329"/>
    <w:rsid w:val="00DF1566"/>
    <w:rsid w:val="00DF1ECC"/>
    <w:rsid w:val="00DF2ECC"/>
    <w:rsid w:val="00DF3A34"/>
    <w:rsid w:val="00DF4053"/>
    <w:rsid w:val="00DF4542"/>
    <w:rsid w:val="00DF4923"/>
    <w:rsid w:val="00DF5356"/>
    <w:rsid w:val="00DF567D"/>
    <w:rsid w:val="00DF596B"/>
    <w:rsid w:val="00DF620D"/>
    <w:rsid w:val="00DF658C"/>
    <w:rsid w:val="00DF7209"/>
    <w:rsid w:val="00DF7506"/>
    <w:rsid w:val="00DF7E7C"/>
    <w:rsid w:val="00E006E0"/>
    <w:rsid w:val="00E01C2D"/>
    <w:rsid w:val="00E01D19"/>
    <w:rsid w:val="00E02463"/>
    <w:rsid w:val="00E02BBC"/>
    <w:rsid w:val="00E02BF1"/>
    <w:rsid w:val="00E03071"/>
    <w:rsid w:val="00E03D5C"/>
    <w:rsid w:val="00E03E74"/>
    <w:rsid w:val="00E03FB7"/>
    <w:rsid w:val="00E04759"/>
    <w:rsid w:val="00E04C32"/>
    <w:rsid w:val="00E05168"/>
    <w:rsid w:val="00E05F1A"/>
    <w:rsid w:val="00E05F9D"/>
    <w:rsid w:val="00E060BE"/>
    <w:rsid w:val="00E07067"/>
    <w:rsid w:val="00E077D9"/>
    <w:rsid w:val="00E07C65"/>
    <w:rsid w:val="00E10362"/>
    <w:rsid w:val="00E10E98"/>
    <w:rsid w:val="00E110AD"/>
    <w:rsid w:val="00E11707"/>
    <w:rsid w:val="00E12C5E"/>
    <w:rsid w:val="00E13AB8"/>
    <w:rsid w:val="00E13EAF"/>
    <w:rsid w:val="00E1449B"/>
    <w:rsid w:val="00E15420"/>
    <w:rsid w:val="00E16288"/>
    <w:rsid w:val="00E17700"/>
    <w:rsid w:val="00E215B8"/>
    <w:rsid w:val="00E21FA6"/>
    <w:rsid w:val="00E2354A"/>
    <w:rsid w:val="00E23CB4"/>
    <w:rsid w:val="00E243F2"/>
    <w:rsid w:val="00E244FE"/>
    <w:rsid w:val="00E2474C"/>
    <w:rsid w:val="00E2490D"/>
    <w:rsid w:val="00E24928"/>
    <w:rsid w:val="00E25516"/>
    <w:rsid w:val="00E25517"/>
    <w:rsid w:val="00E25870"/>
    <w:rsid w:val="00E258C3"/>
    <w:rsid w:val="00E263E1"/>
    <w:rsid w:val="00E270AE"/>
    <w:rsid w:val="00E2725B"/>
    <w:rsid w:val="00E27ACA"/>
    <w:rsid w:val="00E27ADF"/>
    <w:rsid w:val="00E27C76"/>
    <w:rsid w:val="00E302AE"/>
    <w:rsid w:val="00E3079A"/>
    <w:rsid w:val="00E30F90"/>
    <w:rsid w:val="00E31225"/>
    <w:rsid w:val="00E3177A"/>
    <w:rsid w:val="00E31924"/>
    <w:rsid w:val="00E325B9"/>
    <w:rsid w:val="00E33215"/>
    <w:rsid w:val="00E33E59"/>
    <w:rsid w:val="00E34103"/>
    <w:rsid w:val="00E34D78"/>
    <w:rsid w:val="00E34DDA"/>
    <w:rsid w:val="00E35455"/>
    <w:rsid w:val="00E355EE"/>
    <w:rsid w:val="00E356DE"/>
    <w:rsid w:val="00E35AE6"/>
    <w:rsid w:val="00E363AD"/>
    <w:rsid w:val="00E363F8"/>
    <w:rsid w:val="00E37362"/>
    <w:rsid w:val="00E37381"/>
    <w:rsid w:val="00E373A1"/>
    <w:rsid w:val="00E374FD"/>
    <w:rsid w:val="00E3795A"/>
    <w:rsid w:val="00E379B1"/>
    <w:rsid w:val="00E40A26"/>
    <w:rsid w:val="00E4100F"/>
    <w:rsid w:val="00E418C7"/>
    <w:rsid w:val="00E423B3"/>
    <w:rsid w:val="00E42781"/>
    <w:rsid w:val="00E4288F"/>
    <w:rsid w:val="00E42B24"/>
    <w:rsid w:val="00E4301E"/>
    <w:rsid w:val="00E43CD9"/>
    <w:rsid w:val="00E43F70"/>
    <w:rsid w:val="00E44004"/>
    <w:rsid w:val="00E444A3"/>
    <w:rsid w:val="00E44E9D"/>
    <w:rsid w:val="00E44FFB"/>
    <w:rsid w:val="00E45178"/>
    <w:rsid w:val="00E45670"/>
    <w:rsid w:val="00E4592E"/>
    <w:rsid w:val="00E46218"/>
    <w:rsid w:val="00E5079C"/>
    <w:rsid w:val="00E50D77"/>
    <w:rsid w:val="00E5188D"/>
    <w:rsid w:val="00E51CC2"/>
    <w:rsid w:val="00E51DC1"/>
    <w:rsid w:val="00E53148"/>
    <w:rsid w:val="00E532A7"/>
    <w:rsid w:val="00E53A8E"/>
    <w:rsid w:val="00E53E73"/>
    <w:rsid w:val="00E553AE"/>
    <w:rsid w:val="00E5546A"/>
    <w:rsid w:val="00E55570"/>
    <w:rsid w:val="00E56181"/>
    <w:rsid w:val="00E563FF"/>
    <w:rsid w:val="00E56CDB"/>
    <w:rsid w:val="00E57769"/>
    <w:rsid w:val="00E57F6A"/>
    <w:rsid w:val="00E60100"/>
    <w:rsid w:val="00E60249"/>
    <w:rsid w:val="00E609DF"/>
    <w:rsid w:val="00E60A9B"/>
    <w:rsid w:val="00E610B9"/>
    <w:rsid w:val="00E610E1"/>
    <w:rsid w:val="00E61493"/>
    <w:rsid w:val="00E61D84"/>
    <w:rsid w:val="00E62208"/>
    <w:rsid w:val="00E623B9"/>
    <w:rsid w:val="00E644BB"/>
    <w:rsid w:val="00E6503E"/>
    <w:rsid w:val="00E65949"/>
    <w:rsid w:val="00E6594E"/>
    <w:rsid w:val="00E6680B"/>
    <w:rsid w:val="00E66CFA"/>
    <w:rsid w:val="00E675F5"/>
    <w:rsid w:val="00E70415"/>
    <w:rsid w:val="00E70E06"/>
    <w:rsid w:val="00E716AF"/>
    <w:rsid w:val="00E72486"/>
    <w:rsid w:val="00E72558"/>
    <w:rsid w:val="00E72946"/>
    <w:rsid w:val="00E72A5B"/>
    <w:rsid w:val="00E72AB0"/>
    <w:rsid w:val="00E730B8"/>
    <w:rsid w:val="00E733EE"/>
    <w:rsid w:val="00E7341D"/>
    <w:rsid w:val="00E7424B"/>
    <w:rsid w:val="00E756DF"/>
    <w:rsid w:val="00E759F5"/>
    <w:rsid w:val="00E75D6F"/>
    <w:rsid w:val="00E7697E"/>
    <w:rsid w:val="00E77261"/>
    <w:rsid w:val="00E77E4A"/>
    <w:rsid w:val="00E77F33"/>
    <w:rsid w:val="00E8070F"/>
    <w:rsid w:val="00E82144"/>
    <w:rsid w:val="00E8434A"/>
    <w:rsid w:val="00E844BA"/>
    <w:rsid w:val="00E846E7"/>
    <w:rsid w:val="00E859FF"/>
    <w:rsid w:val="00E85B7B"/>
    <w:rsid w:val="00E869FF"/>
    <w:rsid w:val="00E8782D"/>
    <w:rsid w:val="00E87C4A"/>
    <w:rsid w:val="00E90185"/>
    <w:rsid w:val="00E9193F"/>
    <w:rsid w:val="00E923A1"/>
    <w:rsid w:val="00E926AE"/>
    <w:rsid w:val="00E93651"/>
    <w:rsid w:val="00E938B5"/>
    <w:rsid w:val="00E93A86"/>
    <w:rsid w:val="00E9483C"/>
    <w:rsid w:val="00E94AED"/>
    <w:rsid w:val="00E95198"/>
    <w:rsid w:val="00E958B7"/>
    <w:rsid w:val="00E96581"/>
    <w:rsid w:val="00E967D3"/>
    <w:rsid w:val="00E96946"/>
    <w:rsid w:val="00E96A11"/>
    <w:rsid w:val="00E97076"/>
    <w:rsid w:val="00E978F1"/>
    <w:rsid w:val="00EA0693"/>
    <w:rsid w:val="00EA1354"/>
    <w:rsid w:val="00EA1981"/>
    <w:rsid w:val="00EA271B"/>
    <w:rsid w:val="00EA2C52"/>
    <w:rsid w:val="00EA2D21"/>
    <w:rsid w:val="00EA2D29"/>
    <w:rsid w:val="00EA330C"/>
    <w:rsid w:val="00EA387F"/>
    <w:rsid w:val="00EA39D5"/>
    <w:rsid w:val="00EA43F3"/>
    <w:rsid w:val="00EA4F3F"/>
    <w:rsid w:val="00EA5197"/>
    <w:rsid w:val="00EA56C8"/>
    <w:rsid w:val="00EA5943"/>
    <w:rsid w:val="00EA5F79"/>
    <w:rsid w:val="00EA5FA9"/>
    <w:rsid w:val="00EA6C3B"/>
    <w:rsid w:val="00EA7342"/>
    <w:rsid w:val="00EA759B"/>
    <w:rsid w:val="00EA7DBB"/>
    <w:rsid w:val="00EB0854"/>
    <w:rsid w:val="00EB0DBD"/>
    <w:rsid w:val="00EB2B97"/>
    <w:rsid w:val="00EB2E57"/>
    <w:rsid w:val="00EB3A06"/>
    <w:rsid w:val="00EB3B96"/>
    <w:rsid w:val="00EB4423"/>
    <w:rsid w:val="00EB47B7"/>
    <w:rsid w:val="00EB5460"/>
    <w:rsid w:val="00EB58D6"/>
    <w:rsid w:val="00EB5AFF"/>
    <w:rsid w:val="00EB6216"/>
    <w:rsid w:val="00EB62A6"/>
    <w:rsid w:val="00EB6449"/>
    <w:rsid w:val="00EB7893"/>
    <w:rsid w:val="00EB7C9D"/>
    <w:rsid w:val="00EC0CDF"/>
    <w:rsid w:val="00EC10C3"/>
    <w:rsid w:val="00EC1403"/>
    <w:rsid w:val="00EC15DA"/>
    <w:rsid w:val="00EC3485"/>
    <w:rsid w:val="00EC40C7"/>
    <w:rsid w:val="00EC44F7"/>
    <w:rsid w:val="00EC495B"/>
    <w:rsid w:val="00EC500B"/>
    <w:rsid w:val="00EC62CC"/>
    <w:rsid w:val="00EC6EB9"/>
    <w:rsid w:val="00EC6EDB"/>
    <w:rsid w:val="00EC77E7"/>
    <w:rsid w:val="00EC7A1B"/>
    <w:rsid w:val="00ED0E63"/>
    <w:rsid w:val="00ED111C"/>
    <w:rsid w:val="00ED132A"/>
    <w:rsid w:val="00ED18C6"/>
    <w:rsid w:val="00ED2778"/>
    <w:rsid w:val="00ED3976"/>
    <w:rsid w:val="00ED422C"/>
    <w:rsid w:val="00ED53C0"/>
    <w:rsid w:val="00ED678B"/>
    <w:rsid w:val="00ED68CE"/>
    <w:rsid w:val="00ED7102"/>
    <w:rsid w:val="00ED7207"/>
    <w:rsid w:val="00ED7364"/>
    <w:rsid w:val="00ED7FEB"/>
    <w:rsid w:val="00EE0424"/>
    <w:rsid w:val="00EE0A4E"/>
    <w:rsid w:val="00EE1C4F"/>
    <w:rsid w:val="00EE244F"/>
    <w:rsid w:val="00EE3309"/>
    <w:rsid w:val="00EE3486"/>
    <w:rsid w:val="00EE4182"/>
    <w:rsid w:val="00EE46B1"/>
    <w:rsid w:val="00EE5305"/>
    <w:rsid w:val="00EE5550"/>
    <w:rsid w:val="00EE6FB4"/>
    <w:rsid w:val="00EE715D"/>
    <w:rsid w:val="00EE7C31"/>
    <w:rsid w:val="00EE7F2F"/>
    <w:rsid w:val="00EF1239"/>
    <w:rsid w:val="00EF244F"/>
    <w:rsid w:val="00EF41B2"/>
    <w:rsid w:val="00EF43EB"/>
    <w:rsid w:val="00EF456E"/>
    <w:rsid w:val="00EF4616"/>
    <w:rsid w:val="00EF4977"/>
    <w:rsid w:val="00EF4EA7"/>
    <w:rsid w:val="00EF5B07"/>
    <w:rsid w:val="00EF5F5D"/>
    <w:rsid w:val="00EF6480"/>
    <w:rsid w:val="00EF64D9"/>
    <w:rsid w:val="00EF7175"/>
    <w:rsid w:val="00EF7A0A"/>
    <w:rsid w:val="00F00671"/>
    <w:rsid w:val="00F006E0"/>
    <w:rsid w:val="00F008A0"/>
    <w:rsid w:val="00F00A39"/>
    <w:rsid w:val="00F00E34"/>
    <w:rsid w:val="00F011E8"/>
    <w:rsid w:val="00F01DA1"/>
    <w:rsid w:val="00F01ED4"/>
    <w:rsid w:val="00F025C5"/>
    <w:rsid w:val="00F0295D"/>
    <w:rsid w:val="00F02B25"/>
    <w:rsid w:val="00F02C6A"/>
    <w:rsid w:val="00F03E82"/>
    <w:rsid w:val="00F04C4E"/>
    <w:rsid w:val="00F05300"/>
    <w:rsid w:val="00F05392"/>
    <w:rsid w:val="00F0548E"/>
    <w:rsid w:val="00F058C3"/>
    <w:rsid w:val="00F070EE"/>
    <w:rsid w:val="00F07166"/>
    <w:rsid w:val="00F10434"/>
    <w:rsid w:val="00F10C8A"/>
    <w:rsid w:val="00F10F7E"/>
    <w:rsid w:val="00F116CF"/>
    <w:rsid w:val="00F128F5"/>
    <w:rsid w:val="00F13FC6"/>
    <w:rsid w:val="00F146BE"/>
    <w:rsid w:val="00F152F0"/>
    <w:rsid w:val="00F1604E"/>
    <w:rsid w:val="00F160BB"/>
    <w:rsid w:val="00F167D6"/>
    <w:rsid w:val="00F169DD"/>
    <w:rsid w:val="00F1743C"/>
    <w:rsid w:val="00F2043D"/>
    <w:rsid w:val="00F20849"/>
    <w:rsid w:val="00F20AFB"/>
    <w:rsid w:val="00F22246"/>
    <w:rsid w:val="00F22315"/>
    <w:rsid w:val="00F2294F"/>
    <w:rsid w:val="00F23BA7"/>
    <w:rsid w:val="00F240A9"/>
    <w:rsid w:val="00F24171"/>
    <w:rsid w:val="00F24AF2"/>
    <w:rsid w:val="00F2501D"/>
    <w:rsid w:val="00F25DD4"/>
    <w:rsid w:val="00F265DD"/>
    <w:rsid w:val="00F2662C"/>
    <w:rsid w:val="00F26CD8"/>
    <w:rsid w:val="00F30657"/>
    <w:rsid w:val="00F30D09"/>
    <w:rsid w:val="00F31B6A"/>
    <w:rsid w:val="00F325D6"/>
    <w:rsid w:val="00F32748"/>
    <w:rsid w:val="00F330A8"/>
    <w:rsid w:val="00F3386C"/>
    <w:rsid w:val="00F339C4"/>
    <w:rsid w:val="00F339CF"/>
    <w:rsid w:val="00F349F2"/>
    <w:rsid w:val="00F34B34"/>
    <w:rsid w:val="00F35296"/>
    <w:rsid w:val="00F360B7"/>
    <w:rsid w:val="00F36B45"/>
    <w:rsid w:val="00F375E0"/>
    <w:rsid w:val="00F37936"/>
    <w:rsid w:val="00F4078B"/>
    <w:rsid w:val="00F40867"/>
    <w:rsid w:val="00F416D3"/>
    <w:rsid w:val="00F4173D"/>
    <w:rsid w:val="00F41CCD"/>
    <w:rsid w:val="00F42597"/>
    <w:rsid w:val="00F43515"/>
    <w:rsid w:val="00F4380E"/>
    <w:rsid w:val="00F45A38"/>
    <w:rsid w:val="00F45B3E"/>
    <w:rsid w:val="00F45CBB"/>
    <w:rsid w:val="00F45CC6"/>
    <w:rsid w:val="00F465B7"/>
    <w:rsid w:val="00F46DF7"/>
    <w:rsid w:val="00F47181"/>
    <w:rsid w:val="00F478DF"/>
    <w:rsid w:val="00F47EC5"/>
    <w:rsid w:val="00F47EEF"/>
    <w:rsid w:val="00F5035A"/>
    <w:rsid w:val="00F50513"/>
    <w:rsid w:val="00F5094D"/>
    <w:rsid w:val="00F51174"/>
    <w:rsid w:val="00F51760"/>
    <w:rsid w:val="00F519B5"/>
    <w:rsid w:val="00F51AF9"/>
    <w:rsid w:val="00F51C48"/>
    <w:rsid w:val="00F5208C"/>
    <w:rsid w:val="00F535B7"/>
    <w:rsid w:val="00F53A6C"/>
    <w:rsid w:val="00F53CBB"/>
    <w:rsid w:val="00F53DBE"/>
    <w:rsid w:val="00F5523C"/>
    <w:rsid w:val="00F55760"/>
    <w:rsid w:val="00F55968"/>
    <w:rsid w:val="00F55CD5"/>
    <w:rsid w:val="00F56081"/>
    <w:rsid w:val="00F564D7"/>
    <w:rsid w:val="00F569A9"/>
    <w:rsid w:val="00F56EE0"/>
    <w:rsid w:val="00F57B18"/>
    <w:rsid w:val="00F57D15"/>
    <w:rsid w:val="00F600E3"/>
    <w:rsid w:val="00F606F6"/>
    <w:rsid w:val="00F6205F"/>
    <w:rsid w:val="00F62DF3"/>
    <w:rsid w:val="00F637B7"/>
    <w:rsid w:val="00F63A94"/>
    <w:rsid w:val="00F63EDD"/>
    <w:rsid w:val="00F64344"/>
    <w:rsid w:val="00F64944"/>
    <w:rsid w:val="00F64D2F"/>
    <w:rsid w:val="00F65333"/>
    <w:rsid w:val="00F65A5C"/>
    <w:rsid w:val="00F6601B"/>
    <w:rsid w:val="00F66AF9"/>
    <w:rsid w:val="00F675AE"/>
    <w:rsid w:val="00F67743"/>
    <w:rsid w:val="00F7016E"/>
    <w:rsid w:val="00F706FE"/>
    <w:rsid w:val="00F70872"/>
    <w:rsid w:val="00F70896"/>
    <w:rsid w:val="00F709B2"/>
    <w:rsid w:val="00F71164"/>
    <w:rsid w:val="00F71947"/>
    <w:rsid w:val="00F71998"/>
    <w:rsid w:val="00F71D96"/>
    <w:rsid w:val="00F7260D"/>
    <w:rsid w:val="00F728C3"/>
    <w:rsid w:val="00F72A60"/>
    <w:rsid w:val="00F72C16"/>
    <w:rsid w:val="00F73B98"/>
    <w:rsid w:val="00F7418C"/>
    <w:rsid w:val="00F7419C"/>
    <w:rsid w:val="00F7452B"/>
    <w:rsid w:val="00F74B4E"/>
    <w:rsid w:val="00F76E59"/>
    <w:rsid w:val="00F7738B"/>
    <w:rsid w:val="00F80A89"/>
    <w:rsid w:val="00F80B93"/>
    <w:rsid w:val="00F80BE1"/>
    <w:rsid w:val="00F81D32"/>
    <w:rsid w:val="00F82351"/>
    <w:rsid w:val="00F823DC"/>
    <w:rsid w:val="00F82DC0"/>
    <w:rsid w:val="00F82FC0"/>
    <w:rsid w:val="00F84AD6"/>
    <w:rsid w:val="00F84D1F"/>
    <w:rsid w:val="00F85716"/>
    <w:rsid w:val="00F85B3A"/>
    <w:rsid w:val="00F85B71"/>
    <w:rsid w:val="00F86A83"/>
    <w:rsid w:val="00F87F7E"/>
    <w:rsid w:val="00F901D2"/>
    <w:rsid w:val="00F903F5"/>
    <w:rsid w:val="00F90BA8"/>
    <w:rsid w:val="00F90D29"/>
    <w:rsid w:val="00F90EE7"/>
    <w:rsid w:val="00F9120F"/>
    <w:rsid w:val="00F9134B"/>
    <w:rsid w:val="00F92918"/>
    <w:rsid w:val="00F929E2"/>
    <w:rsid w:val="00F931A8"/>
    <w:rsid w:val="00F93584"/>
    <w:rsid w:val="00F93678"/>
    <w:rsid w:val="00F94984"/>
    <w:rsid w:val="00F94AF8"/>
    <w:rsid w:val="00F96C2B"/>
    <w:rsid w:val="00F96D69"/>
    <w:rsid w:val="00F97EB3"/>
    <w:rsid w:val="00FA095B"/>
    <w:rsid w:val="00FA103C"/>
    <w:rsid w:val="00FA125D"/>
    <w:rsid w:val="00FA1285"/>
    <w:rsid w:val="00FA210C"/>
    <w:rsid w:val="00FA22B2"/>
    <w:rsid w:val="00FA23E9"/>
    <w:rsid w:val="00FA287D"/>
    <w:rsid w:val="00FA2A8B"/>
    <w:rsid w:val="00FA2B30"/>
    <w:rsid w:val="00FA34D8"/>
    <w:rsid w:val="00FA358B"/>
    <w:rsid w:val="00FA554F"/>
    <w:rsid w:val="00FA6945"/>
    <w:rsid w:val="00FA6A34"/>
    <w:rsid w:val="00FB07B6"/>
    <w:rsid w:val="00FB1310"/>
    <w:rsid w:val="00FB158E"/>
    <w:rsid w:val="00FB1ABA"/>
    <w:rsid w:val="00FB3A74"/>
    <w:rsid w:val="00FB3AAD"/>
    <w:rsid w:val="00FB3CEF"/>
    <w:rsid w:val="00FB40C5"/>
    <w:rsid w:val="00FB4B71"/>
    <w:rsid w:val="00FB5678"/>
    <w:rsid w:val="00FB5985"/>
    <w:rsid w:val="00FB746C"/>
    <w:rsid w:val="00FB74F3"/>
    <w:rsid w:val="00FB75DC"/>
    <w:rsid w:val="00FC1143"/>
    <w:rsid w:val="00FC15DB"/>
    <w:rsid w:val="00FC17DC"/>
    <w:rsid w:val="00FC1A8F"/>
    <w:rsid w:val="00FC21AA"/>
    <w:rsid w:val="00FC26FC"/>
    <w:rsid w:val="00FC28CA"/>
    <w:rsid w:val="00FC321C"/>
    <w:rsid w:val="00FC34E6"/>
    <w:rsid w:val="00FC3C61"/>
    <w:rsid w:val="00FC4E94"/>
    <w:rsid w:val="00FC55B0"/>
    <w:rsid w:val="00FC6CC1"/>
    <w:rsid w:val="00FC6E5D"/>
    <w:rsid w:val="00FC7407"/>
    <w:rsid w:val="00FC7FC1"/>
    <w:rsid w:val="00FD091C"/>
    <w:rsid w:val="00FD1A5C"/>
    <w:rsid w:val="00FD1A77"/>
    <w:rsid w:val="00FD1EEE"/>
    <w:rsid w:val="00FD2709"/>
    <w:rsid w:val="00FD29DB"/>
    <w:rsid w:val="00FD2DD0"/>
    <w:rsid w:val="00FD335B"/>
    <w:rsid w:val="00FD35CC"/>
    <w:rsid w:val="00FD3B7E"/>
    <w:rsid w:val="00FD4479"/>
    <w:rsid w:val="00FD4FD1"/>
    <w:rsid w:val="00FD6DA0"/>
    <w:rsid w:val="00FD7877"/>
    <w:rsid w:val="00FD7AC1"/>
    <w:rsid w:val="00FD7C1B"/>
    <w:rsid w:val="00FE00A7"/>
    <w:rsid w:val="00FE089A"/>
    <w:rsid w:val="00FE0D49"/>
    <w:rsid w:val="00FE0FA1"/>
    <w:rsid w:val="00FE17DC"/>
    <w:rsid w:val="00FE1935"/>
    <w:rsid w:val="00FE229D"/>
    <w:rsid w:val="00FE4166"/>
    <w:rsid w:val="00FE4DB2"/>
    <w:rsid w:val="00FE4E0F"/>
    <w:rsid w:val="00FE549D"/>
    <w:rsid w:val="00FE58FF"/>
    <w:rsid w:val="00FE5ECC"/>
    <w:rsid w:val="00FE6178"/>
    <w:rsid w:val="00FE6A22"/>
    <w:rsid w:val="00FE7545"/>
    <w:rsid w:val="00FF12A8"/>
    <w:rsid w:val="00FF1CCD"/>
    <w:rsid w:val="00FF22C2"/>
    <w:rsid w:val="00FF24CF"/>
    <w:rsid w:val="00FF2E0B"/>
    <w:rsid w:val="00FF3340"/>
    <w:rsid w:val="00FF3511"/>
    <w:rsid w:val="00FF3701"/>
    <w:rsid w:val="00FF3C7F"/>
    <w:rsid w:val="00FF3F3E"/>
    <w:rsid w:val="00FF4221"/>
    <w:rsid w:val="00FF5289"/>
    <w:rsid w:val="00FF55A5"/>
    <w:rsid w:val="00FF56DD"/>
    <w:rsid w:val="00FF5764"/>
    <w:rsid w:val="00FF697D"/>
    <w:rsid w:val="00FF69E2"/>
    <w:rsid w:val="00FF6B67"/>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0A5"/>
  </w:style>
  <w:style w:type="paragraph" w:styleId="Heading1">
    <w:name w:val="heading 1"/>
    <w:basedOn w:val="Normal"/>
    <w:next w:val="Normal"/>
    <w:link w:val="Heading1Char"/>
    <w:uiPriority w:val="9"/>
    <w:qFormat/>
    <w:rsid w:val="00F55968"/>
    <w:pPr>
      <w:keepNext/>
      <w:keepLines/>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5968"/>
    <w:pPr>
      <w:keepNext/>
      <w:keepLines/>
      <w:spacing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55968"/>
    <w:rPr>
      <w:rFonts w:eastAsiaTheme="majorEastAsia" w:cstheme="majorBidi"/>
      <w:b/>
      <w:sz w:val="32"/>
      <w:szCs w:val="32"/>
    </w:rPr>
  </w:style>
  <w:style w:type="character" w:customStyle="1" w:styleId="Heading2Char">
    <w:name w:val="Heading 2 Char"/>
    <w:basedOn w:val="DefaultParagraphFont"/>
    <w:link w:val="Heading2"/>
    <w:uiPriority w:val="9"/>
    <w:rsid w:val="00F55968"/>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59403433">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2052">
      <w:bodyDiv w:val="1"/>
      <w:marLeft w:val="0"/>
      <w:marRight w:val="0"/>
      <w:marTop w:val="0"/>
      <w:marBottom w:val="0"/>
      <w:divBdr>
        <w:top w:val="none" w:sz="0" w:space="0" w:color="auto"/>
        <w:left w:val="none" w:sz="0" w:space="0" w:color="auto"/>
        <w:bottom w:val="none" w:sz="0" w:space="0" w:color="auto"/>
        <w:right w:val="none" w:sz="0" w:space="0" w:color="auto"/>
      </w:divBdr>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2505575">
      <w:bodyDiv w:val="1"/>
      <w:marLeft w:val="0"/>
      <w:marRight w:val="0"/>
      <w:marTop w:val="0"/>
      <w:marBottom w:val="0"/>
      <w:divBdr>
        <w:top w:val="none" w:sz="0" w:space="0" w:color="auto"/>
        <w:left w:val="none" w:sz="0" w:space="0" w:color="auto"/>
        <w:bottom w:val="none" w:sz="0" w:space="0" w:color="auto"/>
        <w:right w:val="none" w:sz="0" w:space="0" w:color="auto"/>
      </w:divBdr>
    </w:div>
    <w:div w:id="103889067">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094951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4858249">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199825375">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17476901">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2568778">
      <w:bodyDiv w:val="1"/>
      <w:marLeft w:val="0"/>
      <w:marRight w:val="0"/>
      <w:marTop w:val="0"/>
      <w:marBottom w:val="0"/>
      <w:divBdr>
        <w:top w:val="none" w:sz="0" w:space="0" w:color="auto"/>
        <w:left w:val="none" w:sz="0" w:space="0" w:color="auto"/>
        <w:bottom w:val="none" w:sz="0" w:space="0" w:color="auto"/>
        <w:right w:val="none" w:sz="0" w:space="0" w:color="auto"/>
      </w:divBdr>
    </w:div>
    <w:div w:id="226258822">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3874401">
      <w:bodyDiv w:val="1"/>
      <w:marLeft w:val="0"/>
      <w:marRight w:val="0"/>
      <w:marTop w:val="0"/>
      <w:marBottom w:val="0"/>
      <w:divBdr>
        <w:top w:val="none" w:sz="0" w:space="0" w:color="auto"/>
        <w:left w:val="none" w:sz="0" w:space="0" w:color="auto"/>
        <w:bottom w:val="none" w:sz="0" w:space="0" w:color="auto"/>
        <w:right w:val="none" w:sz="0" w:space="0" w:color="auto"/>
      </w:divBdr>
    </w:div>
    <w:div w:id="316501447">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4748857">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33537726">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52847796">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13010623">
      <w:bodyDiv w:val="1"/>
      <w:marLeft w:val="0"/>
      <w:marRight w:val="0"/>
      <w:marTop w:val="0"/>
      <w:marBottom w:val="0"/>
      <w:divBdr>
        <w:top w:val="none" w:sz="0" w:space="0" w:color="auto"/>
        <w:left w:val="none" w:sz="0" w:space="0" w:color="auto"/>
        <w:bottom w:val="none" w:sz="0" w:space="0" w:color="auto"/>
        <w:right w:val="none" w:sz="0" w:space="0" w:color="auto"/>
      </w:divBdr>
    </w:div>
    <w:div w:id="419254714">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47512010">
      <w:bodyDiv w:val="1"/>
      <w:marLeft w:val="0"/>
      <w:marRight w:val="0"/>
      <w:marTop w:val="0"/>
      <w:marBottom w:val="0"/>
      <w:divBdr>
        <w:top w:val="none" w:sz="0" w:space="0" w:color="auto"/>
        <w:left w:val="none" w:sz="0" w:space="0" w:color="auto"/>
        <w:bottom w:val="none" w:sz="0" w:space="0" w:color="auto"/>
        <w:right w:val="none" w:sz="0" w:space="0" w:color="auto"/>
      </w:divBdr>
    </w:div>
    <w:div w:id="450786838">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68285844">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5971735">
      <w:bodyDiv w:val="1"/>
      <w:marLeft w:val="0"/>
      <w:marRight w:val="0"/>
      <w:marTop w:val="0"/>
      <w:marBottom w:val="0"/>
      <w:divBdr>
        <w:top w:val="none" w:sz="0" w:space="0" w:color="auto"/>
        <w:left w:val="none" w:sz="0" w:space="0" w:color="auto"/>
        <w:bottom w:val="none" w:sz="0" w:space="0" w:color="auto"/>
        <w:right w:val="none" w:sz="0" w:space="0" w:color="auto"/>
      </w:divBdr>
    </w:div>
    <w:div w:id="487743730">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3037431">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560556457">
      <w:bodyDiv w:val="1"/>
      <w:marLeft w:val="0"/>
      <w:marRight w:val="0"/>
      <w:marTop w:val="0"/>
      <w:marBottom w:val="0"/>
      <w:divBdr>
        <w:top w:val="none" w:sz="0" w:space="0" w:color="auto"/>
        <w:left w:val="none" w:sz="0" w:space="0" w:color="auto"/>
        <w:bottom w:val="none" w:sz="0" w:space="0" w:color="auto"/>
        <w:right w:val="none" w:sz="0" w:space="0" w:color="auto"/>
      </w:divBdr>
    </w:div>
    <w:div w:id="56873127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44437324">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353262">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8559358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0367991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54783129">
      <w:bodyDiv w:val="1"/>
      <w:marLeft w:val="0"/>
      <w:marRight w:val="0"/>
      <w:marTop w:val="0"/>
      <w:marBottom w:val="0"/>
      <w:divBdr>
        <w:top w:val="none" w:sz="0" w:space="0" w:color="auto"/>
        <w:left w:val="none" w:sz="0" w:space="0" w:color="auto"/>
        <w:bottom w:val="none" w:sz="0" w:space="0" w:color="auto"/>
        <w:right w:val="none" w:sz="0" w:space="0" w:color="auto"/>
      </w:divBdr>
    </w:div>
    <w:div w:id="755248017">
      <w:bodyDiv w:val="1"/>
      <w:marLeft w:val="0"/>
      <w:marRight w:val="0"/>
      <w:marTop w:val="0"/>
      <w:marBottom w:val="0"/>
      <w:divBdr>
        <w:top w:val="none" w:sz="0" w:space="0" w:color="auto"/>
        <w:left w:val="none" w:sz="0" w:space="0" w:color="auto"/>
        <w:bottom w:val="none" w:sz="0" w:space="0" w:color="auto"/>
        <w:right w:val="none" w:sz="0" w:space="0" w:color="auto"/>
      </w:divBdr>
    </w:div>
    <w:div w:id="760178588">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27938901">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5002427">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4195943">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08148545">
      <w:bodyDiv w:val="1"/>
      <w:marLeft w:val="0"/>
      <w:marRight w:val="0"/>
      <w:marTop w:val="0"/>
      <w:marBottom w:val="0"/>
      <w:divBdr>
        <w:top w:val="none" w:sz="0" w:space="0" w:color="auto"/>
        <w:left w:val="none" w:sz="0" w:space="0" w:color="auto"/>
        <w:bottom w:val="none" w:sz="0" w:space="0" w:color="auto"/>
        <w:right w:val="none" w:sz="0" w:space="0" w:color="auto"/>
      </w:divBdr>
    </w:div>
    <w:div w:id="912664928">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2279296">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4999">
      <w:bodyDiv w:val="1"/>
      <w:marLeft w:val="0"/>
      <w:marRight w:val="0"/>
      <w:marTop w:val="0"/>
      <w:marBottom w:val="0"/>
      <w:divBdr>
        <w:top w:val="none" w:sz="0" w:space="0" w:color="auto"/>
        <w:left w:val="none" w:sz="0" w:space="0" w:color="auto"/>
        <w:bottom w:val="none" w:sz="0" w:space="0" w:color="auto"/>
        <w:right w:val="none" w:sz="0" w:space="0" w:color="auto"/>
      </w:divBdr>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57564516">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4509658">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991906266">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07181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0499180">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69810111">
      <w:bodyDiv w:val="1"/>
      <w:marLeft w:val="0"/>
      <w:marRight w:val="0"/>
      <w:marTop w:val="0"/>
      <w:marBottom w:val="0"/>
      <w:divBdr>
        <w:top w:val="none" w:sz="0" w:space="0" w:color="auto"/>
        <w:left w:val="none" w:sz="0" w:space="0" w:color="auto"/>
        <w:bottom w:val="none" w:sz="0" w:space="0" w:color="auto"/>
        <w:right w:val="none" w:sz="0" w:space="0" w:color="auto"/>
      </w:divBdr>
    </w:div>
    <w:div w:id="1071267445">
      <w:bodyDiv w:val="1"/>
      <w:marLeft w:val="0"/>
      <w:marRight w:val="0"/>
      <w:marTop w:val="0"/>
      <w:marBottom w:val="0"/>
      <w:divBdr>
        <w:top w:val="none" w:sz="0" w:space="0" w:color="auto"/>
        <w:left w:val="none" w:sz="0" w:space="0" w:color="auto"/>
        <w:bottom w:val="none" w:sz="0" w:space="0" w:color="auto"/>
        <w:right w:val="none" w:sz="0" w:space="0" w:color="auto"/>
      </w:divBdr>
    </w:div>
    <w:div w:id="1074470131">
      <w:bodyDiv w:val="1"/>
      <w:marLeft w:val="0"/>
      <w:marRight w:val="0"/>
      <w:marTop w:val="0"/>
      <w:marBottom w:val="0"/>
      <w:divBdr>
        <w:top w:val="none" w:sz="0" w:space="0" w:color="auto"/>
        <w:left w:val="none" w:sz="0" w:space="0" w:color="auto"/>
        <w:bottom w:val="none" w:sz="0" w:space="0" w:color="auto"/>
        <w:right w:val="none" w:sz="0" w:space="0" w:color="auto"/>
      </w:divBdr>
    </w:div>
    <w:div w:id="1074817907">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2989503">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30367565">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4180346">
      <w:bodyDiv w:val="1"/>
      <w:marLeft w:val="0"/>
      <w:marRight w:val="0"/>
      <w:marTop w:val="0"/>
      <w:marBottom w:val="0"/>
      <w:divBdr>
        <w:top w:val="none" w:sz="0" w:space="0" w:color="auto"/>
        <w:left w:val="none" w:sz="0" w:space="0" w:color="auto"/>
        <w:bottom w:val="none" w:sz="0" w:space="0" w:color="auto"/>
        <w:right w:val="none" w:sz="0" w:space="0" w:color="auto"/>
      </w:divBdr>
    </w:div>
    <w:div w:id="1155147126">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5949637">
      <w:bodyDiv w:val="1"/>
      <w:marLeft w:val="0"/>
      <w:marRight w:val="0"/>
      <w:marTop w:val="0"/>
      <w:marBottom w:val="0"/>
      <w:divBdr>
        <w:top w:val="none" w:sz="0" w:space="0" w:color="auto"/>
        <w:left w:val="none" w:sz="0" w:space="0" w:color="auto"/>
        <w:bottom w:val="none" w:sz="0" w:space="0" w:color="auto"/>
        <w:right w:val="none" w:sz="0" w:space="0" w:color="auto"/>
      </w:divBdr>
    </w:div>
    <w:div w:id="1207987360">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0604730">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42519682">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58903551">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63997567">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86694782">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028824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2043">
      <w:bodyDiv w:val="1"/>
      <w:marLeft w:val="0"/>
      <w:marRight w:val="0"/>
      <w:marTop w:val="0"/>
      <w:marBottom w:val="0"/>
      <w:divBdr>
        <w:top w:val="none" w:sz="0" w:space="0" w:color="auto"/>
        <w:left w:val="none" w:sz="0" w:space="0" w:color="auto"/>
        <w:bottom w:val="none" w:sz="0" w:space="0" w:color="auto"/>
        <w:right w:val="none" w:sz="0" w:space="0" w:color="auto"/>
      </w:divBdr>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1562845">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88340385">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7632214">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7750850">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958">
      <w:bodyDiv w:val="1"/>
      <w:marLeft w:val="0"/>
      <w:marRight w:val="0"/>
      <w:marTop w:val="0"/>
      <w:marBottom w:val="0"/>
      <w:divBdr>
        <w:top w:val="none" w:sz="0" w:space="0" w:color="auto"/>
        <w:left w:val="none" w:sz="0" w:space="0" w:color="auto"/>
        <w:bottom w:val="none" w:sz="0" w:space="0" w:color="auto"/>
        <w:right w:val="none" w:sz="0" w:space="0" w:color="auto"/>
      </w:divBdr>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6710">
      <w:bodyDiv w:val="1"/>
      <w:marLeft w:val="0"/>
      <w:marRight w:val="0"/>
      <w:marTop w:val="0"/>
      <w:marBottom w:val="0"/>
      <w:divBdr>
        <w:top w:val="none" w:sz="0" w:space="0" w:color="auto"/>
        <w:left w:val="none" w:sz="0" w:space="0" w:color="auto"/>
        <w:bottom w:val="none" w:sz="0" w:space="0" w:color="auto"/>
        <w:right w:val="none" w:sz="0" w:space="0" w:color="auto"/>
      </w:divBdr>
    </w:div>
    <w:div w:id="1482884836">
      <w:bodyDiv w:val="1"/>
      <w:marLeft w:val="0"/>
      <w:marRight w:val="0"/>
      <w:marTop w:val="0"/>
      <w:marBottom w:val="0"/>
      <w:divBdr>
        <w:top w:val="none" w:sz="0" w:space="0" w:color="auto"/>
        <w:left w:val="none" w:sz="0" w:space="0" w:color="auto"/>
        <w:bottom w:val="none" w:sz="0" w:space="0" w:color="auto"/>
        <w:right w:val="none" w:sz="0" w:space="0" w:color="auto"/>
      </w:divBdr>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2061209">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41283877">
      <w:bodyDiv w:val="1"/>
      <w:marLeft w:val="0"/>
      <w:marRight w:val="0"/>
      <w:marTop w:val="0"/>
      <w:marBottom w:val="0"/>
      <w:divBdr>
        <w:top w:val="none" w:sz="0" w:space="0" w:color="auto"/>
        <w:left w:val="none" w:sz="0" w:space="0" w:color="auto"/>
        <w:bottom w:val="none" w:sz="0" w:space="0" w:color="auto"/>
        <w:right w:val="none" w:sz="0" w:space="0" w:color="auto"/>
      </w:divBdr>
    </w:div>
    <w:div w:id="1543401039">
      <w:bodyDiv w:val="1"/>
      <w:marLeft w:val="0"/>
      <w:marRight w:val="0"/>
      <w:marTop w:val="0"/>
      <w:marBottom w:val="0"/>
      <w:divBdr>
        <w:top w:val="none" w:sz="0" w:space="0" w:color="auto"/>
        <w:left w:val="none" w:sz="0" w:space="0" w:color="auto"/>
        <w:bottom w:val="none" w:sz="0" w:space="0" w:color="auto"/>
        <w:right w:val="none" w:sz="0" w:space="0" w:color="auto"/>
      </w:divBdr>
    </w:div>
    <w:div w:id="1552307164">
      <w:bodyDiv w:val="1"/>
      <w:marLeft w:val="0"/>
      <w:marRight w:val="0"/>
      <w:marTop w:val="0"/>
      <w:marBottom w:val="0"/>
      <w:divBdr>
        <w:top w:val="none" w:sz="0" w:space="0" w:color="auto"/>
        <w:left w:val="none" w:sz="0" w:space="0" w:color="auto"/>
        <w:bottom w:val="none" w:sz="0" w:space="0" w:color="auto"/>
        <w:right w:val="none" w:sz="0" w:space="0" w:color="auto"/>
      </w:divBdr>
    </w:div>
    <w:div w:id="15561568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731">
      <w:bodyDiv w:val="1"/>
      <w:marLeft w:val="0"/>
      <w:marRight w:val="0"/>
      <w:marTop w:val="0"/>
      <w:marBottom w:val="0"/>
      <w:divBdr>
        <w:top w:val="none" w:sz="0" w:space="0" w:color="auto"/>
        <w:left w:val="none" w:sz="0" w:space="0" w:color="auto"/>
        <w:bottom w:val="none" w:sz="0" w:space="0" w:color="auto"/>
        <w:right w:val="none" w:sz="0" w:space="0" w:color="auto"/>
      </w:divBdr>
    </w:div>
    <w:div w:id="1566380112">
      <w:bodyDiv w:val="1"/>
      <w:marLeft w:val="0"/>
      <w:marRight w:val="0"/>
      <w:marTop w:val="0"/>
      <w:marBottom w:val="0"/>
      <w:divBdr>
        <w:top w:val="none" w:sz="0" w:space="0" w:color="auto"/>
        <w:left w:val="none" w:sz="0" w:space="0" w:color="auto"/>
        <w:bottom w:val="none" w:sz="0" w:space="0" w:color="auto"/>
        <w:right w:val="none" w:sz="0" w:space="0" w:color="auto"/>
      </w:divBdr>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0886782">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2093">
      <w:bodyDiv w:val="1"/>
      <w:marLeft w:val="0"/>
      <w:marRight w:val="0"/>
      <w:marTop w:val="0"/>
      <w:marBottom w:val="0"/>
      <w:divBdr>
        <w:top w:val="none" w:sz="0" w:space="0" w:color="auto"/>
        <w:left w:val="none" w:sz="0" w:space="0" w:color="auto"/>
        <w:bottom w:val="none" w:sz="0" w:space="0" w:color="auto"/>
        <w:right w:val="none" w:sz="0" w:space="0" w:color="auto"/>
      </w:divBdr>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60620868">
      <w:bodyDiv w:val="1"/>
      <w:marLeft w:val="0"/>
      <w:marRight w:val="0"/>
      <w:marTop w:val="0"/>
      <w:marBottom w:val="0"/>
      <w:divBdr>
        <w:top w:val="none" w:sz="0" w:space="0" w:color="auto"/>
        <w:left w:val="none" w:sz="0" w:space="0" w:color="auto"/>
        <w:bottom w:val="none" w:sz="0" w:space="0" w:color="auto"/>
        <w:right w:val="none" w:sz="0" w:space="0" w:color="auto"/>
      </w:divBdr>
    </w:div>
    <w:div w:id="1668632492">
      <w:bodyDiv w:val="1"/>
      <w:marLeft w:val="0"/>
      <w:marRight w:val="0"/>
      <w:marTop w:val="0"/>
      <w:marBottom w:val="0"/>
      <w:divBdr>
        <w:top w:val="none" w:sz="0" w:space="0" w:color="auto"/>
        <w:left w:val="none" w:sz="0" w:space="0" w:color="auto"/>
        <w:bottom w:val="none" w:sz="0" w:space="0" w:color="auto"/>
        <w:right w:val="none" w:sz="0" w:space="0" w:color="auto"/>
      </w:divBdr>
    </w:div>
    <w:div w:id="1670064246">
      <w:bodyDiv w:val="1"/>
      <w:marLeft w:val="0"/>
      <w:marRight w:val="0"/>
      <w:marTop w:val="0"/>
      <w:marBottom w:val="0"/>
      <w:divBdr>
        <w:top w:val="none" w:sz="0" w:space="0" w:color="auto"/>
        <w:left w:val="none" w:sz="0" w:space="0" w:color="auto"/>
        <w:bottom w:val="none" w:sz="0" w:space="0" w:color="auto"/>
        <w:right w:val="none" w:sz="0" w:space="0" w:color="auto"/>
      </w:divBdr>
    </w:div>
    <w:div w:id="1671642997">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8677">
      <w:bodyDiv w:val="1"/>
      <w:marLeft w:val="0"/>
      <w:marRight w:val="0"/>
      <w:marTop w:val="0"/>
      <w:marBottom w:val="0"/>
      <w:divBdr>
        <w:top w:val="none" w:sz="0" w:space="0" w:color="auto"/>
        <w:left w:val="none" w:sz="0" w:space="0" w:color="auto"/>
        <w:bottom w:val="none" w:sz="0" w:space="0" w:color="auto"/>
        <w:right w:val="none" w:sz="0" w:space="0" w:color="auto"/>
      </w:divBdr>
    </w:div>
    <w:div w:id="1787113148">
      <w:bodyDiv w:val="1"/>
      <w:marLeft w:val="0"/>
      <w:marRight w:val="0"/>
      <w:marTop w:val="0"/>
      <w:marBottom w:val="0"/>
      <w:divBdr>
        <w:top w:val="none" w:sz="0" w:space="0" w:color="auto"/>
        <w:left w:val="none" w:sz="0" w:space="0" w:color="auto"/>
        <w:bottom w:val="none" w:sz="0" w:space="0" w:color="auto"/>
        <w:right w:val="none" w:sz="0" w:space="0" w:color="auto"/>
      </w:divBdr>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4838635">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562747">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68445201">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1890203">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4702460">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9827">
      <w:bodyDiv w:val="1"/>
      <w:marLeft w:val="0"/>
      <w:marRight w:val="0"/>
      <w:marTop w:val="0"/>
      <w:marBottom w:val="0"/>
      <w:divBdr>
        <w:top w:val="none" w:sz="0" w:space="0" w:color="auto"/>
        <w:left w:val="none" w:sz="0" w:space="0" w:color="auto"/>
        <w:bottom w:val="none" w:sz="0" w:space="0" w:color="auto"/>
        <w:right w:val="none" w:sz="0" w:space="0" w:color="auto"/>
      </w:divBdr>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5377698">
      <w:bodyDiv w:val="1"/>
      <w:marLeft w:val="0"/>
      <w:marRight w:val="0"/>
      <w:marTop w:val="0"/>
      <w:marBottom w:val="0"/>
      <w:divBdr>
        <w:top w:val="none" w:sz="0" w:space="0" w:color="auto"/>
        <w:left w:val="none" w:sz="0" w:space="0" w:color="auto"/>
        <w:bottom w:val="none" w:sz="0" w:space="0" w:color="auto"/>
        <w:right w:val="none" w:sz="0" w:space="0" w:color="auto"/>
      </w:divBdr>
    </w:div>
    <w:div w:id="2001543739">
      <w:bodyDiv w:val="1"/>
      <w:marLeft w:val="0"/>
      <w:marRight w:val="0"/>
      <w:marTop w:val="0"/>
      <w:marBottom w:val="0"/>
      <w:divBdr>
        <w:top w:val="none" w:sz="0" w:space="0" w:color="auto"/>
        <w:left w:val="none" w:sz="0" w:space="0" w:color="auto"/>
        <w:bottom w:val="none" w:sz="0" w:space="0" w:color="auto"/>
        <w:right w:val="none" w:sz="0" w:space="0" w:color="auto"/>
      </w:divBdr>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47364360">
      <w:bodyDiv w:val="1"/>
      <w:marLeft w:val="0"/>
      <w:marRight w:val="0"/>
      <w:marTop w:val="0"/>
      <w:marBottom w:val="0"/>
      <w:divBdr>
        <w:top w:val="none" w:sz="0" w:space="0" w:color="auto"/>
        <w:left w:val="none" w:sz="0" w:space="0" w:color="auto"/>
        <w:bottom w:val="none" w:sz="0" w:space="0" w:color="auto"/>
        <w:right w:val="none" w:sz="0" w:space="0" w:color="auto"/>
      </w:divBdr>
    </w:div>
    <w:div w:id="2049450190">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070936">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5568136">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2551881">
      <w:bodyDiv w:val="1"/>
      <w:marLeft w:val="0"/>
      <w:marRight w:val="0"/>
      <w:marTop w:val="0"/>
      <w:marBottom w:val="0"/>
      <w:divBdr>
        <w:top w:val="none" w:sz="0" w:space="0" w:color="auto"/>
        <w:left w:val="none" w:sz="0" w:space="0" w:color="auto"/>
        <w:bottom w:val="none" w:sz="0" w:space="0" w:color="auto"/>
        <w:right w:val="none" w:sz="0" w:space="0" w:color="auto"/>
      </w:divBdr>
    </w:div>
    <w:div w:id="2132967310">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oleObject" Target="embeddings/oleObject1.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emf"/></Relationships>
</file>

<file path=word/charts/_rels/chart1.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t>Kovászna</a:t>
            </a:r>
            <a:r>
              <a:rPr lang="en-GB" sz="1100" baseline="0"/>
              <a:t> megye modelljeinek általánosító képessége</a:t>
            </a:r>
            <a:endParaRPr lang="en-GB" sz="1100"/>
          </a:p>
        </c:rich>
      </c:tx>
      <c:layout>
        <c:manualLayout>
          <c:xMode val="edge"/>
          <c:yMode val="edge"/>
          <c:x val="0.23963403275023815"/>
          <c:y val="8.3227203009238263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8.1892912686069769E-2"/>
          <c:w val="0.89902620971185543"/>
          <c:h val="0.75197634331364982"/>
        </c:manualLayout>
      </c:layout>
      <c:lineChart>
        <c:grouping val="standard"/>
        <c:varyColors val="0"/>
        <c:ser>
          <c:idx val="0"/>
          <c:order val="0"/>
          <c:tx>
            <c:strRef>
              <c:f>'osszesito megyenkent'!$B$2</c:f>
              <c:strCache>
                <c:ptCount val="1"/>
                <c:pt idx="0">
                  <c:v>Mért</c:v>
                </c:pt>
              </c:strCache>
            </c:strRef>
          </c:tx>
          <c:spPr>
            <a:ln w="15875" cap="rnd">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megyenkent'!$B$3:$B$14</c:f>
              <c:numCache>
                <c:formatCode>General</c:formatCode>
                <c:ptCount val="12"/>
                <c:pt idx="0">
                  <c:v>4.5999999999999996</c:v>
                </c:pt>
                <c:pt idx="1">
                  <c:v>4.3</c:v>
                </c:pt>
                <c:pt idx="2">
                  <c:v>4.2</c:v>
                </c:pt>
                <c:pt idx="3">
                  <c:v>4.0999999999999996</c:v>
                </c:pt>
                <c:pt idx="4">
                  <c:v>4</c:v>
                </c:pt>
                <c:pt idx="5">
                  <c:v>3.8</c:v>
                </c:pt>
                <c:pt idx="6">
                  <c:v>3.8</c:v>
                </c:pt>
                <c:pt idx="7">
                  <c:v>3.8</c:v>
                </c:pt>
                <c:pt idx="8">
                  <c:v>3.8</c:v>
                </c:pt>
                <c:pt idx="9">
                  <c:v>3.8</c:v>
                </c:pt>
                <c:pt idx="10">
                  <c:v>4.2</c:v>
                </c:pt>
                <c:pt idx="11">
                  <c:v>4.9000000000000004</c:v>
                </c:pt>
              </c:numCache>
            </c:numRef>
          </c:val>
          <c:smooth val="0"/>
          <c:extLst>
            <c:ext xmlns:c16="http://schemas.microsoft.com/office/drawing/2014/chart" uri="{C3380CC4-5D6E-409C-BE32-E72D297353CC}">
              <c16:uniqueId val="{00000000-8BB8-467C-A095-82E98A658AB7}"/>
            </c:ext>
          </c:extLst>
        </c:ser>
        <c:ser>
          <c:idx val="1"/>
          <c:order val="1"/>
          <c:tx>
            <c:strRef>
              <c:f>'osszesito megyenkent'!$C$2</c:f>
              <c:strCache>
                <c:ptCount val="1"/>
                <c:pt idx="0">
                  <c:v>ARIMA (2,1,2)</c:v>
                </c:pt>
              </c:strCache>
            </c:strRef>
          </c:tx>
          <c:spPr>
            <a:ln w="22225" cap="rnd">
              <a:solidFill>
                <a:srgbClr val="0070C0"/>
              </a:solidFill>
              <a:prstDash val="sys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megyenkent'!$C$3:$C$14</c:f>
              <c:numCache>
                <c:formatCode>General</c:formatCode>
                <c:ptCount val="12"/>
                <c:pt idx="0">
                  <c:v>4.6500000000000004</c:v>
                </c:pt>
                <c:pt idx="1">
                  <c:v>4.6399999999999997</c:v>
                </c:pt>
                <c:pt idx="2">
                  <c:v>4.1900000000000004</c:v>
                </c:pt>
                <c:pt idx="3">
                  <c:v>4.0599999999999996</c:v>
                </c:pt>
                <c:pt idx="4">
                  <c:v>4.07</c:v>
                </c:pt>
                <c:pt idx="5">
                  <c:v>4.1100000000000003</c:v>
                </c:pt>
                <c:pt idx="6">
                  <c:v>3.94</c:v>
                </c:pt>
                <c:pt idx="7">
                  <c:v>3.86</c:v>
                </c:pt>
                <c:pt idx="8">
                  <c:v>3.72</c:v>
                </c:pt>
                <c:pt idx="9">
                  <c:v>3.66</c:v>
                </c:pt>
                <c:pt idx="10">
                  <c:v>3.79</c:v>
                </c:pt>
                <c:pt idx="11">
                  <c:v>4.25</c:v>
                </c:pt>
              </c:numCache>
            </c:numRef>
          </c:val>
          <c:smooth val="0"/>
          <c:extLst>
            <c:ext xmlns:c16="http://schemas.microsoft.com/office/drawing/2014/chart" uri="{C3380CC4-5D6E-409C-BE32-E72D297353CC}">
              <c16:uniqueId val="{00000001-8BB8-467C-A095-82E98A658AB7}"/>
            </c:ext>
          </c:extLst>
        </c:ser>
        <c:ser>
          <c:idx val="2"/>
          <c:order val="2"/>
          <c:tx>
            <c:strRef>
              <c:f>'osszesito megyenkent'!$D$2</c:f>
              <c:strCache>
                <c:ptCount val="1"/>
                <c:pt idx="0">
                  <c:v>MLP</c:v>
                </c:pt>
              </c:strCache>
            </c:strRef>
          </c:tx>
          <c:spPr>
            <a:ln w="22225" cap="rnd" cmpd="sng">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megyenkent'!$D$3:$D$14</c:f>
              <c:numCache>
                <c:formatCode>General</c:formatCode>
                <c:ptCount val="12"/>
                <c:pt idx="0">
                  <c:v>4.57</c:v>
                </c:pt>
                <c:pt idx="1">
                  <c:v>4.5599999999999996</c:v>
                </c:pt>
                <c:pt idx="2">
                  <c:v>4.18</c:v>
                </c:pt>
                <c:pt idx="3">
                  <c:v>4.1500000000000004</c:v>
                </c:pt>
                <c:pt idx="4">
                  <c:v>4.0199999999999996</c:v>
                </c:pt>
                <c:pt idx="5">
                  <c:v>3.93</c:v>
                </c:pt>
                <c:pt idx="6">
                  <c:v>3.72</c:v>
                </c:pt>
                <c:pt idx="7">
                  <c:v>3.88</c:v>
                </c:pt>
                <c:pt idx="8">
                  <c:v>3.83</c:v>
                </c:pt>
                <c:pt idx="9">
                  <c:v>3.83</c:v>
                </c:pt>
                <c:pt idx="10">
                  <c:v>3.83</c:v>
                </c:pt>
                <c:pt idx="11">
                  <c:v>4.51</c:v>
                </c:pt>
              </c:numCache>
            </c:numRef>
          </c:val>
          <c:smooth val="0"/>
          <c:extLst>
            <c:ext xmlns:c16="http://schemas.microsoft.com/office/drawing/2014/chart" uri="{C3380CC4-5D6E-409C-BE32-E72D297353CC}">
              <c16:uniqueId val="{00000002-8BB8-467C-A095-82E98A658AB7}"/>
            </c:ext>
          </c:extLst>
        </c:ser>
        <c:ser>
          <c:idx val="3"/>
          <c:order val="3"/>
          <c:tx>
            <c:strRef>
              <c:f>'osszesito megyenkent'!$E$2</c:f>
              <c:strCache>
                <c:ptCount val="1"/>
                <c:pt idx="0">
                  <c:v>LSTM</c:v>
                </c:pt>
              </c:strCache>
            </c:strRef>
          </c:tx>
          <c:spPr>
            <a:ln w="22225" cap="rnd">
              <a:solidFill>
                <a:srgbClr val="FFC00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megyenkent'!$E$3:$E$14</c:f>
              <c:numCache>
                <c:formatCode>General</c:formatCode>
                <c:ptCount val="12"/>
                <c:pt idx="0">
                  <c:v>4.71</c:v>
                </c:pt>
                <c:pt idx="1">
                  <c:v>4.62</c:v>
                </c:pt>
                <c:pt idx="2">
                  <c:v>4.3099999999999996</c:v>
                </c:pt>
                <c:pt idx="3">
                  <c:v>4.22</c:v>
                </c:pt>
                <c:pt idx="4">
                  <c:v>4.1100000000000003</c:v>
                </c:pt>
                <c:pt idx="5">
                  <c:v>4</c:v>
                </c:pt>
                <c:pt idx="6">
                  <c:v>3.73</c:v>
                </c:pt>
                <c:pt idx="7">
                  <c:v>3.77</c:v>
                </c:pt>
                <c:pt idx="8">
                  <c:v>3.76</c:v>
                </c:pt>
                <c:pt idx="9">
                  <c:v>3.76</c:v>
                </c:pt>
                <c:pt idx="10">
                  <c:v>3.76</c:v>
                </c:pt>
                <c:pt idx="11">
                  <c:v>4.42</c:v>
                </c:pt>
              </c:numCache>
            </c:numRef>
          </c:val>
          <c:smooth val="0"/>
          <c:extLst>
            <c:ext xmlns:c16="http://schemas.microsoft.com/office/drawing/2014/chart" uri="{C3380CC4-5D6E-409C-BE32-E72D297353CC}">
              <c16:uniqueId val="{00000003-8BB8-467C-A095-82E98A658AB7}"/>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a:noFill/>
        </a:ln>
        <a:effectLst/>
      </c:spPr>
    </c:plotArea>
    <c:legend>
      <c:legendPos val="b"/>
      <c:layout>
        <c:manualLayout>
          <c:xMode val="edge"/>
          <c:yMode val="edge"/>
          <c:x val="0.12283136619584359"/>
          <c:y val="0.90796425973495609"/>
          <c:w val="0.77099699272284838"/>
          <c:h val="7.81436356111887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b="0" i="0" u="none" strike="noStrike" kern="1200" spc="0" baseline="0">
                <a:solidFill>
                  <a:sysClr val="windowText" lastClr="000000">
                    <a:lumMod val="65000"/>
                    <a:lumOff val="35000"/>
                  </a:sysClr>
                </a:solidFill>
              </a:rPr>
              <a:t>Hargita megye modelljeinek általánosító képessége</a:t>
            </a:r>
          </a:p>
        </c:rich>
      </c:tx>
      <c:layout>
        <c:manualLayout>
          <c:xMode val="edge"/>
          <c:yMode val="edge"/>
          <c:x val="0.2590210962050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0.10188778185631883"/>
          <c:w val="0.89902620971185543"/>
          <c:h val="0.72521971934279383"/>
        </c:manualLayout>
      </c:layout>
      <c:lineChart>
        <c:grouping val="standard"/>
        <c:varyColors val="0"/>
        <c:ser>
          <c:idx val="0"/>
          <c:order val="0"/>
          <c:tx>
            <c:strRef>
              <c:f>'osszesito megyenkent'!$F$2</c:f>
              <c:strCache>
                <c:ptCount val="1"/>
                <c:pt idx="0">
                  <c:v>Mért</c:v>
                </c:pt>
              </c:strCache>
            </c:strRef>
          </c:tx>
          <c:spPr>
            <a:ln w="15875" cap="rnd" cmpd="sng">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megyenkent'!$F$3:$F$14</c:f>
              <c:numCache>
                <c:formatCode>General</c:formatCode>
                <c:ptCount val="12"/>
                <c:pt idx="0">
                  <c:v>3.9</c:v>
                </c:pt>
                <c:pt idx="1">
                  <c:v>4</c:v>
                </c:pt>
                <c:pt idx="2">
                  <c:v>4.2</c:v>
                </c:pt>
                <c:pt idx="3">
                  <c:v>4.4000000000000004</c:v>
                </c:pt>
                <c:pt idx="4">
                  <c:v>4.4000000000000004</c:v>
                </c:pt>
                <c:pt idx="5">
                  <c:v>4.5</c:v>
                </c:pt>
                <c:pt idx="6">
                  <c:v>4.3</c:v>
                </c:pt>
                <c:pt idx="7">
                  <c:v>4.2</c:v>
                </c:pt>
                <c:pt idx="8">
                  <c:v>4</c:v>
                </c:pt>
                <c:pt idx="9">
                  <c:v>3.8</c:v>
                </c:pt>
                <c:pt idx="10">
                  <c:v>3.8</c:v>
                </c:pt>
                <c:pt idx="11">
                  <c:v>3.7</c:v>
                </c:pt>
              </c:numCache>
            </c:numRef>
          </c:val>
          <c:smooth val="0"/>
          <c:extLst>
            <c:ext xmlns:c16="http://schemas.microsoft.com/office/drawing/2014/chart" uri="{C3380CC4-5D6E-409C-BE32-E72D297353CC}">
              <c16:uniqueId val="{00000000-5F68-4DAA-A042-B6741393CD42}"/>
            </c:ext>
          </c:extLst>
        </c:ser>
        <c:ser>
          <c:idx val="1"/>
          <c:order val="1"/>
          <c:tx>
            <c:strRef>
              <c:f>'osszesito megyenkent'!$G$2</c:f>
              <c:strCache>
                <c:ptCount val="1"/>
                <c:pt idx="0">
                  <c:v>ARIMA (2,1,2)</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megyenkent'!$G$3:$G$14</c:f>
              <c:numCache>
                <c:formatCode>General</c:formatCode>
                <c:ptCount val="12"/>
                <c:pt idx="0">
                  <c:v>3.81</c:v>
                </c:pt>
                <c:pt idx="1">
                  <c:v>3.83</c:v>
                </c:pt>
                <c:pt idx="2">
                  <c:v>3.97</c:v>
                </c:pt>
                <c:pt idx="3">
                  <c:v>4.2699999999999996</c:v>
                </c:pt>
                <c:pt idx="4">
                  <c:v>4.5</c:v>
                </c:pt>
                <c:pt idx="5">
                  <c:v>4.3899999999999997</c:v>
                </c:pt>
                <c:pt idx="6">
                  <c:v>4.4400000000000004</c:v>
                </c:pt>
                <c:pt idx="7">
                  <c:v>4.22</c:v>
                </c:pt>
                <c:pt idx="8">
                  <c:v>4.18</c:v>
                </c:pt>
                <c:pt idx="9">
                  <c:v>4.01</c:v>
                </c:pt>
                <c:pt idx="10">
                  <c:v>3.79</c:v>
                </c:pt>
                <c:pt idx="11">
                  <c:v>3.8</c:v>
                </c:pt>
              </c:numCache>
            </c:numRef>
          </c:val>
          <c:smooth val="0"/>
          <c:extLst>
            <c:ext xmlns:c16="http://schemas.microsoft.com/office/drawing/2014/chart" uri="{C3380CC4-5D6E-409C-BE32-E72D297353CC}">
              <c16:uniqueId val="{00000001-5F68-4DAA-A042-B6741393CD42}"/>
            </c:ext>
          </c:extLst>
        </c:ser>
        <c:ser>
          <c:idx val="2"/>
          <c:order val="2"/>
          <c:tx>
            <c:strRef>
              <c:f>'osszesito megyenkent'!$H$2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megyenkent'!$H$3:$H$14</c:f>
              <c:numCache>
                <c:formatCode>General</c:formatCode>
                <c:ptCount val="12"/>
                <c:pt idx="0">
                  <c:v>3.95</c:v>
                </c:pt>
                <c:pt idx="1">
                  <c:v>3.95</c:v>
                </c:pt>
                <c:pt idx="2">
                  <c:v>4.08</c:v>
                </c:pt>
                <c:pt idx="3">
                  <c:v>4.24</c:v>
                </c:pt>
                <c:pt idx="4">
                  <c:v>4.4400000000000004</c:v>
                </c:pt>
                <c:pt idx="5">
                  <c:v>4.37</c:v>
                </c:pt>
                <c:pt idx="6">
                  <c:v>4.3499999999999996</c:v>
                </c:pt>
                <c:pt idx="7">
                  <c:v>4.1900000000000004</c:v>
                </c:pt>
                <c:pt idx="8">
                  <c:v>3.95</c:v>
                </c:pt>
                <c:pt idx="9">
                  <c:v>3.85</c:v>
                </c:pt>
                <c:pt idx="10">
                  <c:v>3.72</c:v>
                </c:pt>
                <c:pt idx="11">
                  <c:v>3.77</c:v>
                </c:pt>
              </c:numCache>
            </c:numRef>
          </c:val>
          <c:smooth val="0"/>
          <c:extLst>
            <c:ext xmlns:c16="http://schemas.microsoft.com/office/drawing/2014/chart" uri="{C3380CC4-5D6E-409C-BE32-E72D297353CC}">
              <c16:uniqueId val="{00000002-5F68-4DAA-A042-B6741393CD42}"/>
            </c:ext>
          </c:extLst>
        </c:ser>
        <c:ser>
          <c:idx val="3"/>
          <c:order val="3"/>
          <c:tx>
            <c:strRef>
              <c:f>'osszesito megyenkent'!$E$2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megyenkent'!$I$3:$I$14</c:f>
              <c:numCache>
                <c:formatCode>General</c:formatCode>
                <c:ptCount val="12"/>
                <c:pt idx="0">
                  <c:v>3.8</c:v>
                </c:pt>
                <c:pt idx="1">
                  <c:v>3.91</c:v>
                </c:pt>
                <c:pt idx="2">
                  <c:v>3.98</c:v>
                </c:pt>
                <c:pt idx="3">
                  <c:v>4.22</c:v>
                </c:pt>
                <c:pt idx="4">
                  <c:v>4.47</c:v>
                </c:pt>
                <c:pt idx="5">
                  <c:v>4.43</c:v>
                </c:pt>
                <c:pt idx="6">
                  <c:v>4.5199999999999996</c:v>
                </c:pt>
                <c:pt idx="7">
                  <c:v>4.26</c:v>
                </c:pt>
                <c:pt idx="8">
                  <c:v>4.09</c:v>
                </c:pt>
                <c:pt idx="9">
                  <c:v>3.96</c:v>
                </c:pt>
                <c:pt idx="10">
                  <c:v>3.82</c:v>
                </c:pt>
                <c:pt idx="11">
                  <c:v>3.83</c:v>
                </c:pt>
              </c:numCache>
            </c:numRef>
          </c:val>
          <c:smooth val="0"/>
          <c:extLst>
            <c:ext xmlns:c16="http://schemas.microsoft.com/office/drawing/2014/chart" uri="{C3380CC4-5D6E-409C-BE32-E72D297353CC}">
              <c16:uniqueId val="{00000003-5F68-4DAA-A042-B6741393CD42}"/>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t" anchorCtr="0"/>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a:noFill/>
        </a:ln>
        <a:effectLst/>
      </c:spPr>
    </c:plotArea>
    <c:legend>
      <c:legendPos val="b"/>
      <c:layout>
        <c:manualLayout>
          <c:xMode val="edge"/>
          <c:yMode val="edge"/>
          <c:x val="0.19823995675982023"/>
          <c:y val="0.90047512213201697"/>
          <c:w val="0.61684897685023632"/>
          <c:h val="8.45023440672820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b="0" i="0" u="none" strike="noStrike" kern="1200" spc="0" baseline="0">
                <a:solidFill>
                  <a:sysClr val="windowText" lastClr="000000">
                    <a:lumMod val="65000"/>
                    <a:lumOff val="35000"/>
                  </a:sysClr>
                </a:solidFill>
              </a:rPr>
              <a:t>Maros megye modelljeinek általánosító képessége</a:t>
            </a:r>
          </a:p>
        </c:rich>
      </c:tx>
      <c:layout>
        <c:manualLayout>
          <c:xMode val="edge"/>
          <c:yMode val="edge"/>
          <c:x val="0.2602114255877962"/>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7.2856126220374059E-2"/>
          <c:y val="0.11016699410609038"/>
          <c:w val="0.87680373772520415"/>
          <c:h val="0.70774368454434367"/>
        </c:manualLayout>
      </c:layout>
      <c:lineChart>
        <c:grouping val="standard"/>
        <c:varyColors val="0"/>
        <c:ser>
          <c:idx val="0"/>
          <c:order val="0"/>
          <c:tx>
            <c:strRef>
              <c:f>'osszesito megyenkent'!$J$2</c:f>
              <c:strCache>
                <c:ptCount val="1"/>
                <c:pt idx="0">
                  <c:v>Mért</c:v>
                </c:pt>
              </c:strCache>
            </c:strRef>
          </c:tx>
          <c:spPr>
            <a:ln w="15875" cap="rnd">
              <a:solidFill>
                <a:srgbClr val="FF0000"/>
              </a:solidFill>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megyenkent'!$J$3:$J$14</c:f>
              <c:numCache>
                <c:formatCode>General</c:formatCode>
                <c:ptCount val="12"/>
                <c:pt idx="0">
                  <c:v>2.8</c:v>
                </c:pt>
                <c:pt idx="1">
                  <c:v>2.9</c:v>
                </c:pt>
                <c:pt idx="2">
                  <c:v>3.1</c:v>
                </c:pt>
                <c:pt idx="3">
                  <c:v>3.2</c:v>
                </c:pt>
                <c:pt idx="4">
                  <c:v>3.2</c:v>
                </c:pt>
                <c:pt idx="5">
                  <c:v>3.1</c:v>
                </c:pt>
                <c:pt idx="6">
                  <c:v>3.1</c:v>
                </c:pt>
                <c:pt idx="7">
                  <c:v>3</c:v>
                </c:pt>
                <c:pt idx="8">
                  <c:v>2.7</c:v>
                </c:pt>
                <c:pt idx="9">
                  <c:v>2.7</c:v>
                </c:pt>
                <c:pt idx="10">
                  <c:v>2.7</c:v>
                </c:pt>
                <c:pt idx="11">
                  <c:v>2.7</c:v>
                </c:pt>
              </c:numCache>
            </c:numRef>
          </c:val>
          <c:smooth val="0"/>
          <c:extLst>
            <c:ext xmlns:c16="http://schemas.microsoft.com/office/drawing/2014/chart" uri="{C3380CC4-5D6E-409C-BE32-E72D297353CC}">
              <c16:uniqueId val="{00000000-B82D-4389-95BC-64DCEB5E5E3D}"/>
            </c:ext>
          </c:extLst>
        </c:ser>
        <c:ser>
          <c:idx val="1"/>
          <c:order val="1"/>
          <c:tx>
            <c:strRef>
              <c:f>'osszesito megyenkent'!$K$2</c:f>
              <c:strCache>
                <c:ptCount val="1"/>
                <c:pt idx="0">
                  <c:v>ARIMA(1,1,0)</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megyenkent'!$K$3:$K$14</c:f>
              <c:numCache>
                <c:formatCode>General</c:formatCode>
                <c:ptCount val="12"/>
                <c:pt idx="0">
                  <c:v>2.7</c:v>
                </c:pt>
                <c:pt idx="1">
                  <c:v>2.82</c:v>
                </c:pt>
                <c:pt idx="2">
                  <c:v>2.92</c:v>
                </c:pt>
                <c:pt idx="3">
                  <c:v>3.15</c:v>
                </c:pt>
                <c:pt idx="4">
                  <c:v>3.23</c:v>
                </c:pt>
                <c:pt idx="5">
                  <c:v>3.2</c:v>
                </c:pt>
                <c:pt idx="6">
                  <c:v>3.07</c:v>
                </c:pt>
                <c:pt idx="7">
                  <c:v>3.1</c:v>
                </c:pt>
                <c:pt idx="8">
                  <c:v>2.98</c:v>
                </c:pt>
                <c:pt idx="9">
                  <c:v>2.62</c:v>
                </c:pt>
                <c:pt idx="10">
                  <c:v>2.7</c:v>
                </c:pt>
                <c:pt idx="11">
                  <c:v>2.7</c:v>
                </c:pt>
              </c:numCache>
            </c:numRef>
          </c:val>
          <c:smooth val="0"/>
          <c:extLst>
            <c:ext xmlns:c16="http://schemas.microsoft.com/office/drawing/2014/chart" uri="{C3380CC4-5D6E-409C-BE32-E72D297353CC}">
              <c16:uniqueId val="{00000001-B82D-4389-95BC-64DCEB5E5E3D}"/>
            </c:ext>
          </c:extLst>
        </c:ser>
        <c:ser>
          <c:idx val="2"/>
          <c:order val="2"/>
          <c:tx>
            <c:strRef>
              <c:f>'osszesito megyenkent'!$L$2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megyenkent'!$L$3:$L$14</c:f>
              <c:numCache>
                <c:formatCode>General</c:formatCode>
                <c:ptCount val="12"/>
                <c:pt idx="0">
                  <c:v>2.68</c:v>
                </c:pt>
                <c:pt idx="1">
                  <c:v>2.82</c:v>
                </c:pt>
                <c:pt idx="2">
                  <c:v>2.93</c:v>
                </c:pt>
                <c:pt idx="3">
                  <c:v>3.22</c:v>
                </c:pt>
                <c:pt idx="4">
                  <c:v>3.24</c:v>
                </c:pt>
                <c:pt idx="5">
                  <c:v>3.15</c:v>
                </c:pt>
                <c:pt idx="6">
                  <c:v>2.97</c:v>
                </c:pt>
                <c:pt idx="7">
                  <c:v>3.02</c:v>
                </c:pt>
                <c:pt idx="8">
                  <c:v>2.87</c:v>
                </c:pt>
                <c:pt idx="9">
                  <c:v>2.67</c:v>
                </c:pt>
                <c:pt idx="10">
                  <c:v>2.64</c:v>
                </c:pt>
                <c:pt idx="11">
                  <c:v>2.66</c:v>
                </c:pt>
              </c:numCache>
            </c:numRef>
          </c:val>
          <c:smooth val="0"/>
          <c:extLst>
            <c:ext xmlns:c16="http://schemas.microsoft.com/office/drawing/2014/chart" uri="{C3380CC4-5D6E-409C-BE32-E72D297353CC}">
              <c16:uniqueId val="{00000002-B82D-4389-95BC-64DCEB5E5E3D}"/>
            </c:ext>
          </c:extLst>
        </c:ser>
        <c:ser>
          <c:idx val="3"/>
          <c:order val="3"/>
          <c:tx>
            <c:strRef>
              <c:f>'osszesito megyenkent'!$M$2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megyenkent'!$M$3:$M$14</c:f>
              <c:numCache>
                <c:formatCode>General</c:formatCode>
                <c:ptCount val="12"/>
                <c:pt idx="0">
                  <c:v>2.69</c:v>
                </c:pt>
                <c:pt idx="1">
                  <c:v>2.76</c:v>
                </c:pt>
                <c:pt idx="2">
                  <c:v>2.84</c:v>
                </c:pt>
                <c:pt idx="3">
                  <c:v>3.03</c:v>
                </c:pt>
                <c:pt idx="4">
                  <c:v>3.17</c:v>
                </c:pt>
                <c:pt idx="5">
                  <c:v>3.17</c:v>
                </c:pt>
                <c:pt idx="6">
                  <c:v>3.05</c:v>
                </c:pt>
                <c:pt idx="7">
                  <c:v>3.07</c:v>
                </c:pt>
                <c:pt idx="8">
                  <c:v>2.99</c:v>
                </c:pt>
                <c:pt idx="9">
                  <c:v>2.68</c:v>
                </c:pt>
                <c:pt idx="10">
                  <c:v>2.69</c:v>
                </c:pt>
                <c:pt idx="11">
                  <c:v>2.71</c:v>
                </c:pt>
              </c:numCache>
            </c:numRef>
          </c:val>
          <c:smooth val="0"/>
          <c:extLst>
            <c:ext xmlns:c16="http://schemas.microsoft.com/office/drawing/2014/chart" uri="{C3380CC4-5D6E-409C-BE32-E72D297353CC}">
              <c16:uniqueId val="{00000003-B82D-4389-95BC-64DCEB5E5E3D}"/>
            </c:ext>
          </c:extLst>
        </c:ser>
        <c:dLbls>
          <c:showLegendKey val="0"/>
          <c:showVal val="0"/>
          <c:showCatName val="0"/>
          <c:showSerName val="0"/>
          <c:showPercent val="0"/>
          <c:showBubbleSize val="0"/>
        </c:dLbls>
        <c:smooth val="0"/>
        <c:axId val="1402933391"/>
        <c:axId val="1402944911"/>
      </c:lineChart>
      <c:catAx>
        <c:axId val="140293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44911"/>
        <c:crosses val="autoZero"/>
        <c:auto val="1"/>
        <c:lblAlgn val="ctr"/>
        <c:lblOffset val="100"/>
        <c:noMultiLvlLbl val="0"/>
      </c:catAx>
      <c:valAx>
        <c:axId val="1402944911"/>
        <c:scaling>
          <c:orientation val="minMax"/>
          <c:min val="2.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33391"/>
        <c:crosses val="autoZero"/>
        <c:crossBetween val="midCat"/>
      </c:valAx>
      <c:spPr>
        <a:noFill/>
        <a:ln>
          <a:noFill/>
        </a:ln>
        <a:effectLst/>
      </c:spPr>
    </c:plotArea>
    <c:legend>
      <c:legendPos val="b"/>
      <c:layout>
        <c:manualLayout>
          <c:xMode val="edge"/>
          <c:yMode val="edge"/>
          <c:x val="0.12344506499369795"/>
          <c:y val="0.90729313305384973"/>
          <c:w val="0.76421635342229455"/>
          <c:h val="8.28836842349519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15</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14</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16</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8</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17</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18</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2</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1</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4</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11</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7</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12</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19</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9</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13</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10</b:RefOrder>
  </b:Source>
  <b:Source>
    <b:Tag>Did20</b:Tag>
    <b:SourceType>JournalArticle</b:SourceType>
    <b:Guid>{9A4E6CFC-F443-415D-93EC-C1CDFA528CDA}</b:Guid>
    <b:Title>Forecasting with ARIMA Model in Anticipating Open</b:Title>
    <b:JournalName>International journal of scientific and technology research</b:JournalName>
    <b:Year>2020</b:Year>
    <b:Author>
      <b:Author>
        <b:NameList>
          <b:Person>
            <b:Last>Didiharyono</b:Last>
            <b:First>D.</b:First>
          </b:Person>
          <b:Person>
            <b:Last>Syukri</b:Last>
            <b:First>Muhammad</b:First>
          </b:Person>
        </b:NameList>
      </b:Author>
    </b:Author>
    <b:City>New Delhi</b:City>
    <b:Month>03</b:Month>
    <b:Day>03</b:Day>
    <b:Volume>9</b:Volume>
    <b:StandardNumber>ISSN 2277-8616</b:StandardNumber>
    <b:URL>https://osf.io/f5zh6/</b:URL>
    <b:RefOrder>6</b:RefOrder>
  </b:Source>
  <b:Source>
    <b:Tag>Ade17</b:Tag>
    <b:SourceType>JournalArticle</b:SourceType>
    <b:Guid>{565DD8AA-2DE1-433B-90B7-605AFEDBF2DE}</b:Guid>
    <b:Title>Modelling and forecasting unemployment rates in Nigeria using ARIMA model</b:Title>
    <b:JournalName>FUW Trends in Science and Technology Journa</b:JournalName>
    <b:Year>2017</b:Year>
    <b:Pages>525-531</b:Pages>
    <b:Author>
      <b:Author>
        <b:NameList>
          <b:Person>
            <b:Last>Adenomon</b:Last>
            <b:First>M.</b:First>
            <b:Middle>O.</b:Middle>
          </b:Person>
        </b:NameList>
      </b:Author>
    </b:Author>
    <b:Volume>2</b:Volume>
    <b:Issue>1B</b:Issue>
    <b:StandardNumber>e-ISSN: 24085162</b:StandardNumber>
    <b:RefOrder>3</b:RefOrder>
  </b:Source>
  <b:Source>
    <b:Tag>Ram18</b:Tag>
    <b:SourceType>JournalArticle</b:SourceType>
    <b:Guid>{22E8352D-A496-442E-9CD8-CE9276057087}</b:Guid>
    <b:Title>Prediction of the Unemployment Rate in Malaysia</b:Title>
    <b:JournalName> International Journal of Modern Trends</b:JournalName>
    <b:Year>2018</b:Year>
    <b:Pages> 38-44</b:Pages>
    <b:Author>
      <b:Author>
        <b:NameList>
          <b:Person>
            <b:Last>Ramli</b:Last>
            <b:First>S.</b:First>
            <b:Middle>F.</b:Middle>
          </b:Person>
          <b:Person>
            <b:Last>Fidaus</b:Last>
            <b:First>M.</b:First>
          </b:Person>
          <b:Person>
            <b:Last>Uzair</b:Last>
            <b:First>H.</b:First>
          </b:Person>
          <b:Person>
            <b:Last>Khairi</b:Last>
            <b:First>M.</b:First>
          </b:Person>
          <b:Person>
            <b:Last>Zharif</b:Last>
            <b:First>A</b:First>
          </b:Person>
        </b:NameList>
      </b:Author>
    </b:Author>
    <b:Volume>1</b:Volume>
    <b:Issue>4</b:Issue>
    <b:StandardNumber>eISSN: 2600-8777</b:StandardNumber>
    <b:RefOrder>5</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Props1.xml><?xml version="1.0" encoding="utf-8"?>
<ds:datastoreItem xmlns:ds="http://schemas.openxmlformats.org/officeDocument/2006/customXml" ds:itemID="{622FFA21-EFE2-4265-BBD1-A91D50C2F61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6224</TotalTime>
  <Pages>41</Pages>
  <Words>8285</Words>
  <Characters>47227</Characters>
  <Application>Microsoft Office Word</Application>
  <DocSecurity>0</DocSecurity>
  <Lines>393</Lines>
  <Paragraphs>110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4293</cp:revision>
  <cp:lastPrinted>2024-02-22T19:02:00Z</cp:lastPrinted>
  <dcterms:created xsi:type="dcterms:W3CDTF">2023-10-31T13:01:00Z</dcterms:created>
  <dcterms:modified xsi:type="dcterms:W3CDTF">2024-03-27T08:13:00Z</dcterms:modified>
</cp:coreProperties>
</file>