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398313" w14:textId="7FAF06D7" w:rsidR="006C2C07" w:rsidRDefault="006C2C07" w:rsidP="006C2C07">
      <w:pPr>
        <w:pStyle w:val="APAcmsor1"/>
        <w:rPr>
          <w:color w:val="auto"/>
          <w:lang w:val="en-US"/>
        </w:rPr>
      </w:pPr>
      <w:r>
        <w:rPr>
          <w:color w:val="auto"/>
          <w:lang w:val="en-US"/>
        </w:rPr>
        <w:t>1. Modeled data</w:t>
      </w:r>
    </w:p>
    <w:p w14:paraId="4EAABC4F" w14:textId="78A66E3F" w:rsidR="008E50CE" w:rsidRPr="006C2C07" w:rsidRDefault="006C2C07" w:rsidP="006C2C07">
      <w:pPr>
        <w:pStyle w:val="APAcmsor2"/>
        <w:rPr>
          <w:color w:val="auto"/>
          <w:lang w:val="en-US"/>
        </w:rPr>
      </w:pPr>
      <w:r>
        <w:rPr>
          <w:color w:val="auto"/>
          <w:lang w:val="en-US"/>
        </w:rPr>
        <w:t xml:space="preserve">1.1. </w:t>
      </w:r>
      <w:r w:rsidR="008E50CE" w:rsidRPr="006C2C07">
        <w:rPr>
          <w:color w:val="auto"/>
          <w:lang w:val="en-US"/>
        </w:rPr>
        <w:t>Raw RTs</w:t>
      </w:r>
    </w:p>
    <w:p w14:paraId="4DB4D960" w14:textId="05B6BE2F" w:rsidR="008E50CE" w:rsidRPr="006C2C07" w:rsidRDefault="008E50CE" w:rsidP="008E50CE">
      <w:pPr>
        <w:rPr>
          <w:lang w:val="en-US"/>
        </w:rPr>
      </w:pPr>
      <w:r w:rsidRPr="006C2C07">
        <w:rPr>
          <w:noProof/>
          <w:lang w:val="en-US" w:eastAsia="hu-HU"/>
        </w:rPr>
        <w:drawing>
          <wp:inline distT="0" distB="0" distL="0" distR="0" wp14:anchorId="14C913A7" wp14:editId="0103B155">
            <wp:extent cx="8884920" cy="1432560"/>
            <wp:effectExtent l="0" t="0" r="0" b="0"/>
            <wp:docPr id="2" name="Kép 2" descr="C:\Users\Kriszti\AppData\Local\Microsoft\Windows\INetCache\Content.Word\raw_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riszti\AppData\Local\Microsoft\Windows\INetCache\Content.Word\raw_RT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49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493D2" w14:textId="23E068BD" w:rsidR="008E50CE" w:rsidRPr="006C2C07" w:rsidRDefault="006C2C07" w:rsidP="006C2C07">
      <w:pPr>
        <w:pStyle w:val="APAcmsor2"/>
        <w:rPr>
          <w:color w:val="auto"/>
          <w:lang w:val="en-US"/>
        </w:rPr>
      </w:pPr>
      <w:r>
        <w:rPr>
          <w:color w:val="auto"/>
          <w:lang w:val="en-US"/>
        </w:rPr>
        <w:t>1.2.</w:t>
      </w:r>
      <w:r w:rsidR="008E50CE" w:rsidRPr="006C2C07">
        <w:rPr>
          <w:color w:val="auto"/>
          <w:lang w:val="en-US"/>
        </w:rPr>
        <w:t xml:space="preserve"> Normalized RTs</w:t>
      </w:r>
    </w:p>
    <w:p w14:paraId="1AE54ECF" w14:textId="2157CA9C" w:rsidR="00517BEC" w:rsidRPr="006C2C07" w:rsidRDefault="008E50CE" w:rsidP="008E50CE">
      <w:pPr>
        <w:rPr>
          <w:lang w:val="en-US"/>
        </w:rPr>
      </w:pPr>
      <w:r w:rsidRPr="006C2C07">
        <w:rPr>
          <w:lang w:val="en-US"/>
        </w:rPr>
        <w:pict w14:anchorId="4786E3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699.6pt;height:112.8pt">
            <v:imagedata r:id="rId6" o:title="normalized_RTs"/>
          </v:shape>
        </w:pict>
      </w:r>
    </w:p>
    <w:p w14:paraId="7B6EFA7C" w14:textId="7B63CB29" w:rsidR="008E50CE" w:rsidRPr="006C2C07" w:rsidRDefault="00E35F80" w:rsidP="006C2C07">
      <w:pPr>
        <w:pStyle w:val="APAcmsor2"/>
        <w:rPr>
          <w:color w:val="auto"/>
          <w:lang w:val="en-US"/>
        </w:rPr>
      </w:pPr>
      <w:r>
        <w:rPr>
          <w:color w:val="auto"/>
          <w:lang w:val="en-US"/>
        </w:rPr>
        <w:t>1.3.</w:t>
      </w:r>
      <w:r w:rsidR="008E50CE" w:rsidRPr="006C2C07">
        <w:rPr>
          <w:color w:val="auto"/>
          <w:lang w:val="en-US"/>
        </w:rPr>
        <w:t xml:space="preserve"> Calculated indices</w:t>
      </w:r>
    </w:p>
    <w:p w14:paraId="3AFCC25A" w14:textId="0C3E400A" w:rsidR="008E50CE" w:rsidRPr="006C2C07" w:rsidRDefault="008E50CE" w:rsidP="008E50CE">
      <w:pPr>
        <w:rPr>
          <w:lang w:val="en-US"/>
        </w:rPr>
      </w:pPr>
      <w:r w:rsidRPr="006C2C07">
        <w:rPr>
          <w:lang w:val="en-US"/>
        </w:rPr>
        <w:drawing>
          <wp:inline distT="0" distB="0" distL="0" distR="0" wp14:anchorId="33489CEC" wp14:editId="3DEA4D7D">
            <wp:extent cx="8892540" cy="1028065"/>
            <wp:effectExtent l="0" t="0" r="3810" b="63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B66AC" w14:textId="3F405C91" w:rsidR="00022D1A" w:rsidRPr="006C2C07" w:rsidRDefault="00E35F80" w:rsidP="006C2C07">
      <w:pPr>
        <w:pStyle w:val="APAcmsor2"/>
        <w:rPr>
          <w:color w:val="auto"/>
          <w:lang w:val="en-US"/>
        </w:rPr>
      </w:pPr>
      <w:r>
        <w:rPr>
          <w:color w:val="auto"/>
          <w:lang w:val="en-US"/>
        </w:rPr>
        <w:lastRenderedPageBreak/>
        <w:t>1.4.</w:t>
      </w:r>
      <w:r w:rsidR="00022D1A" w:rsidRPr="006C2C07">
        <w:rPr>
          <w:color w:val="auto"/>
          <w:lang w:val="en-US"/>
        </w:rPr>
        <w:t xml:space="preserve"> Conclusion</w:t>
      </w:r>
      <w:r w:rsidR="00F64DB2">
        <w:rPr>
          <w:color w:val="auto"/>
          <w:lang w:val="en-US"/>
        </w:rPr>
        <w:t xml:space="preserve"> of modeled data</w:t>
      </w:r>
    </w:p>
    <w:p w14:paraId="5AADD055" w14:textId="777655C0" w:rsidR="00F64DB2" w:rsidRDefault="006C2C07" w:rsidP="006C2C07">
      <w:pPr>
        <w:pStyle w:val="APAtrzsszveg"/>
      </w:pPr>
      <w:r w:rsidRPr="006C2C07">
        <w:t xml:space="preserve">Normalizing RTs only magnifies </w:t>
      </w:r>
      <w:r>
        <w:t>learning effects in the case of steeper learning curves, completely ignoring baseline reaction times. This is only good if it is a typical scenario that subject with steep learning curves tend to have high baseline RTs (s4) while subjects with smooth/moderate learning curves have low baseline RTs (s6).</w:t>
      </w:r>
      <w:r w:rsidR="00F64DB2">
        <w:t xml:space="preserve"> But how actual data look like in 1) different SL tasks and 2) different subjects?</w:t>
      </w:r>
    </w:p>
    <w:p w14:paraId="053FF1E6" w14:textId="483F2563" w:rsidR="00961B74" w:rsidRDefault="00A54B54" w:rsidP="00A54B54">
      <w:pPr>
        <w:pStyle w:val="APAcmsor1"/>
        <w:rPr>
          <w:color w:val="auto"/>
          <w:lang w:val="en-US"/>
        </w:rPr>
      </w:pPr>
      <w:r>
        <w:rPr>
          <w:color w:val="auto"/>
          <w:lang w:val="en-US"/>
        </w:rPr>
        <w:t>2. Real</w:t>
      </w:r>
      <w:r w:rsidR="00F64DB2" w:rsidRPr="00A54B54">
        <w:rPr>
          <w:color w:val="auto"/>
          <w:lang w:val="en-US"/>
        </w:rPr>
        <w:t xml:space="preserve"> data</w:t>
      </w:r>
      <w:r>
        <w:rPr>
          <w:color w:val="auto"/>
          <w:lang w:val="en-US"/>
        </w:rPr>
        <w:t xml:space="preserve"> from tasks</w:t>
      </w:r>
    </w:p>
    <w:p w14:paraId="398A16B0" w14:textId="2441989E" w:rsidR="00A54B54" w:rsidRPr="00A54B54" w:rsidRDefault="00A54B54" w:rsidP="00A54B54">
      <w:pPr>
        <w:pStyle w:val="APAtrzsszveg"/>
      </w:pPr>
      <w:r>
        <w:t xml:space="preserve">We </w:t>
      </w:r>
      <w:r w:rsidR="00217ABB">
        <w:t>looked at data from three of our experiments to look for such trends.</w:t>
      </w:r>
    </w:p>
    <w:p w14:paraId="17BF7547" w14:textId="3D9F7FAF" w:rsidR="00E11792" w:rsidRPr="00A54B54" w:rsidRDefault="00961B74" w:rsidP="00A54B54">
      <w:pPr>
        <w:pStyle w:val="APAcmsor2"/>
        <w:rPr>
          <w:color w:val="auto"/>
          <w:lang w:val="en-US"/>
        </w:rPr>
      </w:pPr>
      <w:r w:rsidRPr="00A54B54">
        <w:rPr>
          <w:color w:val="auto"/>
          <w:lang w:val="en-US"/>
        </w:rPr>
        <w:lastRenderedPageBreak/>
        <w:t xml:space="preserve">2.1. </w:t>
      </w:r>
      <w:r w:rsidR="00E11792" w:rsidRPr="00A54B54">
        <w:rPr>
          <w:color w:val="auto"/>
          <w:lang w:val="en-US"/>
        </w:rPr>
        <w:t>Segmentation</w:t>
      </w:r>
    </w:p>
    <w:p w14:paraId="2AF2264E" w14:textId="1200DD78" w:rsidR="00961B74" w:rsidRDefault="00CE3C85" w:rsidP="006C2C07">
      <w:pPr>
        <w:pStyle w:val="APAtrzsszveg"/>
      </w:pPr>
      <w:r>
        <w:pict w14:anchorId="62768D8E">
          <v:shape id="_x0000_i1042" type="#_x0000_t75" style="width:700.2pt;height:419.4pt">
            <v:imagedata r:id="rId8" o:title="segm"/>
          </v:shape>
        </w:pict>
      </w:r>
    </w:p>
    <w:p w14:paraId="1DE5514E" w14:textId="77777777" w:rsidR="00CE3C85" w:rsidRDefault="00961B74" w:rsidP="00A54B54">
      <w:pPr>
        <w:pStyle w:val="APAcmsor2"/>
        <w:rPr>
          <w:color w:val="auto"/>
          <w:lang w:val="en-US"/>
        </w:rPr>
      </w:pPr>
      <w:r w:rsidRPr="00A54B54">
        <w:rPr>
          <w:color w:val="auto"/>
          <w:lang w:val="en-US"/>
        </w:rPr>
        <w:lastRenderedPageBreak/>
        <w:t xml:space="preserve">2.2. </w:t>
      </w:r>
      <w:r w:rsidR="00E11792" w:rsidRPr="00A54B54">
        <w:rPr>
          <w:color w:val="auto"/>
          <w:lang w:val="en-US"/>
        </w:rPr>
        <w:t>AGL</w:t>
      </w:r>
    </w:p>
    <w:p w14:paraId="71451647" w14:textId="4912DD97" w:rsidR="00CE3C85" w:rsidRDefault="00CE3C85" w:rsidP="00CE3C85">
      <w:pPr>
        <w:pStyle w:val="APAtrzsszveg"/>
      </w:pPr>
      <w:r>
        <w:pict w14:anchorId="53BD8DF9">
          <v:shape id="_x0000_i1072" type="#_x0000_t75" style="width:696pt;height:416.4pt">
            <v:imagedata r:id="rId9" o:title="AGL"/>
          </v:shape>
        </w:pict>
      </w:r>
    </w:p>
    <w:p w14:paraId="7404B481" w14:textId="56BED02C" w:rsidR="00A54B54" w:rsidRPr="00CE3C85" w:rsidRDefault="00A54B54" w:rsidP="00CE3C85">
      <w:pPr>
        <w:pStyle w:val="APAtrzsszveg"/>
        <w:rPr>
          <w:rStyle w:val="APAcmsor2Char"/>
          <w:color w:val="auto"/>
        </w:rPr>
      </w:pPr>
      <w:r w:rsidRPr="00CE3C85">
        <w:rPr>
          <w:rStyle w:val="APAcmsor2Char"/>
          <w:color w:val="auto"/>
        </w:rPr>
        <w:lastRenderedPageBreak/>
        <w:t>2.3. NAD</w:t>
      </w:r>
    </w:p>
    <w:p w14:paraId="200435DC" w14:textId="1FAFEAB4" w:rsidR="00CE3C85" w:rsidRPr="00CE3C85" w:rsidRDefault="00CE3C85" w:rsidP="00CE3C85">
      <w:pPr>
        <w:pStyle w:val="APAtrzsszveg"/>
      </w:pPr>
      <w:r>
        <w:pict w14:anchorId="63373D89">
          <v:shape id="_x0000_i1056" type="#_x0000_t75" style="width:700.2pt;height:419.4pt">
            <v:imagedata r:id="rId10" o:title="NAD"/>
          </v:shape>
        </w:pict>
      </w:r>
    </w:p>
    <w:p w14:paraId="7D58DFF7" w14:textId="135D4981" w:rsidR="00E11792" w:rsidRPr="00A54B54" w:rsidRDefault="00A54B54" w:rsidP="00A54B54">
      <w:pPr>
        <w:pStyle w:val="APAcmsor2"/>
        <w:rPr>
          <w:color w:val="auto"/>
          <w:lang w:val="en-US"/>
        </w:rPr>
      </w:pPr>
      <w:r>
        <w:rPr>
          <w:color w:val="auto"/>
          <w:lang w:val="en-US"/>
        </w:rPr>
        <w:lastRenderedPageBreak/>
        <w:t>2.4</w:t>
      </w:r>
      <w:r w:rsidR="00961B74" w:rsidRPr="00A54B54">
        <w:rPr>
          <w:color w:val="auto"/>
          <w:lang w:val="en-US"/>
        </w:rPr>
        <w:t xml:space="preserve">. </w:t>
      </w:r>
      <w:r>
        <w:rPr>
          <w:color w:val="auto"/>
          <w:lang w:val="en-US"/>
        </w:rPr>
        <w:t>Conclusion of real data</w:t>
      </w:r>
    </w:p>
    <w:p w14:paraId="3E33E6F2" w14:textId="3CFE7A6D" w:rsidR="00961B74" w:rsidRPr="006C2C07" w:rsidRDefault="00CE3C85" w:rsidP="006C2C07">
      <w:pPr>
        <w:pStyle w:val="APAtrzsszveg"/>
      </w:pPr>
      <w:r>
        <w:t xml:space="preserve">By the visual inspection of data, there is no clear trend in the direction that participants with steeper learning curves would have higher baseline </w:t>
      </w:r>
      <w:r w:rsidR="00717FCA">
        <w:t xml:space="preserve">reaction times than participants with more smooth/moderate learning curves. </w:t>
      </w:r>
      <w:r w:rsidR="00D55A4C">
        <w:t xml:space="preserve">So there is not enough ground for normalizing RT data. </w:t>
      </w:r>
      <w:r w:rsidR="00717FCA">
        <w:t xml:space="preserve">But this is based only on the visual inspection of subsample. </w:t>
      </w:r>
      <w:r w:rsidR="00717FCA" w:rsidRPr="00717FCA">
        <w:t>¯\_(</w:t>
      </w:r>
      <w:r w:rsidR="00717FCA" w:rsidRPr="00717FCA">
        <w:rPr>
          <w:rFonts w:ascii="MS Gothic" w:eastAsia="MS Gothic" w:hAnsi="MS Gothic" w:cs="MS Gothic" w:hint="eastAsia"/>
        </w:rPr>
        <w:t>ツ</w:t>
      </w:r>
      <w:bookmarkStart w:id="0" w:name="_GoBack"/>
      <w:bookmarkEnd w:id="0"/>
      <w:r w:rsidR="00717FCA">
        <w:t>)_/¯</w:t>
      </w:r>
    </w:p>
    <w:sectPr w:rsidR="00961B74" w:rsidRPr="006C2C07" w:rsidSect="008E50C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97A8D"/>
    <w:multiLevelType w:val="hybridMultilevel"/>
    <w:tmpl w:val="2B42CC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912D2"/>
    <w:multiLevelType w:val="multilevel"/>
    <w:tmpl w:val="8B0012F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9CC2E5" w:themeColor="accent1" w:themeTint="99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  <w:color w:val="9CC2E5" w:themeColor="accent1" w:themeTint="99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  <w:color w:val="9CC2E5" w:themeColor="accent1" w:themeTint="99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9CC2E5" w:themeColor="accent1" w:themeTint="99"/>
      </w:rPr>
    </w:lvl>
    <w:lvl w:ilvl="7">
      <w:start w:val="1"/>
      <w:numFmt w:val="bullet"/>
      <w:lvlText w:val="o"/>
      <w:lvlJc w:val="left"/>
      <w:pPr>
        <w:ind w:left="2268" w:hanging="283"/>
      </w:pPr>
      <w:rPr>
        <w:rFonts w:ascii="Courier New" w:hAnsi="Courier New" w:hint="default"/>
        <w:color w:val="9CC2E5" w:themeColor="accent1" w:themeTint="99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  <w:color w:val="9CC2E5" w:themeColor="accent1" w:themeTint="99"/>
      </w:rPr>
    </w:lvl>
  </w:abstractNum>
  <w:abstractNum w:abstractNumId="2" w15:restartNumberingAfterBreak="0">
    <w:nsid w:val="41592C81"/>
    <w:multiLevelType w:val="hybridMultilevel"/>
    <w:tmpl w:val="03B6D4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21498"/>
    <w:multiLevelType w:val="multilevel"/>
    <w:tmpl w:val="FE36F8CA"/>
    <w:styleLink w:val="Kisbehz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AE"/>
    <w:rsid w:val="00021CE5"/>
    <w:rsid w:val="00022D1A"/>
    <w:rsid w:val="00135C96"/>
    <w:rsid w:val="00217ABB"/>
    <w:rsid w:val="002802AD"/>
    <w:rsid w:val="00302DEE"/>
    <w:rsid w:val="004C6F48"/>
    <w:rsid w:val="004E3E79"/>
    <w:rsid w:val="00517BEC"/>
    <w:rsid w:val="00555F2F"/>
    <w:rsid w:val="005A6D49"/>
    <w:rsid w:val="00611BB3"/>
    <w:rsid w:val="00620074"/>
    <w:rsid w:val="006901D6"/>
    <w:rsid w:val="006C2C07"/>
    <w:rsid w:val="00717FCA"/>
    <w:rsid w:val="007D7D9F"/>
    <w:rsid w:val="008E50CE"/>
    <w:rsid w:val="0091337A"/>
    <w:rsid w:val="00961B74"/>
    <w:rsid w:val="009B55D1"/>
    <w:rsid w:val="00A54B54"/>
    <w:rsid w:val="00A863B1"/>
    <w:rsid w:val="00B5322C"/>
    <w:rsid w:val="00BE6AD8"/>
    <w:rsid w:val="00CD01AE"/>
    <w:rsid w:val="00CE3C85"/>
    <w:rsid w:val="00D55A4C"/>
    <w:rsid w:val="00DD2E18"/>
    <w:rsid w:val="00E11792"/>
    <w:rsid w:val="00E35F80"/>
    <w:rsid w:val="00E8644C"/>
    <w:rsid w:val="00E940C4"/>
    <w:rsid w:val="00ED5C9A"/>
    <w:rsid w:val="00F002DF"/>
    <w:rsid w:val="00F1466A"/>
    <w:rsid w:val="00F617CE"/>
    <w:rsid w:val="00F64DB2"/>
    <w:rsid w:val="00F65378"/>
    <w:rsid w:val="00F90C3F"/>
    <w:rsid w:val="00FA686A"/>
    <w:rsid w:val="00FE4EBF"/>
    <w:rsid w:val="00FF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946D7"/>
  <w15:chartTrackingRefBased/>
  <w15:docId w15:val="{A938D836-51DA-4522-9DC0-9DA068A5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6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C6F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Kisbehzs">
    <w:name w:val="Kis behúzás"/>
    <w:uiPriority w:val="99"/>
    <w:rsid w:val="006901D6"/>
    <w:pPr>
      <w:numPr>
        <w:numId w:val="1"/>
      </w:numPr>
    </w:pPr>
  </w:style>
  <w:style w:type="paragraph" w:customStyle="1" w:styleId="APAcmsor1">
    <w:name w:val="APA címsor 1"/>
    <w:basedOn w:val="Cmsor1"/>
    <w:next w:val="Norml"/>
    <w:link w:val="APAcmsor1Char"/>
    <w:qFormat/>
    <w:rsid w:val="004C6F48"/>
    <w:pPr>
      <w:spacing w:line="48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PAcmsor1Char">
    <w:name w:val="APA címsor 1 Char"/>
    <w:basedOn w:val="Cmsor1Char"/>
    <w:link w:val="APAcmsor1"/>
    <w:rsid w:val="004C6F48"/>
    <w:rPr>
      <w:rFonts w:ascii="Times New Roman" w:eastAsiaTheme="majorEastAsia" w:hAnsi="Times New Roman" w:cs="Times New Roman"/>
      <w:b/>
      <w:bCs/>
      <w:color w:val="2E74B5" w:themeColor="accent1" w:themeShade="BF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C6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PAtrzsszveg">
    <w:name w:val="APA törzsszöveg"/>
    <w:basedOn w:val="Norml"/>
    <w:link w:val="APAtrzsszvegChar"/>
    <w:qFormat/>
    <w:rsid w:val="004C6F48"/>
    <w:pPr>
      <w:spacing w:after="0" w:line="48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AtrzsszvegChar">
    <w:name w:val="APA törzsszöveg Char"/>
    <w:basedOn w:val="Bekezdsalapbettpusa"/>
    <w:link w:val="APAtrzsszveg"/>
    <w:rsid w:val="004C6F48"/>
    <w:rPr>
      <w:rFonts w:ascii="Times New Roman" w:hAnsi="Times New Roman" w:cs="Times New Roman"/>
      <w:sz w:val="24"/>
      <w:szCs w:val="24"/>
      <w:lang w:val="en-US"/>
    </w:rPr>
  </w:style>
  <w:style w:type="paragraph" w:customStyle="1" w:styleId="APAcmsor2">
    <w:name w:val="APA címsor 2"/>
    <w:basedOn w:val="Cmsor2"/>
    <w:next w:val="APAtrzsszveg"/>
    <w:link w:val="APAcmsor2Char"/>
    <w:qFormat/>
    <w:rsid w:val="004C6F48"/>
    <w:pPr>
      <w:spacing w:line="480" w:lineRule="auto"/>
    </w:pPr>
    <w:rPr>
      <w:rFonts w:ascii="Times New Roman" w:hAnsi="Times New Roman" w:cs="Times New Roman"/>
      <w:b/>
      <w:i/>
      <w:sz w:val="24"/>
      <w:szCs w:val="24"/>
    </w:rPr>
  </w:style>
  <w:style w:type="character" w:customStyle="1" w:styleId="APAcmsor2Char">
    <w:name w:val="APA címsor 2 Char"/>
    <w:basedOn w:val="Cmsor2Char"/>
    <w:link w:val="APAcmsor2"/>
    <w:rsid w:val="004C6F48"/>
    <w:rPr>
      <w:rFonts w:ascii="Times New Roman" w:eastAsiaTheme="majorEastAsia" w:hAnsi="Times New Roman" w:cs="Times New Roman"/>
      <w:b/>
      <w:i/>
      <w:color w:val="2E74B5" w:themeColor="accent1" w:themeShade="BF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C6F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D01AE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CD01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D0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Jegyzethivatkozs">
    <w:name w:val="annotation reference"/>
    <w:basedOn w:val="Bekezdsalapbettpusa"/>
    <w:uiPriority w:val="99"/>
    <w:semiHidden/>
    <w:unhideWhenUsed/>
    <w:rsid w:val="00E8644C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E8644C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E8644C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8644C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8644C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864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864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6</Pages>
  <Words>132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31</cp:revision>
  <dcterms:created xsi:type="dcterms:W3CDTF">2022-12-07T15:27:00Z</dcterms:created>
  <dcterms:modified xsi:type="dcterms:W3CDTF">2023-01-17T15:13:00Z</dcterms:modified>
</cp:coreProperties>
</file>